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BA" w:rsidRDefault="005940BA" w:rsidP="005940BA">
      <w:pPr>
        <w:suppressAutoHyphens w:val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940BA" w:rsidRDefault="005940BA" w:rsidP="005940BA">
      <w:pPr>
        <w:suppressAutoHyphens w:val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940BA" w:rsidRPr="005940BA" w:rsidRDefault="005940BA" w:rsidP="005940BA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940BA" w:rsidRPr="005940BA" w:rsidRDefault="005940BA" w:rsidP="005940BA">
      <w:pPr>
        <w:suppressAutoHyphens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40BA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5940BA">
        <w:rPr>
          <w:rFonts w:ascii="Times New Roman" w:hAnsi="Times New Roman" w:cs="Times New Roman"/>
          <w:sz w:val="36"/>
          <w:szCs w:val="36"/>
        </w:rPr>
        <w:br/>
      </w:r>
      <w:r w:rsidRPr="005940BA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940BA" w:rsidRPr="005940BA" w:rsidRDefault="005940BA" w:rsidP="005940BA">
      <w:pPr>
        <w:suppressAutoHyphens w:val="0"/>
        <w:jc w:val="center"/>
        <w:rPr>
          <w:rFonts w:ascii="Times New Roman" w:hAnsi="Times New Roman" w:cs="Times New Roman"/>
          <w:sz w:val="36"/>
          <w:szCs w:val="36"/>
        </w:rPr>
      </w:pPr>
      <w:r w:rsidRPr="005940BA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5940BA">
        <w:rPr>
          <w:rFonts w:ascii="Times New Roman" w:hAnsi="Times New Roman" w:cs="Times New Roman"/>
          <w:sz w:val="36"/>
          <w:szCs w:val="36"/>
        </w:rPr>
        <w:br/>
      </w:r>
      <w:r w:rsidRPr="005940BA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CE58F6" w:rsidRDefault="00CE58F6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F6" w:rsidRDefault="00344C2B" w:rsidP="00344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марта 2024 г. № 113-р</w:t>
      </w:r>
    </w:p>
    <w:p w:rsidR="00344C2B" w:rsidRPr="00CE58F6" w:rsidRDefault="00344C2B" w:rsidP="00344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CE58F6" w:rsidRPr="00CE58F6" w:rsidRDefault="00CE58F6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F6" w:rsidRDefault="008B2DFB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рабочей группе</w:t>
      </w:r>
      <w:r w:rsidR="00CE5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5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обеспечению бесперебойного</w:t>
      </w:r>
    </w:p>
    <w:p w:rsidR="00CE58F6" w:rsidRDefault="008B2DFB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безопасного функционирования сегмента </w:t>
      </w:r>
    </w:p>
    <w:p w:rsidR="00CE58F6" w:rsidRDefault="008B2DFB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связи общего пользования, задействованного </w:t>
      </w:r>
    </w:p>
    <w:p w:rsidR="00CE58F6" w:rsidRDefault="008B2DFB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подготовке и проведении выборов </w:t>
      </w:r>
    </w:p>
    <w:p w:rsidR="00CD23E6" w:rsidRPr="00CE58F6" w:rsidRDefault="008B2DFB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Президента Российской Федерации в 2024 году</w:t>
      </w:r>
    </w:p>
    <w:p w:rsidR="00CD23E6" w:rsidRDefault="00CD23E6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8F6" w:rsidRPr="00CE58F6" w:rsidRDefault="00CE58F6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3E6" w:rsidRDefault="008B2DFB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12 июня 2002 г. № 67-ФЗ </w:t>
      </w:r>
      <w:r w:rsidR="00C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основных гарантиях избирательных прав и права на участие в референдум</w:t>
      </w:r>
      <w:r w:rsidR="00895A3A" w:rsidRPr="00C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граждан Российской Федерации»</w:t>
      </w:r>
      <w:r w:rsidRPr="00C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58F6" w:rsidRDefault="00CE58F6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F49" w:rsidRPr="00CE58F6" w:rsidRDefault="00322F49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рабочую группу </w:t>
      </w:r>
      <w:r w:rsidRPr="003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обеспечению бесперебойного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</w:t>
      </w:r>
      <w:r w:rsidRPr="003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функционирования сегмента связи общего пользования, задействованного при подготовке и проведении выборов </w:t>
      </w:r>
      <w:r w:rsidR="006E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резидента Российской Федерации в 2024 году</w:t>
      </w:r>
    </w:p>
    <w:p w:rsidR="00D271DA" w:rsidRPr="00CE58F6" w:rsidRDefault="00322F49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B2DFB" w:rsidRPr="00C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271DA"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6E2E18" w:rsidRPr="00CE58F6" w:rsidRDefault="006E2E18" w:rsidP="006E2E18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оложение о 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группе по обеспечению бесперебойного и безопа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функционирования сегмента связи общего пользования, задействованного при подготовке и проведении </w:t>
      </w: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выборов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в 2024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D23E6" w:rsidRPr="00CE58F6" w:rsidRDefault="00D271DA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</w:t>
      </w:r>
      <w:r w:rsidR="008B2DFB"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бесперебойного и безопасного функционирования сегмента связи общего пользования, задействованного при подготовке и проведении выборов</w:t>
      </w:r>
      <w:r w:rsidR="00427F57"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в 2024 году</w:t>
      </w:r>
      <w:r w:rsidR="006E2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0BA" w:rsidRDefault="005940BA" w:rsidP="001A38BE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40BA" w:rsidRDefault="005940BA" w:rsidP="001A38BE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23E6" w:rsidRPr="00CE58F6" w:rsidRDefault="00367EC2" w:rsidP="001A38BE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322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B2DFB"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Министерству цифрового развития Республики Тыва:</w:t>
      </w:r>
    </w:p>
    <w:p w:rsidR="00CD23E6" w:rsidRPr="00CE58F6" w:rsidRDefault="008B2DFB" w:rsidP="001A38BE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и по согласованию с заинтересованными органами го</w:t>
      </w:r>
      <w:r w:rsidR="00932FBB"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суда</w:t>
      </w:r>
      <w:r w:rsidR="00932FBB"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32FBB"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ственной власти утвердить с</w:t>
      </w: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хему взаимодействия ответственных лиц по обе</w:t>
      </w: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печению бесперебойного функционирования ГАС «Выборы» при возникнов</w:t>
      </w: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нештатных ситуаций в период проведения выборов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в 2024 году</w:t>
      </w: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95A3A" w:rsidRPr="00CE58F6" w:rsidRDefault="008B2DFB" w:rsidP="001A38BE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единую точку приема информации о проблемах со связью с целью уменьшения времени реакции и ускорения процедуры устранения во</w:t>
      </w: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можных сбоев в работе каналов и средств связи.</w:t>
      </w:r>
    </w:p>
    <w:p w:rsidR="00CD23E6" w:rsidRPr="00CE58F6" w:rsidRDefault="00367EC2" w:rsidP="001A38BE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81C1C"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B2DFB" w:rsidRPr="00CE58F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6E2E18">
        <w:rPr>
          <w:rFonts w:ascii="Times New Roman" w:hAnsi="Times New Roman" w:cs="Times New Roman"/>
          <w:sz w:val="28"/>
          <w:szCs w:val="28"/>
        </w:rPr>
        <w:t>з</w:t>
      </w:r>
      <w:r w:rsidR="006E2E18">
        <w:rPr>
          <w:rFonts w:ascii="Times New Roman" w:hAnsi="Times New Roman" w:cs="Times New Roman"/>
          <w:sz w:val="28"/>
          <w:szCs w:val="28"/>
        </w:rPr>
        <w:t>а</w:t>
      </w:r>
      <w:r w:rsidR="006E2E18"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</w:t>
      </w:r>
      <w:r w:rsidR="008B2DFB" w:rsidRPr="00CE58F6">
        <w:rPr>
          <w:rFonts w:ascii="Times New Roman" w:hAnsi="Times New Roman" w:cs="Times New Roman"/>
          <w:sz w:val="28"/>
          <w:szCs w:val="28"/>
        </w:rPr>
        <w:t>Республики Тыва</w:t>
      </w:r>
      <w:r w:rsidR="006E2E18">
        <w:rPr>
          <w:rFonts w:ascii="Times New Roman" w:hAnsi="Times New Roman" w:cs="Times New Roman"/>
          <w:sz w:val="28"/>
          <w:szCs w:val="28"/>
        </w:rPr>
        <w:t xml:space="preserve"> Лукина О.Н.</w:t>
      </w:r>
    </w:p>
    <w:p w:rsidR="00681C1C" w:rsidRPr="00CE58F6" w:rsidRDefault="00367EC2" w:rsidP="001A3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81C1C" w:rsidRPr="00CE58F6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Размес</w:t>
      </w:r>
      <w:r w:rsidR="00437A88" w:rsidRPr="00CE5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настоящее распоряжение на </w:t>
      </w:r>
      <w:r w:rsidR="00681C1C" w:rsidRPr="00CE58F6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Республ</w:t>
      </w:r>
      <w:r w:rsidR="00681C1C" w:rsidRPr="00CE58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81C1C" w:rsidRPr="00CE58F6">
        <w:rPr>
          <w:rFonts w:ascii="Times New Roman" w:eastAsia="Times New Roman" w:hAnsi="Times New Roman" w:cs="Times New Roman"/>
          <w:color w:val="000000"/>
          <w:sz w:val="28"/>
          <w:szCs w:val="28"/>
        </w:rPr>
        <w:t>ки Тыва в</w:t>
      </w:r>
      <w:r w:rsidR="00681C1C" w:rsidRPr="00CE58F6">
        <w:rPr>
          <w:rFonts w:ascii="Times New Roman" w:hAnsi="Times New Roman" w:cs="Times New Roman"/>
        </w:rPr>
        <w:t xml:space="preserve"> </w:t>
      </w:r>
      <w:r w:rsidR="00681C1C" w:rsidRPr="00CE58F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895A3A" w:rsidRDefault="00895A3A" w:rsidP="001A38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EC2" w:rsidRDefault="00367EC2" w:rsidP="001A38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EC2" w:rsidRPr="00CE58F6" w:rsidRDefault="00367EC2" w:rsidP="001A38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3E6" w:rsidRPr="00CE58F6" w:rsidRDefault="008B2DFB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Республики Тыва       </w:t>
      </w:r>
      <w:r w:rsidR="0036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895A3A" w:rsidRPr="00C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В. </w:t>
      </w:r>
      <w:r w:rsidRPr="00C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Ховалыг</w:t>
      </w:r>
    </w:p>
    <w:p w:rsidR="00367EC2" w:rsidRDefault="00367EC2" w:rsidP="001A3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67EC2" w:rsidSect="00F052CD">
          <w:headerReference w:type="default" r:id="rId8"/>
          <w:pgSz w:w="11906" w:h="16838"/>
          <w:pgMar w:top="1134" w:right="567" w:bottom="1134" w:left="1701" w:header="624" w:footer="0" w:gutter="0"/>
          <w:cols w:space="720"/>
          <w:formProt w:val="0"/>
          <w:titlePg/>
          <w:docGrid w:linePitch="360" w:charSpace="4096"/>
        </w:sectPr>
      </w:pPr>
    </w:p>
    <w:p w:rsidR="00CD23E6" w:rsidRPr="00CE58F6" w:rsidRDefault="008B2DFB" w:rsidP="00A33D45">
      <w:pPr>
        <w:pStyle w:val="HTML0"/>
        <w:shd w:val="clear" w:color="auto" w:fill="FFFFFF"/>
        <w:tabs>
          <w:tab w:val="clear" w:pos="5496"/>
          <w:tab w:val="left" w:pos="5245"/>
        </w:tabs>
        <w:suppressAutoHyphens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58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  <w:r w:rsidR="00932FBB" w:rsidRPr="00CE58F6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CD23E6" w:rsidRPr="00CE58F6" w:rsidRDefault="008B2DFB" w:rsidP="00A33D45">
      <w:pPr>
        <w:pStyle w:val="HTML0"/>
        <w:shd w:val="clear" w:color="auto" w:fill="FFFFFF"/>
        <w:tabs>
          <w:tab w:val="clear" w:pos="5496"/>
          <w:tab w:val="left" w:pos="5245"/>
        </w:tabs>
        <w:suppressAutoHyphens w:val="0"/>
        <w:ind w:left="5670"/>
        <w:jc w:val="center"/>
        <w:rPr>
          <w:rFonts w:ascii="Times New Roman" w:hAnsi="Times New Roman" w:cs="Times New Roman"/>
        </w:rPr>
      </w:pPr>
      <w:r w:rsidRPr="00CE58F6">
        <w:rPr>
          <w:rFonts w:ascii="Times New Roman" w:hAnsi="Times New Roman" w:cs="Times New Roman"/>
          <w:color w:val="000000"/>
          <w:sz w:val="28"/>
          <w:szCs w:val="28"/>
        </w:rPr>
        <w:t>распоряжением Правительства</w:t>
      </w:r>
    </w:p>
    <w:p w:rsidR="00CD23E6" w:rsidRPr="00CE58F6" w:rsidRDefault="008B2DFB" w:rsidP="00A33D45">
      <w:pPr>
        <w:pStyle w:val="HTML0"/>
        <w:shd w:val="clear" w:color="auto" w:fill="FFFFFF"/>
        <w:suppressAutoHyphens w:val="0"/>
        <w:ind w:left="5670"/>
        <w:jc w:val="center"/>
        <w:rPr>
          <w:rFonts w:ascii="Times New Roman" w:hAnsi="Times New Roman" w:cs="Times New Roman"/>
        </w:rPr>
      </w:pPr>
      <w:r w:rsidRPr="00CE58F6"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</w:p>
    <w:p w:rsidR="00344C2B" w:rsidRDefault="00344C2B" w:rsidP="00344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от 6 марта 2024 г. № 113-р</w:t>
      </w:r>
    </w:p>
    <w:p w:rsidR="00A33D45" w:rsidRPr="00CE58F6" w:rsidRDefault="00A33D45" w:rsidP="00A33D45">
      <w:pPr>
        <w:tabs>
          <w:tab w:val="left" w:pos="8322"/>
        </w:tabs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D23E6" w:rsidRPr="00A33D45" w:rsidRDefault="00A33D45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33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33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33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33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33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33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33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33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33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</w:p>
    <w:p w:rsidR="00A33D45" w:rsidRDefault="008B2DFB" w:rsidP="00A33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группе по обеспечению бесперебойного </w:t>
      </w:r>
    </w:p>
    <w:p w:rsidR="00A33D45" w:rsidRDefault="008B2DFB" w:rsidP="00A33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безопасного функционирования сегмента связи</w:t>
      </w:r>
    </w:p>
    <w:p w:rsidR="00A33D45" w:rsidRDefault="008B2DFB" w:rsidP="00A33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пользования, задействованного при </w:t>
      </w:r>
    </w:p>
    <w:p w:rsidR="00A33D45" w:rsidRDefault="008B2DFB" w:rsidP="00A33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проведении </w:t>
      </w: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выборов 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</w:t>
      </w:r>
    </w:p>
    <w:p w:rsidR="00CD23E6" w:rsidRPr="00CE58F6" w:rsidRDefault="008B2DFB" w:rsidP="00A33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2024 году</w:t>
      </w:r>
    </w:p>
    <w:p w:rsidR="00CD23E6" w:rsidRPr="00A33D45" w:rsidRDefault="00CD23E6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D23E6" w:rsidRPr="00A33D45" w:rsidRDefault="008B2DFB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491289" w:rsidRPr="00A33D45" w:rsidRDefault="00491289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1.1. Рабочая группа 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бесперебойного и безопасного фун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ционирования сегмента связи общего пользования, задействованного при по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готовке и проведении </w:t>
      </w:r>
      <w:r w:rsidRPr="00CE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выборов </w:t>
      </w:r>
      <w:r w:rsidR="004102E7" w:rsidRPr="00CE5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в 2024 году</w:t>
      </w:r>
      <w:r w:rsidR="004102E7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(далее </w:t>
      </w:r>
      <w:r w:rsidR="006E2E18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соответственно 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рабочая группа, Выборы) является коллегиальным с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вещательным органом, созданным для формирования стратегических напра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лений в решении вопросов по обеспечению бесперебойного и безопасного функционирования сегмента связи общего пользования, задействованного при подготовке и проведении выборов, функционирования ГАС «Выборы», пров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дения видеотрансляции процедур голосования избирателей и подсчета голосов избирателей, бесперебойного электроснабжения сегмента связи общего польз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вания, а также по вопросам информационной безопасности на Выборах.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1.2. Рабочая группа руководствуется в своей деятельности законодател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ством Российской Федерации, </w:t>
      </w:r>
      <w:r w:rsidR="006E2E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законодательством 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Республики Тыва, а также настоящим Положением.</w:t>
      </w:r>
    </w:p>
    <w:p w:rsidR="00CD23E6" w:rsidRPr="00CE58F6" w:rsidRDefault="00CD23E6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3E6" w:rsidRPr="00CE58F6" w:rsidRDefault="008B2DFB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Задачи рабочей группы</w:t>
      </w:r>
    </w:p>
    <w:p w:rsidR="00491289" w:rsidRPr="00CE58F6" w:rsidRDefault="00491289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Основными задачами рабочей группы являются:</w:t>
      </w:r>
    </w:p>
    <w:p w:rsidR="00CD23E6" w:rsidRPr="00CE58F6" w:rsidRDefault="00491289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формирование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оперативных вопросов по обеспечению бесперебойного и безопасного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функционирования сегмента связи общего пользования, заде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ствованного при подготовке и проведении Выборов;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формирование оперативных вопросов бесперебойного электроснабж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ния сегмента связи общего пользования, задействованного при подготовке и проведении Выборов;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</w:t>
      </w:r>
      <w:r w:rsidR="00491289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предложений и рекомендаций, направленных на обесп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чение надлежащего состояния помещений, задействованных при подготовке и проведении Выборов, а также на обеспечение их готовности к нештатным сит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6E2E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ациям;</w:t>
      </w:r>
    </w:p>
    <w:p w:rsidR="00491289" w:rsidRPr="00CE58F6" w:rsidRDefault="006E2E18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491289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предложений и рекомендаций, направленных на обесп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чение информационной безопасности при подготовке и проведении Выборов.</w:t>
      </w:r>
    </w:p>
    <w:p w:rsidR="00491289" w:rsidRPr="00CE58F6" w:rsidRDefault="00491289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Права рабочей группы</w:t>
      </w:r>
    </w:p>
    <w:p w:rsidR="00491289" w:rsidRPr="00CE58F6" w:rsidRDefault="00491289" w:rsidP="00A33D45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группа для решения возложенных на нее задач имеет 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</w:t>
      </w:r>
      <w:r w:rsidR="006E2E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рассматривать на заседаниях предложения по вопросам, относящимся к ее деятельности;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запрашивать и получать в установленном порядке у органов исполн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тельной власти республики, органов местного </w:t>
      </w:r>
      <w:r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 муниципальных образований, должностных лиц, организаций и обществ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енных объединений н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обходимую информацию по вопросам, относящимся к ее деятельности;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привлекать к участию в заседаниях рабочей группы представителей з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интересованных органов исполнительной власти Республики Тыва, научных и общественных организаций, других специалистов;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г) рассматривать документы и материалы по вопросам, относящимся к направлению деятельности рабочей </w:t>
      </w:r>
      <w:r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группы.</w:t>
      </w:r>
    </w:p>
    <w:p w:rsidR="00CD23E6" w:rsidRPr="00CE58F6" w:rsidRDefault="00CD23E6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3E6" w:rsidRPr="00CE58F6" w:rsidRDefault="008B2DFB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Состав и организация деятельности рабочей группы</w:t>
      </w:r>
    </w:p>
    <w:p w:rsidR="00491289" w:rsidRPr="00CE58F6" w:rsidRDefault="00491289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Рабочая группа состоит из руководителя, 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заместителя руководителя, секретаря и членов рабочей группы.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4.2. Заседания рабочей группы проводятся по мере необходимости в п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риод подготовки к проведению Выборов.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4.3.  Заседания рабочей группы проводит руководитель рабочей группы или ее заместитель по поручению руководителя рабочей группы.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4.4. Заседание рабочей группы считается правомочным, если на нем пр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сутствует не менее половины ее членов.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4.5. Члены рабочей группы участвуют в ее заседаниях без права замены, в случае отсутствия на заседании член рабочей группы вправе изложить свое мнение по рассматриваемым вопросам в письменной форме, которое оглашае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председательствующим на заседании.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4.6. Решения рабочей группы принимаются большинством голосов пр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сутствующих на заседании членов рабочей группы. В случае равенства голосов решающим является голос председательствующего на заседании.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4.7. Решения, принимаемые на заседаниях рабочей группы, оформляются протоколами, которые подписывают председательствующий на заседании и секретарь рабочей группы.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4.8. Решения рабочей группы являются обязательными для исполнения ее членами.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4.9. Руководитель рабочей группы: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определяет повестку заседаний рабочей группы, время и место их пр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ведения;</w:t>
      </w:r>
    </w:p>
    <w:p w:rsidR="00CD23E6" w:rsidRPr="00CE58F6" w:rsidRDefault="00491289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председательствует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заседаниях рабочей группы;</w:t>
      </w:r>
    </w:p>
    <w:p w:rsidR="00CD23E6" w:rsidRPr="00CE58F6" w:rsidRDefault="00491289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дает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обязательные для исполнения поручения членам рабочей группы;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г) представляет рабочую группу во взаимоотношениях с органами испо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нительной власти Республики Тыва, иными органами, должностными лицами, организациями и общественными объединениями.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4.10. </w:t>
      </w:r>
      <w:r w:rsidR="00681C1C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период временного отсутствия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руководителя рабочей группы (или по его поручению) его обязанности исполняет заместитель руководителя рабочей группы.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4.11. Секретарь рабочей группы:</w:t>
      </w:r>
    </w:p>
    <w:p w:rsidR="00CD23E6" w:rsidRPr="00CE58F6" w:rsidRDefault="00491289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формирует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проект повестки заседания рабочей группы;</w:t>
      </w:r>
    </w:p>
    <w:p w:rsidR="00CD23E6" w:rsidRPr="00CE58F6" w:rsidRDefault="00491289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организует</w:t>
      </w:r>
      <w:r w:rsidR="008B2DFB"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подготовку необходимых материалов к заседаниям рабочей группы, а также проектов ее решений;</w:t>
      </w:r>
    </w:p>
    <w:p w:rsidR="00CD23E6" w:rsidRPr="00CE58F6" w:rsidRDefault="00491289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обеспечивает</w:t>
      </w:r>
      <w:r w:rsidR="008B2DFB"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 пакета документов к заседаниям рабочей группы для её участников;</w:t>
      </w:r>
    </w:p>
    <w:p w:rsidR="00CD23E6" w:rsidRPr="00CE58F6" w:rsidRDefault="00491289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информирует</w:t>
      </w:r>
      <w:r w:rsidR="008B2DFB"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членов рабочей группы и лиц, приглашенных на засед</w:t>
      </w:r>
      <w:r w:rsidR="008B2DFB"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B2DFB" w:rsidRPr="00CE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рабочей группы, о дате, времени и месте проведения заседания рабочей группы;</w:t>
      </w:r>
    </w:p>
    <w:p w:rsidR="00CD23E6" w:rsidRPr="00CE58F6" w:rsidRDefault="00491289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д) ведёт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оформляет протокол заседания рабочей группы;</w:t>
      </w:r>
    </w:p>
    <w:p w:rsidR="00CD23E6" w:rsidRPr="00CE58F6" w:rsidRDefault="00491289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е) привлекает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подготовке заседаний рабочей группы сотрудников М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нистерства цифрового развития Республики Тыва;</w:t>
      </w:r>
    </w:p>
    <w:p w:rsidR="00CD23E6" w:rsidRPr="00CE58F6" w:rsidRDefault="00491289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ж) обеспечивает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подготовку проектов решений (писем, запросов) по в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8B2DFB"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просам проведения заседаний и организации исполнения решений рабочей группы.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4.12. Члены рабочей группы: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формируют предложения, вопросы в повестку заседания рабочей гру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пы;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участвуют в подготовке необходимых материалов к заседаниям раб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чей группы, а также проектов ее решений;</w:t>
      </w:r>
    </w:p>
    <w:p w:rsidR="00CD23E6" w:rsidRPr="00CE58F6" w:rsidRDefault="008B2DFB" w:rsidP="00A33D4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5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обеспечивают исполнение решений рабочей группы.</w:t>
      </w:r>
    </w:p>
    <w:p w:rsidR="00CD23E6" w:rsidRDefault="00CD23E6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33D45" w:rsidRPr="00CE58F6" w:rsidRDefault="00A33D45" w:rsidP="00A33D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</w:t>
      </w:r>
    </w:p>
    <w:p w:rsidR="00CD23E6" w:rsidRPr="00CE58F6" w:rsidRDefault="00CD23E6" w:rsidP="00A33D4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D23E6" w:rsidRPr="00CE58F6" w:rsidRDefault="00CD23E6" w:rsidP="00A33D4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6E2E18" w:rsidRDefault="006E2E18" w:rsidP="00A33D45">
      <w:pPr>
        <w:pStyle w:val="HTML0"/>
        <w:shd w:val="clear" w:color="auto" w:fill="FFFFFF"/>
        <w:tabs>
          <w:tab w:val="clear" w:pos="5496"/>
          <w:tab w:val="left" w:pos="5245"/>
        </w:tabs>
        <w:suppressAutoHyphens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6E2E18" w:rsidSect="00F052CD">
          <w:pgSz w:w="11906" w:h="16838"/>
          <w:pgMar w:top="1134" w:right="567" w:bottom="1134" w:left="1701" w:header="624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6E2E18" w:rsidRPr="00367EC2" w:rsidRDefault="006E2E18" w:rsidP="006E2E18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7EC2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6E2E18" w:rsidRPr="00367EC2" w:rsidRDefault="006E2E18" w:rsidP="006E2E18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7EC2"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</w:t>
      </w:r>
    </w:p>
    <w:p w:rsidR="006E2E18" w:rsidRPr="00367EC2" w:rsidRDefault="006E2E18" w:rsidP="006E2E18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7EC2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</w:p>
    <w:p w:rsidR="00344C2B" w:rsidRDefault="00344C2B" w:rsidP="00344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от 6 марта 2024 г. № 113-р</w:t>
      </w:r>
    </w:p>
    <w:p w:rsidR="006E2E18" w:rsidRPr="00367EC2" w:rsidRDefault="006E2E18" w:rsidP="006E2E18">
      <w:pPr>
        <w:pStyle w:val="HTML0"/>
        <w:shd w:val="clear" w:color="auto" w:fill="FFFFFF"/>
        <w:tabs>
          <w:tab w:val="clear" w:pos="5496"/>
          <w:tab w:val="left" w:pos="5245"/>
        </w:tabs>
        <w:suppressAutoHyphens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2E18" w:rsidRPr="00367EC2" w:rsidRDefault="006E2E18" w:rsidP="006E2E18">
      <w:pPr>
        <w:pStyle w:val="HTML0"/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EC2">
        <w:rPr>
          <w:rFonts w:ascii="Times New Roman" w:hAnsi="Times New Roman" w:cs="Times New Roman"/>
          <w:b/>
          <w:color w:val="000000"/>
          <w:sz w:val="28"/>
          <w:szCs w:val="28"/>
        </w:rPr>
        <w:t>С О С Т А В</w:t>
      </w:r>
    </w:p>
    <w:p w:rsidR="006E2E18" w:rsidRDefault="006E2E18" w:rsidP="006E2E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по обеспечению бесперебойного </w:t>
      </w:r>
    </w:p>
    <w:p w:rsidR="006E2E18" w:rsidRDefault="006E2E18" w:rsidP="006E2E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безопасного функционирования сегмента связи </w:t>
      </w:r>
    </w:p>
    <w:p w:rsidR="006E2E18" w:rsidRDefault="006E2E18" w:rsidP="006E2E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пользования, задействованного при </w:t>
      </w:r>
    </w:p>
    <w:p w:rsidR="006E2E18" w:rsidRDefault="006E2E18" w:rsidP="006E2E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проведении </w:t>
      </w:r>
      <w:r w:rsidRPr="0036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выборов </w:t>
      </w:r>
      <w:r w:rsidRPr="0036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</w:t>
      </w:r>
    </w:p>
    <w:p w:rsidR="006E2E18" w:rsidRPr="00367EC2" w:rsidRDefault="006E2E18" w:rsidP="006E2E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2024 году</w:t>
      </w:r>
    </w:p>
    <w:p w:rsidR="006E2E18" w:rsidRPr="00367EC2" w:rsidRDefault="006E2E18" w:rsidP="006E2E18">
      <w:pPr>
        <w:pStyle w:val="HTML0"/>
        <w:shd w:val="clear" w:color="auto" w:fill="FFFFFF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84"/>
        <w:gridCol w:w="7086"/>
      </w:tblGrid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3D1D7F" w:rsidRDefault="006E2E18" w:rsidP="000C50D5">
            <w:pPr>
              <w:pStyle w:val="HTML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Лукин О.Н.</w:t>
            </w:r>
          </w:p>
        </w:tc>
        <w:tc>
          <w:tcPr>
            <w:tcW w:w="284" w:type="dxa"/>
          </w:tcPr>
          <w:p w:rsidR="006E2E18" w:rsidRPr="003D1D7F" w:rsidRDefault="006E2E18" w:rsidP="000C50D5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3D1D7F" w:rsidRDefault="006E2E18" w:rsidP="000C50D5">
            <w:pPr>
              <w:pStyle w:val="HTML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руководитель;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3D1D7F" w:rsidRDefault="006E2E18" w:rsidP="000C50D5">
            <w:pPr>
              <w:widowControl w:val="0"/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eastAsia="Calibri" w:hAnsi="Times New Roman" w:cs="Times New Roman"/>
                <w:sz w:val="28"/>
                <w:szCs w:val="28"/>
              </w:rPr>
              <w:t>Андалаева Л.С.</w:t>
            </w:r>
          </w:p>
        </w:tc>
        <w:tc>
          <w:tcPr>
            <w:tcW w:w="284" w:type="dxa"/>
          </w:tcPr>
          <w:p w:rsidR="006E2E18" w:rsidRPr="003D1D7F" w:rsidRDefault="006E2E18" w:rsidP="000C50D5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3D1D7F" w:rsidRDefault="006E2E18" w:rsidP="000C50D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Избирательной комиссии Республике Тыва, заместитель руководителя (по согласованию);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3D1D7F" w:rsidRDefault="006E2E18" w:rsidP="000C50D5">
            <w:pPr>
              <w:widowControl w:val="0"/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Ховалыг А.Н. </w:t>
            </w:r>
          </w:p>
        </w:tc>
        <w:tc>
          <w:tcPr>
            <w:tcW w:w="284" w:type="dxa"/>
          </w:tcPr>
          <w:p w:rsidR="006E2E18" w:rsidRPr="003D1D7F" w:rsidRDefault="006E2E18" w:rsidP="000C50D5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3D1D7F" w:rsidRDefault="006E2E18" w:rsidP="000C50D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Информационного центра (Аппарата) И</w:t>
            </w:r>
            <w:r w:rsidRPr="003D1D7F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3D1D7F">
              <w:rPr>
                <w:rFonts w:ascii="Times New Roman" w:eastAsia="Calibri" w:hAnsi="Times New Roman" w:cs="Times New Roman"/>
                <w:sz w:val="28"/>
                <w:szCs w:val="28"/>
              </w:rPr>
              <w:t>бирательной комиссии Республики Тыва (по согласов</w:t>
            </w:r>
            <w:r w:rsidRPr="003D1D7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D1D7F">
              <w:rPr>
                <w:rFonts w:ascii="Times New Roman" w:eastAsia="Calibri" w:hAnsi="Times New Roman" w:cs="Times New Roman"/>
                <w:sz w:val="28"/>
                <w:szCs w:val="28"/>
              </w:rPr>
              <w:t>нию), секретарь;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3D1D7F" w:rsidRDefault="006E2E18" w:rsidP="000C50D5">
            <w:pPr>
              <w:pStyle w:val="HTML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Монгуш И.Б.</w:t>
            </w:r>
          </w:p>
        </w:tc>
        <w:tc>
          <w:tcPr>
            <w:tcW w:w="284" w:type="dxa"/>
          </w:tcPr>
          <w:p w:rsidR="006E2E18" w:rsidRPr="003D1D7F" w:rsidRDefault="006E2E18" w:rsidP="000C50D5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3D1D7F" w:rsidRDefault="006E2E18" w:rsidP="000C50D5">
            <w:pPr>
              <w:pStyle w:val="HTML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3D1D7F" w:rsidRDefault="006E2E18" w:rsidP="000C50D5">
            <w:pPr>
              <w:pStyle w:val="HTML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Куулар Э.А.</w:t>
            </w:r>
          </w:p>
        </w:tc>
        <w:tc>
          <w:tcPr>
            <w:tcW w:w="284" w:type="dxa"/>
          </w:tcPr>
          <w:p w:rsidR="006E2E18" w:rsidRPr="003D1D7F" w:rsidRDefault="006E2E18" w:rsidP="000C50D5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3D1D7F" w:rsidRDefault="006E2E18" w:rsidP="000C50D5">
            <w:pPr>
              <w:pStyle w:val="1"/>
              <w:pBdr>
                <w:bottom w:val="single" w:sz="6" w:space="8" w:color="E9E9E9"/>
              </w:pBdr>
              <w:shd w:val="clear" w:color="auto" w:fill="FFFFFF"/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D1D7F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министр топлива и энергетики</w:t>
            </w:r>
            <w:r w:rsidRPr="003D1D7F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Республики Тыва;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3D1D7F" w:rsidRDefault="006E2E18" w:rsidP="000C50D5">
            <w:pPr>
              <w:pStyle w:val="HTML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Монгуш Р.Б.</w:t>
            </w:r>
          </w:p>
        </w:tc>
        <w:tc>
          <w:tcPr>
            <w:tcW w:w="284" w:type="dxa"/>
          </w:tcPr>
          <w:p w:rsidR="006E2E18" w:rsidRPr="003D1D7F" w:rsidRDefault="006E2E18" w:rsidP="000C50D5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3D1D7F" w:rsidRDefault="006E2E18" w:rsidP="000C50D5">
            <w:pPr>
              <w:pStyle w:val="HTML0"/>
              <w:suppressAutoHyphens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D1D7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начальник Территориального отдела в г. Кызыл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 w:rsidRPr="003D1D7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Енисе</w:t>
            </w:r>
            <w:r w:rsidRPr="003D1D7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й</w:t>
            </w:r>
            <w:r w:rsidRPr="003D1D7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ского управления Роскомнадзора (по согласованию); 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3D1D7F" w:rsidRDefault="006E2E18" w:rsidP="000C50D5">
            <w:pPr>
              <w:pStyle w:val="ac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Ховалыг Э.Х.  </w:t>
            </w:r>
          </w:p>
        </w:tc>
        <w:tc>
          <w:tcPr>
            <w:tcW w:w="284" w:type="dxa"/>
          </w:tcPr>
          <w:p w:rsidR="006E2E18" w:rsidRPr="003D1D7F" w:rsidRDefault="006E2E18" w:rsidP="000C50D5">
            <w:pPr>
              <w:pStyle w:val="ac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3D1D7F" w:rsidRDefault="006E2E18" w:rsidP="000C50D5">
            <w:pPr>
              <w:pStyle w:val="ac"/>
              <w:suppressAutoHyphens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департамента информационной безопасности и обеспечения деятельности Ситуационного центра Гл</w:t>
            </w: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вы Республики Тыва Администрации Главы Республики Тыва и Аппарата Правительства Республики Тыва;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3D1D7F" w:rsidRDefault="006E2E18" w:rsidP="000C50D5">
            <w:pPr>
              <w:pStyle w:val="ac"/>
              <w:suppressAutoHyphens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Марков С.В.</w:t>
            </w:r>
          </w:p>
        </w:tc>
        <w:tc>
          <w:tcPr>
            <w:tcW w:w="284" w:type="dxa"/>
          </w:tcPr>
          <w:p w:rsidR="006E2E18" w:rsidRPr="003D1D7F" w:rsidRDefault="006E2E18" w:rsidP="000C50D5">
            <w:pPr>
              <w:pStyle w:val="ac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3D1D7F" w:rsidRDefault="006E2E18" w:rsidP="000C50D5">
            <w:pPr>
              <w:pStyle w:val="ac"/>
              <w:suppressAutoHyphens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D1D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3D1D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азенного предприятия Республики Тыва «Центр информационных технологий Республики Тыва»;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6C7072" w:rsidRDefault="006E2E18" w:rsidP="000C50D5">
            <w:pPr>
              <w:pStyle w:val="ac"/>
              <w:suppressAutoHyphens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70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Монгуш М.М.</w:t>
            </w:r>
          </w:p>
        </w:tc>
        <w:tc>
          <w:tcPr>
            <w:tcW w:w="284" w:type="dxa"/>
          </w:tcPr>
          <w:p w:rsidR="006E2E18" w:rsidRPr="006C7072" w:rsidRDefault="006E2E18" w:rsidP="000C50D5">
            <w:pPr>
              <w:pStyle w:val="ac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6C7072" w:rsidRDefault="006E2E18" w:rsidP="000C50D5">
            <w:pPr>
              <w:pStyle w:val="ac"/>
              <w:suppressAutoHyphens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707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сервисного центра в г. Кызыле ПАО «Ростел</w:t>
            </w:r>
            <w:r w:rsidRPr="006C707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C7072">
              <w:rPr>
                <w:rFonts w:ascii="Times New Roman" w:eastAsia="Calibri" w:hAnsi="Times New Roman" w:cs="Times New Roman"/>
                <w:sz w:val="28"/>
                <w:szCs w:val="28"/>
              </w:rPr>
              <w:t>ком» (по согласованию);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6C7072" w:rsidRDefault="006E2E18" w:rsidP="000C50D5">
            <w:pPr>
              <w:pStyle w:val="ac"/>
              <w:suppressAutoHyphens w:val="0"/>
              <w:rPr>
                <w:rStyle w:val="t11"/>
                <w:rFonts w:ascii="Times New Roman" w:hAnsi="Times New Roman" w:cs="Times New Roman"/>
                <w:sz w:val="28"/>
                <w:szCs w:val="28"/>
              </w:rPr>
            </w:pPr>
            <w:r w:rsidRPr="006C7072">
              <w:rPr>
                <w:rStyle w:val="t11"/>
                <w:rFonts w:ascii="Times New Roman" w:hAnsi="Times New Roman" w:cs="Times New Roman"/>
                <w:sz w:val="28"/>
                <w:szCs w:val="28"/>
              </w:rPr>
              <w:t xml:space="preserve">Ондар О.В. </w:t>
            </w:r>
          </w:p>
        </w:tc>
        <w:tc>
          <w:tcPr>
            <w:tcW w:w="284" w:type="dxa"/>
          </w:tcPr>
          <w:p w:rsidR="006E2E18" w:rsidRPr="006C7072" w:rsidRDefault="006E2E18" w:rsidP="000C50D5">
            <w:pPr>
              <w:pStyle w:val="ac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6C7072" w:rsidRDefault="006E2E18" w:rsidP="000C50D5">
            <w:pPr>
              <w:pStyle w:val="ac"/>
              <w:suppressAutoHyphens w:val="0"/>
              <w:jc w:val="both"/>
              <w:rPr>
                <w:rStyle w:val="t11"/>
                <w:rFonts w:ascii="Times New Roman" w:hAnsi="Times New Roman" w:cs="Times New Roman"/>
                <w:sz w:val="28"/>
                <w:szCs w:val="28"/>
              </w:rPr>
            </w:pPr>
            <w:r w:rsidRPr="006C7072">
              <w:rPr>
                <w:rStyle w:val="t11"/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технический д</w:t>
            </w:r>
            <w:r w:rsidRPr="006C7072">
              <w:rPr>
                <w:rStyle w:val="t11"/>
                <w:rFonts w:ascii="Times New Roman" w:hAnsi="Times New Roman" w:cs="Times New Roman"/>
                <w:sz w:val="28"/>
                <w:szCs w:val="28"/>
              </w:rPr>
              <w:t>и</w:t>
            </w:r>
            <w:r w:rsidRPr="006C7072">
              <w:rPr>
                <w:rStyle w:val="t11"/>
                <w:rFonts w:ascii="Times New Roman" w:hAnsi="Times New Roman" w:cs="Times New Roman"/>
                <w:sz w:val="28"/>
                <w:szCs w:val="28"/>
              </w:rPr>
              <w:t>ректор АО «Тывасвязьинформ» (по согласованию);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6C7072" w:rsidRDefault="006E2E18" w:rsidP="000C50D5">
            <w:pPr>
              <w:pStyle w:val="ac"/>
              <w:suppressAutoHyphens w:val="0"/>
              <w:rPr>
                <w:rStyle w:val="t11"/>
                <w:rFonts w:ascii="Times New Roman" w:hAnsi="Times New Roman" w:cs="Times New Roman"/>
                <w:sz w:val="28"/>
                <w:szCs w:val="28"/>
              </w:rPr>
            </w:pPr>
            <w:r w:rsidRPr="006C7072">
              <w:rPr>
                <w:rStyle w:val="t11"/>
                <w:rFonts w:ascii="Times New Roman" w:hAnsi="Times New Roman" w:cs="Times New Roman"/>
                <w:sz w:val="28"/>
                <w:szCs w:val="28"/>
              </w:rPr>
              <w:t>Сан-оол М.В.</w:t>
            </w:r>
          </w:p>
        </w:tc>
        <w:tc>
          <w:tcPr>
            <w:tcW w:w="284" w:type="dxa"/>
          </w:tcPr>
          <w:p w:rsidR="006E2E18" w:rsidRPr="006C7072" w:rsidRDefault="006E2E18" w:rsidP="000C50D5">
            <w:pPr>
              <w:pStyle w:val="ac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6C7072" w:rsidRDefault="006E2E18" w:rsidP="000C50D5">
            <w:pPr>
              <w:pStyle w:val="ac"/>
              <w:suppressAutoHyphens w:val="0"/>
              <w:jc w:val="both"/>
              <w:rPr>
                <w:rStyle w:val="t11"/>
                <w:rFonts w:ascii="Times New Roman" w:hAnsi="Times New Roman" w:cs="Times New Roman"/>
                <w:sz w:val="28"/>
                <w:szCs w:val="28"/>
              </w:rPr>
            </w:pPr>
            <w:r w:rsidRPr="006C7072">
              <w:rPr>
                <w:rStyle w:val="t11"/>
                <w:rFonts w:ascii="Times New Roman" w:hAnsi="Times New Roman" w:cs="Times New Roman"/>
                <w:sz w:val="28"/>
                <w:szCs w:val="28"/>
              </w:rPr>
              <w:t>начальник Тывинского участка Абаканского регионал</w:t>
            </w:r>
            <w:r w:rsidRPr="006C7072">
              <w:rPr>
                <w:rStyle w:val="t11"/>
                <w:rFonts w:ascii="Times New Roman" w:hAnsi="Times New Roman" w:cs="Times New Roman"/>
                <w:sz w:val="28"/>
                <w:szCs w:val="28"/>
              </w:rPr>
              <w:t>ь</w:t>
            </w:r>
            <w:r w:rsidRPr="006C7072">
              <w:rPr>
                <w:rStyle w:val="t11"/>
                <w:rFonts w:ascii="Times New Roman" w:hAnsi="Times New Roman" w:cs="Times New Roman"/>
                <w:sz w:val="28"/>
                <w:szCs w:val="28"/>
              </w:rPr>
              <w:t>ного отделения ПАО Мегафон (по согласованию);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6C7072" w:rsidRDefault="006E2E18" w:rsidP="000C50D5">
            <w:pPr>
              <w:pStyle w:val="ac"/>
              <w:suppressAutoHyphens w:val="0"/>
              <w:rPr>
                <w:rStyle w:val="t11"/>
                <w:rFonts w:ascii="Times New Roman" w:hAnsi="Times New Roman" w:cs="Times New Roman"/>
                <w:sz w:val="28"/>
                <w:szCs w:val="28"/>
              </w:rPr>
            </w:pPr>
            <w:r w:rsidRPr="006C7072">
              <w:rPr>
                <w:rFonts w:ascii="Times New Roman" w:hAnsi="Times New Roman" w:cs="Times New Roman"/>
                <w:sz w:val="28"/>
                <w:szCs w:val="28"/>
              </w:rPr>
              <w:t xml:space="preserve">Хертек Э.Д. </w:t>
            </w:r>
          </w:p>
        </w:tc>
        <w:tc>
          <w:tcPr>
            <w:tcW w:w="284" w:type="dxa"/>
          </w:tcPr>
          <w:p w:rsidR="006E2E18" w:rsidRPr="006C7072" w:rsidRDefault="006E2E18" w:rsidP="000C50D5">
            <w:pPr>
              <w:pStyle w:val="ac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6C7072" w:rsidRDefault="006E2E18" w:rsidP="000C50D5">
            <w:pPr>
              <w:pStyle w:val="ac"/>
              <w:suppressAutoHyphens w:val="0"/>
              <w:jc w:val="both"/>
              <w:rPr>
                <w:rStyle w:val="t11"/>
                <w:rFonts w:ascii="Times New Roman" w:hAnsi="Times New Roman" w:cs="Times New Roman"/>
                <w:sz w:val="28"/>
                <w:szCs w:val="28"/>
              </w:rPr>
            </w:pPr>
            <w:r w:rsidRPr="006C707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ПАО «МТС» в Республике Тыва </w:t>
            </w:r>
            <w:r w:rsidRPr="006C7072">
              <w:rPr>
                <w:rStyle w:val="t11"/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C70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E2E18" w:rsidRPr="003D1D7F" w:rsidTr="000C50D5">
        <w:trPr>
          <w:trHeight w:val="20"/>
          <w:jc w:val="center"/>
        </w:trPr>
        <w:tc>
          <w:tcPr>
            <w:tcW w:w="2269" w:type="dxa"/>
          </w:tcPr>
          <w:p w:rsidR="006E2E18" w:rsidRPr="003D1D7F" w:rsidRDefault="006E2E18" w:rsidP="000C50D5">
            <w:pPr>
              <w:pStyle w:val="p7"/>
              <w:suppressAutoHyphens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 w:rsidRPr="003D1D7F">
              <w:rPr>
                <w:sz w:val="28"/>
                <w:szCs w:val="28"/>
              </w:rPr>
              <w:t>Серен О.М.</w:t>
            </w:r>
          </w:p>
        </w:tc>
        <w:tc>
          <w:tcPr>
            <w:tcW w:w="284" w:type="dxa"/>
          </w:tcPr>
          <w:p w:rsidR="006E2E18" w:rsidRPr="003D1D7F" w:rsidRDefault="006E2E18" w:rsidP="000C50D5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:rsidR="006E2E18" w:rsidRPr="003D1D7F" w:rsidRDefault="006E2E18" w:rsidP="000C50D5">
            <w:pPr>
              <w:pStyle w:val="p7"/>
              <w:suppressAutoHyphens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 w:rsidRPr="003D1D7F">
              <w:rPr>
                <w:sz w:val="28"/>
                <w:szCs w:val="28"/>
              </w:rPr>
              <w:t xml:space="preserve">руководитель обособленного подразделения ООО </w:t>
            </w:r>
            <w:r w:rsidRPr="003D1D7F">
              <w:rPr>
                <w:sz w:val="28"/>
                <w:szCs w:val="28"/>
              </w:rPr>
              <w:br/>
              <w:t xml:space="preserve">«Т2 Мобайл» в Республике Тыва </w:t>
            </w:r>
            <w:r w:rsidRPr="003D1D7F">
              <w:rPr>
                <w:rStyle w:val="t11"/>
                <w:sz w:val="28"/>
                <w:szCs w:val="28"/>
              </w:rPr>
              <w:t>(по согласованию).</w:t>
            </w:r>
          </w:p>
        </w:tc>
      </w:tr>
    </w:tbl>
    <w:p w:rsidR="006E2E18" w:rsidRDefault="006E2E18" w:rsidP="006E2E18">
      <w:pPr>
        <w:pStyle w:val="HTML0"/>
        <w:shd w:val="clear" w:color="auto" w:fill="FFFFFF"/>
        <w:tabs>
          <w:tab w:val="clear" w:pos="5496"/>
          <w:tab w:val="left" w:pos="5245"/>
        </w:tabs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23E6" w:rsidRPr="00CE58F6" w:rsidRDefault="006E2E18" w:rsidP="006E2E18">
      <w:pPr>
        <w:pStyle w:val="HTML0"/>
        <w:shd w:val="clear" w:color="auto" w:fill="FFFFFF"/>
        <w:tabs>
          <w:tab w:val="clear" w:pos="5496"/>
          <w:tab w:val="left" w:pos="5245"/>
        </w:tabs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sectPr w:rsidR="00CD23E6" w:rsidRPr="00CE58F6" w:rsidSect="00F052CD">
      <w:pgSz w:w="11906" w:h="16838"/>
      <w:pgMar w:top="1134" w:right="567" w:bottom="1134" w:left="1701" w:header="624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84" w:rsidRDefault="00F06F84" w:rsidP="00F052CD">
      <w:pPr>
        <w:spacing w:after="0" w:line="240" w:lineRule="auto"/>
      </w:pPr>
      <w:r>
        <w:separator/>
      </w:r>
    </w:p>
  </w:endnote>
  <w:endnote w:type="continuationSeparator" w:id="0">
    <w:p w:rsidR="00F06F84" w:rsidRDefault="00F06F84" w:rsidP="00F0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84" w:rsidRDefault="00F06F84" w:rsidP="00F052CD">
      <w:pPr>
        <w:spacing w:after="0" w:line="240" w:lineRule="auto"/>
      </w:pPr>
      <w:r>
        <w:separator/>
      </w:r>
    </w:p>
  </w:footnote>
  <w:footnote w:type="continuationSeparator" w:id="0">
    <w:p w:rsidR="00F06F84" w:rsidRDefault="00F06F84" w:rsidP="00F0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266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052CD" w:rsidRPr="00F052CD" w:rsidRDefault="00F052CD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 w:rsidRPr="00F052CD">
          <w:rPr>
            <w:rFonts w:ascii="Times New Roman" w:hAnsi="Times New Roman" w:cs="Times New Roman"/>
            <w:sz w:val="24"/>
          </w:rPr>
          <w:fldChar w:fldCharType="begin"/>
        </w:r>
        <w:r w:rsidRPr="00F052CD">
          <w:rPr>
            <w:rFonts w:ascii="Times New Roman" w:hAnsi="Times New Roman" w:cs="Times New Roman"/>
            <w:sz w:val="24"/>
          </w:rPr>
          <w:instrText>PAGE   \* MERGEFORMAT</w:instrText>
        </w:r>
        <w:r w:rsidRPr="00F052CD">
          <w:rPr>
            <w:rFonts w:ascii="Times New Roman" w:hAnsi="Times New Roman" w:cs="Times New Roman"/>
            <w:sz w:val="24"/>
          </w:rPr>
          <w:fldChar w:fldCharType="separate"/>
        </w:r>
        <w:r w:rsidR="005940BA">
          <w:rPr>
            <w:rFonts w:ascii="Times New Roman" w:hAnsi="Times New Roman" w:cs="Times New Roman"/>
            <w:noProof/>
            <w:sz w:val="24"/>
          </w:rPr>
          <w:t>2</w:t>
        </w:r>
        <w:r w:rsidRPr="00F052C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76eb505-7486-4ead-a712-833774a6008a"/>
  </w:docVars>
  <w:rsids>
    <w:rsidRoot w:val="00CD23E6"/>
    <w:rsid w:val="001864A8"/>
    <w:rsid w:val="001A38BE"/>
    <w:rsid w:val="002B6487"/>
    <w:rsid w:val="00322F49"/>
    <w:rsid w:val="00344C2B"/>
    <w:rsid w:val="00367EC2"/>
    <w:rsid w:val="003D1D7F"/>
    <w:rsid w:val="004102E7"/>
    <w:rsid w:val="00427F57"/>
    <w:rsid w:val="00437A88"/>
    <w:rsid w:val="00491289"/>
    <w:rsid w:val="005940BA"/>
    <w:rsid w:val="00681C1C"/>
    <w:rsid w:val="006C7072"/>
    <w:rsid w:val="006E2E18"/>
    <w:rsid w:val="00895A3A"/>
    <w:rsid w:val="008A0DB2"/>
    <w:rsid w:val="008B2DFB"/>
    <w:rsid w:val="00932FBB"/>
    <w:rsid w:val="009544F3"/>
    <w:rsid w:val="009963FF"/>
    <w:rsid w:val="009D36DE"/>
    <w:rsid w:val="00A33D45"/>
    <w:rsid w:val="00A9176C"/>
    <w:rsid w:val="00B63F0C"/>
    <w:rsid w:val="00CD23E6"/>
    <w:rsid w:val="00CE0F6A"/>
    <w:rsid w:val="00CE58F6"/>
    <w:rsid w:val="00D271DA"/>
    <w:rsid w:val="00ED685B"/>
    <w:rsid w:val="00F052CD"/>
    <w:rsid w:val="00F06F84"/>
    <w:rsid w:val="00F25ED3"/>
    <w:rsid w:val="00F75B78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D1D7F"/>
  </w:style>
  <w:style w:type="paragraph" w:styleId="ad">
    <w:name w:val="header"/>
    <w:basedOn w:val="a"/>
    <w:link w:val="ae"/>
    <w:uiPriority w:val="99"/>
    <w:unhideWhenUsed/>
    <w:rsid w:val="00F0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52CD"/>
  </w:style>
  <w:style w:type="paragraph" w:styleId="af">
    <w:name w:val="footer"/>
    <w:basedOn w:val="a"/>
    <w:link w:val="af0"/>
    <w:uiPriority w:val="99"/>
    <w:unhideWhenUsed/>
    <w:rsid w:val="00F0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5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D1D7F"/>
  </w:style>
  <w:style w:type="paragraph" w:styleId="ad">
    <w:name w:val="header"/>
    <w:basedOn w:val="a"/>
    <w:link w:val="ae"/>
    <w:uiPriority w:val="99"/>
    <w:unhideWhenUsed/>
    <w:rsid w:val="00F0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52CD"/>
  </w:style>
  <w:style w:type="paragraph" w:styleId="af">
    <w:name w:val="footer"/>
    <w:basedOn w:val="a"/>
    <w:link w:val="af0"/>
    <w:uiPriority w:val="99"/>
    <w:unhideWhenUsed/>
    <w:rsid w:val="00F0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5B85-BC5E-4CED-8D7F-B39490DE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Грецких О.П.</cp:lastModifiedBy>
  <cp:revision>2</cp:revision>
  <cp:lastPrinted>2024-03-11T05:11:00Z</cp:lastPrinted>
  <dcterms:created xsi:type="dcterms:W3CDTF">2024-03-11T05:12:00Z</dcterms:created>
  <dcterms:modified xsi:type="dcterms:W3CDTF">2024-03-11T05:12:00Z</dcterms:modified>
  <dc:language>ru-RU</dc:language>
</cp:coreProperties>
</file>