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1F" w:rsidRDefault="00DA241F" w:rsidP="00DA241F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50516" w:rsidRDefault="00F50516" w:rsidP="00DA241F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50516" w:rsidRDefault="00F50516" w:rsidP="00DA241F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A241F" w:rsidRPr="004C14FF" w:rsidRDefault="00DA241F" w:rsidP="00DA241F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DA241F" w:rsidRPr="0025472A" w:rsidRDefault="00DA241F" w:rsidP="00DA241F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F35C5" w:rsidRDefault="002F35C5" w:rsidP="00556C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2F35C5" w:rsidRPr="00A07EEF" w:rsidRDefault="00A07EEF" w:rsidP="00A07E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A07EEF">
        <w:rPr>
          <w:rFonts w:ascii="Times New Roman" w:hAnsi="Times New Roman"/>
          <w:bCs/>
          <w:sz w:val="28"/>
          <w:szCs w:val="28"/>
        </w:rPr>
        <w:t>т 14 апреля 2020 г. № 152</w:t>
      </w:r>
    </w:p>
    <w:p w:rsidR="002F35C5" w:rsidRPr="00A07EEF" w:rsidRDefault="00A07EEF" w:rsidP="00A07E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A07EEF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A07EEF">
        <w:rPr>
          <w:rFonts w:ascii="Times New Roman" w:hAnsi="Times New Roman"/>
          <w:bCs/>
          <w:sz w:val="28"/>
          <w:szCs w:val="28"/>
        </w:rPr>
        <w:t>ызыл</w:t>
      </w:r>
    </w:p>
    <w:p w:rsidR="00AA26A8" w:rsidRDefault="00AA26A8" w:rsidP="00556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6C03" w:rsidRPr="007C0D79" w:rsidRDefault="00556C03" w:rsidP="00556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6350">
        <w:rPr>
          <w:rFonts w:ascii="Times New Roman" w:hAnsi="Times New Roman"/>
          <w:b/>
          <w:bCs/>
          <w:sz w:val="28"/>
          <w:szCs w:val="28"/>
        </w:rPr>
        <w:t>Об итогах деятельности</w:t>
      </w:r>
      <w:r w:rsidRPr="007C0D79">
        <w:rPr>
          <w:rFonts w:ascii="Times New Roman" w:hAnsi="Times New Roman"/>
          <w:b/>
          <w:bCs/>
          <w:sz w:val="28"/>
          <w:szCs w:val="28"/>
        </w:rPr>
        <w:t xml:space="preserve"> Министерства </w:t>
      </w:r>
    </w:p>
    <w:p w:rsidR="00AA26A8" w:rsidRDefault="00556C03" w:rsidP="00556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0D79">
        <w:rPr>
          <w:rFonts w:ascii="Times New Roman" w:hAnsi="Times New Roman"/>
          <w:b/>
          <w:bCs/>
          <w:sz w:val="28"/>
          <w:szCs w:val="28"/>
        </w:rPr>
        <w:t xml:space="preserve">здравоохранения Республики Тыва </w:t>
      </w:r>
    </w:p>
    <w:p w:rsidR="00AA26A8" w:rsidRDefault="00556C03" w:rsidP="00556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0D79">
        <w:rPr>
          <w:rFonts w:ascii="Times New Roman" w:hAnsi="Times New Roman"/>
          <w:b/>
          <w:bCs/>
          <w:sz w:val="28"/>
          <w:szCs w:val="28"/>
        </w:rPr>
        <w:t xml:space="preserve">за 2019 год и о </w:t>
      </w:r>
      <w:proofErr w:type="gramStart"/>
      <w:r w:rsidRPr="007C0D79">
        <w:rPr>
          <w:rFonts w:ascii="Times New Roman" w:hAnsi="Times New Roman"/>
          <w:b/>
          <w:bCs/>
          <w:sz w:val="28"/>
          <w:szCs w:val="28"/>
        </w:rPr>
        <w:t>приоритетных</w:t>
      </w:r>
      <w:proofErr w:type="gramEnd"/>
      <w:r w:rsidRPr="007C0D7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56C03" w:rsidRPr="007C0D79" w:rsidRDefault="00556C03" w:rsidP="00556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C0D79">
        <w:rPr>
          <w:rFonts w:ascii="Times New Roman" w:hAnsi="Times New Roman"/>
          <w:b/>
          <w:bCs/>
          <w:sz w:val="28"/>
          <w:szCs w:val="28"/>
        </w:rPr>
        <w:t>направлениях</w:t>
      </w:r>
      <w:proofErr w:type="gramEnd"/>
      <w:r w:rsidRPr="007C0D79">
        <w:rPr>
          <w:rFonts w:ascii="Times New Roman" w:hAnsi="Times New Roman"/>
          <w:b/>
          <w:bCs/>
          <w:sz w:val="28"/>
          <w:szCs w:val="28"/>
        </w:rPr>
        <w:t xml:space="preserve"> деятельности на 2020 год</w:t>
      </w:r>
    </w:p>
    <w:p w:rsidR="00556C03" w:rsidRPr="00FF1798" w:rsidRDefault="00556C03" w:rsidP="00AA26A8">
      <w:pPr>
        <w:autoSpaceDE w:val="0"/>
        <w:autoSpaceDN w:val="0"/>
        <w:adjustRightInd w:val="0"/>
        <w:spacing w:after="0" w:line="720" w:lineRule="exact"/>
        <w:rPr>
          <w:rFonts w:ascii="Times New Roman" w:hAnsi="Times New Roman"/>
          <w:sz w:val="28"/>
          <w:szCs w:val="28"/>
        </w:rPr>
      </w:pPr>
    </w:p>
    <w:p w:rsidR="00556C03" w:rsidRDefault="00556C03" w:rsidP="00D9115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F1798">
        <w:rPr>
          <w:rFonts w:ascii="Times New Roman" w:hAnsi="Times New Roman"/>
          <w:sz w:val="28"/>
          <w:szCs w:val="28"/>
        </w:rPr>
        <w:t>В соответствии со статьей 12 Конституционного закона Республики Тыва от 31 декабря 2003 г. № 95 ВХ-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FF1798">
        <w:rPr>
          <w:rFonts w:ascii="Times New Roman" w:hAnsi="Times New Roman"/>
          <w:sz w:val="28"/>
          <w:szCs w:val="28"/>
        </w:rPr>
        <w:t xml:space="preserve"> «О Правительстве Республики Тыва» Прав</w:t>
      </w:r>
      <w:r w:rsidRPr="00FF1798">
        <w:rPr>
          <w:rFonts w:ascii="Times New Roman" w:hAnsi="Times New Roman"/>
          <w:sz w:val="28"/>
          <w:szCs w:val="28"/>
        </w:rPr>
        <w:t>и</w:t>
      </w:r>
      <w:r w:rsidRPr="00FF1798">
        <w:rPr>
          <w:rFonts w:ascii="Times New Roman" w:hAnsi="Times New Roman"/>
          <w:sz w:val="28"/>
          <w:szCs w:val="28"/>
        </w:rPr>
        <w:t>тельство Республики Тыва ПОСТАНОВЛЯЕТ:</w:t>
      </w:r>
    </w:p>
    <w:p w:rsidR="00556C03" w:rsidRPr="005621E0" w:rsidRDefault="00556C03" w:rsidP="00D9115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C03" w:rsidRPr="00FF1798" w:rsidRDefault="00556C03" w:rsidP="00D9115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F1798">
        <w:rPr>
          <w:rFonts w:ascii="Times New Roman" w:hAnsi="Times New Roman"/>
          <w:sz w:val="28"/>
          <w:szCs w:val="28"/>
        </w:rPr>
        <w:t xml:space="preserve">1. </w:t>
      </w:r>
      <w:r w:rsidRPr="00E66350">
        <w:rPr>
          <w:rFonts w:ascii="Times New Roman" w:hAnsi="Times New Roman"/>
          <w:sz w:val="28"/>
          <w:szCs w:val="28"/>
        </w:rPr>
        <w:t xml:space="preserve">Принять к сведению информацию министра здравоохранения Республики Тыва </w:t>
      </w:r>
      <w:proofErr w:type="spellStart"/>
      <w:r w:rsidRPr="00E66350">
        <w:rPr>
          <w:rFonts w:ascii="Times New Roman" w:hAnsi="Times New Roman"/>
          <w:sz w:val="28"/>
          <w:szCs w:val="28"/>
        </w:rPr>
        <w:t>Сата</w:t>
      </w:r>
      <w:proofErr w:type="spellEnd"/>
      <w:r w:rsidRPr="00E66350">
        <w:rPr>
          <w:rFonts w:ascii="Times New Roman" w:hAnsi="Times New Roman"/>
          <w:sz w:val="28"/>
          <w:szCs w:val="28"/>
        </w:rPr>
        <w:t xml:space="preserve"> А.М. об итогах деятельности Министерства здравоохранения Республ</w:t>
      </w:r>
      <w:r w:rsidRPr="00E66350">
        <w:rPr>
          <w:rFonts w:ascii="Times New Roman" w:hAnsi="Times New Roman"/>
          <w:sz w:val="28"/>
          <w:szCs w:val="28"/>
        </w:rPr>
        <w:t>и</w:t>
      </w:r>
      <w:r w:rsidRPr="00E66350">
        <w:rPr>
          <w:rFonts w:ascii="Times New Roman" w:hAnsi="Times New Roman"/>
          <w:sz w:val="28"/>
          <w:szCs w:val="28"/>
        </w:rPr>
        <w:t>ки Тыва за 2019 год.</w:t>
      </w:r>
    </w:p>
    <w:p w:rsidR="00556C03" w:rsidRDefault="00556C03" w:rsidP="00D9115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F1798">
        <w:rPr>
          <w:rFonts w:ascii="Times New Roman" w:hAnsi="Times New Roman"/>
          <w:sz w:val="28"/>
          <w:szCs w:val="28"/>
        </w:rPr>
        <w:t>2. Определить приоритетн</w:t>
      </w:r>
      <w:r w:rsidRPr="009D102A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>и направлениями</w:t>
      </w:r>
      <w:r w:rsidRPr="00FF1798">
        <w:rPr>
          <w:rFonts w:ascii="Times New Roman" w:hAnsi="Times New Roman"/>
          <w:sz w:val="28"/>
          <w:szCs w:val="28"/>
        </w:rPr>
        <w:t xml:space="preserve"> деятельности Министерства здравоохранения Республики Тыва на 20</w:t>
      </w:r>
      <w:r>
        <w:rPr>
          <w:rFonts w:ascii="Times New Roman" w:hAnsi="Times New Roman"/>
          <w:sz w:val="28"/>
          <w:szCs w:val="28"/>
        </w:rPr>
        <w:t>20</w:t>
      </w:r>
      <w:r w:rsidRPr="00FF179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:</w:t>
      </w:r>
    </w:p>
    <w:p w:rsidR="00AC51A0" w:rsidRPr="00945D62" w:rsidRDefault="002F35C5" w:rsidP="00D91158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AC51A0" w:rsidRPr="00945D62">
        <w:rPr>
          <w:rFonts w:ascii="Times New Roman" w:eastAsia="Times New Roman" w:hAnsi="Times New Roman"/>
          <w:sz w:val="28"/>
          <w:szCs w:val="28"/>
          <w:lang w:eastAsia="ru-RU"/>
        </w:rPr>
        <w:t>поиск инвест</w:t>
      </w:r>
      <w:r w:rsidR="00AC51A0">
        <w:rPr>
          <w:rFonts w:ascii="Times New Roman" w:eastAsia="Times New Roman" w:hAnsi="Times New Roman"/>
          <w:sz w:val="28"/>
          <w:szCs w:val="28"/>
          <w:lang w:eastAsia="ru-RU"/>
        </w:rPr>
        <w:t>иций</w:t>
      </w:r>
      <w:r w:rsidR="00AC51A0" w:rsidRPr="00945D6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строительства </w:t>
      </w:r>
      <w:r w:rsidR="00AC51A0">
        <w:rPr>
          <w:rFonts w:ascii="Times New Roman" w:eastAsia="Times New Roman" w:hAnsi="Times New Roman"/>
          <w:sz w:val="28"/>
          <w:szCs w:val="28"/>
          <w:lang w:eastAsia="ru-RU"/>
        </w:rPr>
        <w:t>объекта «Санаторно-курортный и о</w:t>
      </w:r>
      <w:r w:rsidR="00AC51A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AC51A0">
        <w:rPr>
          <w:rFonts w:ascii="Times New Roman" w:eastAsia="Times New Roman" w:hAnsi="Times New Roman"/>
          <w:sz w:val="28"/>
          <w:szCs w:val="28"/>
          <w:lang w:eastAsia="ru-RU"/>
        </w:rPr>
        <w:t>доровительный комплекс</w:t>
      </w:r>
      <w:r w:rsidR="00AC51A0" w:rsidRPr="00945D6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 w:rsidR="00AC51A0" w:rsidRPr="00945D62">
        <w:rPr>
          <w:rFonts w:ascii="Times New Roman" w:eastAsia="Times New Roman" w:hAnsi="Times New Roman"/>
          <w:sz w:val="28"/>
          <w:szCs w:val="28"/>
          <w:lang w:eastAsia="ru-RU"/>
        </w:rPr>
        <w:t>Чедер</w:t>
      </w:r>
      <w:proofErr w:type="gramEnd"/>
      <w:r w:rsidR="00AC51A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C51A0">
        <w:rPr>
          <w:rFonts w:ascii="Times New Roman" w:eastAsia="Times New Roman" w:hAnsi="Times New Roman"/>
          <w:sz w:val="28"/>
          <w:szCs w:val="28"/>
          <w:lang w:val="en-US" w:eastAsia="ru-RU"/>
        </w:rPr>
        <w:t>KINEZI</w:t>
      </w:r>
      <w:r w:rsidR="00AC51A0" w:rsidRPr="00945D6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C51A0" w:rsidRPr="00945D62">
        <w:rPr>
          <w:rFonts w:ascii="Times New Roman" w:hAnsi="Times New Roman"/>
          <w:sz w:val="28"/>
          <w:szCs w:val="28"/>
        </w:rPr>
        <w:t>;</w:t>
      </w:r>
    </w:p>
    <w:p w:rsidR="00556C03" w:rsidRDefault="002F35C5" w:rsidP="00D9115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556C03" w:rsidRPr="00945D62">
        <w:rPr>
          <w:rFonts w:ascii="Times New Roman" w:hAnsi="Times New Roman"/>
          <w:sz w:val="28"/>
          <w:szCs w:val="28"/>
        </w:rPr>
        <w:t xml:space="preserve">развитие </w:t>
      </w:r>
      <w:r w:rsidR="00556C03" w:rsidRPr="005019AB">
        <w:rPr>
          <w:rFonts w:ascii="Times New Roman" w:hAnsi="Times New Roman"/>
          <w:sz w:val="28"/>
          <w:szCs w:val="28"/>
        </w:rPr>
        <w:t>третьего уровня службы родовспоможения Республики Тыва.</w:t>
      </w:r>
    </w:p>
    <w:p w:rsidR="002E433A" w:rsidRDefault="00556C03" w:rsidP="00D9115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B2B3C">
        <w:rPr>
          <w:rFonts w:ascii="Times New Roman" w:hAnsi="Times New Roman"/>
          <w:sz w:val="28"/>
          <w:szCs w:val="28"/>
        </w:rPr>
        <w:t>3. Утвердить прилагаемы</w:t>
      </w:r>
      <w:r w:rsidR="002E433A">
        <w:rPr>
          <w:rFonts w:ascii="Times New Roman" w:hAnsi="Times New Roman"/>
          <w:sz w:val="28"/>
          <w:szCs w:val="28"/>
        </w:rPr>
        <w:t>е:</w:t>
      </w:r>
    </w:p>
    <w:p w:rsidR="00556C03" w:rsidRDefault="007B0F48" w:rsidP="00D9115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56C03" w:rsidRPr="008B2B3C">
        <w:rPr>
          <w:rFonts w:ascii="Times New Roman" w:hAnsi="Times New Roman"/>
          <w:sz w:val="28"/>
          <w:szCs w:val="28"/>
        </w:rPr>
        <w:t>лан</w:t>
      </w:r>
      <w:r w:rsidR="00556C03" w:rsidRPr="008B2B3C">
        <w:rPr>
          <w:rFonts w:ascii="Times New Roman" w:hAnsi="Times New Roman"/>
          <w:bCs/>
          <w:sz w:val="28"/>
          <w:szCs w:val="28"/>
        </w:rPr>
        <w:t xml:space="preserve"> мероприятий по</w:t>
      </w:r>
      <w:r w:rsidR="002E433A">
        <w:rPr>
          <w:rFonts w:ascii="Times New Roman" w:hAnsi="Times New Roman"/>
          <w:bCs/>
          <w:sz w:val="28"/>
          <w:szCs w:val="28"/>
        </w:rPr>
        <w:t xml:space="preserve"> поиску </w:t>
      </w:r>
      <w:r w:rsidR="002E433A" w:rsidRPr="002E433A">
        <w:rPr>
          <w:rFonts w:ascii="Times New Roman" w:hAnsi="Times New Roman"/>
          <w:bCs/>
          <w:sz w:val="28"/>
          <w:szCs w:val="28"/>
        </w:rPr>
        <w:t>инвестиций для строительства объекта «Сан</w:t>
      </w:r>
      <w:r w:rsidR="002E433A" w:rsidRPr="002E433A">
        <w:rPr>
          <w:rFonts w:ascii="Times New Roman" w:hAnsi="Times New Roman"/>
          <w:bCs/>
          <w:sz w:val="28"/>
          <w:szCs w:val="28"/>
        </w:rPr>
        <w:t>а</w:t>
      </w:r>
      <w:r w:rsidR="002E433A" w:rsidRPr="002E433A">
        <w:rPr>
          <w:rFonts w:ascii="Times New Roman" w:hAnsi="Times New Roman"/>
          <w:bCs/>
          <w:sz w:val="28"/>
          <w:szCs w:val="28"/>
        </w:rPr>
        <w:t>торно-курортный и оздоровительный комплекс «</w:t>
      </w:r>
      <w:proofErr w:type="gramStart"/>
      <w:r w:rsidR="002E433A" w:rsidRPr="002E433A">
        <w:rPr>
          <w:rFonts w:ascii="Times New Roman" w:hAnsi="Times New Roman"/>
          <w:bCs/>
          <w:sz w:val="28"/>
          <w:szCs w:val="28"/>
        </w:rPr>
        <w:t>Чедер</w:t>
      </w:r>
      <w:proofErr w:type="gramEnd"/>
      <w:r w:rsidR="002E433A" w:rsidRPr="002E433A">
        <w:rPr>
          <w:rFonts w:ascii="Times New Roman" w:hAnsi="Times New Roman"/>
          <w:bCs/>
          <w:sz w:val="28"/>
          <w:szCs w:val="28"/>
        </w:rPr>
        <w:t>-KINEZI»</w:t>
      </w:r>
      <w:r w:rsidR="002E433A">
        <w:rPr>
          <w:rFonts w:ascii="Times New Roman" w:hAnsi="Times New Roman"/>
          <w:bCs/>
          <w:sz w:val="28"/>
          <w:szCs w:val="28"/>
        </w:rPr>
        <w:t>;</w:t>
      </w:r>
    </w:p>
    <w:p w:rsidR="002E433A" w:rsidRPr="008B2B3C" w:rsidRDefault="007B0F48" w:rsidP="00D9115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2E433A">
        <w:rPr>
          <w:rFonts w:ascii="Times New Roman" w:hAnsi="Times New Roman"/>
          <w:bCs/>
          <w:sz w:val="28"/>
          <w:szCs w:val="28"/>
        </w:rPr>
        <w:t>лан мероприятий по</w:t>
      </w:r>
      <w:r w:rsidR="002E433A" w:rsidRPr="002E433A">
        <w:t xml:space="preserve"> </w:t>
      </w:r>
      <w:r w:rsidR="002E433A" w:rsidRPr="002E433A">
        <w:rPr>
          <w:rFonts w:ascii="Times New Roman" w:hAnsi="Times New Roman"/>
          <w:bCs/>
          <w:sz w:val="28"/>
          <w:szCs w:val="28"/>
        </w:rPr>
        <w:t>развити</w:t>
      </w:r>
      <w:r>
        <w:rPr>
          <w:rFonts w:ascii="Times New Roman" w:hAnsi="Times New Roman"/>
          <w:bCs/>
          <w:sz w:val="28"/>
          <w:szCs w:val="28"/>
        </w:rPr>
        <w:t>ю</w:t>
      </w:r>
      <w:r w:rsidR="002E433A" w:rsidRPr="002E433A">
        <w:rPr>
          <w:rFonts w:ascii="Times New Roman" w:hAnsi="Times New Roman"/>
          <w:bCs/>
          <w:sz w:val="28"/>
          <w:szCs w:val="28"/>
        </w:rPr>
        <w:t xml:space="preserve"> третьего уровня службы родовспоможения Республики Тыва</w:t>
      </w:r>
      <w:r w:rsidR="002E433A">
        <w:rPr>
          <w:rFonts w:ascii="Times New Roman" w:hAnsi="Times New Roman"/>
          <w:bCs/>
          <w:sz w:val="28"/>
          <w:szCs w:val="28"/>
        </w:rPr>
        <w:t>.</w:t>
      </w:r>
    </w:p>
    <w:p w:rsidR="00556C03" w:rsidRPr="005621E0" w:rsidRDefault="00556C03" w:rsidP="00D9115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F1798">
        <w:rPr>
          <w:rFonts w:ascii="Times New Roman" w:hAnsi="Times New Roman"/>
          <w:sz w:val="28"/>
          <w:szCs w:val="28"/>
        </w:rPr>
        <w:t xml:space="preserve">4. Признать утратившим силу </w:t>
      </w:r>
      <w:hyperlink r:id="rId7" w:history="1">
        <w:r w:rsidRPr="00FF1798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FF1798">
        <w:rPr>
          <w:rFonts w:ascii="Times New Roman" w:hAnsi="Times New Roman"/>
          <w:sz w:val="28"/>
          <w:szCs w:val="28"/>
        </w:rPr>
        <w:t xml:space="preserve"> Пра</w:t>
      </w:r>
      <w:r>
        <w:rPr>
          <w:rFonts w:ascii="Times New Roman" w:hAnsi="Times New Roman"/>
          <w:sz w:val="28"/>
          <w:szCs w:val="28"/>
        </w:rPr>
        <w:t xml:space="preserve">вительства Республики Тыва от </w:t>
      </w:r>
      <w:r w:rsidR="00D91158">
        <w:rPr>
          <w:rFonts w:ascii="Times New Roman" w:hAnsi="Times New Roman"/>
          <w:sz w:val="28"/>
          <w:szCs w:val="28"/>
        </w:rPr>
        <w:t>23 июля</w:t>
      </w:r>
      <w:r>
        <w:rPr>
          <w:rFonts w:ascii="Times New Roman" w:hAnsi="Times New Roman"/>
          <w:sz w:val="28"/>
          <w:szCs w:val="28"/>
        </w:rPr>
        <w:t xml:space="preserve"> 2019 г. № 386</w:t>
      </w:r>
      <w:r w:rsidRPr="00FF1798">
        <w:rPr>
          <w:rFonts w:ascii="Times New Roman" w:hAnsi="Times New Roman"/>
          <w:sz w:val="28"/>
          <w:szCs w:val="28"/>
        </w:rPr>
        <w:t xml:space="preserve"> «Об итогах деятельности Министерства здравоо</w:t>
      </w:r>
      <w:r>
        <w:rPr>
          <w:rFonts w:ascii="Times New Roman" w:hAnsi="Times New Roman"/>
          <w:sz w:val="28"/>
          <w:szCs w:val="28"/>
        </w:rPr>
        <w:t xml:space="preserve">хранения </w:t>
      </w:r>
      <w:r>
        <w:rPr>
          <w:rFonts w:ascii="Times New Roman" w:hAnsi="Times New Roman"/>
          <w:sz w:val="28"/>
          <w:szCs w:val="28"/>
        </w:rPr>
        <w:lastRenderedPageBreak/>
        <w:t>Республики Тыва за 2018</w:t>
      </w:r>
      <w:r w:rsidRPr="00FF1798">
        <w:rPr>
          <w:rFonts w:ascii="Times New Roman" w:hAnsi="Times New Roman"/>
          <w:sz w:val="28"/>
          <w:szCs w:val="28"/>
        </w:rPr>
        <w:t xml:space="preserve"> год и о приоритетном </w:t>
      </w:r>
      <w:r>
        <w:rPr>
          <w:rFonts w:ascii="Times New Roman" w:hAnsi="Times New Roman"/>
          <w:sz w:val="28"/>
          <w:szCs w:val="28"/>
        </w:rPr>
        <w:t>направлении деятельности на 2019</w:t>
      </w:r>
      <w:r w:rsidRPr="00FF1798">
        <w:rPr>
          <w:rFonts w:ascii="Times New Roman" w:hAnsi="Times New Roman"/>
          <w:sz w:val="28"/>
          <w:szCs w:val="28"/>
        </w:rPr>
        <w:t xml:space="preserve"> год».</w:t>
      </w:r>
    </w:p>
    <w:p w:rsidR="00556C03" w:rsidRPr="00FF1798" w:rsidRDefault="00556C03" w:rsidP="00D9115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F1798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FF179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F1798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(www.pravo.gov.ru) и официальном сайте Ре</w:t>
      </w:r>
      <w:r w:rsidRPr="00FF1798">
        <w:rPr>
          <w:rFonts w:ascii="Times New Roman" w:hAnsi="Times New Roman"/>
          <w:sz w:val="28"/>
          <w:szCs w:val="28"/>
        </w:rPr>
        <w:t>с</w:t>
      </w:r>
      <w:r w:rsidRPr="00FF1798">
        <w:rPr>
          <w:rFonts w:ascii="Times New Roman" w:hAnsi="Times New Roman"/>
          <w:sz w:val="28"/>
          <w:szCs w:val="28"/>
        </w:rPr>
        <w:t>публики Тыва в информационно-телекоммуникационной сети «Интернет».</w:t>
      </w:r>
    </w:p>
    <w:p w:rsidR="00556C03" w:rsidRDefault="00556C03" w:rsidP="00556C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C03" w:rsidRDefault="00556C03" w:rsidP="00556C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C03" w:rsidRPr="005621E0" w:rsidRDefault="00556C03" w:rsidP="00556C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C03" w:rsidRDefault="00556C03" w:rsidP="00556C03">
      <w:pPr>
        <w:tabs>
          <w:tab w:val="left" w:pos="78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681DC4">
        <w:rPr>
          <w:rFonts w:ascii="Times New Roman" w:hAnsi="Times New Roman"/>
          <w:sz w:val="28"/>
          <w:szCs w:val="28"/>
        </w:rPr>
        <w:t>Республики Тыва</w:t>
      </w:r>
      <w:r>
        <w:rPr>
          <w:rFonts w:ascii="Times New Roman" w:hAnsi="Times New Roman"/>
          <w:sz w:val="28"/>
          <w:szCs w:val="28"/>
        </w:rPr>
        <w:tab/>
      </w:r>
      <w:r w:rsidR="00D9115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Ш.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ра-оол</w:t>
      </w:r>
      <w:proofErr w:type="spellEnd"/>
    </w:p>
    <w:p w:rsidR="00556C03" w:rsidRDefault="00556C03" w:rsidP="00556C03">
      <w:pPr>
        <w:tabs>
          <w:tab w:val="left" w:pos="78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798" w:rsidRDefault="00FF1798" w:rsidP="00FF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FF1798" w:rsidSect="00FF17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80" w:footer="680" w:gutter="0"/>
          <w:cols w:space="720"/>
          <w:noEndnote/>
          <w:titlePg/>
          <w:docGrid w:linePitch="299"/>
        </w:sectPr>
      </w:pPr>
    </w:p>
    <w:p w:rsidR="00416ADA" w:rsidRPr="002F35C5" w:rsidRDefault="00416ADA" w:rsidP="00416ADA">
      <w:pPr>
        <w:tabs>
          <w:tab w:val="left" w:pos="7872"/>
          <w:tab w:val="right" w:pos="10207"/>
        </w:tabs>
        <w:autoSpaceDE w:val="0"/>
        <w:autoSpaceDN w:val="0"/>
        <w:adjustRightInd w:val="0"/>
        <w:spacing w:after="0" w:line="240" w:lineRule="auto"/>
        <w:ind w:left="11340"/>
        <w:jc w:val="center"/>
        <w:outlineLvl w:val="0"/>
        <w:rPr>
          <w:rFonts w:ascii="Times New Roman" w:hAnsi="Times New Roman"/>
          <w:sz w:val="28"/>
          <w:szCs w:val="28"/>
        </w:rPr>
      </w:pPr>
      <w:r w:rsidRPr="002F35C5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416ADA" w:rsidRPr="002F35C5" w:rsidRDefault="00416ADA" w:rsidP="00416ADA">
      <w:pPr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2F35C5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A07EEF" w:rsidRDefault="00416ADA" w:rsidP="00A07EEF">
      <w:pPr>
        <w:tabs>
          <w:tab w:val="left" w:pos="7620"/>
          <w:tab w:val="right" w:pos="10207"/>
        </w:tabs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2F35C5">
        <w:rPr>
          <w:rFonts w:ascii="Times New Roman" w:hAnsi="Times New Roman"/>
          <w:sz w:val="28"/>
          <w:szCs w:val="28"/>
        </w:rPr>
        <w:t>Республики Тыва</w:t>
      </w:r>
    </w:p>
    <w:p w:rsidR="00A07EEF" w:rsidRPr="00A07EEF" w:rsidRDefault="00A07EEF" w:rsidP="00A07EEF">
      <w:pPr>
        <w:tabs>
          <w:tab w:val="left" w:pos="7620"/>
          <w:tab w:val="right" w:pos="10207"/>
        </w:tabs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A07EEF">
        <w:rPr>
          <w:rFonts w:ascii="Times New Roman" w:hAnsi="Times New Roman"/>
          <w:bCs/>
          <w:sz w:val="28"/>
          <w:szCs w:val="28"/>
        </w:rPr>
        <w:t>т 14 апреля 2020 г. № 152</w:t>
      </w:r>
    </w:p>
    <w:p w:rsidR="00416ADA" w:rsidRDefault="00416ADA" w:rsidP="00416ADA">
      <w:pPr>
        <w:tabs>
          <w:tab w:val="left" w:pos="7128"/>
          <w:tab w:val="right" w:pos="10207"/>
        </w:tabs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</w:p>
    <w:p w:rsidR="002F35C5" w:rsidRPr="00945D62" w:rsidRDefault="002F35C5" w:rsidP="00416ADA">
      <w:pPr>
        <w:tabs>
          <w:tab w:val="left" w:pos="7128"/>
          <w:tab w:val="right" w:pos="10207"/>
        </w:tabs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</w:p>
    <w:p w:rsidR="00416ADA" w:rsidRPr="00103287" w:rsidRDefault="00416ADA" w:rsidP="00416ADA">
      <w:pPr>
        <w:tabs>
          <w:tab w:val="left" w:pos="7128"/>
          <w:tab w:val="right" w:pos="10207"/>
        </w:tabs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hAnsi="Times New Roman"/>
          <w:b/>
          <w:sz w:val="28"/>
          <w:szCs w:val="28"/>
        </w:rPr>
      </w:pPr>
    </w:p>
    <w:p w:rsidR="007B0F48" w:rsidRDefault="00416ADA" w:rsidP="007B0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103287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103287">
        <w:rPr>
          <w:rFonts w:ascii="Times New Roman" w:hAnsi="Times New Roman"/>
          <w:b/>
          <w:bCs/>
          <w:sz w:val="28"/>
          <w:szCs w:val="28"/>
        </w:rPr>
        <w:t xml:space="preserve"> Л А Н</w:t>
      </w:r>
    </w:p>
    <w:p w:rsidR="007B0F48" w:rsidRDefault="00D91158" w:rsidP="007B0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2B3C">
        <w:rPr>
          <w:rFonts w:ascii="Times New Roman" w:hAnsi="Times New Roman"/>
          <w:bCs/>
          <w:sz w:val="28"/>
          <w:szCs w:val="28"/>
        </w:rPr>
        <w:t>мероприятий по</w:t>
      </w:r>
      <w:r>
        <w:rPr>
          <w:rFonts w:ascii="Times New Roman" w:hAnsi="Times New Roman"/>
          <w:bCs/>
          <w:sz w:val="28"/>
          <w:szCs w:val="28"/>
        </w:rPr>
        <w:t xml:space="preserve"> поиску </w:t>
      </w:r>
      <w:r w:rsidRPr="002E433A">
        <w:rPr>
          <w:rFonts w:ascii="Times New Roman" w:hAnsi="Times New Roman"/>
          <w:bCs/>
          <w:sz w:val="28"/>
          <w:szCs w:val="28"/>
        </w:rPr>
        <w:t>инвестиций для строительства</w:t>
      </w:r>
    </w:p>
    <w:p w:rsidR="007B0F48" w:rsidRDefault="00D91158" w:rsidP="007B0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E433A">
        <w:rPr>
          <w:rFonts w:ascii="Times New Roman" w:hAnsi="Times New Roman"/>
          <w:bCs/>
          <w:sz w:val="28"/>
          <w:szCs w:val="28"/>
        </w:rPr>
        <w:t>объекта</w:t>
      </w:r>
      <w:r w:rsidR="00410F2D">
        <w:rPr>
          <w:rFonts w:ascii="Times New Roman" w:hAnsi="Times New Roman"/>
          <w:bCs/>
          <w:sz w:val="28"/>
          <w:szCs w:val="28"/>
        </w:rPr>
        <w:t xml:space="preserve"> </w:t>
      </w:r>
      <w:r w:rsidRPr="002E433A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Pr="002E433A">
        <w:rPr>
          <w:rFonts w:ascii="Times New Roman" w:hAnsi="Times New Roman"/>
          <w:bCs/>
          <w:sz w:val="28"/>
          <w:szCs w:val="28"/>
        </w:rPr>
        <w:t>Санаторно-курортный</w:t>
      </w:r>
      <w:proofErr w:type="gramEnd"/>
      <w:r w:rsidRPr="002E433A">
        <w:rPr>
          <w:rFonts w:ascii="Times New Roman" w:hAnsi="Times New Roman"/>
          <w:bCs/>
          <w:sz w:val="28"/>
          <w:szCs w:val="28"/>
        </w:rPr>
        <w:t xml:space="preserve"> и оздоровительный</w:t>
      </w:r>
    </w:p>
    <w:p w:rsidR="00D91158" w:rsidRPr="007B0F48" w:rsidRDefault="00D91158" w:rsidP="007B0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433A">
        <w:rPr>
          <w:rFonts w:ascii="Times New Roman" w:hAnsi="Times New Roman"/>
          <w:bCs/>
          <w:sz w:val="28"/>
          <w:szCs w:val="28"/>
        </w:rPr>
        <w:t>комплекс «</w:t>
      </w:r>
      <w:proofErr w:type="spellStart"/>
      <w:proofErr w:type="gramStart"/>
      <w:r w:rsidRPr="002E433A">
        <w:rPr>
          <w:rFonts w:ascii="Times New Roman" w:hAnsi="Times New Roman"/>
          <w:bCs/>
          <w:sz w:val="28"/>
          <w:szCs w:val="28"/>
        </w:rPr>
        <w:t>Чедер</w:t>
      </w:r>
      <w:proofErr w:type="gramEnd"/>
      <w:r w:rsidRPr="002E433A">
        <w:rPr>
          <w:rFonts w:ascii="Times New Roman" w:hAnsi="Times New Roman"/>
          <w:bCs/>
          <w:sz w:val="28"/>
          <w:szCs w:val="28"/>
        </w:rPr>
        <w:t>-KINEZI</w:t>
      </w:r>
      <w:proofErr w:type="spellEnd"/>
      <w:r w:rsidRPr="002E433A">
        <w:rPr>
          <w:rFonts w:ascii="Times New Roman" w:hAnsi="Times New Roman"/>
          <w:bCs/>
          <w:sz w:val="28"/>
          <w:szCs w:val="28"/>
        </w:rPr>
        <w:t>»</w:t>
      </w:r>
    </w:p>
    <w:p w:rsidR="00416ADA" w:rsidRPr="00103287" w:rsidRDefault="00416ADA" w:rsidP="00D911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4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4"/>
        <w:gridCol w:w="1843"/>
        <w:gridCol w:w="4490"/>
      </w:tblGrid>
      <w:tr w:rsidR="002F35C5" w:rsidRPr="008C41C6" w:rsidTr="00D91158">
        <w:trPr>
          <w:jc w:val="center"/>
        </w:trPr>
        <w:tc>
          <w:tcPr>
            <w:tcW w:w="8774" w:type="dxa"/>
            <w:shd w:val="clear" w:color="auto" w:fill="auto"/>
            <w:vAlign w:val="center"/>
          </w:tcPr>
          <w:p w:rsidR="002F35C5" w:rsidRPr="002F35C5" w:rsidRDefault="002F35C5" w:rsidP="002F3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5C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35C5" w:rsidRPr="002F35C5" w:rsidRDefault="002F35C5" w:rsidP="002F3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5C5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  <w:p w:rsidR="002F35C5" w:rsidRPr="002F35C5" w:rsidRDefault="002F35C5" w:rsidP="002F3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5C5">
              <w:rPr>
                <w:rFonts w:ascii="Times New Roman" w:hAnsi="Times New Roman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4490" w:type="dxa"/>
            <w:shd w:val="clear" w:color="auto" w:fill="auto"/>
            <w:vAlign w:val="center"/>
          </w:tcPr>
          <w:p w:rsidR="002F35C5" w:rsidRPr="002F35C5" w:rsidRDefault="002F35C5" w:rsidP="002F3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F35C5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2F3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исполн</w:t>
            </w:r>
            <w:r w:rsidRPr="002F35C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F35C5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</w:tc>
      </w:tr>
      <w:tr w:rsidR="002F35C5" w:rsidRPr="008C41C6" w:rsidTr="00D91158">
        <w:trPr>
          <w:jc w:val="center"/>
        </w:trPr>
        <w:tc>
          <w:tcPr>
            <w:tcW w:w="8774" w:type="dxa"/>
            <w:shd w:val="clear" w:color="auto" w:fill="auto"/>
          </w:tcPr>
          <w:p w:rsidR="002F35C5" w:rsidRPr="000D6A92" w:rsidRDefault="002F35C5" w:rsidP="002E4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0D6A92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межведомственной рабочей группы по поиску инвестиций для стро</w:t>
            </w:r>
            <w:r w:rsidRPr="000D6A9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6A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тельства </w:t>
            </w:r>
            <w:bookmarkStart w:id="0" w:name="_Hlk33533449"/>
            <w:r w:rsidRPr="000D6A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объекта </w:t>
            </w:r>
            <w:bookmarkEnd w:id="0"/>
            <w:r w:rsidRPr="000D6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«Санаторно-курортный и оздоровительный ко</w:t>
            </w:r>
            <w:r w:rsidRPr="000D6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D6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 «</w:t>
            </w:r>
            <w:proofErr w:type="gramStart"/>
            <w:r w:rsidRPr="000D6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Чедер</w:t>
            </w:r>
            <w:proofErr w:type="gramEnd"/>
            <w:r w:rsidRPr="000D6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D6A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KINEZI</w:t>
            </w:r>
            <w:r w:rsidRPr="000D6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2E4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далее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СКОК </w:t>
            </w:r>
            <w:r w:rsidRPr="000D6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«Чедер-</w:t>
            </w:r>
            <w:r w:rsidRPr="000D6A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KINEZI</w:t>
            </w:r>
            <w:r w:rsidR="00D91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F35C5" w:rsidRPr="009435B3" w:rsidRDefault="002F35C5" w:rsidP="002E4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35C5" w:rsidRPr="009435B3" w:rsidRDefault="002F35C5" w:rsidP="002E43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Pr="009435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4490" w:type="dxa"/>
            <w:shd w:val="clear" w:color="auto" w:fill="auto"/>
            <w:vAlign w:val="center"/>
          </w:tcPr>
          <w:p w:rsidR="002F35C5" w:rsidRPr="00C654B0" w:rsidRDefault="002F35C5" w:rsidP="002F35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5B3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истерство здравоохранения Респу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лики Тыва, Министерство экономики  Республики Тыва, АО «А</w:t>
            </w:r>
            <w:r w:rsidRPr="002F3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гентство по привлечению и защите инвестиций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F35C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F35C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F35C5">
              <w:rPr>
                <w:rFonts w:ascii="Times New Roman" w:hAnsi="Times New Roman"/>
                <w:color w:val="000000"/>
                <w:sz w:val="24"/>
                <w:szCs w:val="24"/>
              </w:rPr>
              <w:t>пуб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лики Т</w:t>
            </w:r>
            <w:r w:rsidRPr="002F35C5">
              <w:rPr>
                <w:rFonts w:ascii="Times New Roman" w:hAnsi="Times New Roman"/>
                <w:color w:val="000000"/>
                <w:sz w:val="24"/>
                <w:szCs w:val="24"/>
              </w:rPr>
              <w:t>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9A30A2">
              <w:rPr>
                <w:rFonts w:ascii="Times New Roman" w:hAnsi="Times New Roman"/>
                <w:color w:val="000000"/>
                <w:sz w:val="24"/>
                <w:szCs w:val="24"/>
              </w:rPr>
              <w:t>(по согл</w:t>
            </w:r>
            <w:r w:rsidRPr="009A30A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A30A2">
              <w:rPr>
                <w:rFonts w:ascii="Times New Roman" w:hAnsi="Times New Roman"/>
                <w:color w:val="000000"/>
                <w:sz w:val="24"/>
                <w:szCs w:val="24"/>
              </w:rPr>
              <w:t>сованию)</w:t>
            </w:r>
          </w:p>
        </w:tc>
      </w:tr>
      <w:tr w:rsidR="002F35C5" w:rsidRPr="008C41C6" w:rsidTr="00D91158">
        <w:trPr>
          <w:jc w:val="center"/>
        </w:trPr>
        <w:tc>
          <w:tcPr>
            <w:tcW w:w="8774" w:type="dxa"/>
            <w:shd w:val="clear" w:color="auto" w:fill="auto"/>
          </w:tcPr>
          <w:p w:rsidR="002F35C5" w:rsidRPr="00444599" w:rsidRDefault="002F35C5" w:rsidP="002E4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9A3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Концепции развития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СКОК</w:t>
            </w:r>
            <w:r w:rsidRPr="009A3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9A30A2">
              <w:rPr>
                <w:rFonts w:ascii="Times New Roman" w:hAnsi="Times New Roman"/>
                <w:color w:val="000000"/>
                <w:sz w:val="24"/>
                <w:szCs w:val="24"/>
              </w:rPr>
              <w:t>Чедер</w:t>
            </w:r>
            <w:proofErr w:type="gramEnd"/>
            <w:r w:rsidRPr="009A30A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A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KINEZI</w:t>
            </w:r>
            <w:r w:rsidRPr="009A30A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период до 2024 года с указанием конкретных программ санаторно-курортного лечения и оздоровител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туристических продуктов, с определением целевых групп населения, разр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боткой ценовой политики и маркетинговых стратегий по продвижению программ санаторно-курортного лечения и турпродуктов на рынке лечебно-оздоровительного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ризма</w:t>
            </w:r>
          </w:p>
        </w:tc>
        <w:tc>
          <w:tcPr>
            <w:tcW w:w="1843" w:type="dxa"/>
            <w:shd w:val="clear" w:color="auto" w:fill="auto"/>
          </w:tcPr>
          <w:p w:rsidR="002F35C5" w:rsidRDefault="002E433A" w:rsidP="002E43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="002F35C5" w:rsidRPr="009A3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</w:t>
            </w:r>
            <w:r w:rsidR="002F35C5">
              <w:rPr>
                <w:rFonts w:ascii="Times New Roman" w:hAnsi="Times New Roman"/>
                <w:color w:val="000000"/>
                <w:sz w:val="24"/>
                <w:szCs w:val="24"/>
              </w:rPr>
              <w:t>мая</w:t>
            </w:r>
          </w:p>
          <w:p w:rsidR="002F35C5" w:rsidRDefault="002F35C5" w:rsidP="002E43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90" w:type="dxa"/>
            <w:shd w:val="clear" w:color="auto" w:fill="auto"/>
            <w:vAlign w:val="center"/>
          </w:tcPr>
          <w:p w:rsidR="002F35C5" w:rsidRPr="00945D62" w:rsidRDefault="00410F2D" w:rsidP="002E4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здравоохра</w:t>
            </w:r>
            <w:r w:rsidR="002F35C5" w:rsidRPr="002F35C5">
              <w:rPr>
                <w:rFonts w:ascii="Times New Roman" w:hAnsi="Times New Roman"/>
                <w:color w:val="000000"/>
                <w:sz w:val="24"/>
                <w:szCs w:val="24"/>
              </w:rPr>
              <w:t>нения Респу</w:t>
            </w:r>
            <w:r w:rsidR="002F35C5" w:rsidRPr="002F35C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2F35C5" w:rsidRPr="002F3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лики Тыва, Министерство экономики  Республики Тыва, </w:t>
            </w:r>
            <w:r w:rsidR="002F35C5">
              <w:rPr>
                <w:rFonts w:ascii="Times New Roman" w:hAnsi="Times New Roman"/>
                <w:color w:val="000000"/>
                <w:sz w:val="24"/>
                <w:szCs w:val="24"/>
              </w:rPr>
              <w:t>ГБУ «Н</w:t>
            </w:r>
            <w:r w:rsidR="002F35C5" w:rsidRPr="002F35C5">
              <w:rPr>
                <w:rFonts w:ascii="Times New Roman" w:hAnsi="Times New Roman"/>
                <w:color w:val="000000"/>
                <w:sz w:val="24"/>
                <w:szCs w:val="24"/>
              </w:rPr>
              <w:t>аучно-исследовательский институт медико-</w:t>
            </w:r>
            <w:r w:rsidR="002F35C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2F35C5" w:rsidRPr="002F3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оциальных проблем и управления </w:t>
            </w:r>
            <w:r w:rsidR="002F35C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2F35C5" w:rsidRPr="002F35C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2F35C5" w:rsidRPr="002F35C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2F35C5" w:rsidRPr="002F35C5">
              <w:rPr>
                <w:rFonts w:ascii="Times New Roman" w:hAnsi="Times New Roman"/>
                <w:color w:val="000000"/>
                <w:sz w:val="24"/>
                <w:szCs w:val="24"/>
              </w:rPr>
              <w:t>публ</w:t>
            </w:r>
            <w:r w:rsidR="002F35C5" w:rsidRPr="002F35C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2F35C5" w:rsidRPr="002F3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 </w:t>
            </w:r>
            <w:r w:rsidR="002F35C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2F35C5" w:rsidRPr="002F35C5">
              <w:rPr>
                <w:rFonts w:ascii="Times New Roman" w:hAnsi="Times New Roman"/>
                <w:color w:val="000000"/>
                <w:sz w:val="24"/>
                <w:szCs w:val="24"/>
              </w:rPr>
              <w:t>ыва</w:t>
            </w:r>
            <w:r w:rsidR="002F35C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D911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2F35C5" w:rsidRPr="008C41C6" w:rsidTr="00D91158">
        <w:trPr>
          <w:jc w:val="center"/>
        </w:trPr>
        <w:tc>
          <w:tcPr>
            <w:tcW w:w="8774" w:type="dxa"/>
            <w:shd w:val="clear" w:color="auto" w:fill="auto"/>
          </w:tcPr>
          <w:p w:rsidR="002F35C5" w:rsidRPr="009A30A2" w:rsidRDefault="002E433A" w:rsidP="00D911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="002F35C5" w:rsidRPr="009A3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типового инвестиционного </w:t>
            </w:r>
            <w:r w:rsidR="002F35C5">
              <w:rPr>
                <w:rFonts w:ascii="Times New Roman" w:hAnsi="Times New Roman"/>
                <w:color w:val="000000"/>
                <w:sz w:val="24"/>
                <w:szCs w:val="24"/>
              </w:rPr>
              <w:t>проекта</w:t>
            </w:r>
            <w:r w:rsidR="002F35C5" w:rsidRPr="009A3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объекту </w:t>
            </w:r>
            <w:r w:rsidR="00D91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СКОК</w:t>
            </w:r>
            <w:r w:rsidR="002F35C5" w:rsidRPr="000D6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2F35C5" w:rsidRPr="000D6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Чедер</w:t>
            </w:r>
            <w:proofErr w:type="gramEnd"/>
            <w:r w:rsidR="002F35C5" w:rsidRPr="000D6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F35C5" w:rsidRPr="000D6A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KINEZI</w:t>
            </w:r>
            <w:r w:rsidR="002F35C5" w:rsidRPr="000D6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2F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3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2F35C5" w:rsidRPr="00EB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 w:rsidR="002F3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данного проекта </w:t>
            </w:r>
            <w:r w:rsidR="002F35C5" w:rsidRPr="00EB1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инвестиционных порталах </w:t>
            </w:r>
            <w:r w:rsidR="002F3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</w:t>
            </w:r>
            <w:r w:rsidR="002F3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2F3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1843" w:type="dxa"/>
            <w:shd w:val="clear" w:color="auto" w:fill="auto"/>
          </w:tcPr>
          <w:p w:rsidR="002F35C5" w:rsidRPr="009A30A2" w:rsidRDefault="002E433A" w:rsidP="002E43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="002F35C5" w:rsidRPr="009A3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</w:t>
            </w:r>
            <w:r w:rsidR="002F35C5">
              <w:rPr>
                <w:rFonts w:ascii="Times New Roman" w:hAnsi="Times New Roman"/>
                <w:color w:val="000000"/>
                <w:sz w:val="24"/>
                <w:szCs w:val="24"/>
              </w:rPr>
              <w:t>июня</w:t>
            </w:r>
            <w:r w:rsidR="002F35C5" w:rsidRPr="009A3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90" w:type="dxa"/>
            <w:shd w:val="clear" w:color="auto" w:fill="auto"/>
            <w:vAlign w:val="center"/>
          </w:tcPr>
          <w:p w:rsidR="002F35C5" w:rsidRPr="00304E0F" w:rsidRDefault="002E433A" w:rsidP="002E4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здравоохранения Респу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лики Тыва, Министерство экономики  Республики Тыва, </w:t>
            </w:r>
            <w:r w:rsidRPr="002E433A">
              <w:rPr>
                <w:rFonts w:ascii="Times New Roman" w:hAnsi="Times New Roman"/>
                <w:color w:val="000000"/>
                <w:sz w:val="24"/>
                <w:szCs w:val="24"/>
              </w:rPr>
              <w:t>ГБУ «Научно-исследовательский институт медико-социальных проблем и управления Ре</w:t>
            </w:r>
            <w:r w:rsidRPr="002E433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E433A">
              <w:rPr>
                <w:rFonts w:ascii="Times New Roman" w:hAnsi="Times New Roman"/>
                <w:color w:val="000000"/>
                <w:sz w:val="24"/>
                <w:szCs w:val="24"/>
              </w:rPr>
              <w:t>публики Тыва»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E43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АО «Агентство по </w:t>
            </w:r>
            <w:proofErr w:type="gramStart"/>
            <w:r w:rsidRPr="002E433A">
              <w:rPr>
                <w:rFonts w:ascii="Times New Roman" w:hAnsi="Times New Roman"/>
                <w:color w:val="000000"/>
                <w:sz w:val="24"/>
                <w:szCs w:val="24"/>
              </w:rPr>
              <w:t>при-влечению</w:t>
            </w:r>
            <w:proofErr w:type="gramEnd"/>
            <w:r w:rsidRPr="002E43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защите инвестиций Респу</w:t>
            </w:r>
            <w:r w:rsidRPr="002E433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E43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лики Тыва» </w:t>
            </w:r>
            <w:r w:rsidR="002F35C5" w:rsidRPr="009A30A2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</w:t>
            </w:r>
            <w:r w:rsidR="002F35C5" w:rsidRPr="009A30A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2F35C5" w:rsidRPr="009A30A2">
              <w:rPr>
                <w:rFonts w:ascii="Times New Roman" w:hAnsi="Times New Roman"/>
                <w:color w:val="000000"/>
                <w:sz w:val="24"/>
                <w:szCs w:val="24"/>
              </w:rPr>
              <w:t>нию)</w:t>
            </w:r>
          </w:p>
        </w:tc>
      </w:tr>
    </w:tbl>
    <w:p w:rsidR="00D91158" w:rsidRDefault="00D91158"/>
    <w:tbl>
      <w:tblPr>
        <w:tblW w:w="0" w:type="auto"/>
        <w:jc w:val="center"/>
        <w:tblInd w:w="-4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4"/>
        <w:gridCol w:w="1843"/>
        <w:gridCol w:w="4490"/>
      </w:tblGrid>
      <w:tr w:rsidR="00D91158" w:rsidRPr="002F35C5" w:rsidTr="00D91158">
        <w:trPr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58" w:rsidRPr="002F35C5" w:rsidRDefault="00D91158" w:rsidP="00D911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5C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58" w:rsidRPr="002F35C5" w:rsidRDefault="00D91158" w:rsidP="00D911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5C5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  <w:p w:rsidR="00D91158" w:rsidRPr="002F35C5" w:rsidRDefault="00D91158" w:rsidP="00D911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5C5">
              <w:rPr>
                <w:rFonts w:ascii="Times New Roman" w:hAnsi="Times New Roman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58" w:rsidRPr="002F35C5" w:rsidRDefault="00D91158" w:rsidP="00D911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F35C5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2F3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исполн</w:t>
            </w:r>
            <w:r w:rsidRPr="002F35C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F35C5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</w:tc>
      </w:tr>
      <w:tr w:rsidR="002F35C5" w:rsidRPr="009A30A2" w:rsidTr="00D91158">
        <w:trPr>
          <w:jc w:val="center"/>
        </w:trPr>
        <w:tc>
          <w:tcPr>
            <w:tcW w:w="8774" w:type="dxa"/>
            <w:shd w:val="clear" w:color="auto" w:fill="auto"/>
          </w:tcPr>
          <w:p w:rsidR="002F35C5" w:rsidRPr="009A30A2" w:rsidRDefault="002E433A" w:rsidP="002E4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="002F35C5" w:rsidRPr="009A3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согласование </w:t>
            </w:r>
            <w:r w:rsidR="002F35C5" w:rsidRPr="002E433A">
              <w:rPr>
                <w:rFonts w:ascii="Times New Roman" w:hAnsi="Times New Roman"/>
                <w:color w:val="000000"/>
                <w:sz w:val="24"/>
                <w:szCs w:val="24"/>
              </w:rPr>
              <w:t>лечебных программ</w:t>
            </w:r>
            <w:r w:rsidR="002F3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r w:rsidR="002F35C5" w:rsidRPr="009A30A2">
              <w:rPr>
                <w:rFonts w:ascii="Times New Roman" w:hAnsi="Times New Roman"/>
                <w:color w:val="000000"/>
                <w:sz w:val="24"/>
                <w:szCs w:val="24"/>
              </w:rPr>
              <w:t>лечебно-оздоровительных туров (турпродуктов)</w:t>
            </w:r>
            <w:r w:rsidR="002F35C5">
              <w:rPr>
                <w:rFonts w:ascii="Times New Roman" w:hAnsi="Times New Roman"/>
                <w:color w:val="000000"/>
                <w:sz w:val="24"/>
                <w:szCs w:val="24"/>
              </w:rPr>
              <w:t>, которые будут реализовываться в рамках деятельности</w:t>
            </w:r>
            <w:r w:rsidR="002F35C5" w:rsidRPr="00B93B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F35C5">
              <w:rPr>
                <w:rFonts w:ascii="Times New Roman" w:hAnsi="Times New Roman"/>
                <w:color w:val="000000"/>
                <w:sz w:val="24"/>
                <w:szCs w:val="24"/>
              </w:rPr>
              <w:t>СКОК «</w:t>
            </w:r>
            <w:proofErr w:type="gramStart"/>
            <w:r w:rsidR="002F35C5">
              <w:rPr>
                <w:rFonts w:ascii="Times New Roman" w:hAnsi="Times New Roman"/>
                <w:color w:val="000000"/>
                <w:sz w:val="24"/>
                <w:szCs w:val="24"/>
              </w:rPr>
              <w:t>Чедер</w:t>
            </w:r>
            <w:proofErr w:type="gramEnd"/>
            <w:r w:rsidR="002F35C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2F35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KINEZI</w:t>
            </w:r>
            <w:r w:rsidR="002F35C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2F35C5" w:rsidRPr="009A30A2">
              <w:rPr>
                <w:rFonts w:ascii="Times New Roman" w:hAnsi="Times New Roman"/>
                <w:color w:val="000000"/>
                <w:sz w:val="24"/>
                <w:szCs w:val="24"/>
              </w:rPr>
              <w:t>: Центром доктора Бубновского, Томским НИИ курортол</w:t>
            </w:r>
            <w:r w:rsidR="002F35C5" w:rsidRPr="009A30A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2F35C5" w:rsidRPr="009A30A2">
              <w:rPr>
                <w:rFonts w:ascii="Times New Roman" w:hAnsi="Times New Roman"/>
                <w:color w:val="000000"/>
                <w:sz w:val="24"/>
                <w:szCs w:val="24"/>
              </w:rPr>
              <w:t>гии и физиотерапии, медицинскими организациями Республики Т</w:t>
            </w:r>
            <w:r w:rsidR="002F35C5" w:rsidRPr="009A30A2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2F35C5" w:rsidRPr="009A30A2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1843" w:type="dxa"/>
            <w:shd w:val="clear" w:color="auto" w:fill="auto"/>
          </w:tcPr>
          <w:p w:rsidR="002F35C5" w:rsidRDefault="002E433A" w:rsidP="002E43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="002F35C5" w:rsidRPr="009A30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</w:t>
            </w:r>
            <w:r w:rsidR="002F35C5">
              <w:rPr>
                <w:rFonts w:ascii="Times New Roman" w:hAnsi="Times New Roman"/>
                <w:color w:val="000000"/>
                <w:sz w:val="24"/>
                <w:szCs w:val="24"/>
              </w:rPr>
              <w:t>августа</w:t>
            </w:r>
          </w:p>
          <w:p w:rsidR="002F35C5" w:rsidRPr="009A30A2" w:rsidRDefault="002F35C5" w:rsidP="002E43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90" w:type="dxa"/>
            <w:shd w:val="clear" w:color="auto" w:fill="auto"/>
            <w:vAlign w:val="center"/>
          </w:tcPr>
          <w:p w:rsidR="002F35C5" w:rsidRPr="009A30A2" w:rsidRDefault="002E433A" w:rsidP="002E4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здравоохранения Респу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лики Тыва, Министерство экономики  Республики Тыва, ГБУ «Научно-исследовательский институт медико-социальных проблем и управления 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публики Тыва»</w:t>
            </w:r>
            <w:r w:rsidR="00D911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1158" w:rsidRPr="009A30A2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</w:t>
            </w:r>
            <w:r w:rsidR="00D91158" w:rsidRPr="009A30A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91158" w:rsidRPr="009A30A2">
              <w:rPr>
                <w:rFonts w:ascii="Times New Roman" w:hAnsi="Times New Roman"/>
                <w:color w:val="000000"/>
                <w:sz w:val="24"/>
                <w:szCs w:val="24"/>
              </w:rPr>
              <w:t>нию)</w:t>
            </w:r>
          </w:p>
        </w:tc>
      </w:tr>
      <w:tr w:rsidR="002F35C5" w:rsidRPr="008C41C6" w:rsidTr="00D91158">
        <w:trPr>
          <w:jc w:val="center"/>
        </w:trPr>
        <w:tc>
          <w:tcPr>
            <w:tcW w:w="8774" w:type="dxa"/>
            <w:shd w:val="clear" w:color="auto" w:fill="auto"/>
          </w:tcPr>
          <w:p w:rsidR="002F35C5" w:rsidRPr="0031396B" w:rsidRDefault="002E433A" w:rsidP="00D91158">
            <w:pPr>
              <w:pStyle w:val="3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gramStart"/>
            <w:r w:rsidR="002F35C5" w:rsidRPr="0031396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Подготовка и проведение под эгидой </w:t>
            </w:r>
            <w:r w:rsidR="002F35C5" w:rsidRPr="0031396B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>Межрегиональной ассоциации экономич</w:t>
            </w:r>
            <w:r w:rsidR="002F35C5" w:rsidRPr="0031396B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="002F35C5" w:rsidRPr="0031396B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ского взаимодействия субъектов Российской Федерации «Сибирское соглашение» </w:t>
            </w:r>
            <w:r w:rsidR="002F35C5" w:rsidRPr="0031396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Сибирского инвестиционного форума «Государственно-частное партнерство в с</w:t>
            </w:r>
            <w:r w:rsidR="002F35C5" w:rsidRPr="0031396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а</w:t>
            </w:r>
            <w:r w:rsidR="002F35C5" w:rsidRPr="0031396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наторно-курортной сфере и лечебно-оздоровительном туризме в регионах Сиб</w:t>
            </w:r>
            <w:r w:rsidR="002F35C5" w:rsidRPr="0031396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и</w:t>
            </w:r>
            <w:r w:rsidR="002F35C5" w:rsidRPr="0031396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ри» с приглашением представителей Минздрава Р</w:t>
            </w:r>
            <w:r w:rsidR="00D9115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оссии</w:t>
            </w:r>
            <w:r w:rsidR="002F35C5" w:rsidRPr="0031396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, Национальной курортной ассоциации, Общественной палаты Р</w:t>
            </w:r>
            <w:r w:rsidR="00D9115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оссийской </w:t>
            </w:r>
            <w:r w:rsidR="002F35C5" w:rsidRPr="0031396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Ф</w:t>
            </w:r>
            <w:r w:rsidR="00D9115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едерации</w:t>
            </w:r>
            <w:r w:rsidR="002F35C5" w:rsidRPr="0031396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, Общественной палаты Р</w:t>
            </w:r>
            <w:r w:rsidR="00D9115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еспублики </w:t>
            </w:r>
            <w:r w:rsidR="002F35C5" w:rsidRPr="0031396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Т</w:t>
            </w:r>
            <w:r w:rsidR="00D9115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ыва</w:t>
            </w:r>
            <w:r w:rsidR="002F35C5" w:rsidRPr="0031396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, </w:t>
            </w:r>
            <w:r w:rsidR="002F35C5" w:rsidRPr="0031396B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Корпорации развития «Енисейская Сибирь», АНО «Агентство стратегических инициатив», рынка </w:t>
            </w:r>
            <w:r w:rsidR="00D91158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>«</w:t>
            </w:r>
            <w:proofErr w:type="spellStart"/>
            <w:r w:rsidR="002F35C5" w:rsidRPr="0031396B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>Хелснет</w:t>
            </w:r>
            <w:proofErr w:type="spellEnd"/>
            <w:r w:rsidR="00D91158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="002F35C5" w:rsidRPr="0031396B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D91158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>н</w:t>
            </w:r>
            <w:r w:rsidR="002F35C5" w:rsidRPr="0031396B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ациональной технологической инициативы, </w:t>
            </w:r>
            <w:r w:rsidR="002F35C5" w:rsidRPr="0031396B">
              <w:rPr>
                <w:rFonts w:ascii="Times New Roman" w:hAnsi="Times New Roman"/>
                <w:b w:val="0"/>
                <w:bCs w:val="0"/>
                <w:color w:val="222222"/>
                <w:sz w:val="24"/>
                <w:szCs w:val="24"/>
                <w:shd w:val="clear" w:color="auto" w:fill="FFFFFF"/>
                <w:lang w:val="ru-RU"/>
              </w:rPr>
              <w:t>АК «АЛРОСА» (ПАО</w:t>
            </w:r>
            <w:proofErr w:type="gramEnd"/>
            <w:r w:rsidR="002F35C5" w:rsidRPr="0031396B">
              <w:rPr>
                <w:rFonts w:ascii="Times New Roman" w:hAnsi="Times New Roman"/>
                <w:b w:val="0"/>
                <w:bCs w:val="0"/>
                <w:color w:val="222222"/>
                <w:sz w:val="24"/>
                <w:szCs w:val="24"/>
                <w:shd w:val="clear" w:color="auto" w:fill="FFFFFF"/>
                <w:lang w:val="ru-RU"/>
              </w:rPr>
              <w:t>), ОК «</w:t>
            </w:r>
            <w:proofErr w:type="spellStart"/>
            <w:r w:rsidR="002F35C5" w:rsidRPr="0031396B">
              <w:rPr>
                <w:rFonts w:ascii="Times New Roman" w:hAnsi="Times New Roman"/>
                <w:b w:val="0"/>
                <w:bCs w:val="0"/>
                <w:color w:val="222222"/>
                <w:sz w:val="24"/>
                <w:szCs w:val="24"/>
                <w:shd w:val="clear" w:color="auto" w:fill="FFFFFF"/>
                <w:lang w:val="ru-RU"/>
              </w:rPr>
              <w:t>Русал</w:t>
            </w:r>
            <w:proofErr w:type="spellEnd"/>
            <w:r w:rsidR="002F35C5" w:rsidRPr="0031396B">
              <w:rPr>
                <w:rFonts w:ascii="Times New Roman" w:hAnsi="Times New Roman"/>
                <w:b w:val="0"/>
                <w:bCs w:val="0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», </w:t>
            </w:r>
            <w:r w:rsidR="002F35C5" w:rsidRPr="0031396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ПАО «ГМК «Норильский н</w:t>
            </w:r>
            <w:r w:rsidR="002F35C5" w:rsidRPr="0031396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и</w:t>
            </w:r>
            <w:r w:rsidR="002F35C5" w:rsidRPr="0031396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кель»</w:t>
            </w:r>
            <w:r w:rsidR="002F35C5" w:rsidRPr="0031396B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и др</w:t>
            </w:r>
            <w:r w:rsidR="00D91158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>угие</w:t>
            </w:r>
          </w:p>
        </w:tc>
        <w:tc>
          <w:tcPr>
            <w:tcW w:w="1843" w:type="dxa"/>
            <w:shd w:val="clear" w:color="auto" w:fill="auto"/>
          </w:tcPr>
          <w:p w:rsidR="002F35C5" w:rsidRPr="00F1419A" w:rsidRDefault="002F35C5" w:rsidP="002E43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</w:t>
            </w:r>
            <w:r w:rsidRPr="00F1419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</w:p>
          <w:p w:rsidR="002F35C5" w:rsidRPr="00F1419A" w:rsidRDefault="002F35C5" w:rsidP="002E43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90" w:type="dxa"/>
            <w:shd w:val="clear" w:color="auto" w:fill="auto"/>
            <w:vAlign w:val="center"/>
          </w:tcPr>
          <w:p w:rsidR="002F35C5" w:rsidRPr="00C654B0" w:rsidRDefault="002E433A" w:rsidP="002E4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здравоохранения Респу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лики Тыва, Министерство экономики  Республики Тыва, ГБУ «Научно-исследовательский институт медико-социальных проблем и управления 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публики Тыва»</w:t>
            </w:r>
            <w:r w:rsidR="00D911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1158" w:rsidRPr="009A30A2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АО «Агентство по привлечению и защите инвестиций Республики Тыва»</w:t>
            </w:r>
            <w:r w:rsidRPr="00F14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F35C5" w:rsidRPr="00F1419A">
              <w:rPr>
                <w:rFonts w:ascii="Times New Roman" w:hAnsi="Times New Roman"/>
                <w:color w:val="000000"/>
                <w:sz w:val="24"/>
                <w:szCs w:val="24"/>
              </w:rPr>
              <w:t>(по с</w:t>
            </w:r>
            <w:r w:rsidR="002F35C5" w:rsidRPr="00F1419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2F35C5" w:rsidRPr="00F1419A">
              <w:rPr>
                <w:rFonts w:ascii="Times New Roman" w:hAnsi="Times New Roman"/>
                <w:color w:val="000000"/>
                <w:sz w:val="24"/>
                <w:szCs w:val="24"/>
              </w:rPr>
              <w:t>гласованию), общественные организации (по согласов</w:t>
            </w:r>
            <w:r w:rsidR="002F35C5" w:rsidRPr="00F1419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2F35C5" w:rsidRPr="00F1419A">
              <w:rPr>
                <w:rFonts w:ascii="Times New Roman" w:hAnsi="Times New Roman"/>
                <w:color w:val="000000"/>
                <w:sz w:val="24"/>
                <w:szCs w:val="24"/>
              </w:rPr>
              <w:t>нию)</w:t>
            </w:r>
          </w:p>
        </w:tc>
      </w:tr>
      <w:tr w:rsidR="002F35C5" w:rsidRPr="008C41C6" w:rsidTr="00D91158">
        <w:trPr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C5" w:rsidRPr="000E7726" w:rsidRDefault="002E433A" w:rsidP="002E4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2F35C5" w:rsidRPr="000E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="002F35C5" w:rsidRPr="008C41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межрегиональных</w:t>
            </w:r>
            <w:r w:rsidR="002F35C5" w:rsidRPr="000E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3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2F35C5" w:rsidRPr="000E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международных</w:t>
            </w:r>
            <w:r w:rsidR="002F3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35C5" w:rsidRPr="000E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инвестиционных выставках</w:t>
            </w:r>
            <w:r w:rsidR="002F35C5" w:rsidRPr="008C41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ф</w:t>
            </w:r>
            <w:r w:rsidR="002F35C5" w:rsidRPr="008C41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2F35C5" w:rsidRPr="008C41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румах</w:t>
            </w:r>
            <w:r w:rsidR="002F3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проводимых в России,</w:t>
            </w:r>
            <w:r w:rsidR="002F35C5" w:rsidRPr="000E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пр</w:t>
            </w:r>
            <w:r w:rsidR="002F35C5" w:rsidRPr="000E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2F35C5" w:rsidRPr="000E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зентацией </w:t>
            </w:r>
            <w:r w:rsidR="002F3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СКОК «</w:t>
            </w:r>
            <w:proofErr w:type="gramStart"/>
            <w:r w:rsidR="002F3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Чедер</w:t>
            </w:r>
            <w:proofErr w:type="gramEnd"/>
            <w:r w:rsidR="002F3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2F35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KINEZI</w:t>
            </w:r>
            <w:r w:rsidR="002F3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C5" w:rsidRDefault="002F35C5" w:rsidP="002E43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 w:rsidR="002F35C5" w:rsidRPr="000E7726" w:rsidRDefault="002E433A" w:rsidP="002E43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C5" w:rsidRPr="000E7726" w:rsidRDefault="002E433A" w:rsidP="002E4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здравоохранения Респу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лики Тыва, Министерство экономики  Республики Тыва, АО «Агентство по привлечению и защите инвестиций 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Тыва» </w:t>
            </w:r>
            <w:r w:rsidR="002F35C5">
              <w:rPr>
                <w:rFonts w:ascii="Times New Roman" w:hAnsi="Times New Roman"/>
                <w:color w:val="000000"/>
                <w:sz w:val="24"/>
                <w:szCs w:val="24"/>
              </w:rPr>
              <w:t>(по согл</w:t>
            </w:r>
            <w:r w:rsidR="002F35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2F35C5">
              <w:rPr>
                <w:rFonts w:ascii="Times New Roman" w:hAnsi="Times New Roman"/>
                <w:color w:val="000000"/>
                <w:sz w:val="24"/>
                <w:szCs w:val="24"/>
              </w:rPr>
              <w:t>сованию)</w:t>
            </w:r>
          </w:p>
        </w:tc>
      </w:tr>
      <w:tr w:rsidR="002F35C5" w:rsidRPr="008C41C6" w:rsidTr="00D91158">
        <w:trPr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C5" w:rsidRPr="000E7726" w:rsidRDefault="002E433A" w:rsidP="002E4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2F3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 реализации приоритетного направления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C5" w:rsidRDefault="002F35C5" w:rsidP="002E43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C5" w:rsidRDefault="002E433A" w:rsidP="002E4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здравоохранения Респу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лики Тыва, Министерство экономики  Республики Тыва, ГБУ «Научно-исследовательский институт медико-социальных проблем и управления 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Тыва», </w:t>
            </w:r>
            <w:r w:rsidR="002F3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АО «Агентство по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влечению и защите инвестиций Респу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лики Тыва»</w:t>
            </w:r>
            <w:r w:rsidR="002F3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</w:t>
            </w:r>
            <w:r w:rsidR="002F35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2F35C5">
              <w:rPr>
                <w:rFonts w:ascii="Times New Roman" w:hAnsi="Times New Roman"/>
                <w:color w:val="000000"/>
                <w:sz w:val="24"/>
                <w:szCs w:val="24"/>
              </w:rPr>
              <w:t>нию)</w:t>
            </w:r>
          </w:p>
        </w:tc>
      </w:tr>
    </w:tbl>
    <w:p w:rsidR="00E156EC" w:rsidRDefault="00E156EC" w:rsidP="00103287">
      <w:pPr>
        <w:tabs>
          <w:tab w:val="left" w:pos="7872"/>
          <w:tab w:val="right" w:pos="10207"/>
        </w:tabs>
        <w:autoSpaceDE w:val="0"/>
        <w:autoSpaceDN w:val="0"/>
        <w:adjustRightInd w:val="0"/>
        <w:spacing w:after="0" w:line="240" w:lineRule="auto"/>
        <w:ind w:left="11340"/>
        <w:jc w:val="center"/>
        <w:outlineLvl w:val="0"/>
        <w:rPr>
          <w:rFonts w:ascii="Times New Roman" w:hAnsi="Times New Roman"/>
          <w:sz w:val="28"/>
          <w:szCs w:val="28"/>
        </w:rPr>
        <w:sectPr w:rsidR="00E156EC" w:rsidSect="00E156EC">
          <w:type w:val="continuous"/>
          <w:pgSz w:w="16838" w:h="11906" w:orient="landscape"/>
          <w:pgMar w:top="1134" w:right="567" w:bottom="1134" w:left="1134" w:header="680" w:footer="680" w:gutter="0"/>
          <w:pgNumType w:start="1"/>
          <w:cols w:space="720"/>
          <w:noEndnote/>
          <w:titlePg/>
          <w:docGrid w:linePitch="299"/>
        </w:sectPr>
      </w:pPr>
    </w:p>
    <w:p w:rsidR="00103287" w:rsidRPr="002E433A" w:rsidRDefault="00BB6502" w:rsidP="00103287">
      <w:pPr>
        <w:tabs>
          <w:tab w:val="left" w:pos="7872"/>
          <w:tab w:val="right" w:pos="10207"/>
        </w:tabs>
        <w:autoSpaceDE w:val="0"/>
        <w:autoSpaceDN w:val="0"/>
        <w:adjustRightInd w:val="0"/>
        <w:spacing w:after="0" w:line="240" w:lineRule="auto"/>
        <w:ind w:left="11340"/>
        <w:jc w:val="center"/>
        <w:outlineLvl w:val="0"/>
        <w:rPr>
          <w:rFonts w:ascii="Times New Roman" w:hAnsi="Times New Roman"/>
          <w:sz w:val="28"/>
          <w:szCs w:val="28"/>
        </w:rPr>
      </w:pPr>
      <w:r w:rsidRPr="002E433A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103287" w:rsidRPr="002E433A" w:rsidRDefault="00103287" w:rsidP="00103287">
      <w:pPr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2E433A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A07EEF" w:rsidRDefault="00103287" w:rsidP="00A07EEF">
      <w:pPr>
        <w:tabs>
          <w:tab w:val="left" w:pos="7620"/>
          <w:tab w:val="right" w:pos="10207"/>
        </w:tabs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2E433A">
        <w:rPr>
          <w:rFonts w:ascii="Times New Roman" w:hAnsi="Times New Roman"/>
          <w:sz w:val="28"/>
          <w:szCs w:val="28"/>
        </w:rPr>
        <w:t>Республики Тыва</w:t>
      </w:r>
    </w:p>
    <w:p w:rsidR="00A07EEF" w:rsidRPr="00A07EEF" w:rsidRDefault="00A07EEF" w:rsidP="00A07EEF">
      <w:pPr>
        <w:tabs>
          <w:tab w:val="left" w:pos="7620"/>
          <w:tab w:val="right" w:pos="10207"/>
        </w:tabs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A07EEF">
        <w:rPr>
          <w:rFonts w:ascii="Times New Roman" w:hAnsi="Times New Roman"/>
          <w:bCs/>
          <w:sz w:val="28"/>
          <w:szCs w:val="28"/>
        </w:rPr>
        <w:t>т 14 апреля 2020 г. № 152</w:t>
      </w:r>
    </w:p>
    <w:p w:rsidR="00103287" w:rsidRDefault="00103287" w:rsidP="00103287">
      <w:pPr>
        <w:tabs>
          <w:tab w:val="left" w:pos="7128"/>
          <w:tab w:val="right" w:pos="10207"/>
        </w:tabs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</w:p>
    <w:p w:rsidR="007D55B9" w:rsidRPr="00103287" w:rsidRDefault="00103287" w:rsidP="007D55B9">
      <w:pPr>
        <w:widowControl w:val="0"/>
        <w:tabs>
          <w:tab w:val="left" w:pos="5490"/>
        </w:tabs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103287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 xml:space="preserve">ПЛАН </w:t>
      </w:r>
    </w:p>
    <w:p w:rsidR="007B0F48" w:rsidRDefault="007D55B9" w:rsidP="007D55B9">
      <w:pPr>
        <w:widowControl w:val="0"/>
        <w:tabs>
          <w:tab w:val="left" w:pos="5490"/>
        </w:tabs>
        <w:spacing w:after="0" w:line="240" w:lineRule="auto"/>
        <w:jc w:val="center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hyperlink r:id="rId14" w:history="1">
        <w:r w:rsidRPr="002E433A">
          <w:rPr>
            <w:rFonts w:ascii="Times New Roman" w:eastAsia="Courier New" w:hAnsi="Times New Roman"/>
            <w:sz w:val="28"/>
            <w:szCs w:val="28"/>
            <w:lang w:eastAsia="ru-RU"/>
          </w:rPr>
          <w:t xml:space="preserve">мероприятий по </w:t>
        </w:r>
      </w:hyperlink>
      <w:r w:rsidRPr="002E433A">
        <w:rPr>
          <w:rFonts w:ascii="Times New Roman" w:eastAsia="Courier New" w:hAnsi="Times New Roman"/>
          <w:sz w:val="28"/>
          <w:szCs w:val="28"/>
          <w:lang w:eastAsia="ru-RU"/>
        </w:rPr>
        <w:t>р</w:t>
      </w:r>
      <w:r w:rsidRPr="002E433A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азвитию </w:t>
      </w:r>
      <w:r w:rsidR="005019AB" w:rsidRPr="002E433A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третьего уровня </w:t>
      </w:r>
    </w:p>
    <w:p w:rsidR="007D55B9" w:rsidRPr="002E433A" w:rsidRDefault="007D55B9" w:rsidP="007D55B9">
      <w:pPr>
        <w:widowControl w:val="0"/>
        <w:tabs>
          <w:tab w:val="left" w:pos="5490"/>
        </w:tabs>
        <w:spacing w:after="0" w:line="240" w:lineRule="auto"/>
        <w:jc w:val="center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2E433A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службы</w:t>
      </w:r>
      <w:r w:rsidR="005019AB" w:rsidRPr="002E433A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</w:t>
      </w:r>
      <w:r w:rsidRPr="002E433A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родовспоможения </w:t>
      </w:r>
      <w:r w:rsidR="005019AB" w:rsidRPr="002E433A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Респу</w:t>
      </w:r>
      <w:r w:rsidR="005019AB" w:rsidRPr="002E433A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б</w:t>
      </w:r>
      <w:r w:rsidR="005019AB" w:rsidRPr="002E433A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лики Тыва </w:t>
      </w:r>
    </w:p>
    <w:p w:rsidR="007D55B9" w:rsidRPr="00E156EC" w:rsidRDefault="007D55B9" w:rsidP="007D55B9">
      <w:pPr>
        <w:widowControl w:val="0"/>
        <w:tabs>
          <w:tab w:val="left" w:pos="5490"/>
        </w:tabs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16"/>
          <w:szCs w:val="16"/>
          <w:lang w:eastAsia="ru-RU"/>
        </w:rPr>
      </w:pPr>
    </w:p>
    <w:tbl>
      <w:tblPr>
        <w:tblW w:w="15532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0"/>
        <w:gridCol w:w="3748"/>
        <w:gridCol w:w="80"/>
        <w:gridCol w:w="1196"/>
        <w:gridCol w:w="80"/>
        <w:gridCol w:w="1337"/>
        <w:gridCol w:w="80"/>
        <w:gridCol w:w="1196"/>
        <w:gridCol w:w="80"/>
        <w:gridCol w:w="1196"/>
        <w:gridCol w:w="80"/>
        <w:gridCol w:w="1196"/>
        <w:gridCol w:w="80"/>
        <w:gridCol w:w="1904"/>
        <w:gridCol w:w="3119"/>
        <w:gridCol w:w="80"/>
      </w:tblGrid>
      <w:tr w:rsidR="00864031" w:rsidRPr="007D55B9" w:rsidTr="007B0F48">
        <w:trPr>
          <w:gridBefore w:val="1"/>
          <w:wBefore w:w="80" w:type="dxa"/>
        </w:trPr>
        <w:tc>
          <w:tcPr>
            <w:tcW w:w="382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031" w:rsidRPr="007D55B9" w:rsidRDefault="00864031" w:rsidP="00E156EC">
            <w:pPr>
              <w:widowControl w:val="0"/>
              <w:spacing w:after="60" w:line="190" w:lineRule="exact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</w:pPr>
            <w:r w:rsidRPr="007D55B9"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  <w:t>Наименование</w:t>
            </w:r>
          </w:p>
          <w:p w:rsidR="00864031" w:rsidRPr="007D55B9" w:rsidRDefault="00864031" w:rsidP="00E156EC">
            <w:pPr>
              <w:widowControl w:val="0"/>
              <w:spacing w:before="60" w:after="0" w:line="190" w:lineRule="exact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</w:pPr>
            <w:r w:rsidRPr="007D55B9"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245" w:type="dxa"/>
            <w:gridSpan w:val="8"/>
            <w:tcBorders>
              <w:right w:val="single" w:sz="4" w:space="0" w:color="auto"/>
            </w:tcBorders>
            <w:vAlign w:val="center"/>
          </w:tcPr>
          <w:p w:rsidR="00864031" w:rsidRPr="007D55B9" w:rsidRDefault="00864031" w:rsidP="00E156EC">
            <w:pPr>
              <w:widowControl w:val="0"/>
              <w:spacing w:after="60" w:line="190" w:lineRule="exact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</w:pPr>
            <w:r w:rsidRPr="007D55B9"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  <w:t>Финансовые</w:t>
            </w:r>
          </w:p>
          <w:p w:rsidR="00864031" w:rsidRPr="007D55B9" w:rsidRDefault="00864031" w:rsidP="00E156EC">
            <w:pPr>
              <w:widowControl w:val="0"/>
              <w:spacing w:after="60" w:line="190" w:lineRule="exact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</w:pPr>
            <w:r w:rsidRPr="007D55B9"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31" w:rsidRPr="007D55B9" w:rsidRDefault="00864031" w:rsidP="00E156EC">
            <w:pPr>
              <w:widowControl w:val="0"/>
              <w:spacing w:after="60" w:line="190" w:lineRule="exact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</w:pPr>
            <w:r w:rsidRPr="007D55B9"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  <w:t>Сроки</w:t>
            </w:r>
          </w:p>
          <w:p w:rsidR="00864031" w:rsidRPr="007D55B9" w:rsidRDefault="00864031" w:rsidP="00E156EC">
            <w:pPr>
              <w:widowControl w:val="0"/>
              <w:spacing w:before="60" w:after="0" w:line="190" w:lineRule="exact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</w:pPr>
            <w:r w:rsidRPr="007D55B9"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  <w:t>исполн</w:t>
            </w:r>
            <w:r w:rsidRPr="007D55B9"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  <w:t>е</w:t>
            </w:r>
            <w:r w:rsidRPr="007D55B9"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58" w:rsidRDefault="00864031" w:rsidP="00E156EC">
            <w:pPr>
              <w:widowControl w:val="0"/>
              <w:spacing w:after="0" w:line="250" w:lineRule="exact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</w:pPr>
            <w:r w:rsidRPr="007D55B9"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  <w:t>Ответстве</w:t>
            </w:r>
            <w:r w:rsidRPr="007D55B9"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  <w:t>н</w:t>
            </w:r>
            <w:r w:rsidRPr="007D55B9"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  <w:t xml:space="preserve">ные за </w:t>
            </w:r>
          </w:p>
          <w:p w:rsidR="00864031" w:rsidRPr="007D55B9" w:rsidRDefault="00864031" w:rsidP="00E156EC">
            <w:pPr>
              <w:widowControl w:val="0"/>
              <w:spacing w:after="0" w:line="250" w:lineRule="exact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</w:pPr>
            <w:r w:rsidRPr="007D55B9"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  <w:t>исполн</w:t>
            </w:r>
            <w:r w:rsidRPr="007D55B9"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  <w:t>е</w:t>
            </w:r>
            <w:r w:rsidRPr="007D55B9"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031" w:rsidRPr="007D55B9" w:rsidRDefault="00864031" w:rsidP="00E156EC">
            <w:pPr>
              <w:widowControl w:val="0"/>
              <w:spacing w:after="60" w:line="190" w:lineRule="exact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</w:pPr>
            <w:r w:rsidRPr="007D55B9"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  <w:t>Ожидаемый</w:t>
            </w:r>
            <w:r w:rsidR="00D91158"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7D55B9"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  <w:t>результат</w:t>
            </w:r>
          </w:p>
        </w:tc>
      </w:tr>
      <w:tr w:rsidR="00864031" w:rsidRPr="007D55B9" w:rsidTr="007B0F48">
        <w:trPr>
          <w:gridBefore w:val="1"/>
          <w:wBefore w:w="80" w:type="dxa"/>
        </w:trPr>
        <w:tc>
          <w:tcPr>
            <w:tcW w:w="382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64031" w:rsidRPr="007D55B9" w:rsidRDefault="00864031" w:rsidP="00E156EC">
            <w:pPr>
              <w:widowControl w:val="0"/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864031" w:rsidRPr="007D55B9" w:rsidRDefault="00864031" w:rsidP="00E156EC">
            <w:pPr>
              <w:widowControl w:val="0"/>
              <w:spacing w:after="0" w:line="254" w:lineRule="exact"/>
              <w:jc w:val="center"/>
              <w:rPr>
                <w:rFonts w:ascii="Times New Roman" w:eastAsia="Arial" w:hAnsi="Times New Roman" w:cs="Courier New"/>
                <w:lang w:eastAsia="ru-RU"/>
              </w:rPr>
            </w:pPr>
            <w:r>
              <w:rPr>
                <w:rFonts w:ascii="Times New Roman" w:eastAsia="Arial" w:hAnsi="Times New Roman" w:cs="Courier New"/>
                <w:lang w:eastAsia="ru-RU"/>
              </w:rPr>
              <w:t>Всего, млн</w:t>
            </w:r>
            <w:proofErr w:type="gramStart"/>
            <w:r>
              <w:rPr>
                <w:rFonts w:ascii="Times New Roman" w:eastAsia="Arial" w:hAnsi="Times New Roman" w:cs="Courier New"/>
                <w:lang w:eastAsia="ru-RU"/>
              </w:rPr>
              <w:t>.р</w:t>
            </w:r>
            <w:proofErr w:type="gramEnd"/>
            <w:r>
              <w:rPr>
                <w:rFonts w:ascii="Times New Roman" w:eastAsia="Arial" w:hAnsi="Times New Roman" w:cs="Courier New"/>
                <w:lang w:eastAsia="ru-RU"/>
              </w:rPr>
              <w:t>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7D55B9" w:rsidRDefault="007B77C0" w:rsidP="00E156EC">
            <w:pPr>
              <w:widowControl w:val="0"/>
              <w:spacing w:after="0" w:line="254" w:lineRule="exact"/>
              <w:jc w:val="center"/>
              <w:rPr>
                <w:rFonts w:ascii="Times New Roman" w:eastAsia="Arial" w:hAnsi="Times New Roman" w:cs="Courier New"/>
                <w:lang w:eastAsia="ru-RU"/>
              </w:rPr>
            </w:pPr>
            <w:r>
              <w:rPr>
                <w:rFonts w:ascii="Times New Roman" w:eastAsia="Arial" w:hAnsi="Times New Roman" w:cs="Courier New"/>
                <w:lang w:eastAsia="ru-RU"/>
              </w:rPr>
              <w:t>республика</w:t>
            </w:r>
            <w:r>
              <w:rPr>
                <w:rFonts w:ascii="Times New Roman" w:eastAsia="Arial" w:hAnsi="Times New Roman" w:cs="Courier New"/>
                <w:lang w:eastAsia="ru-RU"/>
              </w:rPr>
              <w:t>н</w:t>
            </w:r>
            <w:r>
              <w:rPr>
                <w:rFonts w:ascii="Times New Roman" w:eastAsia="Arial" w:hAnsi="Times New Roman" w:cs="Courier New"/>
                <w:lang w:eastAsia="ru-RU"/>
              </w:rPr>
              <w:t>ский</w:t>
            </w:r>
          </w:p>
          <w:p w:rsidR="00864031" w:rsidRPr="007D55B9" w:rsidRDefault="00864031" w:rsidP="00E156EC">
            <w:pPr>
              <w:widowControl w:val="0"/>
              <w:spacing w:after="0" w:line="254" w:lineRule="exact"/>
              <w:jc w:val="center"/>
              <w:rPr>
                <w:rFonts w:ascii="Times New Roman" w:eastAsia="Arial" w:hAnsi="Times New Roman" w:cs="Courier New"/>
                <w:lang w:eastAsia="ru-RU"/>
              </w:rPr>
            </w:pPr>
            <w:r w:rsidRPr="007D55B9">
              <w:rPr>
                <w:rFonts w:ascii="Times New Roman" w:eastAsia="Arial" w:hAnsi="Times New Roman" w:cs="Courier New"/>
                <w:lang w:eastAsia="ru-RU"/>
              </w:rPr>
              <w:t>бюджет</w:t>
            </w:r>
          </w:p>
          <w:p w:rsidR="00864031" w:rsidRPr="007D55B9" w:rsidRDefault="00864031" w:rsidP="00E156EC">
            <w:pPr>
              <w:widowControl w:val="0"/>
              <w:spacing w:after="0" w:line="254" w:lineRule="exact"/>
              <w:jc w:val="center"/>
              <w:rPr>
                <w:rFonts w:ascii="Times New Roman" w:eastAsia="Arial" w:hAnsi="Times New Roman" w:cs="Courier Ne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7D55B9" w:rsidRDefault="006D0712" w:rsidP="00E156EC">
            <w:pPr>
              <w:widowControl w:val="0"/>
              <w:spacing w:after="0" w:line="250" w:lineRule="exact"/>
              <w:jc w:val="center"/>
              <w:rPr>
                <w:rFonts w:ascii="Times New Roman" w:eastAsia="Arial" w:hAnsi="Times New Roman" w:cs="Courier New"/>
                <w:lang w:eastAsia="ru-RU"/>
              </w:rPr>
            </w:pPr>
            <w:r>
              <w:rPr>
                <w:rFonts w:ascii="Times New Roman" w:eastAsia="Arial" w:hAnsi="Times New Roman" w:cs="Courier New"/>
                <w:lang w:eastAsia="ru-RU"/>
              </w:rPr>
              <w:t>Принос</w:t>
            </w:r>
            <w:r>
              <w:rPr>
                <w:rFonts w:ascii="Times New Roman" w:eastAsia="Arial" w:hAnsi="Times New Roman" w:cs="Courier New"/>
                <w:lang w:eastAsia="ru-RU"/>
              </w:rPr>
              <w:t>я</w:t>
            </w:r>
            <w:r>
              <w:rPr>
                <w:rFonts w:ascii="Times New Roman" w:eastAsia="Arial" w:hAnsi="Times New Roman" w:cs="Courier New"/>
                <w:lang w:eastAsia="ru-RU"/>
              </w:rPr>
              <w:t>щая доход де</w:t>
            </w:r>
            <w:r>
              <w:rPr>
                <w:rFonts w:ascii="Times New Roman" w:eastAsia="Arial" w:hAnsi="Times New Roman" w:cs="Courier New"/>
                <w:lang w:eastAsia="ru-RU"/>
              </w:rPr>
              <w:t>я</w:t>
            </w:r>
            <w:r>
              <w:rPr>
                <w:rFonts w:ascii="Times New Roman" w:eastAsia="Arial" w:hAnsi="Times New Roman" w:cs="Courier New"/>
                <w:lang w:eastAsia="ru-RU"/>
              </w:rPr>
              <w:t>тельност</w:t>
            </w:r>
            <w:r>
              <w:rPr>
                <w:rFonts w:ascii="Times New Roman" w:eastAsia="Arial" w:hAnsi="Times New Roman" w:cs="Courier New"/>
                <w:lang w:eastAsia="ru-RU"/>
              </w:rPr>
              <w:t>ь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4031" w:rsidRPr="00BC0E5A" w:rsidRDefault="006D0712" w:rsidP="00E156EC">
            <w:pPr>
              <w:widowControl w:val="0"/>
              <w:spacing w:after="0" w:line="250" w:lineRule="exact"/>
              <w:jc w:val="center"/>
              <w:rPr>
                <w:rFonts w:ascii="Times New Roman" w:eastAsia="Arial" w:hAnsi="Times New Roman" w:cs="Courier New"/>
                <w:lang w:eastAsia="ru-RU"/>
              </w:rPr>
            </w:pPr>
            <w:r>
              <w:rPr>
                <w:rFonts w:ascii="Times New Roman" w:eastAsia="Arial" w:hAnsi="Times New Roman" w:cs="Courier New"/>
                <w:lang w:eastAsia="ru-RU"/>
              </w:rPr>
              <w:t>Средства ОМС</w:t>
            </w:r>
          </w:p>
          <w:p w:rsidR="00864031" w:rsidRPr="00BC0E5A" w:rsidRDefault="00864031" w:rsidP="00E156EC">
            <w:pPr>
              <w:widowControl w:val="0"/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BC0E5A" w:rsidRDefault="00864031" w:rsidP="00E156EC">
            <w:pPr>
              <w:widowControl w:val="0"/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lang w:eastAsia="ru-RU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7D55B9" w:rsidRDefault="00864031" w:rsidP="00E156EC">
            <w:pPr>
              <w:widowControl w:val="0"/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lang w:eastAsia="ru-RU"/>
              </w:rPr>
            </w:pP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4031" w:rsidRPr="007D55B9" w:rsidRDefault="00864031" w:rsidP="00E156EC">
            <w:pPr>
              <w:widowControl w:val="0"/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lang w:eastAsia="ru-RU"/>
              </w:rPr>
            </w:pPr>
          </w:p>
        </w:tc>
      </w:tr>
      <w:tr w:rsidR="00864031" w:rsidRPr="007D55B9" w:rsidTr="007B0F48">
        <w:trPr>
          <w:gridBefore w:val="1"/>
          <w:wBefore w:w="80" w:type="dxa"/>
          <w:trHeight w:val="283"/>
        </w:trPr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031" w:rsidRPr="005027EC" w:rsidRDefault="00864031" w:rsidP="00E156EC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</w:pPr>
            <w:r w:rsidRPr="005027EC"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864031" w:rsidRPr="005027EC" w:rsidRDefault="005027EC" w:rsidP="00E156EC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31" w:rsidRPr="005027EC" w:rsidRDefault="005027EC" w:rsidP="00E156EC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31" w:rsidRPr="005027EC" w:rsidRDefault="005027EC" w:rsidP="00E156EC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031" w:rsidRPr="005027EC" w:rsidRDefault="005027EC" w:rsidP="00E156EC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31" w:rsidRPr="005027EC" w:rsidRDefault="005027EC" w:rsidP="00E156EC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31" w:rsidRPr="005027EC" w:rsidRDefault="005027EC" w:rsidP="00E156EC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031" w:rsidRPr="005027EC" w:rsidRDefault="005027EC" w:rsidP="00E156EC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  <w:t>8</w:t>
            </w:r>
          </w:p>
        </w:tc>
      </w:tr>
      <w:tr w:rsidR="002E433A" w:rsidRPr="007D55B9" w:rsidTr="00E156EC">
        <w:trPr>
          <w:gridBefore w:val="1"/>
          <w:wBefore w:w="80" w:type="dxa"/>
        </w:trPr>
        <w:tc>
          <w:tcPr>
            <w:tcW w:w="15452" w:type="dxa"/>
            <w:gridSpan w:val="15"/>
          </w:tcPr>
          <w:p w:rsidR="002E433A" w:rsidRPr="007D55B9" w:rsidRDefault="00440092" w:rsidP="00E156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  <w:t>I</w:t>
            </w:r>
            <w:r w:rsidRPr="00440092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E433A" w:rsidRPr="007D55B9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Организационно- методическая работа</w:t>
            </w:r>
          </w:p>
        </w:tc>
      </w:tr>
      <w:tr w:rsidR="00864031" w:rsidRPr="007D55B9" w:rsidTr="007B0F48">
        <w:trPr>
          <w:gridBefore w:val="1"/>
          <w:wBefore w:w="80" w:type="dxa"/>
        </w:trPr>
        <w:tc>
          <w:tcPr>
            <w:tcW w:w="38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864031" w:rsidP="00E156EC">
            <w:pPr>
              <w:widowControl w:val="0"/>
              <w:numPr>
                <w:ilvl w:val="0"/>
                <w:numId w:val="9"/>
              </w:numPr>
              <w:tabs>
                <w:tab w:val="left" w:pos="347"/>
              </w:tabs>
              <w:spacing w:after="0" w:line="240" w:lineRule="auto"/>
              <w:ind w:left="0" w:hanging="63"/>
              <w:contextualSpacing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Открытие 4-х дополнительных акушерских участков на террит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рии </w:t>
            </w:r>
            <w:proofErr w:type="gramStart"/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. К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зыла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64031" w:rsidRPr="00440092" w:rsidRDefault="00A13BF8" w:rsidP="00E156E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864031" w:rsidP="00E156E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864031" w:rsidP="00E156E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1" w:rsidRPr="00440092" w:rsidRDefault="00864031" w:rsidP="00E156E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440092" w:rsidP="00E156E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864031" w:rsidRPr="00440092" w:rsidRDefault="00864031" w:rsidP="00E156E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864031" w:rsidP="00E156E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Минздрав </w:t>
            </w:r>
            <w:r w:rsid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Ре</w:t>
            </w:r>
            <w:r w:rsid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319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031" w:rsidRPr="00440092" w:rsidRDefault="00864031" w:rsidP="00E156E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повышение доступности и к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чества оказания медици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ской помощи прикрепленного же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ского населения</w:t>
            </w:r>
          </w:p>
        </w:tc>
      </w:tr>
      <w:tr w:rsidR="00864031" w:rsidRPr="007D55B9" w:rsidTr="007B0F48">
        <w:trPr>
          <w:gridBefore w:val="1"/>
          <w:wBefore w:w="80" w:type="dxa"/>
        </w:trPr>
        <w:tc>
          <w:tcPr>
            <w:tcW w:w="38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864031" w:rsidP="00E156EC">
            <w:pPr>
              <w:widowControl w:val="0"/>
              <w:numPr>
                <w:ilvl w:val="0"/>
                <w:numId w:val="9"/>
              </w:numPr>
              <w:tabs>
                <w:tab w:val="left" w:pos="34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Создание</w:t>
            </w:r>
            <w:r w:rsidR="00440092"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системы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физиопсих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профилактической</w:t>
            </w:r>
            <w:proofErr w:type="spellEnd"/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подготовки б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ременной женщины и ее семьи к родам, партнерским родам в же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ских консул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тациях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64031" w:rsidRPr="00440092" w:rsidRDefault="00A13BF8" w:rsidP="00E156E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864031" w:rsidP="00E156E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6D0712" w:rsidP="00E156E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1" w:rsidRPr="00440092" w:rsidRDefault="00864031" w:rsidP="00E156E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="006D0712"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440092" w:rsidP="00E156E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864031" w:rsidRPr="00440092" w:rsidRDefault="00864031" w:rsidP="00E156E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D91158" w:rsidP="00E156E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Минздрав </w:t>
            </w:r>
            <w:r w:rsidR="00440092"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Ре</w:t>
            </w:r>
            <w:r w:rsidR="00440092"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440092"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319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031" w:rsidRPr="00440092" w:rsidRDefault="00864031" w:rsidP="00E156E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увеличение доли нормал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ных родов и увеличение количес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ва здоровых детей</w:t>
            </w:r>
          </w:p>
        </w:tc>
      </w:tr>
      <w:tr w:rsidR="00864031" w:rsidRPr="007D55B9" w:rsidTr="007B0F48">
        <w:trPr>
          <w:gridBefore w:val="1"/>
          <w:wBefore w:w="80" w:type="dxa"/>
        </w:trPr>
        <w:tc>
          <w:tcPr>
            <w:tcW w:w="38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864031" w:rsidP="00E156E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3. Внедрение в Республике Тыва жидкостной цитологии для ранн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го выявления онкологических забол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ваний женских половых орг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нов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64031" w:rsidRPr="00440092" w:rsidRDefault="00A13BF8" w:rsidP="00E156E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864031" w:rsidP="00E156E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864031" w:rsidP="00E156E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1" w:rsidRPr="00440092" w:rsidRDefault="00864031" w:rsidP="00E156E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58" w:rsidRDefault="00440092" w:rsidP="00E156E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864031"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864031" w:rsidRPr="00440092" w:rsidRDefault="00864031" w:rsidP="00E156E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сентя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ря </w:t>
            </w:r>
          </w:p>
          <w:p w:rsidR="00864031" w:rsidRPr="00440092" w:rsidRDefault="00864031" w:rsidP="00E156E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864031" w:rsidRPr="00440092" w:rsidRDefault="00864031" w:rsidP="00E156E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864031" w:rsidRPr="00440092" w:rsidRDefault="00864031" w:rsidP="00E156E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864031" w:rsidP="00E156E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Минздрав </w:t>
            </w:r>
            <w:r w:rsid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Ре</w:t>
            </w:r>
            <w:r w:rsid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публики Тыва,</w:t>
            </w:r>
          </w:p>
          <w:p w:rsidR="00864031" w:rsidRPr="00440092" w:rsidRDefault="00864031" w:rsidP="00E156E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Территориал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ный фонд обяз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тельного мед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цин</w:t>
            </w:r>
            <w:r w:rsidR="00D91158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ского 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страх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вания </w:t>
            </w:r>
            <w:r w:rsid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Рес</w:t>
            </w:r>
            <w:r w:rsidR="00D91158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публ</w:t>
            </w:r>
            <w:r w:rsidR="00D91158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D91158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ки </w:t>
            </w:r>
            <w:r w:rsid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Тыва</w:t>
            </w:r>
          </w:p>
        </w:tc>
        <w:tc>
          <w:tcPr>
            <w:tcW w:w="319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031" w:rsidRPr="00440092" w:rsidRDefault="00864031" w:rsidP="00E156E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уменьшение доли больных со злокачественными новообр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зованиями женских п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ловых органов, сохранение фертил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ности женского н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селения</w:t>
            </w:r>
          </w:p>
        </w:tc>
      </w:tr>
      <w:tr w:rsidR="003350FA" w:rsidRPr="005027EC" w:rsidTr="007B0F48">
        <w:tblPrEx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0FA" w:rsidRPr="003350FA" w:rsidRDefault="003350FA" w:rsidP="003350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350FA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0FA" w:rsidRPr="003350FA" w:rsidRDefault="003350FA" w:rsidP="003350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350FA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0FA" w:rsidRPr="003350FA" w:rsidRDefault="003350FA" w:rsidP="003350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350FA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0FA" w:rsidRPr="003350FA" w:rsidRDefault="003350FA" w:rsidP="003350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350FA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0FA" w:rsidRPr="003350FA" w:rsidRDefault="003350FA" w:rsidP="003350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350FA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0FA" w:rsidRPr="003350FA" w:rsidRDefault="003350FA" w:rsidP="003350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350FA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0FA" w:rsidRPr="003350FA" w:rsidRDefault="003350FA" w:rsidP="003350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350FA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0FA" w:rsidRPr="003350FA" w:rsidRDefault="003350FA" w:rsidP="003350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350FA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64031" w:rsidRPr="007D55B9" w:rsidTr="007B0F48">
        <w:tblPrEx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82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864031" w:rsidP="00CB24E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4. Внедрение скрининга для пр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гнозирования развития </w:t>
            </w:r>
            <w:proofErr w:type="spellStart"/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преэкла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псии</w:t>
            </w:r>
            <w:proofErr w:type="spellEnd"/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береме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ных, приобретение набора для определения плаце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тарного фа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тора роста тест-систем PIGF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64031" w:rsidRPr="00440092" w:rsidRDefault="00A13BF8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864031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6D071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31" w:rsidRPr="00440092" w:rsidRDefault="00864031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="006D0712"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FA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864031"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864031" w:rsidRPr="00440092" w:rsidRDefault="00864031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се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тября </w:t>
            </w:r>
          </w:p>
          <w:p w:rsidR="00864031" w:rsidRPr="00440092" w:rsidRDefault="00864031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864031" w:rsidP="00D9115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Минздрав </w:t>
            </w:r>
            <w:r w:rsid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Ре</w:t>
            </w:r>
            <w:r w:rsid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4031" w:rsidRPr="00440092" w:rsidRDefault="00864031" w:rsidP="00CB24E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профилактика материнской смертности и преждевр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менных родов с экстр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мально ни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кой массой тела и очень ни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кой массой тела </w:t>
            </w:r>
          </w:p>
        </w:tc>
      </w:tr>
      <w:tr w:rsidR="00546263" w:rsidRPr="007D55B9" w:rsidTr="007B0F48">
        <w:tblPrEx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82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6263" w:rsidRPr="00440092" w:rsidRDefault="00546263" w:rsidP="00CB24E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46263" w:rsidRPr="00440092" w:rsidRDefault="00546263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63" w:rsidRPr="00440092" w:rsidRDefault="00546263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63" w:rsidRPr="00440092" w:rsidRDefault="00546263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="006D0712"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63" w:rsidRPr="00440092" w:rsidRDefault="006D071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63" w:rsidRPr="00440092" w:rsidRDefault="00546263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63" w:rsidRPr="00440092" w:rsidRDefault="00546263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6263" w:rsidRPr="00440092" w:rsidRDefault="00546263" w:rsidP="00CB24E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FA" w:rsidRPr="007D55B9" w:rsidTr="007B0F48">
        <w:tblPrEx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5452" w:type="dxa"/>
            <w:gridSpan w:val="15"/>
          </w:tcPr>
          <w:p w:rsidR="003350FA" w:rsidRPr="00440092" w:rsidRDefault="003350FA" w:rsidP="00440092">
            <w:pPr>
              <w:widowControl w:val="0"/>
              <w:spacing w:after="0" w:line="240" w:lineRule="auto"/>
              <w:ind w:left="360"/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. Совершенствование системы оказания акушерско-гинекологической помощи</w:t>
            </w:r>
          </w:p>
        </w:tc>
      </w:tr>
      <w:tr w:rsidR="00864031" w:rsidRPr="007D55B9" w:rsidTr="007B0F48">
        <w:tblPrEx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64031" w:rsidRPr="00440092" w:rsidRDefault="00864031" w:rsidP="00CB24E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5. Приобретение </w:t>
            </w:r>
            <w:proofErr w:type="spellStart"/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кольпоскопов</w:t>
            </w:r>
            <w:proofErr w:type="spellEnd"/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и а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булаторных </w:t>
            </w:r>
            <w:proofErr w:type="spellStart"/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гистероскопов</w:t>
            </w:r>
            <w:proofErr w:type="spellEnd"/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для ранней диагностики доброкачес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венных и предраковых заболев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ний репр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дуктивной системы, в том числе м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лочной железы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864031" w:rsidRPr="00440092" w:rsidRDefault="00A13BF8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864031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864031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4031" w:rsidRPr="00440092" w:rsidRDefault="00864031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FA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864031"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31 </w:t>
            </w:r>
          </w:p>
          <w:p w:rsidR="00864031" w:rsidRPr="00440092" w:rsidRDefault="00864031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кабря</w:t>
            </w:r>
          </w:p>
          <w:p w:rsidR="00864031" w:rsidRPr="00440092" w:rsidRDefault="00864031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864031" w:rsidP="003350F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Минздрав </w:t>
            </w:r>
            <w:r w:rsid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Ре</w:t>
            </w:r>
            <w:r w:rsid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864031" w:rsidRPr="00440092" w:rsidRDefault="00864031" w:rsidP="00CB24E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оздоровление женщин р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продуктивного возраста, п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вышение рождаемости и увеличение продолжител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ности жизни н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селения</w:t>
            </w:r>
          </w:p>
        </w:tc>
      </w:tr>
      <w:tr w:rsidR="00864031" w:rsidRPr="007D55B9" w:rsidTr="007B0F48">
        <w:tblPrEx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64031" w:rsidRPr="00440092" w:rsidRDefault="00864031" w:rsidP="00CB24E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6. Обеспечение </w:t>
            </w:r>
            <w:proofErr w:type="gramStart"/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блюдением клинических рекоме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даций, соблюдение порядков и стандартов лечения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864031" w:rsidRPr="00440092" w:rsidRDefault="00A13BF8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864031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864031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4031" w:rsidRPr="00440092" w:rsidRDefault="00864031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864031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постоя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864031" w:rsidP="003350F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Минздрав </w:t>
            </w:r>
            <w:r w:rsid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Ре</w:t>
            </w:r>
            <w:r w:rsid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864031" w:rsidRPr="00440092" w:rsidRDefault="00864031" w:rsidP="00CB24E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повышение качества оказ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ния акушерско-гинекологической помощи</w:t>
            </w:r>
          </w:p>
        </w:tc>
      </w:tr>
      <w:tr w:rsidR="00864031" w:rsidRPr="007D55B9" w:rsidTr="007B0F48">
        <w:tblPrEx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64031" w:rsidRPr="00440092" w:rsidRDefault="00864031" w:rsidP="00CB24E2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7. Дальнейшее совершенствование дистанционных и выездных форм консультирования, улучшение к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чества мониторинга беременных и детей с использованием автомат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зированной информационной си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864031" w:rsidRPr="00440092" w:rsidRDefault="00A13BF8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864031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864031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4031" w:rsidRPr="00440092" w:rsidRDefault="00864031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864031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постоя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864031" w:rsidP="003350F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Минздрав </w:t>
            </w:r>
            <w:r w:rsid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Ре</w:t>
            </w:r>
            <w:r w:rsid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864031" w:rsidRPr="00440092" w:rsidRDefault="00864031" w:rsidP="00CB24E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своевременное выявление женщин из групп высокого риска и дальнейшее набл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дение </w:t>
            </w:r>
          </w:p>
        </w:tc>
      </w:tr>
      <w:tr w:rsidR="00864031" w:rsidRPr="007D55B9" w:rsidTr="007B0F48">
        <w:tblPrEx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64031" w:rsidRPr="00440092" w:rsidRDefault="00864031" w:rsidP="00CB24E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8. Проведение внешнего аудита службы родовспоможения респу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лики специалистами ФГБУ «Н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учно-медицинский исследовател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ский центр акушерства, гинекол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гии и </w:t>
            </w:r>
            <w:proofErr w:type="spellStart"/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перинатологии</w:t>
            </w:r>
            <w:proofErr w:type="spellEnd"/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им. В.И. К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лакова»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864031" w:rsidRPr="00440092" w:rsidRDefault="00A13BF8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864031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864031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4031" w:rsidRPr="00440092" w:rsidRDefault="00864031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FA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864031"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</w:p>
          <w:p w:rsidR="00864031" w:rsidRPr="00440092" w:rsidRDefault="00864031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ня</w:t>
            </w:r>
          </w:p>
          <w:p w:rsidR="00864031" w:rsidRPr="00440092" w:rsidRDefault="00864031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864031" w:rsidP="003350F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Минздрав </w:t>
            </w:r>
            <w:r w:rsid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Ре</w:t>
            </w:r>
            <w:r w:rsid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864031" w:rsidRPr="00440092" w:rsidRDefault="00864031" w:rsidP="00CB24E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повышение качества оказ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ния медицинской помощи по пр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филям «Акушерство-гинекология», «Н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еонатол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гия»</w:t>
            </w:r>
          </w:p>
        </w:tc>
      </w:tr>
    </w:tbl>
    <w:p w:rsidR="003350FA" w:rsidRDefault="003350FA"/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1276"/>
        <w:gridCol w:w="1417"/>
        <w:gridCol w:w="1276"/>
        <w:gridCol w:w="1276"/>
        <w:gridCol w:w="1276"/>
        <w:gridCol w:w="1842"/>
        <w:gridCol w:w="3261"/>
      </w:tblGrid>
      <w:tr w:rsidR="003350FA" w:rsidRPr="005027EC" w:rsidTr="00121C49">
        <w:trPr>
          <w:trHeight w:val="283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50FA" w:rsidRPr="005027EC" w:rsidRDefault="003350FA" w:rsidP="00121C49">
            <w:pPr>
              <w:widowControl w:val="0"/>
              <w:spacing w:after="0" w:line="190" w:lineRule="exact"/>
              <w:ind w:left="34" w:right="-108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</w:pPr>
            <w:r w:rsidRPr="005027EC"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350FA" w:rsidRPr="005027EC" w:rsidRDefault="003350FA" w:rsidP="00121C49">
            <w:pPr>
              <w:widowControl w:val="0"/>
              <w:spacing w:after="0" w:line="190" w:lineRule="exact"/>
              <w:ind w:left="34" w:right="-108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FA" w:rsidRPr="005027EC" w:rsidRDefault="003350FA" w:rsidP="00121C49">
            <w:pPr>
              <w:widowControl w:val="0"/>
              <w:spacing w:after="0" w:line="190" w:lineRule="exact"/>
              <w:ind w:left="34" w:right="-108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FA" w:rsidRPr="005027EC" w:rsidRDefault="003350FA" w:rsidP="00121C49">
            <w:pPr>
              <w:widowControl w:val="0"/>
              <w:spacing w:after="0" w:line="190" w:lineRule="exact"/>
              <w:ind w:left="34" w:right="-108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FA" w:rsidRPr="005027EC" w:rsidRDefault="003350FA" w:rsidP="00121C49">
            <w:pPr>
              <w:widowControl w:val="0"/>
              <w:spacing w:after="0" w:line="190" w:lineRule="exact"/>
              <w:ind w:left="34" w:right="-108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FA" w:rsidRPr="005027EC" w:rsidRDefault="003350FA" w:rsidP="00121C49">
            <w:pPr>
              <w:widowControl w:val="0"/>
              <w:spacing w:after="0" w:line="190" w:lineRule="exact"/>
              <w:ind w:left="34" w:right="-108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FA" w:rsidRPr="005027EC" w:rsidRDefault="003350FA" w:rsidP="00121C49">
            <w:pPr>
              <w:widowControl w:val="0"/>
              <w:spacing w:after="0" w:line="190" w:lineRule="exact"/>
              <w:ind w:left="34" w:right="-108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50FA" w:rsidRPr="005027EC" w:rsidRDefault="003350FA" w:rsidP="00121C49">
            <w:pPr>
              <w:widowControl w:val="0"/>
              <w:spacing w:after="0" w:line="190" w:lineRule="exact"/>
              <w:ind w:left="34" w:right="-108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Courier New"/>
                <w:sz w:val="24"/>
                <w:szCs w:val="24"/>
                <w:lang w:eastAsia="ru-RU"/>
              </w:rPr>
              <w:t>8</w:t>
            </w:r>
          </w:p>
        </w:tc>
      </w:tr>
      <w:tr w:rsidR="00440092" w:rsidRPr="007D55B9" w:rsidTr="003350FA">
        <w:tc>
          <w:tcPr>
            <w:tcW w:w="15452" w:type="dxa"/>
            <w:gridSpan w:val="8"/>
          </w:tcPr>
          <w:p w:rsidR="00440092" w:rsidRPr="00440092" w:rsidRDefault="00440092" w:rsidP="00440092">
            <w:pPr>
              <w:widowControl w:val="0"/>
              <w:spacing w:after="0" w:line="240" w:lineRule="auto"/>
              <w:ind w:left="1080"/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7B0F48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. Обеспечение кадрами и повышение их квалификации</w:t>
            </w:r>
          </w:p>
        </w:tc>
      </w:tr>
      <w:tr w:rsidR="00864031" w:rsidRPr="007D55B9" w:rsidTr="003350FA"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864031" w:rsidP="003350F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9. Укомплектование службы род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вспоможения  врачами акушер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ми-гинекологами 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64031" w:rsidRPr="00440092" w:rsidRDefault="00A13BF8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864031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864031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1" w:rsidRPr="00440092" w:rsidRDefault="00864031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864031" w:rsidP="003350F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Минздрав </w:t>
            </w:r>
            <w:r w:rsid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Ре</w:t>
            </w:r>
            <w:r w:rsid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031" w:rsidRPr="00440092" w:rsidRDefault="00864031" w:rsidP="00CB24E2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снижение кадрового дефиц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та </w:t>
            </w:r>
          </w:p>
        </w:tc>
      </w:tr>
      <w:tr w:rsidR="00864031" w:rsidRPr="007D55B9" w:rsidTr="003350FA"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864031" w:rsidP="00CB24E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10.  Повышение уровня профе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сиональных навыков врачей в с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муляционных центрах, организ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ция п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вышения квалификации в федеральных учреждениях здр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воохр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нения Минздрава России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64031" w:rsidRPr="00440092" w:rsidRDefault="00A13BF8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864031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864031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1" w:rsidRPr="00440092" w:rsidRDefault="00864031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FA" w:rsidRDefault="00864031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</w:p>
          <w:p w:rsidR="00864031" w:rsidRPr="00440092" w:rsidRDefault="00864031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граф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ку</w:t>
            </w:r>
          </w:p>
          <w:p w:rsidR="00864031" w:rsidRPr="00440092" w:rsidRDefault="00864031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864031" w:rsidRPr="00440092" w:rsidRDefault="00864031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864031" w:rsidP="003350F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Минздрав </w:t>
            </w:r>
            <w:r w:rsid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Ре</w:t>
            </w:r>
            <w:r w:rsid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031" w:rsidRPr="00440092" w:rsidRDefault="00864031" w:rsidP="007B0F4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повышение качества и э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фективности оказания</w:t>
            </w:r>
            <w:r w:rsidR="007B0F48" w:rsidRPr="007B0F48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сп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циализированной</w:t>
            </w:r>
            <w:r w:rsidR="007B0F48" w:rsidRPr="007B0F48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медици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ской помощи</w:t>
            </w:r>
          </w:p>
        </w:tc>
      </w:tr>
      <w:tr w:rsidR="00864031" w:rsidRPr="007D55B9" w:rsidTr="003350F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864031" w:rsidP="00CB24E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11. Усовершенствование навыков н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ложения </w:t>
            </w:r>
            <w:proofErr w:type="spellStart"/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церкляжного</w:t>
            </w:r>
            <w:proofErr w:type="spellEnd"/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шва на шейку матки в целях профилакт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ки преждевременных родов у женщин с </w:t>
            </w:r>
            <w:proofErr w:type="gramStart"/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привычным</w:t>
            </w:r>
            <w:proofErr w:type="gramEnd"/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невынаш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ванием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1" w:rsidRPr="00440092" w:rsidRDefault="00A13BF8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864031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864031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1" w:rsidRPr="00440092" w:rsidRDefault="00864031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864031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 октября</w:t>
            </w:r>
          </w:p>
          <w:p w:rsidR="00864031" w:rsidRPr="00440092" w:rsidRDefault="00864031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864031" w:rsidP="003350F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Минздрав </w:t>
            </w:r>
            <w:r w:rsid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Ре</w:t>
            </w:r>
            <w:r w:rsid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031" w:rsidRPr="00440092" w:rsidRDefault="00864031" w:rsidP="007B0F4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снижение доли сверхранних преждевременных родов</w:t>
            </w:r>
          </w:p>
        </w:tc>
      </w:tr>
      <w:tr w:rsidR="00864031" w:rsidRPr="007D55B9" w:rsidTr="003350F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031" w:rsidRPr="00440092" w:rsidRDefault="00864031" w:rsidP="003350F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12. Осуществление </w:t>
            </w:r>
            <w:proofErr w:type="gramStart"/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контрол</w:t>
            </w:r>
            <w:r w:rsidR="003350FA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непрерывным медицинским обр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зов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нием специалистов службы род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вспоможения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F8" w:rsidRPr="00440092" w:rsidRDefault="00A13BF8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864031" w:rsidRPr="00440092" w:rsidRDefault="00A13BF8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864031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864031" w:rsidRPr="00440092" w:rsidRDefault="00864031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864031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864031" w:rsidRPr="00440092" w:rsidRDefault="00864031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1" w:rsidRPr="00440092" w:rsidRDefault="00864031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864031" w:rsidRPr="00440092" w:rsidRDefault="00864031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864031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постоя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864031" w:rsidP="003350F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Минздрав</w:t>
            </w:r>
            <w:r w:rsid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031" w:rsidRPr="00440092" w:rsidRDefault="00864031" w:rsidP="007B0F4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повышение качества оказ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ния медицинской помощи</w:t>
            </w:r>
          </w:p>
        </w:tc>
      </w:tr>
      <w:tr w:rsidR="00546263" w:rsidRPr="007D55B9" w:rsidTr="003350F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263" w:rsidRPr="00440092" w:rsidRDefault="00546263" w:rsidP="0054626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3" w:rsidRPr="00440092" w:rsidRDefault="00546263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3" w:rsidRPr="00440092" w:rsidRDefault="00546263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3" w:rsidRPr="00440092" w:rsidRDefault="00546263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3" w:rsidRPr="00440092" w:rsidRDefault="00546263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3" w:rsidRPr="00440092" w:rsidRDefault="00546263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3" w:rsidRPr="00440092" w:rsidRDefault="00546263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6263" w:rsidRPr="00440092" w:rsidRDefault="00546263" w:rsidP="00CB24E2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092" w:rsidRPr="007D55B9" w:rsidTr="003350FA">
        <w:tc>
          <w:tcPr>
            <w:tcW w:w="15452" w:type="dxa"/>
            <w:gridSpan w:val="8"/>
          </w:tcPr>
          <w:p w:rsidR="00440092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IV. Укрепление материально-технической базы</w:t>
            </w:r>
          </w:p>
        </w:tc>
      </w:tr>
      <w:tr w:rsidR="00864031" w:rsidRPr="007D55B9" w:rsidTr="003350FA">
        <w:trPr>
          <w:trHeight w:val="194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864031" w:rsidRDefault="00864031" w:rsidP="00CB24E2">
            <w:pPr>
              <w:widowControl w:val="0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13. Приобретение 1 ед. микроск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па для внедрения методики а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ниоцентеза как одной из инвази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ных процедур выявления вро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денных аномалий развития и о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нащения кабинета </w:t>
            </w:r>
            <w:proofErr w:type="spellStart"/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натальной</w:t>
            </w:r>
            <w:proofErr w:type="spellEnd"/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диа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ностики</w:t>
            </w:r>
          </w:p>
          <w:p w:rsidR="005027EC" w:rsidRPr="00440092" w:rsidRDefault="005027EC" w:rsidP="00CB24E2">
            <w:pPr>
              <w:widowControl w:val="0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4031" w:rsidRPr="00440092" w:rsidRDefault="002A5D34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4,</w:t>
            </w:r>
            <w:r w:rsidR="006D0712"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6D0712" w:rsidP="004400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4,2</w:t>
            </w:r>
          </w:p>
          <w:p w:rsidR="00864031" w:rsidRPr="00440092" w:rsidRDefault="00864031" w:rsidP="00CB24E2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864031" w:rsidRPr="00440092" w:rsidRDefault="00864031" w:rsidP="00CB24E2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864031" w:rsidRPr="00440092" w:rsidRDefault="00864031" w:rsidP="00CB24E2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864031" w:rsidRPr="00440092" w:rsidRDefault="00864031" w:rsidP="00CB24E2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864031" w:rsidRPr="00440092" w:rsidRDefault="00864031" w:rsidP="00CB24E2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864031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64031" w:rsidRPr="00440092" w:rsidRDefault="006D0712" w:rsidP="004400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864031" w:rsidRPr="00440092" w:rsidRDefault="00864031" w:rsidP="00CB24E2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864031" w:rsidRPr="00440092" w:rsidRDefault="00864031" w:rsidP="00CB24E2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864031" w:rsidRPr="00440092" w:rsidRDefault="00864031" w:rsidP="00CB24E2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864031" w:rsidRPr="00440092" w:rsidRDefault="00864031" w:rsidP="00CB24E2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864031" w:rsidRPr="00440092" w:rsidRDefault="00864031" w:rsidP="00CB24E2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864031" w:rsidRPr="00440092" w:rsidRDefault="00864031" w:rsidP="00CB24E2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864031" w:rsidP="003350F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Минздрав Р</w:t>
            </w:r>
            <w:r w:rsidR="003350FA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3350FA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3350FA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публики 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3350FA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864031" w:rsidRPr="00440092" w:rsidRDefault="00864031" w:rsidP="00CB24E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развитие ранней </w:t>
            </w:r>
            <w:proofErr w:type="spellStart"/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пренатал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ной</w:t>
            </w:r>
            <w:proofErr w:type="spellEnd"/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диагностики врожде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ных аномалий развития с и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пользованием аппаратов эк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пертного класса, методик </w:t>
            </w:r>
            <w:proofErr w:type="spellStart"/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риотипир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вания</w:t>
            </w:r>
            <w:proofErr w:type="spellEnd"/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и методик с использов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нием </w:t>
            </w:r>
            <w:proofErr w:type="spellStart"/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инвазивных</w:t>
            </w:r>
            <w:proofErr w:type="spellEnd"/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процедур</w:t>
            </w:r>
            <w:r w:rsidR="003350FA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</w:tbl>
    <w:p w:rsidR="003350FA" w:rsidRDefault="003350FA"/>
    <w:p w:rsidR="003350FA" w:rsidRDefault="003350FA"/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1276"/>
        <w:gridCol w:w="1417"/>
        <w:gridCol w:w="1276"/>
        <w:gridCol w:w="1276"/>
        <w:gridCol w:w="1276"/>
        <w:gridCol w:w="1842"/>
        <w:gridCol w:w="3261"/>
      </w:tblGrid>
      <w:tr w:rsidR="003350FA" w:rsidRPr="005027EC" w:rsidTr="003350FA">
        <w:trPr>
          <w:trHeight w:val="27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FA" w:rsidRPr="003350FA" w:rsidRDefault="003350FA" w:rsidP="003350FA">
            <w:pPr>
              <w:widowControl w:val="0"/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350FA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0FA" w:rsidRPr="003350FA" w:rsidRDefault="003350FA" w:rsidP="003350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350FA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FA" w:rsidRPr="003350FA" w:rsidRDefault="003350FA" w:rsidP="003350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350FA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FA" w:rsidRPr="003350FA" w:rsidRDefault="003350FA" w:rsidP="003350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350FA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A" w:rsidRPr="003350FA" w:rsidRDefault="003350FA" w:rsidP="003350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350FA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0FA" w:rsidRPr="003350FA" w:rsidRDefault="003350FA" w:rsidP="003350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350FA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0FA" w:rsidRPr="003350FA" w:rsidRDefault="003350FA" w:rsidP="003350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350FA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0FA" w:rsidRPr="003350FA" w:rsidRDefault="003350FA" w:rsidP="003350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350FA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027EC" w:rsidRPr="007D55B9" w:rsidTr="003350FA">
        <w:trPr>
          <w:trHeight w:val="615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EC" w:rsidRPr="007B0F48" w:rsidRDefault="005027EC" w:rsidP="00CB24E2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14. Оснащение и доукомплектов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ние амбул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7B0F48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торной службы: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027EC" w:rsidRPr="00440092" w:rsidRDefault="005027EC" w:rsidP="004400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5027EC" w:rsidRPr="00440092" w:rsidRDefault="005027EC" w:rsidP="004400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EC" w:rsidRPr="00440092" w:rsidRDefault="005027EC" w:rsidP="004400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5027EC" w:rsidRPr="00440092" w:rsidRDefault="005027EC" w:rsidP="004400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EC" w:rsidRPr="00440092" w:rsidRDefault="005027EC" w:rsidP="004400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5027EC" w:rsidRPr="00440092" w:rsidRDefault="005027EC" w:rsidP="004400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C" w:rsidRPr="00440092" w:rsidRDefault="005027EC" w:rsidP="004400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5027EC" w:rsidRPr="00440092" w:rsidRDefault="005027EC" w:rsidP="004400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7EC" w:rsidRPr="00440092" w:rsidRDefault="005027EC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7EC" w:rsidRPr="00440092" w:rsidRDefault="005027EC" w:rsidP="003350F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Минздрав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027EC" w:rsidRPr="00440092" w:rsidRDefault="005027EC" w:rsidP="005027E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повышение качества и э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фективности оказания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сп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циализированной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медици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ской п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мощи; </w:t>
            </w:r>
          </w:p>
          <w:p w:rsidR="005027EC" w:rsidRDefault="005027EC" w:rsidP="005027E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снижение  мертворождаем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сти; </w:t>
            </w:r>
          </w:p>
          <w:p w:rsidR="005027EC" w:rsidRPr="00440092" w:rsidRDefault="005027EC" w:rsidP="003350F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улучшени</w:t>
            </w:r>
            <w:r w:rsidR="003350FA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качества оказ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ния медицинской помощи женщинам фертильного во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раста</w:t>
            </w:r>
          </w:p>
        </w:tc>
      </w:tr>
      <w:tr w:rsidR="005027EC" w:rsidRPr="007D55B9" w:rsidTr="003350FA">
        <w:trPr>
          <w:trHeight w:val="81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EC" w:rsidRPr="00440092" w:rsidRDefault="005027EC" w:rsidP="00CB24E2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14.1. Приобретение 1 ед. аппарата для ультразвукового исследования экспер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7B0F48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ного класса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C" w:rsidRPr="00440092" w:rsidRDefault="005027EC" w:rsidP="004400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  <w:p w:rsidR="005027EC" w:rsidRPr="00440092" w:rsidRDefault="005027EC" w:rsidP="004400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EC" w:rsidRPr="00440092" w:rsidRDefault="005027EC" w:rsidP="004400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5027EC" w:rsidRPr="00440092" w:rsidRDefault="005027EC" w:rsidP="004400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EC" w:rsidRPr="00440092" w:rsidRDefault="005027EC" w:rsidP="004400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5027EC" w:rsidRPr="00440092" w:rsidRDefault="005027EC" w:rsidP="004400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C" w:rsidRPr="00440092" w:rsidRDefault="005027EC" w:rsidP="004400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  <w:p w:rsidR="005027EC" w:rsidRPr="00440092" w:rsidRDefault="005027EC" w:rsidP="004400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7EC" w:rsidRPr="00440092" w:rsidRDefault="005027EC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7EC" w:rsidRPr="00440092" w:rsidRDefault="005027EC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027EC" w:rsidRPr="00440092" w:rsidRDefault="005027EC" w:rsidP="005027E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7EC" w:rsidRPr="007D55B9" w:rsidTr="003350FA">
        <w:trPr>
          <w:trHeight w:val="810"/>
        </w:trPr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27EC" w:rsidRPr="00440092" w:rsidRDefault="005027EC" w:rsidP="005027EC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14.2. Приобретение 2 ед. аппарата </w:t>
            </w:r>
            <w:proofErr w:type="spellStart"/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кардиоток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графии</w:t>
            </w:r>
            <w:proofErr w:type="spellEnd"/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027EC" w:rsidRPr="00440092" w:rsidRDefault="005027EC" w:rsidP="004400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5027EC" w:rsidRPr="00440092" w:rsidRDefault="005027EC" w:rsidP="004400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7EC" w:rsidRPr="00440092" w:rsidRDefault="005027EC" w:rsidP="004400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5027EC" w:rsidRPr="00440092" w:rsidRDefault="005027EC" w:rsidP="004400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7EC" w:rsidRPr="00440092" w:rsidRDefault="005027EC" w:rsidP="004400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5027EC" w:rsidRPr="00440092" w:rsidRDefault="005027EC" w:rsidP="004400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7EC" w:rsidRPr="00440092" w:rsidRDefault="005027EC" w:rsidP="004400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5027EC" w:rsidRPr="00440092" w:rsidRDefault="005027EC" w:rsidP="004400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1,4</w:t>
            </w:r>
          </w:p>
          <w:p w:rsidR="005027EC" w:rsidRPr="00440092" w:rsidRDefault="005027EC" w:rsidP="004400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7EC" w:rsidRPr="00440092" w:rsidRDefault="005027EC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7EC" w:rsidRPr="00440092" w:rsidRDefault="005027EC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27EC" w:rsidRPr="00440092" w:rsidRDefault="005027EC" w:rsidP="00CB24E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092" w:rsidRPr="007D55B9" w:rsidTr="003350FA">
        <w:trPr>
          <w:trHeight w:val="555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92" w:rsidRPr="00440092" w:rsidRDefault="003350FA" w:rsidP="00AD05B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15.</w:t>
            </w:r>
            <w:r w:rsidR="00440092"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Оснащение и доукомплектов</w:t>
            </w:r>
            <w:r w:rsidR="00440092"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440092"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ние акушерского стационара: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40092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440092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92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440092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92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440092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2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440092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092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092" w:rsidRPr="00440092" w:rsidRDefault="00440092" w:rsidP="003350F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Минздрав </w:t>
            </w:r>
            <w:r w:rsidR="005027EC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Ре</w:t>
            </w:r>
            <w:r w:rsidR="005027EC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5027EC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40092" w:rsidRPr="00440092" w:rsidRDefault="00440092" w:rsidP="00CB24E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снижение материнской смертности, снижение ме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творо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дений </w:t>
            </w:r>
          </w:p>
        </w:tc>
      </w:tr>
      <w:tr w:rsidR="00440092" w:rsidRPr="007D55B9" w:rsidTr="003350FA">
        <w:trPr>
          <w:trHeight w:val="54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92" w:rsidRPr="00440092" w:rsidRDefault="00440092" w:rsidP="00CB24E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15.1. Приобретение светильников опер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ционных светодиодных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2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  <w:p w:rsidR="00440092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92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440092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92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440092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2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  <w:p w:rsidR="00440092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092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092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0092" w:rsidRPr="00440092" w:rsidRDefault="00440092" w:rsidP="00CB24E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092" w:rsidRPr="007D55B9" w:rsidTr="003350FA">
        <w:trPr>
          <w:trHeight w:val="825"/>
        </w:trPr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0092" w:rsidRPr="00440092" w:rsidRDefault="00440092" w:rsidP="00CB24E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15.2. Приобретение 1 ед. аппарата наркозно-дыхательного с электр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приводом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40092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092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092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92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092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092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0092" w:rsidRPr="00440092" w:rsidRDefault="00440092" w:rsidP="00CB24E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092" w:rsidRPr="007D55B9" w:rsidTr="003350FA">
        <w:trPr>
          <w:trHeight w:val="1311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92" w:rsidRPr="00440092" w:rsidRDefault="00440092" w:rsidP="0044009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16. Оснащение и доукомплектов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ние отделения реанимации и и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тенсивной терапии новорожде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ных, отделения патологии нов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рожденных: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40092" w:rsidRPr="00440092" w:rsidRDefault="00440092" w:rsidP="004400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440092" w:rsidRPr="00440092" w:rsidRDefault="00440092" w:rsidP="004400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440092" w:rsidRPr="00440092" w:rsidRDefault="00440092" w:rsidP="004400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440092" w:rsidRPr="00440092" w:rsidRDefault="00440092" w:rsidP="004400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92" w:rsidRPr="00440092" w:rsidRDefault="00440092" w:rsidP="004400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440092" w:rsidRPr="00440092" w:rsidRDefault="00440092" w:rsidP="004400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440092" w:rsidRPr="00440092" w:rsidRDefault="00440092" w:rsidP="004400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440092" w:rsidRPr="00440092" w:rsidRDefault="00440092" w:rsidP="004400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92" w:rsidRPr="00440092" w:rsidRDefault="00440092" w:rsidP="004400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440092" w:rsidRPr="00440092" w:rsidRDefault="00440092" w:rsidP="004400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440092" w:rsidRPr="00440092" w:rsidRDefault="00440092" w:rsidP="004400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440092" w:rsidRPr="00440092" w:rsidRDefault="00440092" w:rsidP="004400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440092" w:rsidRPr="00440092" w:rsidRDefault="00440092" w:rsidP="004400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2" w:rsidRPr="00440092" w:rsidRDefault="00440092" w:rsidP="004400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440092" w:rsidRPr="00440092" w:rsidRDefault="00440092" w:rsidP="00440092">
            <w:pPr>
              <w:spacing w:after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  <w:p w:rsidR="00440092" w:rsidRPr="00440092" w:rsidRDefault="00440092" w:rsidP="00440092">
            <w:pPr>
              <w:spacing w:after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  <w:p w:rsidR="00440092" w:rsidRPr="00440092" w:rsidRDefault="00440092" w:rsidP="00440092">
            <w:p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092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092" w:rsidRPr="00440092" w:rsidRDefault="00440092" w:rsidP="003350F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Минздрав </w:t>
            </w:r>
            <w:r w:rsidR="005027EC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Ре</w:t>
            </w:r>
            <w:r w:rsidR="005027EC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5027EC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40092" w:rsidRPr="00440092" w:rsidRDefault="00440092" w:rsidP="00CB24E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снижение младенческой смертности от отдельных с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стояний перинатального п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риода; улучшение качес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ва оказания медицинской п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мощи </w:t>
            </w:r>
            <w:proofErr w:type="gramStart"/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недоношенным</w:t>
            </w:r>
            <w:proofErr w:type="gramEnd"/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, с эк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тремально низкой массой т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ла</w:t>
            </w:r>
          </w:p>
          <w:p w:rsidR="00440092" w:rsidRPr="00440092" w:rsidRDefault="00440092" w:rsidP="00CB24E2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092" w:rsidRPr="007D55B9" w:rsidTr="003350FA">
        <w:trPr>
          <w:trHeight w:val="55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92" w:rsidRPr="00440092" w:rsidRDefault="00440092" w:rsidP="00CB24E2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16.1. Приобретение 1 ед. аппарата ИВЛ для н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ворожденных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2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3,7</w:t>
            </w:r>
          </w:p>
          <w:p w:rsidR="00440092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92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440092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92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440092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2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3,7</w:t>
            </w:r>
          </w:p>
          <w:p w:rsidR="00440092" w:rsidRPr="00440092" w:rsidRDefault="00440092" w:rsidP="00CB24E2">
            <w:pPr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092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092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0092" w:rsidRPr="00440092" w:rsidRDefault="00440092" w:rsidP="00CB24E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092" w:rsidRPr="007D55B9" w:rsidTr="003350FA">
        <w:trPr>
          <w:trHeight w:val="54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92" w:rsidRPr="00440092" w:rsidRDefault="00440092" w:rsidP="00CB24E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16.2. Приобретение 3 ед. инкуб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торов инте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сивной модели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2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  <w:p w:rsidR="00440092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92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440092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92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440092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2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  <w:p w:rsidR="00440092" w:rsidRPr="00440092" w:rsidRDefault="00440092" w:rsidP="00CB24E2">
            <w:pPr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092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092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0092" w:rsidRPr="00440092" w:rsidRDefault="00440092" w:rsidP="00CB24E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092" w:rsidRPr="007D55B9" w:rsidTr="003350FA">
        <w:trPr>
          <w:trHeight w:val="570"/>
        </w:trPr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0092" w:rsidRPr="00440092" w:rsidRDefault="00440092" w:rsidP="00CB24E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16.3. Приобретение 1 ед. </w:t>
            </w:r>
            <w:proofErr w:type="gramStart"/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порт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тивн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gramEnd"/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УЗИ-аппарата со стойкой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40092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092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440092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092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440092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092" w:rsidRPr="00440092" w:rsidRDefault="00440092" w:rsidP="00CB24E2">
            <w:pPr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092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092" w:rsidRPr="00440092" w:rsidRDefault="00440092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0092" w:rsidRPr="00440092" w:rsidRDefault="00440092" w:rsidP="00CB24E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2A1B" w:rsidRPr="007D55B9" w:rsidTr="003350FA"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DE2A1B" w:rsidRPr="00440092" w:rsidRDefault="00DE2A1B" w:rsidP="00440092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2A1B" w:rsidRPr="00440092" w:rsidRDefault="00523CA7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A1B" w:rsidRPr="00440092" w:rsidRDefault="00A21D03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A1B" w:rsidRPr="00440092" w:rsidRDefault="00A21D03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2A1B" w:rsidRPr="00440092" w:rsidRDefault="00523CA7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A1B" w:rsidRPr="00440092" w:rsidRDefault="00DE2A1B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A1B" w:rsidRPr="00440092" w:rsidRDefault="00DE2A1B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DE2A1B" w:rsidRPr="00440092" w:rsidRDefault="00DE2A1B" w:rsidP="00CB24E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031" w:rsidRPr="007D55B9" w:rsidTr="003350FA">
        <w:trPr>
          <w:trHeight w:val="17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AF3A76" w:rsidRPr="00440092" w:rsidRDefault="00AF3A76" w:rsidP="00CB24E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65DA" w:rsidRPr="00440092" w:rsidRDefault="002C17E7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32,02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523CA7" w:rsidP="003350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2C17E7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64031" w:rsidRPr="00440092" w:rsidRDefault="00523CA7" w:rsidP="00523C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4009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864031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031" w:rsidRPr="00440092" w:rsidRDefault="00864031" w:rsidP="00CB24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864031" w:rsidRPr="00440092" w:rsidRDefault="00864031" w:rsidP="00CB24E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16AE" w:rsidRDefault="009B16AE" w:rsidP="001D4A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B16AE" w:rsidSect="00E156EC">
      <w:pgSz w:w="16838" w:h="11906" w:orient="landscape"/>
      <w:pgMar w:top="1134" w:right="567" w:bottom="1134" w:left="1134" w:header="680" w:footer="68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15F" w:rsidRDefault="0038215F" w:rsidP="00FF1798">
      <w:pPr>
        <w:spacing w:after="0" w:line="240" w:lineRule="auto"/>
        <w:ind w:hanging="2"/>
      </w:pPr>
      <w:r>
        <w:separator/>
      </w:r>
    </w:p>
  </w:endnote>
  <w:endnote w:type="continuationSeparator" w:id="0">
    <w:p w:rsidR="0038215F" w:rsidRDefault="0038215F" w:rsidP="00FF1798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79" w:rsidRDefault="00CF047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79" w:rsidRDefault="00CF047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58" w:rsidRDefault="00D91158" w:rsidP="0031396B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15F" w:rsidRDefault="0038215F" w:rsidP="00FF1798">
      <w:pPr>
        <w:spacing w:after="0" w:line="240" w:lineRule="auto"/>
        <w:ind w:hanging="2"/>
      </w:pPr>
      <w:r>
        <w:separator/>
      </w:r>
    </w:p>
  </w:footnote>
  <w:footnote w:type="continuationSeparator" w:id="0">
    <w:p w:rsidR="0038215F" w:rsidRDefault="0038215F" w:rsidP="00FF1798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79" w:rsidRDefault="00CF04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6EC" w:rsidRPr="00E156EC" w:rsidRDefault="00E156EC">
    <w:pPr>
      <w:pStyle w:val="a4"/>
      <w:jc w:val="right"/>
      <w:rPr>
        <w:rFonts w:ascii="Times New Roman" w:hAnsi="Times New Roman"/>
        <w:sz w:val="24"/>
        <w:szCs w:val="24"/>
      </w:rPr>
    </w:pPr>
    <w:r w:rsidRPr="00E156EC">
      <w:rPr>
        <w:rFonts w:ascii="Times New Roman" w:hAnsi="Times New Roman"/>
        <w:sz w:val="24"/>
        <w:szCs w:val="24"/>
      </w:rPr>
      <w:fldChar w:fldCharType="begin"/>
    </w:r>
    <w:r w:rsidRPr="00E156EC">
      <w:rPr>
        <w:rFonts w:ascii="Times New Roman" w:hAnsi="Times New Roman"/>
        <w:sz w:val="24"/>
        <w:szCs w:val="24"/>
      </w:rPr>
      <w:instrText xml:space="preserve"> PAGE   \* MERGEFORMAT </w:instrText>
    </w:r>
    <w:r w:rsidRPr="00E156EC">
      <w:rPr>
        <w:rFonts w:ascii="Times New Roman" w:hAnsi="Times New Roman"/>
        <w:sz w:val="24"/>
        <w:szCs w:val="24"/>
      </w:rPr>
      <w:fldChar w:fldCharType="separate"/>
    </w:r>
    <w:r w:rsidR="00F50516">
      <w:rPr>
        <w:rFonts w:ascii="Times New Roman" w:hAnsi="Times New Roman"/>
        <w:noProof/>
        <w:sz w:val="24"/>
        <w:szCs w:val="24"/>
      </w:rPr>
      <w:t>2</w:t>
    </w:r>
    <w:r w:rsidRPr="00E156EC">
      <w:rPr>
        <w:rFonts w:ascii="Times New Roman" w:hAnsi="Times New Roman"/>
        <w:sz w:val="24"/>
        <w:szCs w:val="24"/>
      </w:rPr>
      <w:fldChar w:fldCharType="end"/>
    </w:r>
  </w:p>
  <w:p w:rsidR="00D91158" w:rsidRPr="00FF1798" w:rsidRDefault="00D91158">
    <w:pPr>
      <w:pStyle w:val="a4"/>
      <w:jc w:val="right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79" w:rsidRDefault="00CF04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C20"/>
    <w:multiLevelType w:val="hybridMultilevel"/>
    <w:tmpl w:val="4188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F3920"/>
    <w:multiLevelType w:val="hybridMultilevel"/>
    <w:tmpl w:val="5E90464E"/>
    <w:lvl w:ilvl="0" w:tplc="8DBAB59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A05BF3"/>
    <w:multiLevelType w:val="hybridMultilevel"/>
    <w:tmpl w:val="06E6F608"/>
    <w:lvl w:ilvl="0" w:tplc="5636DE5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AF5C5A"/>
    <w:multiLevelType w:val="hybridMultilevel"/>
    <w:tmpl w:val="EC565E52"/>
    <w:lvl w:ilvl="0" w:tplc="16AC24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C70E17"/>
    <w:multiLevelType w:val="hybridMultilevel"/>
    <w:tmpl w:val="0AFCACB2"/>
    <w:lvl w:ilvl="0" w:tplc="15163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30DAD"/>
    <w:multiLevelType w:val="multilevel"/>
    <w:tmpl w:val="032AA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5D36E44"/>
    <w:multiLevelType w:val="hybridMultilevel"/>
    <w:tmpl w:val="A878A6B2"/>
    <w:lvl w:ilvl="0" w:tplc="6B3C62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A0ECE"/>
    <w:multiLevelType w:val="hybridMultilevel"/>
    <w:tmpl w:val="800476E0"/>
    <w:lvl w:ilvl="0" w:tplc="30489F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B00A08"/>
    <w:multiLevelType w:val="hybridMultilevel"/>
    <w:tmpl w:val="99025CC2"/>
    <w:lvl w:ilvl="0" w:tplc="2E642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213BD"/>
    <w:multiLevelType w:val="hybridMultilevel"/>
    <w:tmpl w:val="B9160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D7DF9"/>
    <w:multiLevelType w:val="hybridMultilevel"/>
    <w:tmpl w:val="E408B2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61A14"/>
    <w:multiLevelType w:val="hybridMultilevel"/>
    <w:tmpl w:val="50702BB8"/>
    <w:lvl w:ilvl="0" w:tplc="993E7C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694a3a9-4758-4ad0-958c-4fb7f691d9e1"/>
  </w:docVars>
  <w:rsids>
    <w:rsidRoot w:val="00FF1798"/>
    <w:rsid w:val="00036A33"/>
    <w:rsid w:val="00053C26"/>
    <w:rsid w:val="0005675B"/>
    <w:rsid w:val="00057186"/>
    <w:rsid w:val="00064FDF"/>
    <w:rsid w:val="000C0D5C"/>
    <w:rsid w:val="000D4B59"/>
    <w:rsid w:val="000D6A92"/>
    <w:rsid w:val="00101DF4"/>
    <w:rsid w:val="00103287"/>
    <w:rsid w:val="001046A9"/>
    <w:rsid w:val="001139B3"/>
    <w:rsid w:val="00121C49"/>
    <w:rsid w:val="00157B7C"/>
    <w:rsid w:val="00162A7A"/>
    <w:rsid w:val="00180167"/>
    <w:rsid w:val="00184CD2"/>
    <w:rsid w:val="00185830"/>
    <w:rsid w:val="001874A0"/>
    <w:rsid w:val="0019109B"/>
    <w:rsid w:val="001914F4"/>
    <w:rsid w:val="00193FB0"/>
    <w:rsid w:val="001943D0"/>
    <w:rsid w:val="001944FF"/>
    <w:rsid w:val="001A0CC4"/>
    <w:rsid w:val="001A3DCF"/>
    <w:rsid w:val="001C0639"/>
    <w:rsid w:val="001C3B33"/>
    <w:rsid w:val="001D4AA1"/>
    <w:rsid w:val="001F42E8"/>
    <w:rsid w:val="001F631B"/>
    <w:rsid w:val="00200E7F"/>
    <w:rsid w:val="00223878"/>
    <w:rsid w:val="00235900"/>
    <w:rsid w:val="00260E8D"/>
    <w:rsid w:val="00293A66"/>
    <w:rsid w:val="002952AD"/>
    <w:rsid w:val="00295CDA"/>
    <w:rsid w:val="002A1028"/>
    <w:rsid w:val="002A5D34"/>
    <w:rsid w:val="002B3A3B"/>
    <w:rsid w:val="002C17E7"/>
    <w:rsid w:val="002D3DED"/>
    <w:rsid w:val="002E433A"/>
    <w:rsid w:val="002E5EA0"/>
    <w:rsid w:val="002F23C0"/>
    <w:rsid w:val="002F35C5"/>
    <w:rsid w:val="00304E0F"/>
    <w:rsid w:val="003128C6"/>
    <w:rsid w:val="0031396B"/>
    <w:rsid w:val="003229C6"/>
    <w:rsid w:val="003350FA"/>
    <w:rsid w:val="00337FC8"/>
    <w:rsid w:val="00344D17"/>
    <w:rsid w:val="00346413"/>
    <w:rsid w:val="00360030"/>
    <w:rsid w:val="00361710"/>
    <w:rsid w:val="003755E3"/>
    <w:rsid w:val="0038215F"/>
    <w:rsid w:val="003D609B"/>
    <w:rsid w:val="00407C25"/>
    <w:rsid w:val="00410D9C"/>
    <w:rsid w:val="00410F2D"/>
    <w:rsid w:val="00411378"/>
    <w:rsid w:val="0041194D"/>
    <w:rsid w:val="00416ADA"/>
    <w:rsid w:val="00422BBC"/>
    <w:rsid w:val="004371D3"/>
    <w:rsid w:val="00440092"/>
    <w:rsid w:val="00444599"/>
    <w:rsid w:val="00453F85"/>
    <w:rsid w:val="004630B6"/>
    <w:rsid w:val="00497ABC"/>
    <w:rsid w:val="004B3194"/>
    <w:rsid w:val="004C4866"/>
    <w:rsid w:val="004D2622"/>
    <w:rsid w:val="004D2777"/>
    <w:rsid w:val="004E668F"/>
    <w:rsid w:val="004E6C48"/>
    <w:rsid w:val="004F5C60"/>
    <w:rsid w:val="00501149"/>
    <w:rsid w:val="005019AB"/>
    <w:rsid w:val="005027EC"/>
    <w:rsid w:val="00504CF8"/>
    <w:rsid w:val="005236C7"/>
    <w:rsid w:val="00523CA7"/>
    <w:rsid w:val="00532EFD"/>
    <w:rsid w:val="00533715"/>
    <w:rsid w:val="005353DB"/>
    <w:rsid w:val="00546263"/>
    <w:rsid w:val="005536D2"/>
    <w:rsid w:val="005565B0"/>
    <w:rsid w:val="00556C03"/>
    <w:rsid w:val="00557071"/>
    <w:rsid w:val="005621E0"/>
    <w:rsid w:val="00567CBB"/>
    <w:rsid w:val="00570016"/>
    <w:rsid w:val="0058140D"/>
    <w:rsid w:val="00586136"/>
    <w:rsid w:val="005B0654"/>
    <w:rsid w:val="005C5EC4"/>
    <w:rsid w:val="005D0A1A"/>
    <w:rsid w:val="005D6580"/>
    <w:rsid w:val="00600B03"/>
    <w:rsid w:val="00601028"/>
    <w:rsid w:val="00606155"/>
    <w:rsid w:val="00606CC4"/>
    <w:rsid w:val="00607012"/>
    <w:rsid w:val="00613BFB"/>
    <w:rsid w:val="00615725"/>
    <w:rsid w:val="00647075"/>
    <w:rsid w:val="00661219"/>
    <w:rsid w:val="006674EA"/>
    <w:rsid w:val="00667B1E"/>
    <w:rsid w:val="006824B7"/>
    <w:rsid w:val="00685926"/>
    <w:rsid w:val="006912C6"/>
    <w:rsid w:val="00697E42"/>
    <w:rsid w:val="00697F1F"/>
    <w:rsid w:val="006A76D8"/>
    <w:rsid w:val="006A7837"/>
    <w:rsid w:val="006B3A7F"/>
    <w:rsid w:val="006C23D5"/>
    <w:rsid w:val="006C2D32"/>
    <w:rsid w:val="006C3151"/>
    <w:rsid w:val="006D0712"/>
    <w:rsid w:val="006D3797"/>
    <w:rsid w:val="006D6D36"/>
    <w:rsid w:val="006D6D62"/>
    <w:rsid w:val="006E3742"/>
    <w:rsid w:val="006E3FB9"/>
    <w:rsid w:val="006E4FC3"/>
    <w:rsid w:val="00703807"/>
    <w:rsid w:val="0070526C"/>
    <w:rsid w:val="007056BC"/>
    <w:rsid w:val="00705A0E"/>
    <w:rsid w:val="00722577"/>
    <w:rsid w:val="007262C6"/>
    <w:rsid w:val="00732590"/>
    <w:rsid w:val="0075388D"/>
    <w:rsid w:val="007601E2"/>
    <w:rsid w:val="007762A2"/>
    <w:rsid w:val="00782501"/>
    <w:rsid w:val="00784455"/>
    <w:rsid w:val="007941C2"/>
    <w:rsid w:val="007A60A0"/>
    <w:rsid w:val="007B0F48"/>
    <w:rsid w:val="007B4AE5"/>
    <w:rsid w:val="007B5078"/>
    <w:rsid w:val="007B77C0"/>
    <w:rsid w:val="007D4AFA"/>
    <w:rsid w:val="007D55B9"/>
    <w:rsid w:val="008130AE"/>
    <w:rsid w:val="008225C3"/>
    <w:rsid w:val="00825895"/>
    <w:rsid w:val="008273DB"/>
    <w:rsid w:val="00835D04"/>
    <w:rsid w:val="00836E4C"/>
    <w:rsid w:val="0084203C"/>
    <w:rsid w:val="00851368"/>
    <w:rsid w:val="0085237F"/>
    <w:rsid w:val="00855EA5"/>
    <w:rsid w:val="00864031"/>
    <w:rsid w:val="008715EA"/>
    <w:rsid w:val="008758AD"/>
    <w:rsid w:val="008860A3"/>
    <w:rsid w:val="008A4FFF"/>
    <w:rsid w:val="008A5F2F"/>
    <w:rsid w:val="008C2ACC"/>
    <w:rsid w:val="008C4DB4"/>
    <w:rsid w:val="008C6E4B"/>
    <w:rsid w:val="008D5BE9"/>
    <w:rsid w:val="009233FE"/>
    <w:rsid w:val="0093610B"/>
    <w:rsid w:val="00937991"/>
    <w:rsid w:val="00941CDC"/>
    <w:rsid w:val="009435B3"/>
    <w:rsid w:val="00945D62"/>
    <w:rsid w:val="00974288"/>
    <w:rsid w:val="00980D16"/>
    <w:rsid w:val="00983AD0"/>
    <w:rsid w:val="009A30A2"/>
    <w:rsid w:val="009B04EC"/>
    <w:rsid w:val="009B16AE"/>
    <w:rsid w:val="009B3797"/>
    <w:rsid w:val="009B38B9"/>
    <w:rsid w:val="009B5921"/>
    <w:rsid w:val="009D102A"/>
    <w:rsid w:val="009D65DA"/>
    <w:rsid w:val="009E4100"/>
    <w:rsid w:val="00A07EEF"/>
    <w:rsid w:val="00A13BF8"/>
    <w:rsid w:val="00A144FB"/>
    <w:rsid w:val="00A21D03"/>
    <w:rsid w:val="00A3273F"/>
    <w:rsid w:val="00A715FF"/>
    <w:rsid w:val="00A716BF"/>
    <w:rsid w:val="00AA26A8"/>
    <w:rsid w:val="00AA34F1"/>
    <w:rsid w:val="00AB7886"/>
    <w:rsid w:val="00AC51A0"/>
    <w:rsid w:val="00AD05BA"/>
    <w:rsid w:val="00AD543D"/>
    <w:rsid w:val="00AE7965"/>
    <w:rsid w:val="00AF3A76"/>
    <w:rsid w:val="00AF5ACE"/>
    <w:rsid w:val="00B03848"/>
    <w:rsid w:val="00B06640"/>
    <w:rsid w:val="00B15168"/>
    <w:rsid w:val="00B21225"/>
    <w:rsid w:val="00B27E40"/>
    <w:rsid w:val="00B42431"/>
    <w:rsid w:val="00B5459A"/>
    <w:rsid w:val="00B56910"/>
    <w:rsid w:val="00B9193E"/>
    <w:rsid w:val="00B93B80"/>
    <w:rsid w:val="00BA4C17"/>
    <w:rsid w:val="00BB6502"/>
    <w:rsid w:val="00BC0E5A"/>
    <w:rsid w:val="00C0159A"/>
    <w:rsid w:val="00C13671"/>
    <w:rsid w:val="00C15A55"/>
    <w:rsid w:val="00C26474"/>
    <w:rsid w:val="00C429EA"/>
    <w:rsid w:val="00C5150A"/>
    <w:rsid w:val="00C5358F"/>
    <w:rsid w:val="00C91CC1"/>
    <w:rsid w:val="00C972EB"/>
    <w:rsid w:val="00CA2092"/>
    <w:rsid w:val="00CA3097"/>
    <w:rsid w:val="00CB24E2"/>
    <w:rsid w:val="00CC446A"/>
    <w:rsid w:val="00CF0479"/>
    <w:rsid w:val="00D07FFB"/>
    <w:rsid w:val="00D10B39"/>
    <w:rsid w:val="00D1159C"/>
    <w:rsid w:val="00D301AF"/>
    <w:rsid w:val="00D4061C"/>
    <w:rsid w:val="00D40FB8"/>
    <w:rsid w:val="00D5699A"/>
    <w:rsid w:val="00D57DBD"/>
    <w:rsid w:val="00D821DE"/>
    <w:rsid w:val="00D83E5B"/>
    <w:rsid w:val="00D87234"/>
    <w:rsid w:val="00D91158"/>
    <w:rsid w:val="00DA241F"/>
    <w:rsid w:val="00DA3D8E"/>
    <w:rsid w:val="00DD054E"/>
    <w:rsid w:val="00DD549F"/>
    <w:rsid w:val="00DE0B14"/>
    <w:rsid w:val="00DE2A1B"/>
    <w:rsid w:val="00E06420"/>
    <w:rsid w:val="00E156EC"/>
    <w:rsid w:val="00E45A02"/>
    <w:rsid w:val="00E46C8E"/>
    <w:rsid w:val="00E62698"/>
    <w:rsid w:val="00E63054"/>
    <w:rsid w:val="00E64CC6"/>
    <w:rsid w:val="00E70091"/>
    <w:rsid w:val="00EA0B02"/>
    <w:rsid w:val="00EA2BFD"/>
    <w:rsid w:val="00EB1F29"/>
    <w:rsid w:val="00EB467E"/>
    <w:rsid w:val="00EF22E9"/>
    <w:rsid w:val="00EF5101"/>
    <w:rsid w:val="00EF6EFC"/>
    <w:rsid w:val="00F02641"/>
    <w:rsid w:val="00F0698E"/>
    <w:rsid w:val="00F10B97"/>
    <w:rsid w:val="00F10CC1"/>
    <w:rsid w:val="00F1419A"/>
    <w:rsid w:val="00F30CA4"/>
    <w:rsid w:val="00F37A75"/>
    <w:rsid w:val="00F4112B"/>
    <w:rsid w:val="00F44BBF"/>
    <w:rsid w:val="00F50516"/>
    <w:rsid w:val="00F53F79"/>
    <w:rsid w:val="00F75662"/>
    <w:rsid w:val="00F765FD"/>
    <w:rsid w:val="00F83E99"/>
    <w:rsid w:val="00F96FE5"/>
    <w:rsid w:val="00F97F76"/>
    <w:rsid w:val="00FB11A6"/>
    <w:rsid w:val="00FD6008"/>
    <w:rsid w:val="00FE61EE"/>
    <w:rsid w:val="00FE65E5"/>
    <w:rsid w:val="00FF0D4A"/>
    <w:rsid w:val="00FF1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98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6171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FF1798"/>
    <w:pPr>
      <w:spacing w:after="200" w:line="240" w:lineRule="auto"/>
      <w:ind w:left="720"/>
      <w:contextualSpacing/>
      <w:jc w:val="both"/>
    </w:pPr>
    <w:rPr>
      <w:rFonts w:eastAsia="Times New Roman"/>
      <w:color w:val="00000A"/>
      <w:lang w:eastAsia="ru-RU"/>
    </w:rPr>
  </w:style>
  <w:style w:type="paragraph" w:styleId="a4">
    <w:name w:val="header"/>
    <w:basedOn w:val="a"/>
    <w:link w:val="a5"/>
    <w:uiPriority w:val="99"/>
    <w:unhideWhenUsed/>
    <w:rsid w:val="00FF1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1798"/>
  </w:style>
  <w:style w:type="paragraph" w:styleId="a6">
    <w:name w:val="footer"/>
    <w:basedOn w:val="a"/>
    <w:link w:val="a7"/>
    <w:uiPriority w:val="99"/>
    <w:unhideWhenUsed/>
    <w:rsid w:val="00FF1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798"/>
  </w:style>
  <w:style w:type="paragraph" w:styleId="a8">
    <w:name w:val="List Paragraph"/>
    <w:basedOn w:val="a"/>
    <w:uiPriority w:val="34"/>
    <w:qFormat/>
    <w:rsid w:val="00C2647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621E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5621E0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7D55B9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361710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2">
    <w:name w:val="p2"/>
    <w:basedOn w:val="a"/>
    <w:rsid w:val="00D10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basedOn w:val="a"/>
    <w:next w:val="ac"/>
    <w:uiPriority w:val="99"/>
    <w:unhideWhenUsed/>
    <w:rsid w:val="00D10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D10B3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B68C92008C366B8E2AAC0A29D85BD00B089965A9B3F3C5012D55E73A953B26C6DE0FEAC4E7E16FCA4D4232A3D0E885T6x9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docs.cntd.ru/document/4466863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1759</Words>
  <Characters>10030</Characters>
  <Application>Microsoft Office Word</Application>
  <DocSecurity>0</DocSecurity>
  <Lines>83</Lines>
  <Paragraphs>23</Paragraphs>
  <ScaleCrop>false</ScaleCrop>
  <Company/>
  <LinksUpToDate>false</LinksUpToDate>
  <CharactersWithSpaces>11766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2020-04-15T01:56:00Z</cp:lastPrinted>
  <dcterms:created xsi:type="dcterms:W3CDTF">2020-04-15T01:56:00Z</dcterms:created>
  <dcterms:modified xsi:type="dcterms:W3CDTF">2020-04-15T01:57:00Z</dcterms:modified>
</cp:coreProperties>
</file>