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87" w:rsidRDefault="006C6987" w:rsidP="006C698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2CFE" w:rsidRDefault="00572CFE" w:rsidP="006C698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2CFE" w:rsidRDefault="00572CFE" w:rsidP="006C69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C6987" w:rsidRPr="004C14FF" w:rsidRDefault="006C6987" w:rsidP="006C698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C6987" w:rsidRPr="0025472A" w:rsidRDefault="006C6987" w:rsidP="006C69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47A65" w:rsidRPr="001C623D" w:rsidRDefault="00747A65" w:rsidP="008D11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D112E" w:rsidRDefault="008D112E" w:rsidP="008D11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12E" w:rsidRDefault="00EF69AB" w:rsidP="00EF69A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апреля 2021 г. № 173</w:t>
      </w:r>
    </w:p>
    <w:p w:rsidR="008D112E" w:rsidRDefault="00EF69AB" w:rsidP="00EF69A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</w:p>
    <w:p w:rsidR="008D112E" w:rsidRPr="001E4486" w:rsidRDefault="008D112E" w:rsidP="008D11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6CDE" w:rsidRPr="008D112E" w:rsidRDefault="00706CDE" w:rsidP="008D11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767165" w:rsidRPr="008D112E">
        <w:rPr>
          <w:rFonts w:ascii="Times New Roman" w:hAnsi="Times New Roman" w:cs="Times New Roman"/>
          <w:b/>
          <w:sz w:val="28"/>
          <w:szCs w:val="28"/>
        </w:rPr>
        <w:t>я</w:t>
      </w:r>
      <w:r w:rsidRPr="008D112E">
        <w:rPr>
          <w:rFonts w:ascii="Times New Roman" w:hAnsi="Times New Roman" w:cs="Times New Roman"/>
          <w:b/>
          <w:sz w:val="28"/>
          <w:szCs w:val="28"/>
        </w:rPr>
        <w:t xml:space="preserve"> в состав Совета</w:t>
      </w:r>
    </w:p>
    <w:p w:rsidR="00706CDE" w:rsidRPr="008D112E" w:rsidRDefault="00706CDE" w:rsidP="008D11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E">
        <w:rPr>
          <w:rFonts w:ascii="Times New Roman" w:hAnsi="Times New Roman" w:cs="Times New Roman"/>
          <w:b/>
          <w:sz w:val="28"/>
          <w:szCs w:val="28"/>
        </w:rPr>
        <w:t>по содействию развитию конкуренции</w:t>
      </w:r>
    </w:p>
    <w:p w:rsidR="00706CDE" w:rsidRPr="008D112E" w:rsidRDefault="005535E4" w:rsidP="008D11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E">
        <w:rPr>
          <w:rFonts w:ascii="Times New Roman" w:hAnsi="Times New Roman" w:cs="Times New Roman"/>
          <w:b/>
          <w:sz w:val="28"/>
          <w:szCs w:val="28"/>
        </w:rPr>
        <w:t>в</w:t>
      </w:r>
      <w:r w:rsidR="00706CDE" w:rsidRPr="008D112E">
        <w:rPr>
          <w:rFonts w:ascii="Times New Roman" w:hAnsi="Times New Roman" w:cs="Times New Roman"/>
          <w:b/>
          <w:sz w:val="28"/>
          <w:szCs w:val="28"/>
        </w:rPr>
        <w:t xml:space="preserve"> Республике Тыва</w:t>
      </w:r>
    </w:p>
    <w:p w:rsidR="00A46818" w:rsidRDefault="00A46818" w:rsidP="008D11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12E" w:rsidRDefault="008D112E" w:rsidP="008D11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818" w:rsidRPr="00AB08D5" w:rsidRDefault="00A46818" w:rsidP="008D112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С</w:t>
      </w:r>
      <w:r w:rsidRPr="004C4E78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4E78">
        <w:rPr>
          <w:rFonts w:ascii="Times New Roman" w:hAnsi="Times New Roman" w:cs="Times New Roman"/>
          <w:sz w:val="28"/>
          <w:szCs w:val="28"/>
        </w:rPr>
        <w:t xml:space="preserve"> развития конкуренции в субъектах Росси</w:t>
      </w:r>
      <w:r w:rsidRPr="004C4E78">
        <w:rPr>
          <w:rFonts w:ascii="Times New Roman" w:hAnsi="Times New Roman" w:cs="Times New Roman"/>
          <w:sz w:val="28"/>
          <w:szCs w:val="28"/>
        </w:rPr>
        <w:t>й</w:t>
      </w:r>
      <w:r w:rsidRPr="004C4E78">
        <w:rPr>
          <w:rFonts w:ascii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4C4E78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</w:t>
      </w:r>
      <w:r w:rsidRPr="004C4E78">
        <w:rPr>
          <w:rFonts w:ascii="Times New Roman" w:hAnsi="Times New Roman" w:cs="Times New Roman"/>
          <w:sz w:val="28"/>
          <w:szCs w:val="28"/>
        </w:rPr>
        <w:t>е</w:t>
      </w:r>
      <w:r w:rsidRPr="004C4E78">
        <w:rPr>
          <w:rFonts w:ascii="Times New Roman" w:hAnsi="Times New Roman" w:cs="Times New Roman"/>
          <w:sz w:val="28"/>
          <w:szCs w:val="28"/>
        </w:rPr>
        <w:t xml:space="preserve">рации от </w:t>
      </w:r>
      <w:r>
        <w:rPr>
          <w:rFonts w:ascii="Times New Roman" w:hAnsi="Times New Roman" w:cs="Times New Roman"/>
          <w:sz w:val="28"/>
          <w:szCs w:val="28"/>
        </w:rPr>
        <w:t xml:space="preserve">17 апреля </w:t>
      </w:r>
      <w:r w:rsidRPr="004C4E7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C4E7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768-р</w:t>
      </w:r>
      <w:r w:rsidRPr="00264E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C4E7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15 Конституционного закона Республики Тыва от 31 декабря 2003 г. № 95</w:t>
      </w:r>
      <w:r w:rsidR="00767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ВХ-</w:t>
      </w:r>
      <w:r w:rsidR="008D112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Правительстве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лики Тыва»</w:t>
      </w:r>
      <w:r w:rsidR="007671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E3B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актуализации состава </w:t>
      </w:r>
      <w:r w:rsidRPr="004C4E78"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E78">
        <w:rPr>
          <w:rFonts w:ascii="Times New Roman" w:hAnsi="Times New Roman" w:cs="Times New Roman"/>
          <w:bCs/>
          <w:sz w:val="28"/>
          <w:szCs w:val="28"/>
        </w:rPr>
        <w:t>по содействию развитию конк</w:t>
      </w:r>
      <w:r w:rsidRPr="004C4E78">
        <w:rPr>
          <w:rFonts w:ascii="Times New Roman" w:hAnsi="Times New Roman" w:cs="Times New Roman"/>
          <w:bCs/>
          <w:sz w:val="28"/>
          <w:szCs w:val="28"/>
        </w:rPr>
        <w:t>у</w:t>
      </w:r>
      <w:r w:rsidRPr="004C4E78">
        <w:rPr>
          <w:rFonts w:ascii="Times New Roman" w:hAnsi="Times New Roman" w:cs="Times New Roman"/>
          <w:bCs/>
          <w:sz w:val="28"/>
          <w:szCs w:val="28"/>
        </w:rPr>
        <w:t>ренции в Республике Тыва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8D5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B34395">
        <w:rPr>
          <w:rFonts w:ascii="Times New Roman" w:hAnsi="Times New Roman" w:cs="Times New Roman"/>
          <w:sz w:val="28"/>
          <w:szCs w:val="28"/>
        </w:rPr>
        <w:t>ПОСТАНОВЛЯЕТ</w:t>
      </w:r>
      <w:r w:rsidR="00B34395" w:rsidRPr="008509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A46818" w:rsidRPr="00AB08D5" w:rsidRDefault="00A46818" w:rsidP="008D11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818" w:rsidRDefault="00A46818" w:rsidP="008D112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состав С</w:t>
      </w:r>
      <w:r w:rsidRPr="00264E3B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4E3B"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 в </w:t>
      </w:r>
      <w:r>
        <w:rPr>
          <w:rFonts w:ascii="Times New Roman" w:hAnsi="Times New Roman" w:cs="Times New Roman"/>
          <w:sz w:val="28"/>
          <w:szCs w:val="28"/>
        </w:rPr>
        <w:t>Республике Тыва, утвержденный</w:t>
      </w:r>
      <w:r w:rsidRPr="00F6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07F">
        <w:rPr>
          <w:rFonts w:ascii="Times New Roman" w:hAnsi="Times New Roman" w:cs="Times New Roman"/>
          <w:sz w:val="28"/>
          <w:szCs w:val="28"/>
        </w:rPr>
        <w:t>постановлением</w:t>
      </w:r>
      <w:r w:rsidRPr="00A46818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</w:t>
      </w:r>
      <w:r w:rsidR="000728F2">
        <w:rPr>
          <w:rFonts w:ascii="Times New Roman" w:hAnsi="Times New Roman" w:cs="Times New Roman"/>
          <w:bCs/>
          <w:sz w:val="28"/>
          <w:szCs w:val="28"/>
        </w:rPr>
        <w:t xml:space="preserve"> Тыва от 27 марта 2017 г. № 111</w:t>
      </w:r>
      <w:r>
        <w:rPr>
          <w:rFonts w:ascii="Times New Roman" w:hAnsi="Times New Roman" w:cs="Times New Roman"/>
          <w:sz w:val="28"/>
          <w:szCs w:val="28"/>
        </w:rPr>
        <w:t>, изменение, изложив его в следующей редакции:</w:t>
      </w:r>
    </w:p>
    <w:p w:rsidR="00A46818" w:rsidRDefault="00A46818" w:rsidP="00A468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818" w:rsidRDefault="00A46818" w:rsidP="00B34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B3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3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3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A46818" w:rsidRDefault="00A46818" w:rsidP="00B34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D4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содействию развитию </w:t>
      </w:r>
    </w:p>
    <w:p w:rsidR="00A46818" w:rsidRPr="00DE067E" w:rsidRDefault="00A46818" w:rsidP="00B34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конкуренции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Тыва</w:t>
      </w:r>
    </w:p>
    <w:p w:rsidR="00A46818" w:rsidRPr="00912810" w:rsidRDefault="00A46818" w:rsidP="00A4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4"/>
        <w:gridCol w:w="255"/>
        <w:gridCol w:w="7087"/>
      </w:tblGrid>
      <w:tr w:rsidR="00A46818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818" w:rsidRPr="008D112E" w:rsidRDefault="00A46818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Брокерт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818" w:rsidRPr="008D112E" w:rsidRDefault="008D112E" w:rsidP="008D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818" w:rsidRPr="008D112E" w:rsidRDefault="00A46818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заместитель Председателя Правительства Ре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Тыва, председатель;</w:t>
            </w:r>
          </w:p>
        </w:tc>
      </w:tr>
      <w:tr w:rsidR="00A46818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18" w:rsidRPr="008D112E" w:rsidRDefault="00A46818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Ондар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Д.Б.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18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18" w:rsidRPr="008D112E" w:rsidRDefault="00A46818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экономики Республики Тыва, заместитель председателя;</w:t>
            </w:r>
          </w:p>
        </w:tc>
      </w:tr>
    </w:tbl>
    <w:p w:rsidR="008D112E" w:rsidRDefault="008D112E"/>
    <w:tbl>
      <w:tblPr>
        <w:tblW w:w="10206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4"/>
        <w:gridCol w:w="255"/>
        <w:gridCol w:w="7087"/>
      </w:tblGrid>
      <w:tr w:rsidR="00A46818" w:rsidRPr="008D112E" w:rsidTr="008D112E">
        <w:trPr>
          <w:trHeight w:val="273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18" w:rsidRPr="008D112E" w:rsidRDefault="00A46818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Монгуш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18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18" w:rsidRPr="008D112E" w:rsidRDefault="00A46818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развития предпринимательства и ко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куренции Министерства экономики Республики Тыва, секретарь;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Делгер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региональной общественной организации Республики Тыва «Сообщество молодых предприним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телей» (по согласованию); 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Донгак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ГБНИ</w:t>
            </w:r>
            <w:r w:rsidR="00B34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 (по согласованию); 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Доржу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исполнительный директор регионального объединения работодателей «Союз промышленников и предприним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телей Республики Тыва» (по согласованию); 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Иргит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Д-Ц.А.</w:t>
            </w:r>
          </w:p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B34395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генеральный директор </w:t>
            </w:r>
            <w:r w:rsidR="008D112E"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«Агентство по привлечению и защите инвестиций Республики Тыва» (по согласов</w:t>
            </w:r>
            <w:r w:rsidR="008D112E"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D112E"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нию);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Канзываа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У.О.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tabs>
                <w:tab w:val="left" w:pos="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министра строительства и жилищно-коммунального хозяйства Республики Тыва; 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Конгар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А-К.Т.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B34395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</w:t>
            </w:r>
            <w:r w:rsidR="008D112E"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омитета по бюджету, налогам, экономике и предпринимательству Верховного Хурала (парламе</w:t>
            </w:r>
            <w:r w:rsidR="008D112E"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8D112E"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та) Республики Тыва (по согласованию); 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 О.М.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министра природных ресурсов и экологии Республики Тыва; 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Монге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Союза «Торгово-промышленная палата Ре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Тыва» (по согласованию);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министра здравоохранения Республики Т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ва;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НКО</w:t>
            </w:r>
            <w:r w:rsidRPr="008D112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«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Фонд развития фермерского бизнеса и сельскохозяйственных кооперативов Республики Тыва» (по согласованию); 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Монгуш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А.Б.  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министра сельского хозяйства и продовол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ствия Республики Тыва;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Монгуш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заместитель министра образования и науки Ре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Тыва;</w:t>
            </w:r>
          </w:p>
        </w:tc>
      </w:tr>
      <w:tr w:rsidR="008D112E" w:rsidRPr="008D112E" w:rsidTr="00B34395">
        <w:trPr>
          <w:trHeight w:val="254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Нурзет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 по тарифам Республики Тыва;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Ооржак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Р.Ч.</w:t>
            </w:r>
          </w:p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защите прав предпринимателей в Республике Тыва (по согласованию);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Ооржак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Ч.Б.</w:t>
            </w:r>
          </w:p>
        </w:tc>
        <w:tc>
          <w:tcPr>
            <w:tcW w:w="255" w:type="dxa"/>
          </w:tcPr>
          <w:p w:rsidR="008D112E" w:rsidRPr="008D112E" w:rsidRDefault="008D112E" w:rsidP="008D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руководителя Управления Федеральной н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логовой службы по Республике Тыва (по согласованию);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Пирлей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МКК «Фонд поддержки предпринимательства Республики Тыва» (по согласованию);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Сагаан-оол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К.Б.</w:t>
            </w:r>
          </w:p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Ассоциации «Совет муниципальных обр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зований Республики Тыва» (по согласованию);</w:t>
            </w:r>
          </w:p>
        </w:tc>
      </w:tr>
    </w:tbl>
    <w:p w:rsidR="008D112E" w:rsidRDefault="008D112E"/>
    <w:tbl>
      <w:tblPr>
        <w:tblW w:w="10206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4"/>
        <w:gridCol w:w="255"/>
        <w:gridCol w:w="7087"/>
      </w:tblGrid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Сандан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Э.Ф.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руководителя </w:t>
            </w:r>
            <w:r w:rsidRPr="008D11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Управления Федеральной службы государственной статистики по Красноярскому краю, Республике Хакасия и Республике Тыва</w:t>
            </w:r>
            <w:r w:rsidRPr="008D112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сованию);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Серен-Доржу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ГАУ «Бизнес-инкубатор Республики Тыва»; 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Судер-оол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земельных и имущественных о</w:t>
            </w: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ношений Республики Тыва;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Тумат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 информатизации и связи Республики Тыва;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Увангур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А.К-Х.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B34395" w:rsidP="00B3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r w:rsidR="008D112E"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8D112E"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D112E"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министра труда и социальной политики Республики Тыва;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Удумбара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О.Ч.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Отделением – Национальным банком по Республике Тыва Сибирского главного управления Це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трального банка Российской Федерации (по согласов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нию);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Урсат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Б.В.</w:t>
            </w:r>
          </w:p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Службы государственной жилищной и</w:t>
            </w: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спекции и строительного надзора Республики Тыва;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Хаджиев Ф.А.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Управления Федеральной антимонопол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службы по Республике Тыва (по согласованию);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Хангай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министра топлива и энергетики Республики Тыва;</w:t>
            </w:r>
          </w:p>
        </w:tc>
      </w:tr>
      <w:tr w:rsidR="008D112E" w:rsidRPr="008D112E" w:rsidTr="008D112E"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Хертек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общественный представитель Агентства стратегических инициатив в Республике Тыва (по согласованию); 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Чыргал-оол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Ш.А.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министра дорожно-транспортного компле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 </w:t>
            </w: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Тыва;</w:t>
            </w:r>
          </w:p>
        </w:tc>
      </w:tr>
      <w:tr w:rsidR="008D112E" w:rsidRPr="008D112E" w:rsidTr="008D112E">
        <w:trPr>
          <w:trHeight w:val="451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Шапошникова Ч.Х.</w:t>
            </w: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 по лицензированию и надзору о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видов деятельности Республики Тыва;</w:t>
            </w:r>
          </w:p>
        </w:tc>
      </w:tr>
      <w:tr w:rsidR="008D112E" w:rsidRPr="008D112E" w:rsidTr="008D112E">
        <w:trPr>
          <w:trHeight w:val="418"/>
        </w:trPr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tabs>
                <w:tab w:val="right" w:pos="26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Шаравии</w:t>
            </w:r>
            <w:proofErr w:type="spellEnd"/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2E" w:rsidRPr="008D112E" w:rsidRDefault="008D112E" w:rsidP="008D112E">
            <w:pPr>
              <w:tabs>
                <w:tab w:val="left" w:pos="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11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министра Республики Тыва по регулиров</w:t>
            </w:r>
            <w:r w:rsidRPr="008D11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D11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нию контрактной системы в сфере закупок</w:t>
            </w:r>
            <w:r w:rsidRPr="008D1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A46818" w:rsidRDefault="00A46818" w:rsidP="00A46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8" w:rsidRPr="008509FA" w:rsidRDefault="008A692B" w:rsidP="008D112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68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6818" w:rsidRPr="005B53ED">
        <w:rPr>
          <w:rFonts w:ascii="Times New Roman" w:hAnsi="Times New Roman" w:cs="Times New Roman"/>
          <w:bCs/>
          <w:sz w:val="28"/>
          <w:szCs w:val="28"/>
        </w:rPr>
        <w:t>Размест</w:t>
      </w:r>
      <w:r w:rsidR="00A46818">
        <w:rPr>
          <w:rFonts w:ascii="Times New Roman" w:hAnsi="Times New Roman" w:cs="Times New Roman"/>
          <w:bCs/>
          <w:sz w:val="28"/>
          <w:szCs w:val="28"/>
        </w:rPr>
        <w:t>ить</w:t>
      </w:r>
      <w:proofErr w:type="gramEnd"/>
      <w:r w:rsidR="00A46818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</w:t>
      </w:r>
      <w:r w:rsidR="00B34395" w:rsidRPr="00991521">
        <w:rPr>
          <w:rFonts w:ascii="Times New Roman" w:hAnsi="Times New Roman" w:cs="Times New Roman"/>
          <w:bCs/>
          <w:sz w:val="28"/>
          <w:szCs w:val="28"/>
        </w:rPr>
        <w:t>«Официальном интернет-портале правовой информации» (</w:t>
      </w:r>
      <w:proofErr w:type="spellStart"/>
      <w:r w:rsidR="00B34395" w:rsidRPr="00B34395">
        <w:rPr>
          <w:rFonts w:ascii="Times New Roman" w:hAnsi="Times New Roman" w:cs="Times New Roman"/>
          <w:bCs/>
          <w:sz w:val="28"/>
          <w:szCs w:val="28"/>
        </w:rPr>
        <w:t>www.pravo.gov.ru</w:t>
      </w:r>
      <w:proofErr w:type="spellEnd"/>
      <w:r w:rsidR="00B34395" w:rsidRPr="00991521">
        <w:rPr>
          <w:rFonts w:ascii="Times New Roman" w:hAnsi="Times New Roman" w:cs="Times New Roman"/>
          <w:bCs/>
          <w:sz w:val="28"/>
          <w:szCs w:val="28"/>
        </w:rPr>
        <w:t>)</w:t>
      </w:r>
      <w:r w:rsidR="00B3439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46818" w:rsidRPr="005B53ED">
        <w:rPr>
          <w:rFonts w:ascii="Times New Roman" w:hAnsi="Times New Roman" w:cs="Times New Roman"/>
          <w:bCs/>
          <w:sz w:val="28"/>
          <w:szCs w:val="28"/>
        </w:rPr>
        <w:t>официальном сайте Республики Тыва в информаци</w:t>
      </w:r>
      <w:r w:rsidR="00A46818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</w:t>
      </w:r>
      <w:r w:rsidR="00A46818" w:rsidRPr="005B53ED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A46818">
        <w:rPr>
          <w:rFonts w:ascii="Times New Roman" w:hAnsi="Times New Roman" w:cs="Times New Roman"/>
          <w:bCs/>
          <w:sz w:val="28"/>
          <w:szCs w:val="28"/>
        </w:rPr>
        <w:t>»</w:t>
      </w:r>
      <w:r w:rsidR="00A46818" w:rsidRPr="00991521">
        <w:rPr>
          <w:rFonts w:ascii="Times New Roman" w:hAnsi="Times New Roman" w:cs="Times New Roman"/>
          <w:bCs/>
          <w:sz w:val="28"/>
          <w:szCs w:val="28"/>
        </w:rPr>
        <w:t>.</w:t>
      </w:r>
    </w:p>
    <w:p w:rsidR="00A46818" w:rsidRPr="005001E3" w:rsidRDefault="00A46818" w:rsidP="00A468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818" w:rsidRDefault="00A46818" w:rsidP="00A46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12E" w:rsidRDefault="008D112E" w:rsidP="00A46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8" w:rsidRDefault="00A46818" w:rsidP="00A46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536E05" w:rsidRPr="00536E05" w:rsidRDefault="008D112E" w:rsidP="008D1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818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68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A3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5CC"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sectPr w:rsidR="00536E05" w:rsidRPr="00536E05" w:rsidSect="008D1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A9" w:rsidRDefault="00ED58A9" w:rsidP="008D112E">
      <w:pPr>
        <w:spacing w:after="0" w:line="240" w:lineRule="auto"/>
        <w:ind w:hanging="2"/>
      </w:pPr>
      <w:r>
        <w:separator/>
      </w:r>
    </w:p>
  </w:endnote>
  <w:endnote w:type="continuationSeparator" w:id="0">
    <w:p w:rsidR="00ED58A9" w:rsidRDefault="00ED58A9" w:rsidP="008D112E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5C" w:rsidRDefault="001B5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5C" w:rsidRDefault="001B5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5C" w:rsidRDefault="001B5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A9" w:rsidRDefault="00ED58A9" w:rsidP="008D112E">
      <w:pPr>
        <w:spacing w:after="0" w:line="240" w:lineRule="auto"/>
        <w:ind w:hanging="2"/>
      </w:pPr>
      <w:r>
        <w:separator/>
      </w:r>
    </w:p>
  </w:footnote>
  <w:footnote w:type="continuationSeparator" w:id="0">
    <w:p w:rsidR="00ED58A9" w:rsidRDefault="00ED58A9" w:rsidP="008D112E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5C" w:rsidRDefault="001B5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6969"/>
    </w:sdtPr>
    <w:sdtEndPr>
      <w:rPr>
        <w:rFonts w:ascii="Times New Roman" w:hAnsi="Times New Roman" w:cs="Times New Roman"/>
        <w:sz w:val="24"/>
        <w:szCs w:val="24"/>
      </w:rPr>
    </w:sdtEndPr>
    <w:sdtContent>
      <w:p w:rsidR="008D112E" w:rsidRDefault="00E91544">
        <w:pPr>
          <w:pStyle w:val="a8"/>
          <w:jc w:val="right"/>
        </w:pPr>
        <w:r w:rsidRPr="008D11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112E" w:rsidRPr="008D11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D11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2CF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D11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5C" w:rsidRDefault="001B555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f9a2d4d-f7f2-4bba-bccd-b96b185eaba3"/>
  </w:docVars>
  <w:rsids>
    <w:rsidRoot w:val="00747A65"/>
    <w:rsid w:val="00004A54"/>
    <w:rsid w:val="00015014"/>
    <w:rsid w:val="00062C6D"/>
    <w:rsid w:val="000728F2"/>
    <w:rsid w:val="00085F9C"/>
    <w:rsid w:val="000C2498"/>
    <w:rsid w:val="000D6BFF"/>
    <w:rsid w:val="001556D7"/>
    <w:rsid w:val="001705EE"/>
    <w:rsid w:val="001B555C"/>
    <w:rsid w:val="001E4486"/>
    <w:rsid w:val="00204BF2"/>
    <w:rsid w:val="00206720"/>
    <w:rsid w:val="00252F4D"/>
    <w:rsid w:val="0027517C"/>
    <w:rsid w:val="0038682A"/>
    <w:rsid w:val="003A3C76"/>
    <w:rsid w:val="00406311"/>
    <w:rsid w:val="00427BC1"/>
    <w:rsid w:val="00536E05"/>
    <w:rsid w:val="005535E4"/>
    <w:rsid w:val="00572CFE"/>
    <w:rsid w:val="00586A74"/>
    <w:rsid w:val="005B1F4D"/>
    <w:rsid w:val="006053B9"/>
    <w:rsid w:val="00605B46"/>
    <w:rsid w:val="00612F79"/>
    <w:rsid w:val="006A35CC"/>
    <w:rsid w:val="006B11F3"/>
    <w:rsid w:val="006C07D1"/>
    <w:rsid w:val="006C6987"/>
    <w:rsid w:val="00706CDE"/>
    <w:rsid w:val="00713821"/>
    <w:rsid w:val="00716361"/>
    <w:rsid w:val="00747A65"/>
    <w:rsid w:val="00767165"/>
    <w:rsid w:val="00797A22"/>
    <w:rsid w:val="007B2404"/>
    <w:rsid w:val="008A2B34"/>
    <w:rsid w:val="008A692B"/>
    <w:rsid w:val="008D112E"/>
    <w:rsid w:val="008E5C9F"/>
    <w:rsid w:val="009051AD"/>
    <w:rsid w:val="0098088E"/>
    <w:rsid w:val="00A04CC4"/>
    <w:rsid w:val="00A41C55"/>
    <w:rsid w:val="00A46818"/>
    <w:rsid w:val="00AA4F0B"/>
    <w:rsid w:val="00B34395"/>
    <w:rsid w:val="00B40640"/>
    <w:rsid w:val="00B93286"/>
    <w:rsid w:val="00B9751D"/>
    <w:rsid w:val="00BD065B"/>
    <w:rsid w:val="00BD40CF"/>
    <w:rsid w:val="00BD7BC0"/>
    <w:rsid w:val="00C514CB"/>
    <w:rsid w:val="00C77B23"/>
    <w:rsid w:val="00CC176F"/>
    <w:rsid w:val="00D1683A"/>
    <w:rsid w:val="00D16ADC"/>
    <w:rsid w:val="00D17935"/>
    <w:rsid w:val="00D43CB9"/>
    <w:rsid w:val="00D45385"/>
    <w:rsid w:val="00DC74CE"/>
    <w:rsid w:val="00DD45D5"/>
    <w:rsid w:val="00DE115B"/>
    <w:rsid w:val="00E21F8F"/>
    <w:rsid w:val="00E25E7D"/>
    <w:rsid w:val="00E91544"/>
    <w:rsid w:val="00EB18B7"/>
    <w:rsid w:val="00ED58A9"/>
    <w:rsid w:val="00EF69AB"/>
    <w:rsid w:val="00EF6C0E"/>
    <w:rsid w:val="00F4059F"/>
    <w:rsid w:val="00FE4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E4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E48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6818"/>
    <w:rPr>
      <w:b/>
      <w:bCs/>
    </w:rPr>
  </w:style>
  <w:style w:type="paragraph" w:styleId="a8">
    <w:name w:val="header"/>
    <w:basedOn w:val="a"/>
    <w:link w:val="a9"/>
    <w:uiPriority w:val="99"/>
    <w:unhideWhenUsed/>
    <w:rsid w:val="008D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12E"/>
  </w:style>
  <w:style w:type="paragraph" w:styleId="aa">
    <w:name w:val="footer"/>
    <w:basedOn w:val="a"/>
    <w:link w:val="ab"/>
    <w:uiPriority w:val="99"/>
    <w:semiHidden/>
    <w:unhideWhenUsed/>
    <w:rsid w:val="008D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112E"/>
  </w:style>
  <w:style w:type="character" w:styleId="ac">
    <w:name w:val="Hyperlink"/>
    <w:basedOn w:val="a0"/>
    <w:uiPriority w:val="99"/>
    <w:unhideWhenUsed/>
    <w:rsid w:val="00B343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195D-4B26-453E-9699-F7617841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BocharovaEN</dc:creator>
  <cp:lastModifiedBy>KardiMB</cp:lastModifiedBy>
  <cp:revision>3</cp:revision>
  <cp:lastPrinted>2021-04-08T02:53:00Z</cp:lastPrinted>
  <dcterms:created xsi:type="dcterms:W3CDTF">2021-04-08T02:52:00Z</dcterms:created>
  <dcterms:modified xsi:type="dcterms:W3CDTF">2021-04-08T02:53:00Z</dcterms:modified>
</cp:coreProperties>
</file>