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48" w:rsidRDefault="00144E48" w:rsidP="00144E48">
      <w:pPr>
        <w:jc w:val="center"/>
        <w:rPr>
          <w:rFonts w:ascii="Times New Roman" w:hAnsi="Times New Roman"/>
          <w:noProof/>
          <w:sz w:val="24"/>
          <w:szCs w:val="24"/>
          <w:lang w:eastAsia="ru-RU"/>
        </w:rPr>
      </w:pPr>
    </w:p>
    <w:p w:rsidR="00D57727" w:rsidRDefault="00D57727" w:rsidP="00144E48">
      <w:pPr>
        <w:jc w:val="center"/>
        <w:rPr>
          <w:rFonts w:ascii="Times New Roman" w:hAnsi="Times New Roman"/>
          <w:noProof/>
          <w:sz w:val="24"/>
          <w:szCs w:val="24"/>
          <w:lang w:eastAsia="ru-RU"/>
        </w:rPr>
      </w:pPr>
    </w:p>
    <w:p w:rsidR="00D57727" w:rsidRDefault="00D57727" w:rsidP="00144E48">
      <w:pPr>
        <w:jc w:val="center"/>
        <w:rPr>
          <w:rFonts w:ascii="Times New Roman" w:hAnsi="Times New Roman"/>
          <w:sz w:val="24"/>
          <w:szCs w:val="24"/>
          <w:lang w:val="en-US"/>
        </w:rPr>
      </w:pPr>
    </w:p>
    <w:p w:rsidR="00144E48" w:rsidRPr="0025472A" w:rsidRDefault="00144E48" w:rsidP="00144E48">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144E48" w:rsidRPr="004C14FF" w:rsidRDefault="00144E48" w:rsidP="00144E48">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F32B18" w:rsidRDefault="00F32B18" w:rsidP="00F32B18">
      <w:pPr>
        <w:spacing w:after="0" w:line="240" w:lineRule="auto"/>
        <w:jc w:val="center"/>
        <w:rPr>
          <w:rFonts w:ascii="Times New Roman" w:hAnsi="Times New Roman"/>
          <w:sz w:val="28"/>
          <w:szCs w:val="28"/>
        </w:rPr>
      </w:pPr>
    </w:p>
    <w:p w:rsidR="00F32B18" w:rsidRDefault="00F32B18" w:rsidP="00F32B18">
      <w:pPr>
        <w:spacing w:after="0" w:line="240" w:lineRule="auto"/>
        <w:jc w:val="center"/>
        <w:rPr>
          <w:rFonts w:ascii="Times New Roman" w:hAnsi="Times New Roman"/>
          <w:sz w:val="28"/>
          <w:szCs w:val="28"/>
        </w:rPr>
      </w:pPr>
    </w:p>
    <w:p w:rsidR="00F32B18" w:rsidRDefault="0073364C" w:rsidP="0073364C">
      <w:pPr>
        <w:spacing w:after="0" w:line="360" w:lineRule="auto"/>
        <w:jc w:val="center"/>
        <w:rPr>
          <w:rFonts w:ascii="Times New Roman" w:hAnsi="Times New Roman"/>
          <w:sz w:val="28"/>
          <w:szCs w:val="28"/>
        </w:rPr>
      </w:pPr>
      <w:r>
        <w:rPr>
          <w:rFonts w:ascii="Times New Roman" w:hAnsi="Times New Roman"/>
          <w:sz w:val="28"/>
          <w:szCs w:val="28"/>
        </w:rPr>
        <w:t>от 29 марта 2023 г. № 198</w:t>
      </w:r>
    </w:p>
    <w:p w:rsidR="00F32B18" w:rsidRPr="00F32B18" w:rsidRDefault="0073364C" w:rsidP="0073364C">
      <w:pPr>
        <w:spacing w:after="0" w:line="360" w:lineRule="auto"/>
        <w:jc w:val="center"/>
        <w:rPr>
          <w:rFonts w:ascii="Times New Roman" w:hAnsi="Times New Roman"/>
          <w:sz w:val="28"/>
          <w:szCs w:val="28"/>
        </w:rPr>
      </w:pPr>
      <w:r>
        <w:rPr>
          <w:rFonts w:ascii="Times New Roman" w:hAnsi="Times New Roman"/>
          <w:sz w:val="28"/>
          <w:szCs w:val="28"/>
        </w:rPr>
        <w:t>г.Кызыл</w:t>
      </w:r>
    </w:p>
    <w:p w:rsidR="00F32B18" w:rsidRPr="00F32B18" w:rsidRDefault="00F32B18" w:rsidP="00F32B18">
      <w:pPr>
        <w:spacing w:after="0" w:line="240" w:lineRule="auto"/>
        <w:jc w:val="center"/>
        <w:rPr>
          <w:rFonts w:ascii="Times New Roman" w:hAnsi="Times New Roman"/>
          <w:sz w:val="28"/>
          <w:szCs w:val="28"/>
        </w:rPr>
      </w:pPr>
    </w:p>
    <w:p w:rsidR="00F32B18" w:rsidRDefault="000F6739" w:rsidP="00F32B18">
      <w:pPr>
        <w:spacing w:after="0" w:line="240" w:lineRule="auto"/>
        <w:jc w:val="center"/>
        <w:rPr>
          <w:rFonts w:ascii="Times New Roman" w:hAnsi="Times New Roman"/>
          <w:b/>
          <w:sz w:val="28"/>
          <w:szCs w:val="28"/>
        </w:rPr>
      </w:pPr>
      <w:bookmarkStart w:id="0" w:name="_GoBack"/>
      <w:r w:rsidRPr="00F32B18">
        <w:rPr>
          <w:rFonts w:ascii="Times New Roman" w:hAnsi="Times New Roman"/>
          <w:b/>
          <w:sz w:val="28"/>
          <w:szCs w:val="28"/>
        </w:rPr>
        <w:t>О внесении изменений в государственную</w:t>
      </w:r>
    </w:p>
    <w:p w:rsidR="00F32B18" w:rsidRDefault="000F6739" w:rsidP="00F32B18">
      <w:pPr>
        <w:spacing w:after="0" w:line="240" w:lineRule="auto"/>
        <w:jc w:val="center"/>
        <w:rPr>
          <w:rFonts w:ascii="Times New Roman" w:hAnsi="Times New Roman"/>
          <w:b/>
          <w:sz w:val="28"/>
          <w:szCs w:val="28"/>
        </w:rPr>
      </w:pPr>
      <w:r w:rsidRPr="00F32B18">
        <w:rPr>
          <w:rFonts w:ascii="Times New Roman" w:hAnsi="Times New Roman"/>
          <w:b/>
          <w:sz w:val="28"/>
          <w:szCs w:val="28"/>
        </w:rPr>
        <w:t>программу Республики Тыва</w:t>
      </w:r>
      <w:r w:rsidR="00F32B18">
        <w:rPr>
          <w:rFonts w:ascii="Times New Roman" w:hAnsi="Times New Roman"/>
          <w:b/>
          <w:sz w:val="28"/>
          <w:szCs w:val="28"/>
        </w:rPr>
        <w:t xml:space="preserve"> </w:t>
      </w:r>
      <w:r w:rsidR="00E56FDD">
        <w:rPr>
          <w:rFonts w:ascii="Times New Roman" w:hAnsi="Times New Roman"/>
          <w:b/>
          <w:sz w:val="28"/>
          <w:szCs w:val="28"/>
        </w:rPr>
        <w:t>«</w:t>
      </w:r>
      <w:r w:rsidRPr="00F32B18">
        <w:rPr>
          <w:rFonts w:ascii="Times New Roman" w:hAnsi="Times New Roman"/>
          <w:b/>
          <w:sz w:val="28"/>
          <w:szCs w:val="28"/>
        </w:rPr>
        <w:t>Развитие</w:t>
      </w:r>
    </w:p>
    <w:p w:rsidR="000F6739" w:rsidRPr="00F32B18" w:rsidRDefault="000F6739" w:rsidP="00F32B18">
      <w:pPr>
        <w:spacing w:after="0" w:line="240" w:lineRule="auto"/>
        <w:jc w:val="center"/>
        <w:rPr>
          <w:rFonts w:ascii="Times New Roman" w:hAnsi="Times New Roman"/>
          <w:b/>
          <w:sz w:val="28"/>
          <w:szCs w:val="28"/>
        </w:rPr>
      </w:pPr>
      <w:r w:rsidRPr="00F32B18">
        <w:rPr>
          <w:rFonts w:ascii="Times New Roman" w:hAnsi="Times New Roman"/>
          <w:b/>
          <w:sz w:val="28"/>
          <w:szCs w:val="28"/>
        </w:rPr>
        <w:t>здравоохранения на 2018-2025 годы</w:t>
      </w:r>
      <w:r w:rsidR="00E56FDD">
        <w:rPr>
          <w:rFonts w:ascii="Times New Roman" w:hAnsi="Times New Roman"/>
          <w:b/>
          <w:sz w:val="28"/>
          <w:szCs w:val="28"/>
        </w:rPr>
        <w:t>»</w:t>
      </w:r>
    </w:p>
    <w:bookmarkEnd w:id="0"/>
    <w:p w:rsidR="000F6739" w:rsidRPr="00F32B18" w:rsidRDefault="000F6739" w:rsidP="00F32B18">
      <w:pPr>
        <w:spacing w:after="0" w:line="240" w:lineRule="auto"/>
        <w:jc w:val="center"/>
        <w:rPr>
          <w:rFonts w:ascii="Times New Roman" w:hAnsi="Times New Roman"/>
          <w:sz w:val="28"/>
          <w:szCs w:val="28"/>
        </w:rPr>
      </w:pPr>
    </w:p>
    <w:p w:rsidR="000B4379" w:rsidRPr="00F32B18" w:rsidRDefault="000B4379" w:rsidP="00F32B18">
      <w:pPr>
        <w:spacing w:after="0" w:line="240" w:lineRule="auto"/>
        <w:jc w:val="center"/>
        <w:rPr>
          <w:rFonts w:ascii="Times New Roman" w:hAnsi="Times New Roman"/>
          <w:sz w:val="28"/>
          <w:szCs w:val="28"/>
        </w:rPr>
      </w:pPr>
    </w:p>
    <w:p w:rsidR="000F6739" w:rsidRPr="00F32B18" w:rsidRDefault="000F6739" w:rsidP="00F32B18">
      <w:pPr>
        <w:spacing w:after="0" w:line="360" w:lineRule="atLeast"/>
        <w:ind w:firstLine="709"/>
        <w:jc w:val="both"/>
        <w:rPr>
          <w:rFonts w:ascii="Times New Roman" w:eastAsiaTheme="minorHAnsi" w:hAnsi="Times New Roman"/>
          <w:sz w:val="28"/>
          <w:szCs w:val="28"/>
        </w:rPr>
      </w:pPr>
      <w:r w:rsidRPr="00F32B18">
        <w:rPr>
          <w:rFonts w:ascii="Times New Roman" w:hAnsi="Times New Roman"/>
          <w:sz w:val="28"/>
          <w:szCs w:val="28"/>
        </w:rPr>
        <w:t xml:space="preserve">В соответствии с </w:t>
      </w:r>
      <w:r w:rsidR="00361816">
        <w:rPr>
          <w:rFonts w:ascii="Times New Roman" w:eastAsiaTheme="minorHAnsi" w:hAnsi="Times New Roman"/>
          <w:sz w:val="28"/>
          <w:szCs w:val="28"/>
        </w:rPr>
        <w:t>з</w:t>
      </w:r>
      <w:r w:rsidR="004362C7" w:rsidRPr="00F32B18">
        <w:rPr>
          <w:rFonts w:ascii="Times New Roman" w:eastAsiaTheme="minorHAnsi" w:hAnsi="Times New Roman"/>
          <w:sz w:val="28"/>
          <w:szCs w:val="28"/>
        </w:rPr>
        <w:t>аконами Республики Тыва от 15</w:t>
      </w:r>
      <w:r w:rsidR="00F32B18">
        <w:rPr>
          <w:rFonts w:ascii="Times New Roman" w:eastAsiaTheme="minorHAnsi" w:hAnsi="Times New Roman"/>
          <w:sz w:val="28"/>
          <w:szCs w:val="28"/>
        </w:rPr>
        <w:t xml:space="preserve"> </w:t>
      </w:r>
      <w:r w:rsidR="004362C7" w:rsidRPr="00F32B18">
        <w:rPr>
          <w:rFonts w:ascii="Times New Roman" w:eastAsiaTheme="minorHAnsi" w:hAnsi="Times New Roman"/>
          <w:sz w:val="28"/>
          <w:szCs w:val="28"/>
        </w:rPr>
        <w:t>декабря 2022 г. № 887</w:t>
      </w:r>
      <w:r w:rsidR="00247394" w:rsidRPr="00F32B18">
        <w:rPr>
          <w:rFonts w:ascii="Times New Roman" w:eastAsiaTheme="minorHAnsi" w:hAnsi="Times New Roman"/>
          <w:sz w:val="28"/>
          <w:szCs w:val="28"/>
        </w:rPr>
        <w:t>-ЗРТ</w:t>
      </w:r>
      <w:r w:rsidR="00F32B18">
        <w:rPr>
          <w:rFonts w:ascii="Times New Roman" w:eastAsiaTheme="minorHAnsi" w:hAnsi="Times New Roman"/>
          <w:sz w:val="28"/>
          <w:szCs w:val="28"/>
        </w:rPr>
        <w:t xml:space="preserve"> </w:t>
      </w:r>
      <w:r w:rsidR="00E56FDD">
        <w:rPr>
          <w:rFonts w:ascii="Times New Roman" w:eastAsiaTheme="minorHAnsi" w:hAnsi="Times New Roman"/>
          <w:sz w:val="28"/>
          <w:szCs w:val="28"/>
        </w:rPr>
        <w:t>«</w:t>
      </w:r>
      <w:r w:rsidR="00247394" w:rsidRPr="00F32B18">
        <w:rPr>
          <w:rFonts w:ascii="Times New Roman" w:eastAsiaTheme="minorHAnsi" w:hAnsi="Times New Roman"/>
          <w:sz w:val="28"/>
          <w:szCs w:val="28"/>
        </w:rPr>
        <w:t>О республиканском бюджете Республики Тыва на 202</w:t>
      </w:r>
      <w:r w:rsidR="004362C7" w:rsidRPr="00F32B18">
        <w:rPr>
          <w:rFonts w:ascii="Times New Roman" w:eastAsiaTheme="minorHAnsi" w:hAnsi="Times New Roman"/>
          <w:sz w:val="28"/>
          <w:szCs w:val="28"/>
        </w:rPr>
        <w:t>3</w:t>
      </w:r>
      <w:r w:rsidR="00247394" w:rsidRPr="00F32B18">
        <w:rPr>
          <w:rFonts w:ascii="Times New Roman" w:eastAsiaTheme="minorHAnsi" w:hAnsi="Times New Roman"/>
          <w:sz w:val="28"/>
          <w:szCs w:val="28"/>
        </w:rPr>
        <w:t xml:space="preserve"> год и на плановый период 202</w:t>
      </w:r>
      <w:r w:rsidR="004362C7" w:rsidRPr="00F32B18">
        <w:rPr>
          <w:rFonts w:ascii="Times New Roman" w:eastAsiaTheme="minorHAnsi" w:hAnsi="Times New Roman"/>
          <w:sz w:val="28"/>
          <w:szCs w:val="28"/>
        </w:rPr>
        <w:t>4</w:t>
      </w:r>
      <w:r w:rsidR="00247394" w:rsidRPr="00F32B18">
        <w:rPr>
          <w:rFonts w:ascii="Times New Roman" w:eastAsiaTheme="minorHAnsi" w:hAnsi="Times New Roman"/>
          <w:sz w:val="28"/>
          <w:szCs w:val="28"/>
        </w:rPr>
        <w:t xml:space="preserve"> и 202</w:t>
      </w:r>
      <w:r w:rsidR="004362C7" w:rsidRPr="00F32B18">
        <w:rPr>
          <w:rFonts w:ascii="Times New Roman" w:eastAsiaTheme="minorHAnsi" w:hAnsi="Times New Roman"/>
          <w:sz w:val="28"/>
          <w:szCs w:val="28"/>
        </w:rPr>
        <w:t>5</w:t>
      </w:r>
      <w:r w:rsidR="00247394" w:rsidRPr="00F32B18">
        <w:rPr>
          <w:rFonts w:ascii="Times New Roman" w:eastAsiaTheme="minorHAnsi" w:hAnsi="Times New Roman"/>
          <w:sz w:val="28"/>
          <w:szCs w:val="28"/>
        </w:rPr>
        <w:t xml:space="preserve"> годов</w:t>
      </w:r>
      <w:r w:rsidR="00E56FDD">
        <w:rPr>
          <w:rFonts w:ascii="Times New Roman" w:eastAsiaTheme="minorHAnsi" w:hAnsi="Times New Roman"/>
          <w:sz w:val="28"/>
          <w:szCs w:val="28"/>
        </w:rPr>
        <w:t>»</w:t>
      </w:r>
      <w:r w:rsidR="004362C7" w:rsidRPr="00F32B18">
        <w:rPr>
          <w:rFonts w:ascii="Times New Roman" w:eastAsiaTheme="minorHAnsi" w:hAnsi="Times New Roman"/>
          <w:sz w:val="28"/>
          <w:szCs w:val="28"/>
        </w:rPr>
        <w:t xml:space="preserve">, от 26 декабря 2022 г. № 896-ЗРТ </w:t>
      </w:r>
      <w:r w:rsidR="00E56FDD">
        <w:rPr>
          <w:rFonts w:ascii="Times New Roman" w:eastAsiaTheme="minorHAnsi" w:hAnsi="Times New Roman"/>
          <w:sz w:val="28"/>
          <w:szCs w:val="28"/>
        </w:rPr>
        <w:t>«</w:t>
      </w:r>
      <w:r w:rsidR="004362C7" w:rsidRPr="00F32B18">
        <w:rPr>
          <w:rFonts w:ascii="Times New Roman" w:eastAsiaTheme="minorHAnsi" w:hAnsi="Times New Roman"/>
          <w:sz w:val="28"/>
          <w:szCs w:val="28"/>
        </w:rPr>
        <w:t xml:space="preserve">О внесении изменений в </w:t>
      </w:r>
      <w:r w:rsidR="00F32B18">
        <w:rPr>
          <w:rFonts w:ascii="Times New Roman" w:eastAsiaTheme="minorHAnsi" w:hAnsi="Times New Roman"/>
          <w:sz w:val="28"/>
          <w:szCs w:val="28"/>
        </w:rPr>
        <w:t xml:space="preserve">                </w:t>
      </w:r>
      <w:r w:rsidR="004362C7" w:rsidRPr="00F32B18">
        <w:rPr>
          <w:rFonts w:ascii="Times New Roman" w:eastAsiaTheme="minorHAnsi" w:hAnsi="Times New Roman"/>
          <w:sz w:val="28"/>
          <w:szCs w:val="28"/>
        </w:rPr>
        <w:t xml:space="preserve">Закон Республики Тыва </w:t>
      </w:r>
      <w:r w:rsidR="00E56FDD">
        <w:rPr>
          <w:rFonts w:ascii="Times New Roman" w:eastAsiaTheme="minorHAnsi" w:hAnsi="Times New Roman"/>
          <w:sz w:val="28"/>
          <w:szCs w:val="28"/>
        </w:rPr>
        <w:t>«</w:t>
      </w:r>
      <w:r w:rsidR="004362C7" w:rsidRPr="00F32B18">
        <w:rPr>
          <w:rFonts w:ascii="Times New Roman" w:eastAsiaTheme="minorHAnsi" w:hAnsi="Times New Roman"/>
          <w:sz w:val="28"/>
          <w:szCs w:val="28"/>
        </w:rPr>
        <w:t>О республиканском бюджете Республики Тыва на 2022 год и на плановый период 2023 и 2024 годов</w:t>
      </w:r>
      <w:r w:rsidR="00E56FDD">
        <w:rPr>
          <w:rFonts w:ascii="Times New Roman" w:eastAsiaTheme="minorHAnsi" w:hAnsi="Times New Roman"/>
          <w:sz w:val="28"/>
          <w:szCs w:val="28"/>
        </w:rPr>
        <w:t>»</w:t>
      </w:r>
      <w:r w:rsidR="004362C7" w:rsidRPr="00F32B18">
        <w:rPr>
          <w:rFonts w:ascii="Times New Roman" w:eastAsiaTheme="minorHAnsi" w:hAnsi="Times New Roman"/>
          <w:sz w:val="28"/>
          <w:szCs w:val="28"/>
        </w:rPr>
        <w:t xml:space="preserve"> </w:t>
      </w:r>
      <w:r w:rsidRPr="00F32B18">
        <w:rPr>
          <w:rFonts w:ascii="Times New Roman" w:hAnsi="Times New Roman"/>
          <w:sz w:val="28"/>
          <w:szCs w:val="28"/>
        </w:rPr>
        <w:t xml:space="preserve">Правительство Республики Тыва </w:t>
      </w:r>
      <w:r w:rsidR="00F32B18">
        <w:rPr>
          <w:rFonts w:ascii="Times New Roman" w:hAnsi="Times New Roman"/>
          <w:sz w:val="28"/>
          <w:szCs w:val="28"/>
        </w:rPr>
        <w:t xml:space="preserve">                   </w:t>
      </w:r>
      <w:r w:rsidRPr="00F32B18">
        <w:rPr>
          <w:rFonts w:ascii="Times New Roman" w:hAnsi="Times New Roman"/>
          <w:sz w:val="28"/>
          <w:szCs w:val="28"/>
        </w:rPr>
        <w:t>ПОСТАНОВЛЯЕТ:</w:t>
      </w:r>
    </w:p>
    <w:p w:rsidR="00247394" w:rsidRPr="00F32B18" w:rsidRDefault="00247394" w:rsidP="00F32B18">
      <w:pPr>
        <w:spacing w:after="0" w:line="360" w:lineRule="atLeast"/>
        <w:ind w:firstLine="709"/>
        <w:jc w:val="both"/>
        <w:rPr>
          <w:rFonts w:ascii="Times New Roman" w:hAnsi="Times New Roman"/>
          <w:sz w:val="28"/>
          <w:szCs w:val="28"/>
        </w:rPr>
      </w:pPr>
    </w:p>
    <w:p w:rsidR="000F6739" w:rsidRPr="00F32B18" w:rsidRDefault="000F6739" w:rsidP="00F32B18">
      <w:pPr>
        <w:spacing w:after="0" w:line="360" w:lineRule="atLeast"/>
        <w:ind w:firstLine="709"/>
        <w:jc w:val="both"/>
        <w:rPr>
          <w:rFonts w:ascii="Times New Roman" w:hAnsi="Times New Roman"/>
          <w:sz w:val="28"/>
          <w:szCs w:val="28"/>
        </w:rPr>
      </w:pPr>
      <w:r w:rsidRPr="00F32B18">
        <w:rPr>
          <w:rFonts w:ascii="Times New Roman" w:hAnsi="Times New Roman"/>
          <w:sz w:val="28"/>
          <w:szCs w:val="28"/>
        </w:rPr>
        <w:t xml:space="preserve">1. Внести в государственную программу Республики Тыва </w:t>
      </w:r>
      <w:r w:rsidR="00E56FDD">
        <w:rPr>
          <w:rFonts w:ascii="Times New Roman" w:hAnsi="Times New Roman"/>
          <w:sz w:val="28"/>
          <w:szCs w:val="28"/>
        </w:rPr>
        <w:t>«</w:t>
      </w:r>
      <w:r w:rsidRPr="00F32B18">
        <w:rPr>
          <w:rFonts w:ascii="Times New Roman" w:hAnsi="Times New Roman"/>
          <w:sz w:val="28"/>
          <w:szCs w:val="28"/>
        </w:rPr>
        <w:t>Развитие здравоохранения на 2018-2025 годы</w:t>
      </w:r>
      <w:r w:rsidR="00E56FDD">
        <w:rPr>
          <w:rFonts w:ascii="Times New Roman" w:hAnsi="Times New Roman"/>
          <w:sz w:val="28"/>
          <w:szCs w:val="28"/>
        </w:rPr>
        <w:t>»</w:t>
      </w:r>
      <w:r w:rsidRPr="00F32B18">
        <w:rPr>
          <w:rFonts w:ascii="Times New Roman" w:hAnsi="Times New Roman"/>
          <w:sz w:val="28"/>
          <w:szCs w:val="28"/>
        </w:rPr>
        <w:t>, утвержденную постановлением Правительства</w:t>
      </w:r>
      <w:r w:rsidR="00F32B18">
        <w:rPr>
          <w:rFonts w:ascii="Times New Roman" w:hAnsi="Times New Roman"/>
          <w:sz w:val="28"/>
          <w:szCs w:val="28"/>
        </w:rPr>
        <w:t xml:space="preserve"> </w:t>
      </w:r>
      <w:r w:rsidRPr="00F32B18">
        <w:rPr>
          <w:rFonts w:ascii="Times New Roman" w:hAnsi="Times New Roman"/>
          <w:sz w:val="28"/>
          <w:szCs w:val="28"/>
        </w:rPr>
        <w:t>Республики Тыва от 7</w:t>
      </w:r>
      <w:r w:rsidR="00F32B18">
        <w:rPr>
          <w:rFonts w:ascii="Times New Roman" w:hAnsi="Times New Roman"/>
          <w:sz w:val="28"/>
          <w:szCs w:val="28"/>
        </w:rPr>
        <w:t xml:space="preserve"> </w:t>
      </w:r>
      <w:r w:rsidRPr="00F32B18">
        <w:rPr>
          <w:rFonts w:ascii="Times New Roman" w:hAnsi="Times New Roman"/>
          <w:sz w:val="28"/>
          <w:szCs w:val="28"/>
        </w:rPr>
        <w:t>августа</w:t>
      </w:r>
      <w:r w:rsidR="00F32B18">
        <w:rPr>
          <w:rFonts w:ascii="Times New Roman" w:hAnsi="Times New Roman"/>
          <w:sz w:val="28"/>
          <w:szCs w:val="28"/>
        </w:rPr>
        <w:t xml:space="preserve"> </w:t>
      </w:r>
      <w:r w:rsidRPr="00F32B18">
        <w:rPr>
          <w:rFonts w:ascii="Times New Roman" w:hAnsi="Times New Roman"/>
          <w:sz w:val="28"/>
          <w:szCs w:val="28"/>
        </w:rPr>
        <w:t>2018 г. № 398 (далее – Программа), следующие изменения:</w:t>
      </w:r>
    </w:p>
    <w:p w:rsidR="00B13956" w:rsidRPr="00F32B18" w:rsidRDefault="00014684" w:rsidP="00F32B18">
      <w:pPr>
        <w:spacing w:after="0" w:line="360" w:lineRule="atLeast"/>
        <w:ind w:firstLine="709"/>
        <w:jc w:val="both"/>
        <w:rPr>
          <w:rFonts w:ascii="Times New Roman" w:hAnsi="Times New Roman"/>
          <w:sz w:val="28"/>
          <w:szCs w:val="28"/>
        </w:rPr>
      </w:pPr>
      <w:r w:rsidRPr="00F32B18">
        <w:rPr>
          <w:rFonts w:ascii="Times New Roman" w:hAnsi="Times New Roman"/>
          <w:sz w:val="28"/>
          <w:szCs w:val="28"/>
        </w:rPr>
        <w:t>1</w:t>
      </w:r>
      <w:r w:rsidR="008F457C" w:rsidRPr="00F32B18">
        <w:rPr>
          <w:rFonts w:ascii="Times New Roman" w:hAnsi="Times New Roman"/>
          <w:sz w:val="28"/>
          <w:szCs w:val="28"/>
        </w:rPr>
        <w:t xml:space="preserve">) </w:t>
      </w:r>
      <w:r w:rsidR="00F54DF4" w:rsidRPr="00F32B18">
        <w:rPr>
          <w:rFonts w:ascii="Times New Roman" w:hAnsi="Times New Roman"/>
          <w:sz w:val="28"/>
          <w:szCs w:val="28"/>
        </w:rPr>
        <w:t>п</w:t>
      </w:r>
      <w:r w:rsidR="00757998" w:rsidRPr="00F32B18">
        <w:rPr>
          <w:rFonts w:ascii="Times New Roman" w:hAnsi="Times New Roman"/>
          <w:sz w:val="28"/>
          <w:szCs w:val="28"/>
        </w:rPr>
        <w:t xml:space="preserve">аспорт </w:t>
      </w:r>
      <w:r w:rsidR="00F54DF4" w:rsidRPr="00F32B18">
        <w:rPr>
          <w:rFonts w:ascii="Times New Roman" w:hAnsi="Times New Roman"/>
          <w:sz w:val="28"/>
          <w:szCs w:val="28"/>
        </w:rPr>
        <w:t>П</w:t>
      </w:r>
      <w:r w:rsidR="00926F87" w:rsidRPr="00F32B18">
        <w:rPr>
          <w:rFonts w:ascii="Times New Roman" w:hAnsi="Times New Roman"/>
          <w:sz w:val="28"/>
          <w:szCs w:val="28"/>
        </w:rPr>
        <w:t>рограммы</w:t>
      </w:r>
      <w:r w:rsidR="00EC4464" w:rsidRPr="00F32B18">
        <w:rPr>
          <w:rFonts w:ascii="Times New Roman" w:hAnsi="Times New Roman"/>
          <w:sz w:val="28"/>
          <w:szCs w:val="28"/>
        </w:rPr>
        <w:t xml:space="preserve"> изложить в следующей редакции</w:t>
      </w:r>
      <w:r w:rsidR="00B13956" w:rsidRPr="00F32B18">
        <w:rPr>
          <w:rFonts w:ascii="Times New Roman" w:hAnsi="Times New Roman"/>
          <w:sz w:val="28"/>
          <w:szCs w:val="28"/>
        </w:rPr>
        <w:t>:</w:t>
      </w:r>
    </w:p>
    <w:p w:rsidR="00B9356F" w:rsidRPr="00F32B18" w:rsidRDefault="00B9356F" w:rsidP="00F32B18">
      <w:pPr>
        <w:spacing w:after="0" w:line="240" w:lineRule="auto"/>
        <w:jc w:val="center"/>
        <w:rPr>
          <w:rFonts w:ascii="Times New Roman" w:hAnsi="Times New Roman"/>
          <w:sz w:val="24"/>
          <w:szCs w:val="28"/>
        </w:rPr>
      </w:pPr>
    </w:p>
    <w:p w:rsidR="00EC4464" w:rsidRPr="00F32B18" w:rsidRDefault="00E56FDD" w:rsidP="00F32B18">
      <w:pPr>
        <w:spacing w:after="0" w:line="240" w:lineRule="auto"/>
        <w:jc w:val="center"/>
        <w:rPr>
          <w:rFonts w:ascii="Times New Roman" w:hAnsi="Times New Roman"/>
          <w:sz w:val="24"/>
          <w:szCs w:val="28"/>
        </w:rPr>
      </w:pPr>
      <w:r>
        <w:rPr>
          <w:rFonts w:ascii="Times New Roman" w:hAnsi="Times New Roman"/>
          <w:sz w:val="24"/>
          <w:szCs w:val="28"/>
        </w:rPr>
        <w:t>«</w:t>
      </w:r>
      <w:r w:rsidR="00EC4464" w:rsidRPr="00F32B18">
        <w:rPr>
          <w:rFonts w:ascii="Times New Roman" w:hAnsi="Times New Roman"/>
          <w:sz w:val="24"/>
          <w:szCs w:val="28"/>
        </w:rPr>
        <w:t>П</w:t>
      </w:r>
      <w:r w:rsidR="00F32B18">
        <w:rPr>
          <w:rFonts w:ascii="Times New Roman" w:hAnsi="Times New Roman"/>
          <w:sz w:val="24"/>
          <w:szCs w:val="28"/>
        </w:rPr>
        <w:t xml:space="preserve"> </w:t>
      </w:r>
      <w:r w:rsidR="00EC4464" w:rsidRPr="00F32B18">
        <w:rPr>
          <w:rFonts w:ascii="Times New Roman" w:hAnsi="Times New Roman"/>
          <w:sz w:val="24"/>
          <w:szCs w:val="28"/>
        </w:rPr>
        <w:t>А</w:t>
      </w:r>
      <w:r w:rsidR="00F32B18">
        <w:rPr>
          <w:rFonts w:ascii="Times New Roman" w:hAnsi="Times New Roman"/>
          <w:sz w:val="24"/>
          <w:szCs w:val="28"/>
        </w:rPr>
        <w:t xml:space="preserve"> </w:t>
      </w:r>
      <w:r w:rsidR="00EC4464" w:rsidRPr="00F32B18">
        <w:rPr>
          <w:rFonts w:ascii="Times New Roman" w:hAnsi="Times New Roman"/>
          <w:sz w:val="24"/>
          <w:szCs w:val="28"/>
        </w:rPr>
        <w:t>С</w:t>
      </w:r>
      <w:r w:rsidR="00F32B18">
        <w:rPr>
          <w:rFonts w:ascii="Times New Roman" w:hAnsi="Times New Roman"/>
          <w:sz w:val="24"/>
          <w:szCs w:val="28"/>
        </w:rPr>
        <w:t xml:space="preserve"> </w:t>
      </w:r>
      <w:r w:rsidR="00EC4464" w:rsidRPr="00F32B18">
        <w:rPr>
          <w:rFonts w:ascii="Times New Roman" w:hAnsi="Times New Roman"/>
          <w:sz w:val="24"/>
          <w:szCs w:val="28"/>
        </w:rPr>
        <w:t>П</w:t>
      </w:r>
      <w:r w:rsidR="00F32B18">
        <w:rPr>
          <w:rFonts w:ascii="Times New Roman" w:hAnsi="Times New Roman"/>
          <w:sz w:val="24"/>
          <w:szCs w:val="28"/>
        </w:rPr>
        <w:t xml:space="preserve"> </w:t>
      </w:r>
      <w:r w:rsidR="00EC4464" w:rsidRPr="00F32B18">
        <w:rPr>
          <w:rFonts w:ascii="Times New Roman" w:hAnsi="Times New Roman"/>
          <w:sz w:val="24"/>
          <w:szCs w:val="28"/>
        </w:rPr>
        <w:t>О</w:t>
      </w:r>
      <w:r w:rsidR="00F32B18">
        <w:rPr>
          <w:rFonts w:ascii="Times New Roman" w:hAnsi="Times New Roman"/>
          <w:sz w:val="24"/>
          <w:szCs w:val="28"/>
        </w:rPr>
        <w:t xml:space="preserve"> </w:t>
      </w:r>
      <w:r w:rsidR="00EC4464" w:rsidRPr="00F32B18">
        <w:rPr>
          <w:rFonts w:ascii="Times New Roman" w:hAnsi="Times New Roman"/>
          <w:sz w:val="24"/>
          <w:szCs w:val="28"/>
        </w:rPr>
        <w:t>Р</w:t>
      </w:r>
      <w:r w:rsidR="00F32B18">
        <w:rPr>
          <w:rFonts w:ascii="Times New Roman" w:hAnsi="Times New Roman"/>
          <w:sz w:val="24"/>
          <w:szCs w:val="28"/>
        </w:rPr>
        <w:t xml:space="preserve"> </w:t>
      </w:r>
      <w:r w:rsidR="00EC4464" w:rsidRPr="00F32B18">
        <w:rPr>
          <w:rFonts w:ascii="Times New Roman" w:hAnsi="Times New Roman"/>
          <w:sz w:val="24"/>
          <w:szCs w:val="28"/>
        </w:rPr>
        <w:t>Т</w:t>
      </w:r>
    </w:p>
    <w:p w:rsidR="00F32B18" w:rsidRDefault="00EC4464" w:rsidP="00F32B18">
      <w:pPr>
        <w:spacing w:after="0" w:line="240" w:lineRule="auto"/>
        <w:jc w:val="center"/>
        <w:rPr>
          <w:rFonts w:ascii="Times New Roman" w:hAnsi="Times New Roman"/>
          <w:sz w:val="24"/>
          <w:szCs w:val="28"/>
        </w:rPr>
      </w:pPr>
      <w:r w:rsidRPr="00F32B18">
        <w:rPr>
          <w:rFonts w:ascii="Times New Roman" w:hAnsi="Times New Roman"/>
          <w:sz w:val="24"/>
          <w:szCs w:val="28"/>
        </w:rPr>
        <w:t>государственной п</w:t>
      </w:r>
      <w:r w:rsidR="00B9356F" w:rsidRPr="00F32B18">
        <w:rPr>
          <w:rFonts w:ascii="Times New Roman" w:hAnsi="Times New Roman"/>
          <w:sz w:val="24"/>
          <w:szCs w:val="28"/>
        </w:rPr>
        <w:t>рограммы</w:t>
      </w:r>
      <w:r w:rsidRPr="00F32B18">
        <w:rPr>
          <w:rFonts w:ascii="Times New Roman" w:hAnsi="Times New Roman"/>
          <w:sz w:val="24"/>
          <w:szCs w:val="28"/>
        </w:rPr>
        <w:t xml:space="preserve"> Республики Тыва </w:t>
      </w:r>
    </w:p>
    <w:p w:rsidR="00EC4464" w:rsidRPr="00F32B18" w:rsidRDefault="00E56FDD" w:rsidP="00F32B18">
      <w:pPr>
        <w:spacing w:after="0" w:line="240" w:lineRule="auto"/>
        <w:jc w:val="center"/>
        <w:rPr>
          <w:rFonts w:ascii="Times New Roman" w:hAnsi="Times New Roman"/>
          <w:sz w:val="24"/>
          <w:szCs w:val="28"/>
        </w:rPr>
      </w:pPr>
      <w:r>
        <w:rPr>
          <w:rFonts w:ascii="Times New Roman" w:hAnsi="Times New Roman"/>
          <w:sz w:val="24"/>
          <w:szCs w:val="28"/>
        </w:rPr>
        <w:t>«</w:t>
      </w:r>
      <w:r w:rsidR="00EC4464" w:rsidRPr="00F32B18">
        <w:rPr>
          <w:rFonts w:ascii="Times New Roman" w:hAnsi="Times New Roman"/>
          <w:sz w:val="24"/>
          <w:szCs w:val="28"/>
        </w:rPr>
        <w:t>Развитие здравоохранения на 2018-2025 годы</w:t>
      </w:r>
      <w:r>
        <w:rPr>
          <w:rFonts w:ascii="Times New Roman" w:hAnsi="Times New Roman"/>
          <w:sz w:val="24"/>
          <w:szCs w:val="28"/>
        </w:rPr>
        <w:t>»</w:t>
      </w:r>
    </w:p>
    <w:p w:rsidR="00B9356F" w:rsidRPr="00F32B18" w:rsidRDefault="00B9356F" w:rsidP="00F32B18">
      <w:pPr>
        <w:spacing w:after="0" w:line="240" w:lineRule="auto"/>
        <w:jc w:val="center"/>
        <w:rPr>
          <w:rFonts w:ascii="Times New Roman" w:hAnsi="Times New Roman"/>
          <w:sz w:val="24"/>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650"/>
        <w:gridCol w:w="569"/>
        <w:gridCol w:w="6202"/>
      </w:tblGrid>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r w:rsidRPr="007C6051">
              <w:rPr>
                <w:rFonts w:ascii="Times New Roman" w:hAnsi="Times New Roman"/>
                <w:sz w:val="24"/>
                <w:szCs w:val="24"/>
              </w:rPr>
              <w:t>Куратор государственной программы Республики Тыва</w:t>
            </w:r>
          </w:p>
          <w:p w:rsidR="007C6051" w:rsidRDefault="007C6051" w:rsidP="007C6051">
            <w:pPr>
              <w:rPr>
                <w:rFonts w:ascii="Times New Roman" w:hAnsi="Times New Roman"/>
                <w:sz w:val="24"/>
                <w:szCs w:val="24"/>
              </w:rPr>
            </w:pPr>
          </w:p>
          <w:p w:rsidR="00144E48" w:rsidRDefault="00144E48" w:rsidP="007C6051">
            <w:pPr>
              <w:rPr>
                <w:rFonts w:ascii="Times New Roman" w:hAnsi="Times New Roman"/>
                <w:sz w:val="24"/>
                <w:szCs w:val="24"/>
              </w:rPr>
            </w:pPr>
          </w:p>
          <w:p w:rsidR="007C6051" w:rsidRPr="007C6051" w:rsidRDefault="007C6051" w:rsidP="007C6051">
            <w:pPr>
              <w:rPr>
                <w:rFonts w:ascii="Times New Roman" w:hAnsi="Times New Roman"/>
                <w:sz w:val="24"/>
                <w:szCs w:val="24"/>
              </w:rPr>
            </w:pP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Правительство Республики Тыва</w:t>
            </w:r>
          </w:p>
        </w:tc>
      </w:tr>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r w:rsidRPr="007C6051">
              <w:rPr>
                <w:rFonts w:ascii="Times New Roman" w:hAnsi="Times New Roman"/>
                <w:sz w:val="24"/>
                <w:szCs w:val="24"/>
              </w:rPr>
              <w:lastRenderedPageBreak/>
              <w:t>Ответственный исполнитель государственной программы Республики Тыва</w:t>
            </w:r>
          </w:p>
          <w:p w:rsidR="007C6051" w:rsidRPr="007C6051" w:rsidRDefault="007C6051" w:rsidP="007C6051">
            <w:pPr>
              <w:rPr>
                <w:rFonts w:ascii="Times New Roman" w:hAnsi="Times New Roman"/>
                <w:sz w:val="24"/>
                <w:szCs w:val="24"/>
              </w:rPr>
            </w:pP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Министерство здравоохранения Республики Тыва</w:t>
            </w:r>
          </w:p>
        </w:tc>
      </w:tr>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proofErr w:type="gramStart"/>
            <w:r w:rsidRPr="007C6051">
              <w:rPr>
                <w:rFonts w:ascii="Times New Roman" w:hAnsi="Times New Roman"/>
                <w:sz w:val="24"/>
                <w:szCs w:val="24"/>
              </w:rPr>
              <w:t>Соисполнитель  государственной</w:t>
            </w:r>
            <w:proofErr w:type="gramEnd"/>
            <w:r w:rsidRPr="007C6051">
              <w:rPr>
                <w:rFonts w:ascii="Times New Roman" w:hAnsi="Times New Roman"/>
                <w:sz w:val="24"/>
                <w:szCs w:val="24"/>
              </w:rPr>
              <w:t xml:space="preserve"> программы Республики Тыва</w:t>
            </w: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Территориальный фонд обязательного медицинского страхования Республики Тыва (далее – ТФОМС)</w:t>
            </w:r>
            <w:r>
              <w:rPr>
                <w:rFonts w:ascii="Times New Roman" w:hAnsi="Times New Roman"/>
                <w:sz w:val="24"/>
                <w:szCs w:val="24"/>
              </w:rPr>
              <w:t xml:space="preserve">, </w:t>
            </w:r>
            <w:r w:rsidRPr="007C6051">
              <w:rPr>
                <w:rFonts w:ascii="Times New Roman" w:hAnsi="Times New Roman"/>
                <w:sz w:val="24"/>
                <w:szCs w:val="24"/>
              </w:rPr>
              <w:t>Министерство строительство Республики Тыва</w:t>
            </w:r>
          </w:p>
          <w:p w:rsidR="007C6051" w:rsidRPr="007C6051" w:rsidRDefault="007C6051" w:rsidP="007C6051">
            <w:pPr>
              <w:jc w:val="both"/>
              <w:rPr>
                <w:rFonts w:ascii="Times New Roman" w:hAnsi="Times New Roman"/>
                <w:sz w:val="24"/>
                <w:szCs w:val="24"/>
              </w:rPr>
            </w:pPr>
          </w:p>
        </w:tc>
      </w:tr>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r w:rsidRPr="007C6051">
              <w:rPr>
                <w:rFonts w:ascii="Times New Roman" w:hAnsi="Times New Roman"/>
                <w:sz w:val="24"/>
                <w:szCs w:val="24"/>
              </w:rPr>
              <w:t>Период реализации</w:t>
            </w: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Default="007C6051" w:rsidP="007C6051">
            <w:pPr>
              <w:jc w:val="both"/>
              <w:rPr>
                <w:rFonts w:ascii="Times New Roman" w:hAnsi="Times New Roman"/>
                <w:sz w:val="24"/>
                <w:szCs w:val="24"/>
              </w:rPr>
            </w:pPr>
            <w:r w:rsidRPr="007C6051">
              <w:rPr>
                <w:rFonts w:ascii="Times New Roman" w:hAnsi="Times New Roman"/>
                <w:sz w:val="24"/>
                <w:szCs w:val="24"/>
              </w:rPr>
              <w:t>2018-2025 гг.</w:t>
            </w:r>
          </w:p>
          <w:p w:rsidR="007C6051" w:rsidRPr="007C6051" w:rsidRDefault="007C6051" w:rsidP="007C6051">
            <w:pPr>
              <w:jc w:val="both"/>
              <w:rPr>
                <w:rFonts w:ascii="Times New Roman" w:hAnsi="Times New Roman"/>
                <w:sz w:val="24"/>
                <w:szCs w:val="24"/>
              </w:rPr>
            </w:pPr>
          </w:p>
        </w:tc>
      </w:tr>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r w:rsidRPr="007C6051">
              <w:rPr>
                <w:rFonts w:ascii="Times New Roman" w:hAnsi="Times New Roman"/>
                <w:sz w:val="24"/>
                <w:szCs w:val="24"/>
              </w:rPr>
              <w:t>Цели государственной программы Республики Тыва</w:t>
            </w: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w:t>
            </w:r>
            <w:r w:rsidR="00361816">
              <w:rPr>
                <w:rFonts w:ascii="Times New Roman" w:hAnsi="Times New Roman"/>
                <w:sz w:val="24"/>
                <w:szCs w:val="24"/>
              </w:rPr>
              <w:t>требностям населения, передовым</w:t>
            </w:r>
            <w:r w:rsidRPr="007C6051">
              <w:rPr>
                <w:rFonts w:ascii="Times New Roman" w:hAnsi="Times New Roman"/>
                <w:sz w:val="24"/>
                <w:szCs w:val="24"/>
              </w:rPr>
              <w:t xml:space="preserve"> дости</w:t>
            </w:r>
            <w:r w:rsidR="00361816">
              <w:rPr>
                <w:rFonts w:ascii="Times New Roman" w:hAnsi="Times New Roman"/>
                <w:sz w:val="24"/>
                <w:szCs w:val="24"/>
              </w:rPr>
              <w:t>жением</w:t>
            </w:r>
            <w:r w:rsidRPr="007C6051">
              <w:rPr>
                <w:rFonts w:ascii="Times New Roman" w:hAnsi="Times New Roman"/>
                <w:sz w:val="24"/>
                <w:szCs w:val="24"/>
              </w:rPr>
              <w:t xml:space="preserve"> медицинской науки;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обеспечение приоритета интересов пациента при оказании первичной медико-санитарной помощи;</w:t>
            </w:r>
          </w:p>
          <w:p w:rsid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обеспечение приоритета профилактики при оказании первичной медико-санитарной помощи</w:t>
            </w:r>
          </w:p>
          <w:p w:rsidR="007C6051" w:rsidRPr="007C6051" w:rsidRDefault="007C6051" w:rsidP="007C6051">
            <w:pPr>
              <w:jc w:val="both"/>
              <w:rPr>
                <w:rFonts w:ascii="Times New Roman" w:hAnsi="Times New Roman"/>
                <w:sz w:val="24"/>
                <w:szCs w:val="24"/>
              </w:rPr>
            </w:pPr>
          </w:p>
        </w:tc>
      </w:tr>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r w:rsidRPr="007C6051">
              <w:rPr>
                <w:rFonts w:ascii="Times New Roman" w:hAnsi="Times New Roman"/>
                <w:sz w:val="24"/>
                <w:szCs w:val="24"/>
              </w:rPr>
              <w:t>Направления (подпрограммы)</w:t>
            </w: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Pr="007C6051" w:rsidRDefault="00621C6D" w:rsidP="007C6051">
            <w:pPr>
              <w:jc w:val="both"/>
              <w:rPr>
                <w:rFonts w:ascii="Times New Roman" w:hAnsi="Times New Roman"/>
                <w:color w:val="000000" w:themeColor="text1"/>
                <w:sz w:val="24"/>
                <w:szCs w:val="24"/>
              </w:rPr>
            </w:pPr>
            <w:hyperlink w:anchor="P361" w:tooltip="Подпрограмма 1 &quot;Совершенствование оказания медицинской помощи, включая профилактику заболеваний и формирование здорового образа жизни&quot;">
              <w:r w:rsidR="007C6051" w:rsidRPr="007C6051">
                <w:rPr>
                  <w:rStyle w:val="aa"/>
                  <w:rFonts w:ascii="Times New Roman" w:hAnsi="Times New Roman"/>
                  <w:color w:val="000000" w:themeColor="text1"/>
                  <w:sz w:val="24"/>
                  <w:szCs w:val="24"/>
                  <w:u w:val="none"/>
                </w:rPr>
                <w:t>подпрограмма 1</w:t>
              </w:r>
            </w:hyperlink>
            <w:r w:rsidR="007C6051" w:rsidRPr="007C6051">
              <w:rPr>
                <w:rFonts w:ascii="Times New Roman" w:hAnsi="Times New Roman"/>
                <w:color w:val="000000" w:themeColor="text1"/>
                <w:sz w:val="24"/>
                <w:szCs w:val="24"/>
              </w:rPr>
              <w:t xml:space="preserve"> </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Совершенствование оказания медицинской помощи, включая профилактику заболеваний и формирование здорового образа жизни</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366" w:tooltip="Подпрограмма 2 &quot;Развитие медицинской реабилитации и санаторно-курортного лечения, в том числе детей&quot;">
              <w:r w:rsidR="007C6051" w:rsidRPr="007C6051">
                <w:rPr>
                  <w:rStyle w:val="aa"/>
                  <w:rFonts w:ascii="Times New Roman" w:hAnsi="Times New Roman"/>
                  <w:color w:val="000000" w:themeColor="text1"/>
                  <w:sz w:val="24"/>
                  <w:szCs w:val="24"/>
                  <w:u w:val="none"/>
                </w:rPr>
                <w:t>подпрограмма 2</w:t>
              </w:r>
            </w:hyperlink>
            <w:r w:rsidR="007C6051" w:rsidRPr="007C6051">
              <w:rPr>
                <w:rFonts w:ascii="Times New Roman" w:hAnsi="Times New Roman"/>
                <w:color w:val="000000" w:themeColor="text1"/>
                <w:sz w:val="24"/>
                <w:szCs w:val="24"/>
              </w:rPr>
              <w:t xml:space="preserve"> </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Развитие медицинской реабилитации и санаторно-курортного лечения, в том числе детей</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370" w:tooltip="Подпрограмма 3 &quot;Развитие кадровых ресурсов в здравоохранении&quot;">
              <w:r w:rsidR="007C6051" w:rsidRPr="007C6051">
                <w:rPr>
                  <w:rStyle w:val="aa"/>
                  <w:rFonts w:ascii="Times New Roman" w:hAnsi="Times New Roman"/>
                  <w:color w:val="000000" w:themeColor="text1"/>
                  <w:sz w:val="24"/>
                  <w:szCs w:val="24"/>
                  <w:u w:val="none"/>
                </w:rPr>
                <w:t>подпрограмма 3</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Развитие кадровых ресурсов в здравоохранении</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378" w:tooltip="Подпрограмма 5 &quot;Информационные технологии в здравоохранении&quot;">
              <w:r w:rsidR="007C6051" w:rsidRPr="007C6051">
                <w:rPr>
                  <w:rStyle w:val="aa"/>
                  <w:rFonts w:ascii="Times New Roman" w:hAnsi="Times New Roman"/>
                  <w:color w:val="000000" w:themeColor="text1"/>
                  <w:sz w:val="24"/>
                  <w:szCs w:val="24"/>
                  <w:u w:val="none"/>
                </w:rPr>
                <w:t>подпрограмма</w:t>
              </w:r>
            </w:hyperlink>
            <w:r w:rsidR="00361816">
              <w:t xml:space="preserve"> </w:t>
            </w:r>
            <w:r w:rsidR="007C6051" w:rsidRPr="007C6051">
              <w:rPr>
                <w:rFonts w:ascii="Times New Roman" w:hAnsi="Times New Roman"/>
                <w:color w:val="000000" w:themeColor="text1"/>
                <w:sz w:val="24"/>
                <w:szCs w:val="24"/>
              </w:rPr>
              <w:t xml:space="preserve">4 </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Информационные технологии в здравоохранении</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382" w:tooltip="Подпрограмма 6 &quot;Организация обязательного медицинского страхования граждан Республики Тыва&quot;">
              <w:r w:rsidR="007C6051" w:rsidRPr="007C6051">
                <w:rPr>
                  <w:rStyle w:val="aa"/>
                  <w:rFonts w:ascii="Times New Roman" w:hAnsi="Times New Roman"/>
                  <w:color w:val="000000" w:themeColor="text1"/>
                  <w:sz w:val="24"/>
                  <w:szCs w:val="24"/>
                  <w:u w:val="none"/>
                </w:rPr>
                <w:t>подпрограмма</w:t>
              </w:r>
            </w:hyperlink>
            <w:r w:rsidR="00361816">
              <w:t xml:space="preserve"> </w:t>
            </w:r>
            <w:r w:rsidR="007C6051" w:rsidRPr="007C6051">
              <w:rPr>
                <w:rFonts w:ascii="Times New Roman" w:hAnsi="Times New Roman"/>
                <w:color w:val="000000" w:themeColor="text1"/>
                <w:sz w:val="24"/>
                <w:szCs w:val="24"/>
              </w:rPr>
              <w:t xml:space="preserve">5 </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Организация обязательного медицинского страхования граждан Республики Тыва</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412" w:tooltip="Региональный проект 5 &quot;Развитие первичной медико-санитарной помощи&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Развитие первичной медико-санитарной помощи</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418" w:tooltip="Региональный проект 6 &quot;Борьба с сердечно-сосудистыми заболеваниями&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Борьба с сердечно-сосудистыми заболеваниями</w:t>
            </w:r>
            <w:r w:rsidR="00E56FDD">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400" w:tooltip="Региональный проект 3 &quot;Борьба с онкологическими заболеваниями&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Борьба с онкологическими заболеваниями</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406" w:tooltip="Региональный проект 4 &quot;Программа развития детского здравоохранения Республики Тыва, включая создание современной инфраструктуры оказания медицинской помощи детям&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Программа развития детского здравоохранения Республики Тыва, включая создание современной инфраструктуры оказания медицинской помощи детям</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7C6051" w:rsidP="007C6051">
            <w:pPr>
              <w:jc w:val="both"/>
              <w:rPr>
                <w:rFonts w:ascii="Times New Roman" w:hAnsi="Times New Roman"/>
                <w:color w:val="000000" w:themeColor="text1"/>
                <w:sz w:val="24"/>
                <w:szCs w:val="24"/>
              </w:rPr>
            </w:pPr>
            <w:r w:rsidRPr="007C6051">
              <w:rPr>
                <w:rFonts w:ascii="Times New Roman" w:hAnsi="Times New Roman"/>
                <w:color w:val="000000" w:themeColor="text1"/>
                <w:sz w:val="24"/>
                <w:szCs w:val="24"/>
              </w:rPr>
              <w:t xml:space="preserve">региональный проект </w:t>
            </w:r>
            <w:r w:rsidR="00E56FDD">
              <w:rPr>
                <w:rFonts w:ascii="Times New Roman" w:hAnsi="Times New Roman"/>
                <w:color w:val="000000" w:themeColor="text1"/>
                <w:sz w:val="24"/>
                <w:szCs w:val="24"/>
              </w:rPr>
              <w:t>«</w:t>
            </w:r>
            <w:r w:rsidRPr="007C6051">
              <w:rPr>
                <w:rFonts w:ascii="Times New Roman" w:hAnsi="Times New Roman"/>
                <w:color w:val="000000" w:themeColor="text1"/>
                <w:sz w:val="24"/>
                <w:szCs w:val="24"/>
              </w:rPr>
              <w:t>Модернизация первичного звена здравоохранения Республики Тыва на 2021-2025 годы</w:t>
            </w:r>
            <w:r w:rsidR="00E56FDD">
              <w:rPr>
                <w:rFonts w:ascii="Times New Roman" w:hAnsi="Times New Roman"/>
                <w:color w:val="000000" w:themeColor="text1"/>
                <w:sz w:val="24"/>
                <w:szCs w:val="24"/>
              </w:rPr>
              <w:t>»</w:t>
            </w:r>
            <w:r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430" w:tooltip="Региональный проект 8 &quot;Разработка и реализация программы системной поддержки и повышения качества жизни граждан старшего поколения&quot; (&quot;Старшее поколение&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Разработка и реализация программы системной поддержки и повышения качества жизни граждан старшего поколения</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 xml:space="preserve"> (</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Старшее поколение</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424" w:tooltip="Региональный проект 7 &quot;Развитие экспорта медицинских услуг&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Формирование системы мотивации граждан к здоровому образу жизни, включая здоровое питание и отказ от вредных привычек</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Pr="007C6051" w:rsidRDefault="00621C6D" w:rsidP="007C6051">
            <w:pPr>
              <w:jc w:val="both"/>
              <w:rPr>
                <w:rFonts w:ascii="Times New Roman" w:hAnsi="Times New Roman"/>
                <w:color w:val="000000" w:themeColor="text1"/>
                <w:sz w:val="24"/>
                <w:szCs w:val="24"/>
              </w:rPr>
            </w:pPr>
            <w:hyperlink w:anchor="P394" w:tooltip="Региональный проект 2 &quot;Обеспечение медицинских организаций системы здравоохранения Республики Тыва квалифицированными кадрами&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Обеспечение медицинских организаций системы здравоохранения Республики Тыва квалифицированными кадрами</w:t>
            </w:r>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w:t>
            </w:r>
          </w:p>
          <w:p w:rsidR="007C6051" w:rsidRDefault="00621C6D" w:rsidP="007C6051">
            <w:pPr>
              <w:jc w:val="both"/>
              <w:rPr>
                <w:rFonts w:ascii="Times New Roman" w:hAnsi="Times New Roman"/>
                <w:color w:val="000000" w:themeColor="text1"/>
                <w:sz w:val="24"/>
                <w:szCs w:val="24"/>
              </w:rPr>
            </w:pPr>
            <w:hyperlink w:anchor="P388" w:tooltip="Региональный проект 1 &quot;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quot;">
              <w:r w:rsidR="007C6051" w:rsidRPr="007C6051">
                <w:rPr>
                  <w:rStyle w:val="aa"/>
                  <w:rFonts w:ascii="Times New Roman" w:hAnsi="Times New Roman"/>
                  <w:color w:val="000000" w:themeColor="text1"/>
                  <w:sz w:val="24"/>
                  <w:szCs w:val="24"/>
                  <w:u w:val="none"/>
                </w:rPr>
                <w:t xml:space="preserve">региональный проект </w:t>
              </w:r>
            </w:hyperlink>
            <w:r w:rsidR="00E56FDD">
              <w:rPr>
                <w:rFonts w:ascii="Times New Roman" w:hAnsi="Times New Roman"/>
                <w:color w:val="000000" w:themeColor="text1"/>
                <w:sz w:val="24"/>
                <w:szCs w:val="24"/>
              </w:rPr>
              <w:t>«</w:t>
            </w:r>
            <w:r w:rsidR="007C6051" w:rsidRPr="007C6051">
              <w:rPr>
                <w:rFonts w:ascii="Times New Roman" w:hAnsi="Times New Roman"/>
                <w:color w:val="000000" w:themeColor="text1"/>
                <w:sz w:val="24"/>
                <w:szCs w:val="24"/>
              </w:rPr>
              <w:t>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r w:rsidR="00E56FDD">
              <w:rPr>
                <w:rFonts w:ascii="Times New Roman" w:hAnsi="Times New Roman"/>
                <w:color w:val="000000" w:themeColor="text1"/>
                <w:sz w:val="24"/>
                <w:szCs w:val="24"/>
              </w:rPr>
              <w:t>»</w:t>
            </w:r>
          </w:p>
          <w:p w:rsidR="007C6051" w:rsidRPr="007C6051" w:rsidRDefault="007C6051" w:rsidP="007C6051">
            <w:pPr>
              <w:jc w:val="both"/>
              <w:rPr>
                <w:rFonts w:ascii="Times New Roman" w:hAnsi="Times New Roman"/>
                <w:color w:val="000000" w:themeColor="text1"/>
                <w:sz w:val="24"/>
                <w:szCs w:val="24"/>
              </w:rPr>
            </w:pPr>
          </w:p>
        </w:tc>
      </w:tr>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r w:rsidRPr="007C6051">
              <w:rPr>
                <w:rFonts w:ascii="Times New Roman" w:hAnsi="Times New Roman"/>
                <w:sz w:val="24"/>
                <w:szCs w:val="24"/>
              </w:rPr>
              <w:lastRenderedPageBreak/>
              <w:t>Объем финансового обеспечения за счет всех источников за весь период реализации</w:t>
            </w: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общий объем средств составляет 115 872 104,6 тыс. рублей, в том числе:</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2018 год – 11 109 492,2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2019 год – 11 568 799,3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2020 год – 15 751 475,0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2021 год – 16 051 062,0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2022 год – 14 313 721,6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2023 год – 15 324 973,5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2024 год – 16 477 353,0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2025 год – 15 275 228,0 тыс. рублей, из них: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средства федерального бюджета (по предварительной оценке) – 15 748 317,7 тыс. рублей, в том числе:</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2018 год – 527 342,5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2019 год – 763 066,3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2020 год – 4 228 083,3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2021 год – 3 837 189,9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2022 год – 1 478 020,6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2023 год – 1 565 751,3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2024 год – 2 276 325,7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2025 год – 1 072 538,0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средства республиканского бюджета Республики Тыва – 40 654 858,7 тыс. рублей, в том числе:</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2018 год – 4 154 961,2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2019 год – 4 429 204,0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2020 год – 4 656 355,1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2021 год – 5 113 694,3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2022 год – 5 373 286,8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2023 год – 5 666 980,6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2024 год – 5 629 357,0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2025 год – 5 631 019,7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средства Территориального фонда обязательного медицинского страхования (по предварительной оценке) – 59 468 928,2 тыс. рублей, в том числе:</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2018 год – 6 427 188,5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2019 год – 6 376 529,0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2020 год – 6 867 036,6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2021 год – 7 100 177,8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2022 год – 7 462 414,1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2023 год – 8 092 241,7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2024 год – 8 571 670,3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2025 год – 8 571 670,3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lastRenderedPageBreak/>
              <w:t>средства юридических лиц (по предварительной оценке) – 0,0 тыс. рублей, в том числе:</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2018 год – 0,0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2019 год – 0,0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2020 год – 0,0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2021 год – 0,0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2022 год – 0,0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2023 год – 0,0 тыс. рублей;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на 2024 год – 0,0 тыс. рублей;</w:t>
            </w:r>
          </w:p>
          <w:p w:rsidR="007C6051" w:rsidRDefault="007C6051" w:rsidP="007C6051">
            <w:pPr>
              <w:jc w:val="both"/>
              <w:rPr>
                <w:rFonts w:ascii="Times New Roman" w:hAnsi="Times New Roman"/>
                <w:sz w:val="24"/>
                <w:szCs w:val="24"/>
              </w:rPr>
            </w:pPr>
            <w:r w:rsidRPr="007C6051">
              <w:rPr>
                <w:rFonts w:ascii="Times New Roman" w:hAnsi="Times New Roman"/>
                <w:sz w:val="24"/>
                <w:szCs w:val="24"/>
              </w:rPr>
              <w:t>на 2025 год – 0,0 тыс. рублей</w:t>
            </w:r>
            <w:r w:rsidR="00E56FDD">
              <w:rPr>
                <w:rFonts w:ascii="Times New Roman" w:hAnsi="Times New Roman"/>
                <w:sz w:val="24"/>
                <w:szCs w:val="24"/>
              </w:rPr>
              <w:t>»</w:t>
            </w:r>
          </w:p>
          <w:p w:rsidR="007C6051" w:rsidRPr="007C6051" w:rsidRDefault="007C6051" w:rsidP="007C6051">
            <w:pPr>
              <w:jc w:val="both"/>
              <w:rPr>
                <w:rFonts w:ascii="Times New Roman" w:hAnsi="Times New Roman"/>
                <w:sz w:val="24"/>
                <w:szCs w:val="24"/>
              </w:rPr>
            </w:pPr>
          </w:p>
        </w:tc>
      </w:tr>
      <w:tr w:rsidR="007C6051" w:rsidRPr="007C6051" w:rsidTr="007C6051">
        <w:trPr>
          <w:jc w:val="center"/>
        </w:trPr>
        <w:tc>
          <w:tcPr>
            <w:tcW w:w="3650" w:type="dxa"/>
          </w:tcPr>
          <w:p w:rsidR="007C6051" w:rsidRPr="007C6051" w:rsidRDefault="007C6051" w:rsidP="007C6051">
            <w:pPr>
              <w:rPr>
                <w:rFonts w:ascii="Times New Roman" w:hAnsi="Times New Roman"/>
                <w:sz w:val="24"/>
                <w:szCs w:val="24"/>
              </w:rPr>
            </w:pPr>
            <w:r w:rsidRPr="007C6051">
              <w:rPr>
                <w:rFonts w:ascii="Times New Roman" w:hAnsi="Times New Roman"/>
                <w:sz w:val="24"/>
                <w:szCs w:val="24"/>
              </w:rPr>
              <w:lastRenderedPageBreak/>
              <w:t>Влияние на достижение национальных целей развития / Влияние на достижение приоритетов в сфере обеспечения национальной безопасности</w:t>
            </w:r>
          </w:p>
        </w:tc>
        <w:tc>
          <w:tcPr>
            <w:tcW w:w="569" w:type="dxa"/>
          </w:tcPr>
          <w:p w:rsidR="007C6051" w:rsidRPr="007C6051" w:rsidRDefault="007C6051" w:rsidP="007C6051">
            <w:pPr>
              <w:jc w:val="right"/>
              <w:rPr>
                <w:rFonts w:ascii="Times New Roman" w:hAnsi="Times New Roman"/>
                <w:sz w:val="24"/>
                <w:szCs w:val="24"/>
              </w:rPr>
            </w:pPr>
            <w:r w:rsidRPr="007C6051">
              <w:rPr>
                <w:rFonts w:ascii="Times New Roman" w:hAnsi="Times New Roman"/>
                <w:sz w:val="24"/>
                <w:szCs w:val="24"/>
              </w:rPr>
              <w:t>–</w:t>
            </w:r>
          </w:p>
        </w:tc>
        <w:tc>
          <w:tcPr>
            <w:tcW w:w="6202" w:type="dxa"/>
          </w:tcPr>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ожидаемая продолжительность жизни при рождении;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смертность населения в трудоспособном возрасте;</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смертность от болезней системы кровообращения;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смертность от новообразований (в том числе злокачественных);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удовлетворенность населения качеством оказания медицинской помощи;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младенческая смертность;</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лиц с онкологическими заболеваниями, прошедших обследование и (или) лечение в текущем году, из числа состоящих под диспансерным наблюдением;</w:t>
            </w:r>
          </w:p>
          <w:p w:rsidR="007C6051" w:rsidRPr="007C6051" w:rsidRDefault="007C6051" w:rsidP="007C6051">
            <w:pPr>
              <w:jc w:val="both"/>
              <w:rPr>
                <w:rFonts w:ascii="Times New Roman" w:hAnsi="Times New Roman"/>
                <w:sz w:val="24"/>
                <w:szCs w:val="24"/>
              </w:rPr>
            </w:pPr>
            <w:r>
              <w:rPr>
                <w:rFonts w:ascii="Times New Roman" w:hAnsi="Times New Roman"/>
                <w:sz w:val="24"/>
                <w:szCs w:val="24"/>
              </w:rPr>
              <w:t>доля детей в возрасте 0-</w:t>
            </w:r>
            <w:r w:rsidRPr="007C6051">
              <w:rPr>
                <w:rFonts w:ascii="Times New Roman" w:hAnsi="Times New Roman"/>
                <w:sz w:val="24"/>
                <w:szCs w:val="24"/>
              </w:rPr>
              <w:t>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коэффициент естественного прироста населения;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увеличение суммарного коэффициента рождаемости;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увеличение ожидаемой продолжительности здоровой жизни до 67 лет;</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обеспечение охвата всех граждан профилактическими медицинскими осмотрами не реже одного раза в год;</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смертность от туберкулеза;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снижение детской заболеваемости туберкулезом;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снижение подростковой заболеваемости туберкулезом;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эффективность работы туберкулезных санаторных коек;</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эффективность лечения больных с множественной лекарственной устойчивостью и широкой лекарственной устойчивостью туберкулезом;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 xml:space="preserve">доля </w:t>
            </w:r>
            <w:r w:rsidR="00361816" w:rsidRPr="007C6051">
              <w:rPr>
                <w:rFonts w:ascii="Times New Roman" w:hAnsi="Times New Roman"/>
                <w:sz w:val="24"/>
                <w:szCs w:val="24"/>
              </w:rPr>
              <w:t xml:space="preserve">пролеченных </w:t>
            </w:r>
            <w:r w:rsidRPr="007C6051">
              <w:rPr>
                <w:rFonts w:ascii="Times New Roman" w:hAnsi="Times New Roman"/>
                <w:sz w:val="24"/>
                <w:szCs w:val="24"/>
              </w:rPr>
              <w:t>больных вирусными гепатитами;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охват медицинским освидетельствованием на вирус иммунодефицита человека (далее – ВИЧ-инфекцию);</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охват населения профилактическими осмотрами на туберкулез;</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уровень информированности населения в воз</w:t>
            </w:r>
            <w:r w:rsidR="00361816">
              <w:rPr>
                <w:rFonts w:ascii="Times New Roman" w:hAnsi="Times New Roman"/>
                <w:sz w:val="24"/>
                <w:szCs w:val="24"/>
              </w:rPr>
              <w:t>расте 18-49 лет по вопросам ВИЧ-</w:t>
            </w:r>
            <w:r w:rsidRPr="007C6051">
              <w:rPr>
                <w:rFonts w:ascii="Times New Roman" w:hAnsi="Times New Roman"/>
                <w:sz w:val="24"/>
                <w:szCs w:val="24"/>
              </w:rPr>
              <w:t>инфекции;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lastRenderedPageBreak/>
              <w:t xml:space="preserve">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w:t>
            </w:r>
            <w:r w:rsidR="00E56FDD">
              <w:rPr>
                <w:rFonts w:ascii="Times New Roman" w:hAnsi="Times New Roman"/>
                <w:sz w:val="24"/>
                <w:szCs w:val="24"/>
              </w:rPr>
              <w:t>«</w:t>
            </w:r>
            <w:r w:rsidRPr="007C6051">
              <w:rPr>
                <w:rFonts w:ascii="Times New Roman" w:hAnsi="Times New Roman"/>
                <w:sz w:val="24"/>
                <w:szCs w:val="24"/>
              </w:rPr>
              <w:t>Мое здоровье</w:t>
            </w:r>
            <w:r w:rsidR="00E56FDD">
              <w:rPr>
                <w:rFonts w:ascii="Times New Roman" w:hAnsi="Times New Roman"/>
                <w:sz w:val="24"/>
                <w:szCs w:val="24"/>
              </w:rPr>
              <w:t>»</w:t>
            </w:r>
            <w:r w:rsidRPr="007C6051">
              <w:rPr>
                <w:rFonts w:ascii="Times New Roman" w:hAnsi="Times New Roman"/>
                <w:sz w:val="24"/>
                <w:szCs w:val="24"/>
              </w:rPr>
              <w:t xml:space="preserve"> на Едином портале государственных услуг и функций в отчетном году;</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 xml:space="preserve">количество посещений </w:t>
            </w:r>
            <w:proofErr w:type="gramStart"/>
            <w:r w:rsidRPr="007C6051">
              <w:rPr>
                <w:rFonts w:ascii="Times New Roman" w:hAnsi="Times New Roman"/>
                <w:sz w:val="24"/>
                <w:szCs w:val="24"/>
              </w:rPr>
              <w:t>при  выездах</w:t>
            </w:r>
            <w:proofErr w:type="gramEnd"/>
            <w:r w:rsidRPr="007C6051">
              <w:rPr>
                <w:rFonts w:ascii="Times New Roman" w:hAnsi="Times New Roman"/>
                <w:sz w:val="24"/>
                <w:szCs w:val="24"/>
              </w:rPr>
              <w:t xml:space="preserve"> мобильных  медицинских бригад, оснащенных мобильными медицинскими комплексами, тыс. посещений на 1 мобильную медицинскую бригаду;</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 xml:space="preserve">число выполненных посещений гражданами поликлиник и поликлинических подразделений, участвующих в создании и тиражировании </w:t>
            </w:r>
            <w:r w:rsidR="00E56FDD">
              <w:rPr>
                <w:rFonts w:ascii="Times New Roman" w:hAnsi="Times New Roman"/>
                <w:sz w:val="24"/>
                <w:szCs w:val="24"/>
              </w:rPr>
              <w:t>«</w:t>
            </w:r>
            <w:r w:rsidRPr="007C6051">
              <w:rPr>
                <w:rFonts w:ascii="Times New Roman" w:hAnsi="Times New Roman"/>
                <w:sz w:val="24"/>
                <w:szCs w:val="24"/>
              </w:rPr>
              <w:t>Новой модели организации оказания медицинской помощи</w:t>
            </w:r>
            <w:r w:rsidR="00E56FDD">
              <w:rPr>
                <w:rFonts w:ascii="Times New Roman" w:hAnsi="Times New Roman"/>
                <w:sz w:val="24"/>
                <w:szCs w:val="24"/>
              </w:rPr>
              <w:t>»</w:t>
            </w:r>
            <w:r w:rsidRPr="007C6051">
              <w:rPr>
                <w:rFonts w:ascii="Times New Roman" w:hAnsi="Times New Roman"/>
                <w:sz w:val="24"/>
                <w:szCs w:val="24"/>
              </w:rPr>
              <w:t>;</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число лиц (пациентов), дополнительно эвакуированных с использованием санитарной авиации;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число посещений сельскими жителями фельдшерско-акушерских пунктов и врачебных амбулаторий, в расчете на 1 сельского жителя;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населенных пунктов с числом жителей до 2000 человек, населению которых доступна первичная медико-санитарная помощь по месту их проживания;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граждан, ежегодно проходящих профилактический медицинский осмотр и (или) диспансеризацию, от общего числа населения;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 xml:space="preserve">доля поликлиник и поликлинических подразделений, участвующих в создании и тиражировании </w:t>
            </w:r>
            <w:r w:rsidR="00E56FDD">
              <w:rPr>
                <w:rFonts w:ascii="Times New Roman" w:hAnsi="Times New Roman"/>
                <w:sz w:val="24"/>
                <w:szCs w:val="24"/>
              </w:rPr>
              <w:t>«</w:t>
            </w:r>
            <w:r w:rsidRPr="007C6051">
              <w:rPr>
                <w:rFonts w:ascii="Times New Roman" w:hAnsi="Times New Roman"/>
                <w:sz w:val="24"/>
                <w:szCs w:val="24"/>
              </w:rPr>
              <w:t>Новой модели организации оказания медицинской помощи</w:t>
            </w:r>
            <w:r w:rsidR="00E56FDD">
              <w:rPr>
                <w:rFonts w:ascii="Times New Roman" w:hAnsi="Times New Roman"/>
                <w:sz w:val="24"/>
                <w:szCs w:val="24"/>
              </w:rPr>
              <w:t>»</w:t>
            </w:r>
            <w:r w:rsidRPr="007C6051">
              <w:rPr>
                <w:rFonts w:ascii="Times New Roman" w:hAnsi="Times New Roman"/>
                <w:sz w:val="24"/>
                <w:szCs w:val="24"/>
              </w:rPr>
              <w:t>, от общего количества таких организаций;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лиц, госпитализированных по экстренным показаниям в течение первых суток от общего числа больных, к которым совершены вылеты;</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профилактика развития сердечно-сосудистых заболеваний и сердечно-сосудистых осложнений у пациентов находящихся на диспансерном наблюдении;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больничная летальность от инфаркта миокарда;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больничная летальность от острого нарушения мозгового кровообращения;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летальность больных с болезнями системы кровообращения среди лиц с болезнями системы кровообращения, состоящих под диспансерным наблюдением;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lastRenderedPageBreak/>
              <w:t>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w:t>
            </w:r>
            <w:r w:rsidR="00361816">
              <w:rPr>
                <w:rFonts w:ascii="Times New Roman" w:hAnsi="Times New Roman"/>
                <w:sz w:val="24"/>
                <w:szCs w:val="24"/>
              </w:rPr>
              <w:t xml:space="preserve"> </w:t>
            </w:r>
            <w:r w:rsidRPr="007C6051">
              <w:rPr>
                <w:rFonts w:ascii="Times New Roman" w:hAnsi="Times New Roman"/>
                <w:sz w:val="24"/>
                <w:szCs w:val="24"/>
              </w:rPr>
              <w:t>абляция по поводу сердечно-сосудистых заболеваний, бесплатно получивших в отчетном году необходимые лекарственные препараты в амбулаторных условиях;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количество рентгенэндоваскулярных вмешательств в лечебных целях;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массовое обследование новорожденных на врожденные и (или) наследственные заболевания в рамках расширенного неонатального скрининга;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лица старше трудоспособного возраста из групп риска, проживающие в организациях социального обслуживания, прошедшие вакцинацию против пневмококковой инфекции;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количество медицинских организаций, имеющи</w:t>
            </w:r>
            <w:r w:rsidR="00361816">
              <w:rPr>
                <w:rFonts w:ascii="Times New Roman" w:hAnsi="Times New Roman"/>
                <w:sz w:val="24"/>
                <w:szCs w:val="24"/>
              </w:rPr>
              <w:t>х</w:t>
            </w:r>
            <w:r w:rsidRPr="007C6051">
              <w:rPr>
                <w:rFonts w:ascii="Times New Roman" w:hAnsi="Times New Roman"/>
                <w:sz w:val="24"/>
                <w:szCs w:val="24"/>
              </w:rPr>
              <w:t xml:space="preserve"> структурные подразделения, оказывающие специализированную паллиативную медицинскую помощь, оснащенные медицинскими изделиями в соответствии со стандартами оснащения, предусмотренными положением об организации паллиативной медицинской помощи;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количество пациентов, нуждающиеся в паллиативной медицинской помощи, для купирования тяжелых симптомов заболевания, в том числе для обезболивания, обеспеченные лекарственными препаратами, содержащими наркотические средства и психотропные вещества;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количество пациентов, нуждающи</w:t>
            </w:r>
            <w:r w:rsidR="00361816">
              <w:rPr>
                <w:rFonts w:ascii="Times New Roman" w:hAnsi="Times New Roman"/>
                <w:sz w:val="24"/>
                <w:szCs w:val="24"/>
              </w:rPr>
              <w:t>х</w:t>
            </w:r>
            <w:r w:rsidRPr="007C6051">
              <w:rPr>
                <w:rFonts w:ascii="Times New Roman" w:hAnsi="Times New Roman"/>
                <w:sz w:val="24"/>
                <w:szCs w:val="24"/>
              </w:rPr>
              <w:t>ся в паллиативной медицинской помощи, обеспеченны</w:t>
            </w:r>
            <w:r w:rsidR="00361816">
              <w:rPr>
                <w:rFonts w:ascii="Times New Roman" w:hAnsi="Times New Roman"/>
                <w:sz w:val="24"/>
                <w:szCs w:val="24"/>
              </w:rPr>
              <w:t>х</w:t>
            </w:r>
            <w:r w:rsidRPr="007C6051">
              <w:rPr>
                <w:rFonts w:ascii="Times New Roman" w:hAnsi="Times New Roman"/>
                <w:sz w:val="24"/>
                <w:szCs w:val="24"/>
              </w:rPr>
              <w:t xml:space="preserve"> медицинскими изделиями, предназначенными для поддержания функций органов и систем организма человека, для использования на дому;</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количество приобретенных автомобилей в соответствии со стандартами оснащения отделения выездной патронажной паллиативной медицинской помощи взрослым и легковые автомашины в соответствии со стандартами оснащения отделения выездной патронажной паллиативной медицинской помощи детям, предусмотренным положением об организации оказания паллиативной медицинской помощи;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оснащение медицинскими изделиями медицински</w:t>
            </w:r>
            <w:r w:rsidR="00361816">
              <w:rPr>
                <w:rFonts w:ascii="Times New Roman" w:hAnsi="Times New Roman"/>
                <w:sz w:val="24"/>
                <w:szCs w:val="24"/>
              </w:rPr>
              <w:t>х</w:t>
            </w:r>
            <w:r w:rsidRPr="007C6051">
              <w:rPr>
                <w:rFonts w:ascii="Times New Roman" w:hAnsi="Times New Roman"/>
                <w:sz w:val="24"/>
                <w:szCs w:val="24"/>
              </w:rPr>
              <w:t xml:space="preserve"> организаци</w:t>
            </w:r>
            <w:r w:rsidR="00361816">
              <w:rPr>
                <w:rFonts w:ascii="Times New Roman" w:hAnsi="Times New Roman"/>
                <w:sz w:val="24"/>
                <w:szCs w:val="24"/>
              </w:rPr>
              <w:t>й</w:t>
            </w:r>
            <w:r w:rsidRPr="007C6051">
              <w:rPr>
                <w:rFonts w:ascii="Times New Roman" w:hAnsi="Times New Roman"/>
                <w:sz w:val="24"/>
                <w:szCs w:val="24"/>
              </w:rPr>
              <w:t>, имеющи</w:t>
            </w:r>
            <w:r w:rsidR="00361816">
              <w:rPr>
                <w:rFonts w:ascii="Times New Roman" w:hAnsi="Times New Roman"/>
                <w:sz w:val="24"/>
                <w:szCs w:val="24"/>
              </w:rPr>
              <w:t>х</w:t>
            </w:r>
            <w:r w:rsidRPr="007C6051">
              <w:rPr>
                <w:rFonts w:ascii="Times New Roman" w:hAnsi="Times New Roman"/>
                <w:sz w:val="24"/>
                <w:szCs w:val="24"/>
              </w:rPr>
              <w:t xml:space="preserve">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лиц с онкологическим заболеваниями, про</w:t>
            </w:r>
            <w:r>
              <w:rPr>
                <w:rFonts w:ascii="Times New Roman" w:hAnsi="Times New Roman"/>
                <w:sz w:val="24"/>
                <w:szCs w:val="24"/>
              </w:rPr>
              <w:t>шедши</w:t>
            </w:r>
            <w:r w:rsidR="00361816">
              <w:rPr>
                <w:rFonts w:ascii="Times New Roman" w:hAnsi="Times New Roman"/>
                <w:sz w:val="24"/>
                <w:szCs w:val="24"/>
              </w:rPr>
              <w:t>х</w:t>
            </w:r>
            <w:r>
              <w:rPr>
                <w:rFonts w:ascii="Times New Roman" w:hAnsi="Times New Roman"/>
                <w:sz w:val="24"/>
                <w:szCs w:val="24"/>
              </w:rPr>
              <w:t xml:space="preserve"> обследование и (</w:t>
            </w:r>
            <w:r w:rsidRPr="007C6051">
              <w:rPr>
                <w:rFonts w:ascii="Times New Roman" w:hAnsi="Times New Roman"/>
                <w:sz w:val="24"/>
                <w:szCs w:val="24"/>
              </w:rPr>
              <w:t>или</w:t>
            </w:r>
            <w:r>
              <w:rPr>
                <w:rFonts w:ascii="Times New Roman" w:hAnsi="Times New Roman"/>
                <w:sz w:val="24"/>
                <w:szCs w:val="24"/>
              </w:rPr>
              <w:t>)</w:t>
            </w:r>
            <w:r w:rsidRPr="007C6051">
              <w:rPr>
                <w:rFonts w:ascii="Times New Roman" w:hAnsi="Times New Roman"/>
                <w:sz w:val="24"/>
                <w:szCs w:val="24"/>
              </w:rPr>
              <w:t xml:space="preserve"> лечение в текущем году из числа состоящих под диспансерным наблюдением;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злокачественных новообразований, выявленных на I-II стадиях;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lastRenderedPageBreak/>
              <w:t>удельный вес больных со злокачественными новообразованиями, состоящих на учете 5 лет и более</w:t>
            </w:r>
            <w:r w:rsidR="00361816">
              <w:rPr>
                <w:rFonts w:ascii="Times New Roman" w:hAnsi="Times New Roman"/>
                <w:sz w:val="24"/>
                <w:szCs w:val="24"/>
              </w:rPr>
              <w:t>,</w:t>
            </w:r>
            <w:r w:rsidRPr="007C6051">
              <w:rPr>
                <w:rFonts w:ascii="Times New Roman" w:hAnsi="Times New Roman"/>
                <w:sz w:val="24"/>
                <w:szCs w:val="24"/>
              </w:rPr>
              <w:t xml:space="preserve"> из общего числа больных со злокачественными образованиями, состоящих под диспансерным наблюдением;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одногодичная летальность больных со злокачественными новообразованиями;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темпы прироста первичной заболеваемости ожирением;</w:t>
            </w:r>
          </w:p>
          <w:p w:rsidR="007C6051" w:rsidRPr="007C6051" w:rsidRDefault="00361816" w:rsidP="007C6051">
            <w:pPr>
              <w:jc w:val="both"/>
              <w:rPr>
                <w:rFonts w:ascii="Times New Roman" w:hAnsi="Times New Roman"/>
                <w:sz w:val="24"/>
                <w:szCs w:val="24"/>
              </w:rPr>
            </w:pPr>
            <w:r>
              <w:rPr>
                <w:rFonts w:ascii="Times New Roman" w:hAnsi="Times New Roman"/>
                <w:sz w:val="24"/>
                <w:szCs w:val="24"/>
              </w:rPr>
              <w:t xml:space="preserve">объем </w:t>
            </w:r>
            <w:r w:rsidR="007C6051" w:rsidRPr="007C6051">
              <w:rPr>
                <w:rFonts w:ascii="Times New Roman" w:hAnsi="Times New Roman"/>
                <w:sz w:val="24"/>
                <w:szCs w:val="24"/>
              </w:rPr>
              <w:t>розничн</w:t>
            </w:r>
            <w:r>
              <w:rPr>
                <w:rFonts w:ascii="Times New Roman" w:hAnsi="Times New Roman"/>
                <w:sz w:val="24"/>
                <w:szCs w:val="24"/>
              </w:rPr>
              <w:t>ой</w:t>
            </w:r>
            <w:r w:rsidR="007C6051" w:rsidRPr="007C6051">
              <w:rPr>
                <w:rFonts w:ascii="Times New Roman" w:hAnsi="Times New Roman"/>
                <w:sz w:val="24"/>
                <w:szCs w:val="24"/>
              </w:rPr>
              <w:t xml:space="preserve"> продажи алкогольной продукции на душу населения (в литрах этанола);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обеспеченность населения врачами, работающими в государственных и муниципальных медицинских организациях;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обеспеченность населения врачами, оказывающими первичную медико-санитарную помощь;</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обеспеченность медицинскими работниками, оказывающими скорую медицинскую помощь;</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обеспеченность населения врачами, оказывающими специализированную медицинскую помощь;</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обеспеченность населения средними медицинскими работниками, работающими в государственных и муниципальных медицинских организациях;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укомплектованность врачами медицинских организаций, оказывающих медицинскую помощь в амбулаторных условиях;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укомплектованность средними медицинскими работниками медицинских организаций, оказывающих медицинскую помощь в амбулаторных условиях;</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укомплектованность фельдшерско-акушерских пунктов, врачебных амбулаторий медицинскими работниками;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укомплектованность врачами-педиатрами медицинских организаций, оказывающих медицинскую помощь детям;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детских поликлиник и детских поликлинических отделений с созданной современной инфраструктурой оказания медицинской помощи детям;</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посещений детьми медицинских организаций с профилактическими целями;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смертность детей в возрасте 0-4 года на 1000 родившихся живыми;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смертность детей в возрасте 0-17 года на 100 000 детей соответствующего возраста;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lastRenderedPageBreak/>
              <w:t>доля взятых под диспансерное наблюдение детей в возрасте 0-17 лет с впервые в жизни установленными диагнозами болезни костно-мышечной системы и соединительной ткани;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взятых под диспансерное наблюдение детей в возрасте 0-17 лет с впервые в жизни установленными диагнозами болезней глаза и его придаточного аппарата;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взятых под диспансерное наблюдение детей в возрасте 0-17 лет с впервые в жизни установленными диагнозами болезней органов пищеварения;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взятых под диспансерное наблюдение детей в возрасте 0-17 лет с впервые в жизни установленными диагнозами болезней системы кровообращения;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число посещений сельскими жителями медицинских организаций на 1 сельского жителя в год;</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оценка общественного мнения по удовлетворенности на</w:t>
            </w:r>
            <w:r w:rsidR="00361816">
              <w:rPr>
                <w:rFonts w:ascii="Times New Roman" w:hAnsi="Times New Roman"/>
                <w:sz w:val="24"/>
                <w:szCs w:val="24"/>
              </w:rPr>
              <w:t>селения медицинской помощью</w:t>
            </w:r>
            <w:r w:rsidRPr="007C6051">
              <w:rPr>
                <w:rFonts w:ascii="Times New Roman" w:hAnsi="Times New Roman"/>
                <w:sz w:val="24"/>
                <w:szCs w:val="24"/>
              </w:rPr>
              <w:t>;</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записей к врачу, совершенных гражданам</w:t>
            </w:r>
            <w:r w:rsidR="00361816">
              <w:rPr>
                <w:rFonts w:ascii="Times New Roman" w:hAnsi="Times New Roman"/>
                <w:sz w:val="24"/>
                <w:szCs w:val="24"/>
              </w:rPr>
              <w:t>и</w:t>
            </w:r>
            <w:r w:rsidRPr="007C6051">
              <w:rPr>
                <w:rFonts w:ascii="Times New Roman" w:hAnsi="Times New Roman"/>
                <w:sz w:val="24"/>
                <w:szCs w:val="24"/>
              </w:rPr>
              <w:t xml:space="preserve"> дистанционно;</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граждан, являющихся пользователями ЕПГУ, которым доступны элект</w:t>
            </w:r>
            <w:r w:rsidR="00361816">
              <w:rPr>
                <w:rFonts w:ascii="Times New Roman" w:hAnsi="Times New Roman"/>
                <w:sz w:val="24"/>
                <w:szCs w:val="24"/>
              </w:rPr>
              <w:t>ронные медицинские документы в Л</w:t>
            </w:r>
            <w:r w:rsidRPr="007C6051">
              <w:rPr>
                <w:rFonts w:ascii="Times New Roman" w:hAnsi="Times New Roman"/>
                <w:sz w:val="24"/>
                <w:szCs w:val="24"/>
              </w:rPr>
              <w:t xml:space="preserve">ичном кабинете пациента </w:t>
            </w:r>
            <w:r w:rsidR="00E56FDD">
              <w:rPr>
                <w:rFonts w:ascii="Times New Roman" w:hAnsi="Times New Roman"/>
                <w:sz w:val="24"/>
                <w:szCs w:val="24"/>
              </w:rPr>
              <w:t>«</w:t>
            </w:r>
            <w:r w:rsidRPr="007C6051">
              <w:rPr>
                <w:rFonts w:ascii="Times New Roman" w:hAnsi="Times New Roman"/>
                <w:sz w:val="24"/>
                <w:szCs w:val="24"/>
              </w:rPr>
              <w:t>Мое здоровье</w:t>
            </w:r>
            <w:r w:rsidR="00E56FDD">
              <w:rPr>
                <w:rFonts w:ascii="Times New Roman" w:hAnsi="Times New Roman"/>
                <w:sz w:val="24"/>
                <w:szCs w:val="24"/>
              </w:rPr>
              <w:t>»</w:t>
            </w:r>
            <w:r w:rsidRPr="007C6051">
              <w:rPr>
                <w:rFonts w:ascii="Times New Roman" w:hAnsi="Times New Roman"/>
                <w:sz w:val="24"/>
                <w:szCs w:val="24"/>
              </w:rPr>
              <w:t xml:space="preserve"> по факту оказания медицинской помощи;</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случаев оказания медицинской помощи, по которым предоставлены электронные медицинские документы в подсистеме ЕГИСЗ;</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Республики Тыва;</w:t>
            </w:r>
          </w:p>
          <w:p w:rsidR="007C6051" w:rsidRPr="007C6051" w:rsidRDefault="007C6051" w:rsidP="007C6051">
            <w:pPr>
              <w:jc w:val="both"/>
              <w:rPr>
                <w:rFonts w:ascii="Times New Roman" w:hAnsi="Times New Roman"/>
                <w:sz w:val="24"/>
                <w:szCs w:val="24"/>
              </w:rPr>
            </w:pPr>
            <w:r w:rsidRPr="007C6051">
              <w:rPr>
                <w:rFonts w:ascii="Times New Roman" w:hAnsi="Times New Roman"/>
                <w:sz w:val="24"/>
                <w:szCs w:val="24"/>
              </w:rPr>
              <w:t xml:space="preserve">число граждан, воспользовавшихся услугами (сервисами) в Личном кабинете пациента </w:t>
            </w:r>
            <w:r w:rsidR="00E56FDD">
              <w:rPr>
                <w:rFonts w:ascii="Times New Roman" w:hAnsi="Times New Roman"/>
                <w:sz w:val="24"/>
                <w:szCs w:val="24"/>
              </w:rPr>
              <w:t>«</w:t>
            </w:r>
            <w:r w:rsidRPr="007C6051">
              <w:rPr>
                <w:rFonts w:ascii="Times New Roman" w:hAnsi="Times New Roman"/>
                <w:sz w:val="24"/>
                <w:szCs w:val="24"/>
              </w:rPr>
              <w:t>Мое здоровье</w:t>
            </w:r>
            <w:r w:rsidR="00E56FDD">
              <w:rPr>
                <w:rFonts w:ascii="Times New Roman" w:hAnsi="Times New Roman"/>
                <w:sz w:val="24"/>
                <w:szCs w:val="24"/>
              </w:rPr>
              <w:t>»</w:t>
            </w:r>
            <w:r w:rsidRPr="007C6051">
              <w:rPr>
                <w:rFonts w:ascii="Times New Roman" w:hAnsi="Times New Roman"/>
                <w:sz w:val="24"/>
                <w:szCs w:val="24"/>
              </w:rPr>
              <w:t xml:space="preserve"> на Едином портале государственных услуг и функций</w:t>
            </w:r>
            <w:r w:rsidR="00E56FDD">
              <w:rPr>
                <w:rFonts w:ascii="Times New Roman" w:hAnsi="Times New Roman"/>
                <w:sz w:val="24"/>
                <w:szCs w:val="24"/>
              </w:rPr>
              <w:t>»</w:t>
            </w:r>
            <w:r>
              <w:rPr>
                <w:rFonts w:ascii="Times New Roman" w:hAnsi="Times New Roman"/>
                <w:sz w:val="24"/>
                <w:szCs w:val="24"/>
              </w:rPr>
              <w:t>;</w:t>
            </w:r>
          </w:p>
        </w:tc>
      </w:tr>
    </w:tbl>
    <w:p w:rsidR="00EC4464" w:rsidRPr="00AF0E30" w:rsidRDefault="00EC4464" w:rsidP="00DA2EA0">
      <w:pPr>
        <w:spacing w:after="0" w:line="240" w:lineRule="auto"/>
        <w:ind w:firstLine="709"/>
        <w:jc w:val="right"/>
        <w:rPr>
          <w:rFonts w:ascii="Times New Roman" w:hAnsi="Times New Roman"/>
          <w:sz w:val="28"/>
          <w:szCs w:val="28"/>
        </w:rPr>
      </w:pPr>
    </w:p>
    <w:p w:rsidR="002D0543" w:rsidRPr="000A08EE" w:rsidRDefault="007E3AD7"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2</w:t>
      </w:r>
      <w:r w:rsidR="00DA2EA0" w:rsidRPr="000A08EE">
        <w:rPr>
          <w:rFonts w:ascii="Times New Roman" w:hAnsi="Times New Roman"/>
          <w:sz w:val="28"/>
          <w:szCs w:val="28"/>
        </w:rPr>
        <w:t xml:space="preserve">) </w:t>
      </w:r>
      <w:r w:rsidR="00BD715B" w:rsidRPr="000A08EE">
        <w:rPr>
          <w:rFonts w:ascii="Times New Roman" w:hAnsi="Times New Roman"/>
          <w:sz w:val="28"/>
          <w:szCs w:val="28"/>
        </w:rPr>
        <w:t>раздел II</w:t>
      </w:r>
      <w:r w:rsidR="000A08EE">
        <w:rPr>
          <w:rFonts w:ascii="Times New Roman" w:hAnsi="Times New Roman"/>
          <w:sz w:val="28"/>
          <w:szCs w:val="28"/>
        </w:rPr>
        <w:t xml:space="preserve"> </w:t>
      </w:r>
      <w:r w:rsidR="002D0543" w:rsidRPr="000A08EE">
        <w:rPr>
          <w:rFonts w:ascii="Times New Roman" w:hAnsi="Times New Roman"/>
          <w:sz w:val="28"/>
          <w:szCs w:val="28"/>
        </w:rPr>
        <w:t>изложить в следующей редакции:</w:t>
      </w:r>
    </w:p>
    <w:p w:rsidR="004219E8" w:rsidRPr="000A08EE" w:rsidRDefault="00E56FDD" w:rsidP="000A08EE">
      <w:pPr>
        <w:spacing w:after="0" w:line="240" w:lineRule="auto"/>
        <w:jc w:val="center"/>
        <w:rPr>
          <w:rFonts w:ascii="Times New Roman" w:hAnsi="Times New Roman"/>
          <w:sz w:val="28"/>
          <w:szCs w:val="28"/>
        </w:rPr>
      </w:pPr>
      <w:r>
        <w:rPr>
          <w:rFonts w:ascii="Times New Roman" w:hAnsi="Times New Roman"/>
          <w:sz w:val="28"/>
          <w:szCs w:val="28"/>
        </w:rPr>
        <w:t>«</w:t>
      </w:r>
      <w:r w:rsidR="004219E8" w:rsidRPr="000A08EE">
        <w:rPr>
          <w:rFonts w:ascii="Times New Roman" w:hAnsi="Times New Roman"/>
          <w:sz w:val="28"/>
          <w:szCs w:val="28"/>
        </w:rPr>
        <w:t>II. Основные цели, задачи и этапы реализации программы</w:t>
      </w:r>
      <w:r>
        <w:rPr>
          <w:rFonts w:ascii="Times New Roman" w:hAnsi="Times New Roman"/>
          <w:sz w:val="28"/>
          <w:szCs w:val="28"/>
        </w:rPr>
        <w:t>»</w:t>
      </w:r>
    </w:p>
    <w:p w:rsidR="004219E8" w:rsidRPr="000A08EE" w:rsidRDefault="004219E8" w:rsidP="000A08EE">
      <w:pPr>
        <w:spacing w:after="0" w:line="240" w:lineRule="auto"/>
        <w:ind w:firstLine="709"/>
        <w:jc w:val="both"/>
        <w:rPr>
          <w:rFonts w:ascii="Times New Roman" w:hAnsi="Times New Roman"/>
          <w:sz w:val="28"/>
          <w:szCs w:val="28"/>
        </w:rPr>
      </w:pP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Целями Программы являются: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доступности и качества первичной медико-санитарной помощи и медицинской помощи, оказываемой в сельской местности, рабочих поселках городского типа и малых городах с численностью населения до 50 тыс. человек;</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приоритета интересов пациента при оказании первичной медико-санитарной помощи;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приоритета профилактики при оказании первичной медико-санитарной помощи.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Достижение целей Программы к 2025 году будет характеризоваться: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ожидаемой продолжительности жизни при рождении до 69,28 лет;</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смертности населения в трудоспособном возрасте до 500,0 случаев на 100 тыс.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смертности от болезней системы кровообращения до 294,0 случаев на 100 тыс.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смертности от новообразований (в том числе злокачественных) до 99,4 случаев на 100 тыс.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повышением удовлетворенности населения качеством оказания медицинской помощи до 51,7 процента;</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младенческой смертности до 6,0 случаев на 1000 родившихся живыми;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доли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r w:rsidR="00361816">
        <w:rPr>
          <w:rFonts w:ascii="Times New Roman" w:hAnsi="Times New Roman"/>
          <w:sz w:val="28"/>
          <w:szCs w:val="28"/>
        </w:rPr>
        <w:t>,</w:t>
      </w:r>
      <w:r w:rsidRPr="000A08EE">
        <w:rPr>
          <w:rFonts w:ascii="Times New Roman" w:hAnsi="Times New Roman"/>
          <w:sz w:val="28"/>
          <w:szCs w:val="28"/>
        </w:rPr>
        <w:t xml:space="preserve"> до 85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доли лиц с онкологическими заболеваниями, прошедших обследование и (или) лечение в текущем году, из числа состоящих под диспансерным наблюдением до 85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w:t>
      </w:r>
      <w:r w:rsidR="00361816">
        <w:rPr>
          <w:rFonts w:ascii="Times New Roman" w:hAnsi="Times New Roman"/>
          <w:sz w:val="28"/>
          <w:szCs w:val="28"/>
        </w:rPr>
        <w:t>ением доли детей в возрасте 0-</w:t>
      </w:r>
      <w:r w:rsidRPr="000A08EE">
        <w:rPr>
          <w:rFonts w:ascii="Times New Roman" w:hAnsi="Times New Roman"/>
          <w:sz w:val="28"/>
          <w:szCs w:val="28"/>
        </w:rPr>
        <w:t>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до 1,95 процента;</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коэффициента естественного прироста до 12,9 тыс. человек;</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суммарного коэффициента рождаемости до 3,3 детей;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ожидаемой продолжительности здоровой жизни до 67 лет;</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смертности от туберкулеза до 34,0 случа</w:t>
      </w:r>
      <w:r w:rsidR="00361816">
        <w:rPr>
          <w:rFonts w:ascii="Times New Roman" w:hAnsi="Times New Roman"/>
          <w:sz w:val="28"/>
          <w:szCs w:val="28"/>
        </w:rPr>
        <w:t>ев</w:t>
      </w:r>
      <w:r w:rsidRPr="000A08EE">
        <w:rPr>
          <w:rFonts w:ascii="Times New Roman" w:hAnsi="Times New Roman"/>
          <w:sz w:val="28"/>
          <w:szCs w:val="28"/>
        </w:rPr>
        <w:t xml:space="preserve"> на 100 тыс.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детской заболеваемости туберкулезом до 20,7 случа</w:t>
      </w:r>
      <w:r w:rsidR="00361816">
        <w:rPr>
          <w:rFonts w:ascii="Times New Roman" w:hAnsi="Times New Roman"/>
          <w:sz w:val="28"/>
          <w:szCs w:val="28"/>
        </w:rPr>
        <w:t>я</w:t>
      </w:r>
      <w:r w:rsidRPr="000A08EE">
        <w:rPr>
          <w:rFonts w:ascii="Times New Roman" w:hAnsi="Times New Roman"/>
          <w:sz w:val="28"/>
          <w:szCs w:val="28"/>
        </w:rPr>
        <w:t xml:space="preserve"> на 100 тыс. детского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подростковой заболеваемости туберкулезом до 134,8 случая на 100 тыс. подросткового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эффективности работы туберкулезных санаторных коек до 290 дней;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lastRenderedPageBreak/>
        <w:t>увеличением доли посещений с профилактичес</w:t>
      </w:r>
      <w:r w:rsidR="000A08EE">
        <w:rPr>
          <w:rFonts w:ascii="Times New Roman" w:hAnsi="Times New Roman"/>
          <w:sz w:val="28"/>
          <w:szCs w:val="28"/>
        </w:rPr>
        <w:t>кой целью детьми в возрасте 0-</w:t>
      </w:r>
      <w:r w:rsidRPr="000A08EE">
        <w:rPr>
          <w:rFonts w:ascii="Times New Roman" w:hAnsi="Times New Roman"/>
          <w:sz w:val="28"/>
          <w:szCs w:val="28"/>
        </w:rPr>
        <w:t>17 лет до 48,0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де</w:t>
      </w:r>
      <w:r w:rsidR="000A08EE">
        <w:rPr>
          <w:rFonts w:ascii="Times New Roman" w:hAnsi="Times New Roman"/>
          <w:sz w:val="28"/>
          <w:szCs w:val="28"/>
        </w:rPr>
        <w:t>тской смертности в возрасте 0-</w:t>
      </w:r>
      <w:r w:rsidRPr="000A08EE">
        <w:rPr>
          <w:rFonts w:ascii="Times New Roman" w:hAnsi="Times New Roman"/>
          <w:sz w:val="28"/>
          <w:szCs w:val="28"/>
        </w:rPr>
        <w:t>4 года до 9,8 процента;</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охвата всех граждан профилактическими медицинскими осмотрами не реже одного раза в год до 75,0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эффективности лечения больных с множественной лекарственной устойчивостью и широкой лекарственной устойчивостью туберкулезом к 2025 году до 80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доли пролеченных больных вирусными гепатитами до 98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охвата населения медицинским освидетельствованием на вирус иммунодефицита человека до 34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охвата населения профилактическими осмотрами на туберкулез до 77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уровня информированности населения в воз</w:t>
      </w:r>
      <w:r w:rsidR="00361816">
        <w:rPr>
          <w:rFonts w:ascii="Times New Roman" w:hAnsi="Times New Roman"/>
          <w:sz w:val="28"/>
          <w:szCs w:val="28"/>
        </w:rPr>
        <w:t>расте 18-49 лет по вопросам ВИЧ-</w:t>
      </w:r>
      <w:r w:rsidRPr="000A08EE">
        <w:rPr>
          <w:rFonts w:ascii="Times New Roman" w:hAnsi="Times New Roman"/>
          <w:sz w:val="28"/>
          <w:szCs w:val="28"/>
        </w:rPr>
        <w:t>инфекции до 93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доли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w:t>
      </w:r>
      <w:r w:rsidR="00E56FDD">
        <w:rPr>
          <w:rFonts w:ascii="Times New Roman" w:hAnsi="Times New Roman"/>
          <w:sz w:val="28"/>
          <w:szCs w:val="28"/>
        </w:rPr>
        <w:t>«</w:t>
      </w:r>
      <w:r w:rsidRPr="000A08EE">
        <w:rPr>
          <w:rFonts w:ascii="Times New Roman" w:hAnsi="Times New Roman"/>
          <w:sz w:val="28"/>
          <w:szCs w:val="28"/>
        </w:rPr>
        <w:t>Мое здоровье</w:t>
      </w:r>
      <w:r w:rsidR="00E56FDD">
        <w:rPr>
          <w:rFonts w:ascii="Times New Roman" w:hAnsi="Times New Roman"/>
          <w:sz w:val="28"/>
          <w:szCs w:val="28"/>
        </w:rPr>
        <w:t>»</w:t>
      </w:r>
      <w:r w:rsidRPr="000A08EE">
        <w:rPr>
          <w:rFonts w:ascii="Times New Roman" w:hAnsi="Times New Roman"/>
          <w:sz w:val="28"/>
          <w:szCs w:val="28"/>
        </w:rPr>
        <w:t xml:space="preserve"> на Едином портале государственных услуг и функций в отчетном году до 100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количества посещений </w:t>
      </w:r>
      <w:proofErr w:type="gramStart"/>
      <w:r w:rsidRPr="000A08EE">
        <w:rPr>
          <w:rFonts w:ascii="Times New Roman" w:hAnsi="Times New Roman"/>
          <w:sz w:val="28"/>
          <w:szCs w:val="28"/>
        </w:rPr>
        <w:t>при  выездах</w:t>
      </w:r>
      <w:proofErr w:type="gramEnd"/>
      <w:r w:rsidRPr="000A08EE">
        <w:rPr>
          <w:rFonts w:ascii="Times New Roman" w:hAnsi="Times New Roman"/>
          <w:sz w:val="28"/>
          <w:szCs w:val="28"/>
        </w:rPr>
        <w:t xml:space="preserve"> мобильных  медицинских бригад, оснащенных мобильными медицинскими комплексами, тыс. посещений на 1 мобильную медицинскую бригаду до 2,5 тыс</w:t>
      </w:r>
      <w:r w:rsidR="00361816">
        <w:rPr>
          <w:rFonts w:ascii="Times New Roman" w:hAnsi="Times New Roman"/>
          <w:sz w:val="28"/>
          <w:szCs w:val="28"/>
        </w:rPr>
        <w:t>.</w:t>
      </w:r>
      <w:r w:rsidRPr="000A08EE">
        <w:rPr>
          <w:rFonts w:ascii="Times New Roman" w:hAnsi="Times New Roman"/>
          <w:sz w:val="28"/>
          <w:szCs w:val="28"/>
        </w:rPr>
        <w:t xml:space="preserve"> посещений;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числа выполненных посещений гражданами поликлиник и поликлинических подразделений, участвующих в создании и тиражировании </w:t>
      </w:r>
      <w:r w:rsidR="00E56FDD">
        <w:rPr>
          <w:rFonts w:ascii="Times New Roman" w:hAnsi="Times New Roman"/>
          <w:sz w:val="28"/>
          <w:szCs w:val="28"/>
        </w:rPr>
        <w:t>«</w:t>
      </w:r>
      <w:r w:rsidRPr="000A08EE">
        <w:rPr>
          <w:rFonts w:ascii="Times New Roman" w:hAnsi="Times New Roman"/>
          <w:sz w:val="28"/>
          <w:szCs w:val="28"/>
        </w:rPr>
        <w:t>Новой модели организации оказания медицинской помощи</w:t>
      </w:r>
      <w:r w:rsidR="00E56FDD">
        <w:rPr>
          <w:rFonts w:ascii="Times New Roman" w:hAnsi="Times New Roman"/>
          <w:sz w:val="28"/>
          <w:szCs w:val="28"/>
        </w:rPr>
        <w:t>»</w:t>
      </w:r>
      <w:r w:rsidRPr="000A08EE">
        <w:rPr>
          <w:rFonts w:ascii="Times New Roman" w:hAnsi="Times New Roman"/>
          <w:sz w:val="28"/>
          <w:szCs w:val="28"/>
        </w:rPr>
        <w:t xml:space="preserve"> до 1445,9 тыс</w:t>
      </w:r>
      <w:r w:rsidR="00361816">
        <w:rPr>
          <w:rFonts w:ascii="Times New Roman" w:hAnsi="Times New Roman"/>
          <w:sz w:val="28"/>
          <w:szCs w:val="28"/>
        </w:rPr>
        <w:t>.</w:t>
      </w:r>
      <w:r w:rsidRPr="000A08EE">
        <w:rPr>
          <w:rFonts w:ascii="Times New Roman" w:hAnsi="Times New Roman"/>
          <w:sz w:val="28"/>
          <w:szCs w:val="28"/>
        </w:rPr>
        <w:t xml:space="preserve"> посещений;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числа лиц (пациентов), дополнительно эвакуированных с использованием санитарной авиации (ежегодно, человек) не менее 287 человек;</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числ</w:t>
      </w:r>
      <w:r w:rsidR="00EC7605" w:rsidRPr="000A08EE">
        <w:rPr>
          <w:rFonts w:ascii="Times New Roman" w:hAnsi="Times New Roman"/>
          <w:sz w:val="28"/>
          <w:szCs w:val="28"/>
        </w:rPr>
        <w:t>а посещений сельскими жителями фельдшерских пунктов</w:t>
      </w:r>
      <w:r w:rsidRPr="000A08EE">
        <w:rPr>
          <w:rFonts w:ascii="Times New Roman" w:hAnsi="Times New Roman"/>
          <w:sz w:val="28"/>
          <w:szCs w:val="28"/>
        </w:rPr>
        <w:t xml:space="preserve">, </w:t>
      </w:r>
      <w:r w:rsidR="00EC7605" w:rsidRPr="000A08EE">
        <w:rPr>
          <w:rFonts w:ascii="Times New Roman" w:hAnsi="Times New Roman"/>
          <w:sz w:val="28"/>
          <w:szCs w:val="28"/>
        </w:rPr>
        <w:t>фельдшерско-акушерских пунктов</w:t>
      </w:r>
      <w:r w:rsidRPr="000A08EE">
        <w:rPr>
          <w:rFonts w:ascii="Times New Roman" w:hAnsi="Times New Roman"/>
          <w:sz w:val="28"/>
          <w:szCs w:val="28"/>
        </w:rPr>
        <w:t xml:space="preserve"> и </w:t>
      </w:r>
      <w:r w:rsidR="00EC7605" w:rsidRPr="000A08EE">
        <w:rPr>
          <w:rFonts w:ascii="Times New Roman" w:hAnsi="Times New Roman"/>
          <w:sz w:val="28"/>
          <w:szCs w:val="28"/>
        </w:rPr>
        <w:t>врачебных амбулаторий</w:t>
      </w:r>
      <w:r w:rsidRPr="000A08EE">
        <w:rPr>
          <w:rFonts w:ascii="Times New Roman" w:hAnsi="Times New Roman"/>
          <w:sz w:val="28"/>
          <w:szCs w:val="28"/>
        </w:rPr>
        <w:t xml:space="preserve"> до 2,33 посещений в расчете на 1 сельского жителя;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доли населенных пунктов с числом жителей до 2000 человек, населению которых доступна первичная медико-санитарная помощь по месту их проживания</w:t>
      </w:r>
      <w:r w:rsidR="00361816">
        <w:rPr>
          <w:rFonts w:ascii="Times New Roman" w:hAnsi="Times New Roman"/>
          <w:sz w:val="28"/>
          <w:szCs w:val="28"/>
        </w:rPr>
        <w:t>,</w:t>
      </w:r>
      <w:r w:rsidRPr="000A08EE">
        <w:rPr>
          <w:rFonts w:ascii="Times New Roman" w:hAnsi="Times New Roman"/>
          <w:sz w:val="28"/>
          <w:szCs w:val="28"/>
        </w:rPr>
        <w:t xml:space="preserve"> до 100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доли граждан, ежегодно проходящих профилактический медицинский осмотр и (или) диспансеризацию</w:t>
      </w:r>
      <w:r w:rsidR="00361816">
        <w:rPr>
          <w:rFonts w:ascii="Times New Roman" w:hAnsi="Times New Roman"/>
          <w:sz w:val="28"/>
          <w:szCs w:val="28"/>
        </w:rPr>
        <w:t>,</w:t>
      </w:r>
      <w:r w:rsidRPr="000A08EE">
        <w:rPr>
          <w:rFonts w:ascii="Times New Roman" w:hAnsi="Times New Roman"/>
          <w:sz w:val="28"/>
          <w:szCs w:val="28"/>
        </w:rPr>
        <w:t xml:space="preserve"> до 69,7 процент</w:t>
      </w:r>
      <w:r w:rsidR="000A08EE">
        <w:rPr>
          <w:rFonts w:ascii="Times New Roman" w:hAnsi="Times New Roman"/>
          <w:sz w:val="28"/>
          <w:szCs w:val="28"/>
        </w:rPr>
        <w:t>а</w:t>
      </w:r>
      <w:r w:rsidRPr="000A08EE">
        <w:rPr>
          <w:rFonts w:ascii="Times New Roman" w:hAnsi="Times New Roman"/>
          <w:sz w:val="28"/>
          <w:szCs w:val="28"/>
        </w:rPr>
        <w:t xml:space="preserve"> от общего числа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доли поликлиник и поликлинических подразделений, участвующих в создании и тиражировании </w:t>
      </w:r>
      <w:r w:rsidR="00E56FDD">
        <w:rPr>
          <w:rFonts w:ascii="Times New Roman" w:hAnsi="Times New Roman"/>
          <w:sz w:val="28"/>
          <w:szCs w:val="28"/>
        </w:rPr>
        <w:t>«</w:t>
      </w:r>
      <w:r w:rsidRPr="000A08EE">
        <w:rPr>
          <w:rFonts w:ascii="Times New Roman" w:hAnsi="Times New Roman"/>
          <w:sz w:val="28"/>
          <w:szCs w:val="28"/>
        </w:rPr>
        <w:t>Новой модели организации оказания медицинской помощи</w:t>
      </w:r>
      <w:r w:rsidR="00E56FDD">
        <w:rPr>
          <w:rFonts w:ascii="Times New Roman" w:hAnsi="Times New Roman"/>
          <w:sz w:val="28"/>
          <w:szCs w:val="28"/>
        </w:rPr>
        <w:t>»</w:t>
      </w:r>
      <w:r w:rsidRPr="000A08EE">
        <w:rPr>
          <w:rFonts w:ascii="Times New Roman" w:hAnsi="Times New Roman"/>
          <w:sz w:val="28"/>
          <w:szCs w:val="28"/>
        </w:rPr>
        <w:t xml:space="preserve"> до 84,3 процент</w:t>
      </w:r>
      <w:r w:rsidR="00361816">
        <w:rPr>
          <w:rFonts w:ascii="Times New Roman" w:hAnsi="Times New Roman"/>
          <w:sz w:val="28"/>
          <w:szCs w:val="28"/>
        </w:rPr>
        <w:t>а</w:t>
      </w:r>
      <w:r w:rsidRPr="000A08EE">
        <w:rPr>
          <w:rFonts w:ascii="Times New Roman" w:hAnsi="Times New Roman"/>
          <w:sz w:val="28"/>
          <w:szCs w:val="28"/>
        </w:rPr>
        <w:t xml:space="preserve"> от общего количества таких организаций;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доли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не менее 98,5 процент</w:t>
      </w:r>
      <w:r w:rsidR="00361816">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lastRenderedPageBreak/>
        <w:t>увеличением доли лиц, госпитализированных по экстренным показаниям в течение первых суток до 90 процентов от общего числа больных, к которым совершены вылеты;</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профилактики развития сердечно-сосудистых заболеваний и сердечно-сосудистых осложнений у пациентов находящихся на диспансерном наблюдении до 90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больничной летальности от инфаркта миокарда до 9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больничной летальности от острого нарушения мозгового кровообращения до 14,1 процент</w:t>
      </w:r>
      <w:r w:rsidR="000A08EE">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снижением летальности больных с болезнями системы кровообращения среди лиц с болезнями системы кровообращения, состоящих под диспансерным наблюдением до 2,13 процент</w:t>
      </w:r>
      <w:r w:rsidR="000A08EE">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доли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r w:rsidR="00361816">
        <w:rPr>
          <w:rFonts w:ascii="Times New Roman" w:hAnsi="Times New Roman"/>
          <w:sz w:val="28"/>
          <w:szCs w:val="28"/>
        </w:rPr>
        <w:t>,</w:t>
      </w:r>
      <w:r w:rsidRPr="000A08EE">
        <w:rPr>
          <w:rFonts w:ascii="Times New Roman" w:hAnsi="Times New Roman"/>
          <w:sz w:val="28"/>
          <w:szCs w:val="28"/>
        </w:rPr>
        <w:t xml:space="preserve"> до 80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доли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получивших в отчетном году необходимые лекарственные </w:t>
      </w:r>
      <w:proofErr w:type="gramStart"/>
      <w:r w:rsidRPr="000A08EE">
        <w:rPr>
          <w:rFonts w:ascii="Times New Roman" w:hAnsi="Times New Roman"/>
          <w:sz w:val="28"/>
          <w:szCs w:val="28"/>
        </w:rPr>
        <w:t>препараты  в</w:t>
      </w:r>
      <w:proofErr w:type="gramEnd"/>
      <w:r w:rsidRPr="000A08EE">
        <w:rPr>
          <w:rFonts w:ascii="Times New Roman" w:hAnsi="Times New Roman"/>
          <w:sz w:val="28"/>
          <w:szCs w:val="28"/>
        </w:rPr>
        <w:t xml:space="preserve"> амбулаторных условиях</w:t>
      </w:r>
      <w:r w:rsidR="00361816">
        <w:rPr>
          <w:rFonts w:ascii="Times New Roman" w:hAnsi="Times New Roman"/>
          <w:sz w:val="28"/>
          <w:szCs w:val="28"/>
        </w:rPr>
        <w:t>,</w:t>
      </w:r>
      <w:r w:rsidRPr="000A08EE">
        <w:rPr>
          <w:rFonts w:ascii="Times New Roman" w:hAnsi="Times New Roman"/>
          <w:sz w:val="28"/>
          <w:szCs w:val="28"/>
        </w:rPr>
        <w:t xml:space="preserve"> до 90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количества рентген-эндоваскулярных вмешательств в лечебных целях до 0,273 тыс</w:t>
      </w:r>
      <w:r w:rsidR="00361816">
        <w:rPr>
          <w:rFonts w:ascii="Times New Roman" w:hAnsi="Times New Roman"/>
          <w:sz w:val="28"/>
          <w:szCs w:val="28"/>
        </w:rPr>
        <w:t>.</w:t>
      </w:r>
      <w:r w:rsidRPr="000A08EE">
        <w:rPr>
          <w:rFonts w:ascii="Times New Roman" w:hAnsi="Times New Roman"/>
          <w:sz w:val="28"/>
          <w:szCs w:val="28"/>
        </w:rPr>
        <w:t xml:space="preserve"> единиц;</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охвата массов</w:t>
      </w:r>
      <w:r w:rsidR="00361816">
        <w:rPr>
          <w:rFonts w:ascii="Times New Roman" w:hAnsi="Times New Roman"/>
          <w:sz w:val="28"/>
          <w:szCs w:val="28"/>
        </w:rPr>
        <w:t>ым</w:t>
      </w:r>
      <w:r w:rsidRPr="000A08EE">
        <w:rPr>
          <w:rFonts w:ascii="Times New Roman" w:hAnsi="Times New Roman"/>
          <w:sz w:val="28"/>
          <w:szCs w:val="28"/>
        </w:rPr>
        <w:t xml:space="preserve"> обследовани</w:t>
      </w:r>
      <w:r w:rsidR="00361816">
        <w:rPr>
          <w:rFonts w:ascii="Times New Roman" w:hAnsi="Times New Roman"/>
          <w:sz w:val="28"/>
          <w:szCs w:val="28"/>
        </w:rPr>
        <w:t>ем</w:t>
      </w:r>
      <w:r w:rsidRPr="000A08EE">
        <w:rPr>
          <w:rFonts w:ascii="Times New Roman" w:hAnsi="Times New Roman"/>
          <w:sz w:val="28"/>
          <w:szCs w:val="28"/>
        </w:rPr>
        <w:t xml:space="preserve"> новорожденных на врожденные и (или) наследственные заболевания в рамках расширенного неонатального скрининга до 95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охвата лиц старше трудоспособного возраста из групп риска, проживающи</w:t>
      </w:r>
      <w:r w:rsidR="00361816">
        <w:rPr>
          <w:rFonts w:ascii="Times New Roman" w:hAnsi="Times New Roman"/>
          <w:sz w:val="28"/>
          <w:szCs w:val="28"/>
        </w:rPr>
        <w:t>х</w:t>
      </w:r>
      <w:r w:rsidRPr="000A08EE">
        <w:rPr>
          <w:rFonts w:ascii="Times New Roman" w:hAnsi="Times New Roman"/>
          <w:sz w:val="28"/>
          <w:szCs w:val="28"/>
        </w:rPr>
        <w:t xml:space="preserve"> в организациях социального обслуживания, прошедши</w:t>
      </w:r>
      <w:r w:rsidR="00361816">
        <w:rPr>
          <w:rFonts w:ascii="Times New Roman" w:hAnsi="Times New Roman"/>
          <w:sz w:val="28"/>
          <w:szCs w:val="28"/>
        </w:rPr>
        <w:t>х</w:t>
      </w:r>
      <w:r w:rsidRPr="000A08EE">
        <w:rPr>
          <w:rFonts w:ascii="Times New Roman" w:hAnsi="Times New Roman"/>
          <w:sz w:val="28"/>
          <w:szCs w:val="28"/>
        </w:rPr>
        <w:t xml:space="preserve"> вакцинацию против пневмококковой инфекции</w:t>
      </w:r>
      <w:r w:rsidR="00361816">
        <w:rPr>
          <w:rFonts w:ascii="Times New Roman" w:hAnsi="Times New Roman"/>
          <w:sz w:val="28"/>
          <w:szCs w:val="28"/>
        </w:rPr>
        <w:t>,</w:t>
      </w:r>
      <w:r w:rsidRPr="000A08EE">
        <w:rPr>
          <w:rFonts w:ascii="Times New Roman" w:hAnsi="Times New Roman"/>
          <w:sz w:val="28"/>
          <w:szCs w:val="28"/>
        </w:rPr>
        <w:t xml:space="preserve"> до 95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количества медицинских организаций, имеющи</w:t>
      </w:r>
      <w:r w:rsidR="00361816">
        <w:rPr>
          <w:rFonts w:ascii="Times New Roman" w:hAnsi="Times New Roman"/>
          <w:sz w:val="28"/>
          <w:szCs w:val="28"/>
        </w:rPr>
        <w:t>х</w:t>
      </w:r>
      <w:r w:rsidRPr="000A08EE">
        <w:rPr>
          <w:rFonts w:ascii="Times New Roman" w:hAnsi="Times New Roman"/>
          <w:sz w:val="28"/>
          <w:szCs w:val="28"/>
        </w:rPr>
        <w:t xml:space="preserve"> структурные подразделения, оказывающие специализированную паллиативную медицинскую помощь, оснащенные медицинскими изделиями в соответствии со стандартами оснащения, предусмотренными положением об организации паллиативной медицинской помощи</w:t>
      </w:r>
      <w:r w:rsidR="00361816">
        <w:rPr>
          <w:rFonts w:ascii="Times New Roman" w:hAnsi="Times New Roman"/>
          <w:sz w:val="28"/>
          <w:szCs w:val="28"/>
        </w:rPr>
        <w:t>,</w:t>
      </w:r>
      <w:r w:rsidRPr="000A08EE">
        <w:rPr>
          <w:rFonts w:ascii="Times New Roman" w:hAnsi="Times New Roman"/>
          <w:sz w:val="28"/>
          <w:szCs w:val="28"/>
        </w:rPr>
        <w:t xml:space="preserve"> до 2 единиц;</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увеличением количества пациентов, нуждающи</w:t>
      </w:r>
      <w:r w:rsidR="00361816">
        <w:rPr>
          <w:rFonts w:ascii="Times New Roman" w:hAnsi="Times New Roman"/>
          <w:sz w:val="28"/>
          <w:szCs w:val="28"/>
        </w:rPr>
        <w:t>х</w:t>
      </w:r>
      <w:r w:rsidRPr="000A08EE">
        <w:rPr>
          <w:rFonts w:ascii="Times New Roman" w:hAnsi="Times New Roman"/>
          <w:sz w:val="28"/>
          <w:szCs w:val="28"/>
        </w:rPr>
        <w:t>ся в паллиативной медицинской помощи, для купирования тяжелых симптомов заболевания, в том числе для обезбол</w:t>
      </w:r>
      <w:r w:rsidR="0084549C" w:rsidRPr="000A08EE">
        <w:rPr>
          <w:rFonts w:ascii="Times New Roman" w:hAnsi="Times New Roman"/>
          <w:sz w:val="28"/>
          <w:szCs w:val="28"/>
        </w:rPr>
        <w:t>ивания, обеспеченны</w:t>
      </w:r>
      <w:r w:rsidR="00361816">
        <w:rPr>
          <w:rFonts w:ascii="Times New Roman" w:hAnsi="Times New Roman"/>
          <w:sz w:val="28"/>
          <w:szCs w:val="28"/>
        </w:rPr>
        <w:t>х</w:t>
      </w:r>
      <w:r w:rsidR="0084549C" w:rsidRPr="000A08EE">
        <w:rPr>
          <w:rFonts w:ascii="Times New Roman" w:hAnsi="Times New Roman"/>
          <w:sz w:val="28"/>
          <w:szCs w:val="28"/>
        </w:rPr>
        <w:t xml:space="preserve"> лекарствен</w:t>
      </w:r>
      <w:r w:rsidRPr="000A08EE">
        <w:rPr>
          <w:rFonts w:ascii="Times New Roman" w:hAnsi="Times New Roman"/>
          <w:sz w:val="28"/>
          <w:szCs w:val="28"/>
        </w:rPr>
        <w:t>ными препаратами, содержащими наркотические средства и психотропные вещества</w:t>
      </w:r>
      <w:r w:rsidR="00361816">
        <w:rPr>
          <w:rFonts w:ascii="Times New Roman" w:hAnsi="Times New Roman"/>
          <w:sz w:val="28"/>
          <w:szCs w:val="28"/>
        </w:rPr>
        <w:t>,</w:t>
      </w:r>
      <w:r w:rsidRPr="000A08EE">
        <w:rPr>
          <w:rFonts w:ascii="Times New Roman" w:hAnsi="Times New Roman"/>
          <w:sz w:val="28"/>
          <w:szCs w:val="28"/>
        </w:rPr>
        <w:t xml:space="preserve"> до 1986 человек;</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количества</w:t>
      </w:r>
      <w:r w:rsidR="0084549C" w:rsidRPr="000A08EE">
        <w:rPr>
          <w:rFonts w:ascii="Times New Roman" w:hAnsi="Times New Roman"/>
          <w:sz w:val="28"/>
          <w:szCs w:val="28"/>
        </w:rPr>
        <w:t xml:space="preserve"> пациен</w:t>
      </w:r>
      <w:r w:rsidRPr="000A08EE">
        <w:rPr>
          <w:rFonts w:ascii="Times New Roman" w:hAnsi="Times New Roman"/>
          <w:sz w:val="28"/>
          <w:szCs w:val="28"/>
        </w:rPr>
        <w:t>тов, нуждающи</w:t>
      </w:r>
      <w:r w:rsidR="00361816">
        <w:rPr>
          <w:rFonts w:ascii="Times New Roman" w:hAnsi="Times New Roman"/>
          <w:sz w:val="28"/>
          <w:szCs w:val="28"/>
        </w:rPr>
        <w:t>х</w:t>
      </w:r>
      <w:r w:rsidRPr="000A08EE">
        <w:rPr>
          <w:rFonts w:ascii="Times New Roman" w:hAnsi="Times New Roman"/>
          <w:sz w:val="28"/>
          <w:szCs w:val="28"/>
        </w:rPr>
        <w:t>ся в паллиативной медицинской помощи, обеспеченны</w:t>
      </w:r>
      <w:r w:rsidR="00361816">
        <w:rPr>
          <w:rFonts w:ascii="Times New Roman" w:hAnsi="Times New Roman"/>
          <w:sz w:val="28"/>
          <w:szCs w:val="28"/>
        </w:rPr>
        <w:t>х</w:t>
      </w:r>
      <w:r w:rsidRPr="000A08EE">
        <w:rPr>
          <w:rFonts w:ascii="Times New Roman" w:hAnsi="Times New Roman"/>
          <w:sz w:val="28"/>
          <w:szCs w:val="28"/>
        </w:rPr>
        <w:t xml:space="preserve"> медицинскими изделиями, предназначенными для под</w:t>
      </w:r>
      <w:r w:rsidR="0084549C" w:rsidRPr="000A08EE">
        <w:rPr>
          <w:rFonts w:ascii="Times New Roman" w:hAnsi="Times New Roman"/>
          <w:sz w:val="28"/>
          <w:szCs w:val="28"/>
        </w:rPr>
        <w:t>дер</w:t>
      </w:r>
      <w:r w:rsidRPr="000A08EE">
        <w:rPr>
          <w:rFonts w:ascii="Times New Roman" w:hAnsi="Times New Roman"/>
          <w:sz w:val="28"/>
          <w:szCs w:val="28"/>
        </w:rPr>
        <w:t>жания функций органов и систем организма человека, для использования на дому до 75 человек;</w:t>
      </w:r>
    </w:p>
    <w:p w:rsidR="002D0543" w:rsidRPr="000A08EE" w:rsidRDefault="0084549C"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w:t>
      </w:r>
      <w:r w:rsidR="002D0543" w:rsidRPr="000A08EE">
        <w:rPr>
          <w:rFonts w:ascii="Times New Roman" w:hAnsi="Times New Roman"/>
          <w:sz w:val="28"/>
          <w:szCs w:val="28"/>
        </w:rPr>
        <w:t>количеств</w:t>
      </w:r>
      <w:r w:rsidRPr="000A08EE">
        <w:rPr>
          <w:rFonts w:ascii="Times New Roman" w:hAnsi="Times New Roman"/>
          <w:sz w:val="28"/>
          <w:szCs w:val="28"/>
        </w:rPr>
        <w:t>а</w:t>
      </w:r>
      <w:r w:rsidR="002D0543" w:rsidRPr="000A08EE">
        <w:rPr>
          <w:rFonts w:ascii="Times New Roman" w:hAnsi="Times New Roman"/>
          <w:sz w:val="28"/>
          <w:szCs w:val="28"/>
        </w:rPr>
        <w:t xml:space="preserve"> приобретенных автомобилей в соответствии со стандартами осна</w:t>
      </w:r>
      <w:r w:rsidRPr="000A08EE">
        <w:rPr>
          <w:rFonts w:ascii="Times New Roman" w:hAnsi="Times New Roman"/>
          <w:sz w:val="28"/>
          <w:szCs w:val="28"/>
        </w:rPr>
        <w:t>щения от</w:t>
      </w:r>
      <w:r w:rsidR="002D0543" w:rsidRPr="000A08EE">
        <w:rPr>
          <w:rFonts w:ascii="Times New Roman" w:hAnsi="Times New Roman"/>
          <w:sz w:val="28"/>
          <w:szCs w:val="28"/>
        </w:rPr>
        <w:t>деления</w:t>
      </w:r>
      <w:r w:rsidRPr="000A08EE">
        <w:rPr>
          <w:rFonts w:ascii="Times New Roman" w:hAnsi="Times New Roman"/>
          <w:sz w:val="28"/>
          <w:szCs w:val="28"/>
        </w:rPr>
        <w:t xml:space="preserve"> выездной патронажной паллиатив</w:t>
      </w:r>
      <w:r w:rsidR="002D0543" w:rsidRPr="000A08EE">
        <w:rPr>
          <w:rFonts w:ascii="Times New Roman" w:hAnsi="Times New Roman"/>
          <w:sz w:val="28"/>
          <w:szCs w:val="28"/>
        </w:rPr>
        <w:t xml:space="preserve">ной медицинской </w:t>
      </w:r>
      <w:r w:rsidR="002D0543" w:rsidRPr="000A08EE">
        <w:rPr>
          <w:rFonts w:ascii="Times New Roman" w:hAnsi="Times New Roman"/>
          <w:sz w:val="28"/>
          <w:szCs w:val="28"/>
        </w:rPr>
        <w:lastRenderedPageBreak/>
        <w:t>помощи взрослым и легковые автомашины в соответствии со стандартами оснащения отделения выездной патронажной паллиативной медицинской помощи детям, предусмотренным положением об организации оказания паллиативной медицинской по</w:t>
      </w:r>
      <w:r w:rsidRPr="000A08EE">
        <w:rPr>
          <w:rFonts w:ascii="Times New Roman" w:hAnsi="Times New Roman"/>
          <w:sz w:val="28"/>
          <w:szCs w:val="28"/>
        </w:rPr>
        <w:t>мощи</w:t>
      </w:r>
      <w:r w:rsidR="00361816">
        <w:rPr>
          <w:rFonts w:ascii="Times New Roman" w:hAnsi="Times New Roman"/>
          <w:sz w:val="28"/>
          <w:szCs w:val="28"/>
        </w:rPr>
        <w:t>,</w:t>
      </w:r>
      <w:r w:rsidRPr="000A08EE">
        <w:rPr>
          <w:rFonts w:ascii="Times New Roman" w:hAnsi="Times New Roman"/>
          <w:sz w:val="28"/>
          <w:szCs w:val="28"/>
        </w:rPr>
        <w:t xml:space="preserve"> до</w:t>
      </w:r>
      <w:r w:rsidR="002D0543" w:rsidRPr="000A08EE">
        <w:rPr>
          <w:rFonts w:ascii="Times New Roman" w:hAnsi="Times New Roman"/>
          <w:sz w:val="28"/>
          <w:szCs w:val="28"/>
        </w:rPr>
        <w:t xml:space="preserve"> 2 единиц;</w:t>
      </w:r>
    </w:p>
    <w:p w:rsidR="002D0543" w:rsidRPr="000A08EE" w:rsidRDefault="0084549C"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w:t>
      </w:r>
      <w:r w:rsidR="002D0543" w:rsidRPr="000A08EE">
        <w:rPr>
          <w:rFonts w:ascii="Times New Roman" w:hAnsi="Times New Roman"/>
          <w:sz w:val="28"/>
          <w:szCs w:val="28"/>
        </w:rPr>
        <w:t>количеств</w:t>
      </w:r>
      <w:r w:rsidRPr="000A08EE">
        <w:rPr>
          <w:rFonts w:ascii="Times New Roman" w:hAnsi="Times New Roman"/>
          <w:sz w:val="28"/>
          <w:szCs w:val="28"/>
        </w:rPr>
        <w:t>а пациентов, которым оказана вы</w:t>
      </w:r>
      <w:r w:rsidR="002D0543" w:rsidRPr="000A08EE">
        <w:rPr>
          <w:rFonts w:ascii="Times New Roman" w:hAnsi="Times New Roman"/>
          <w:sz w:val="28"/>
          <w:szCs w:val="28"/>
        </w:rPr>
        <w:t>сокотехнологичная медицинская помощь, не включенная в базовую программу обязательного медицинского страхования</w:t>
      </w:r>
      <w:r w:rsidR="00361816">
        <w:rPr>
          <w:rFonts w:ascii="Times New Roman" w:hAnsi="Times New Roman"/>
          <w:sz w:val="28"/>
          <w:szCs w:val="28"/>
        </w:rPr>
        <w:t>,</w:t>
      </w:r>
      <w:r w:rsidR="002D0543" w:rsidRPr="000A08EE">
        <w:rPr>
          <w:rFonts w:ascii="Times New Roman" w:hAnsi="Times New Roman"/>
          <w:sz w:val="28"/>
          <w:szCs w:val="28"/>
        </w:rPr>
        <w:t xml:space="preserve"> </w:t>
      </w:r>
      <w:r w:rsidRPr="000A08EE">
        <w:rPr>
          <w:rFonts w:ascii="Times New Roman" w:hAnsi="Times New Roman"/>
          <w:sz w:val="28"/>
          <w:szCs w:val="28"/>
        </w:rPr>
        <w:t>до</w:t>
      </w:r>
      <w:r w:rsidR="002D0543" w:rsidRPr="000A08EE">
        <w:rPr>
          <w:rFonts w:ascii="Times New Roman" w:hAnsi="Times New Roman"/>
          <w:sz w:val="28"/>
          <w:szCs w:val="28"/>
        </w:rPr>
        <w:t xml:space="preserve"> 4 человек;</w:t>
      </w:r>
    </w:p>
    <w:p w:rsidR="00361816"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оснаще</w:t>
      </w:r>
      <w:r w:rsidR="0084549C" w:rsidRPr="000A08EE">
        <w:rPr>
          <w:rFonts w:ascii="Times New Roman" w:hAnsi="Times New Roman"/>
          <w:sz w:val="28"/>
          <w:szCs w:val="28"/>
        </w:rPr>
        <w:t>ние медицинскими изделиями меди</w:t>
      </w:r>
      <w:r w:rsidRPr="000A08EE">
        <w:rPr>
          <w:rFonts w:ascii="Times New Roman" w:hAnsi="Times New Roman"/>
          <w:sz w:val="28"/>
          <w:szCs w:val="28"/>
        </w:rPr>
        <w:t>цински</w:t>
      </w:r>
      <w:r w:rsidR="00361816">
        <w:rPr>
          <w:rFonts w:ascii="Times New Roman" w:hAnsi="Times New Roman"/>
          <w:sz w:val="28"/>
          <w:szCs w:val="28"/>
        </w:rPr>
        <w:t>х</w:t>
      </w:r>
      <w:r w:rsidRPr="000A08EE">
        <w:rPr>
          <w:rFonts w:ascii="Times New Roman" w:hAnsi="Times New Roman"/>
          <w:sz w:val="28"/>
          <w:szCs w:val="28"/>
        </w:rPr>
        <w:t xml:space="preserve"> организаци</w:t>
      </w:r>
      <w:r w:rsidR="00361816">
        <w:rPr>
          <w:rFonts w:ascii="Times New Roman" w:hAnsi="Times New Roman"/>
          <w:sz w:val="28"/>
          <w:szCs w:val="28"/>
        </w:rPr>
        <w:t>й</w:t>
      </w:r>
      <w:r w:rsidRPr="000A08EE">
        <w:rPr>
          <w:rFonts w:ascii="Times New Roman" w:hAnsi="Times New Roman"/>
          <w:sz w:val="28"/>
          <w:szCs w:val="28"/>
        </w:rPr>
        <w:t>, имеющи</w:t>
      </w:r>
      <w:r w:rsidR="00361816">
        <w:rPr>
          <w:rFonts w:ascii="Times New Roman" w:hAnsi="Times New Roman"/>
          <w:sz w:val="28"/>
          <w:szCs w:val="28"/>
        </w:rPr>
        <w:t>х</w:t>
      </w:r>
      <w:r w:rsidRPr="000A08EE">
        <w:rPr>
          <w:rFonts w:ascii="Times New Roman" w:hAnsi="Times New Roman"/>
          <w:sz w:val="28"/>
          <w:szCs w:val="28"/>
        </w:rPr>
        <w:t xml:space="preserve"> в своей структур</w:t>
      </w:r>
      <w:r w:rsidR="0084549C" w:rsidRPr="000A08EE">
        <w:rPr>
          <w:rFonts w:ascii="Times New Roman" w:hAnsi="Times New Roman"/>
          <w:sz w:val="28"/>
          <w:szCs w:val="28"/>
        </w:rPr>
        <w:t>е подразделения, оказывающие ме</w:t>
      </w:r>
      <w:r w:rsidRPr="000A08EE">
        <w:rPr>
          <w:rFonts w:ascii="Times New Roman" w:hAnsi="Times New Roman"/>
          <w:sz w:val="28"/>
          <w:szCs w:val="28"/>
        </w:rPr>
        <w:t>дицинскую помощь по медицин</w:t>
      </w:r>
      <w:r w:rsidR="0084549C" w:rsidRPr="000A08EE">
        <w:rPr>
          <w:rFonts w:ascii="Times New Roman" w:hAnsi="Times New Roman"/>
          <w:sz w:val="28"/>
          <w:szCs w:val="28"/>
        </w:rPr>
        <w:t>ской реаби</w:t>
      </w:r>
      <w:r w:rsidRPr="000A08EE">
        <w:rPr>
          <w:rFonts w:ascii="Times New Roman" w:hAnsi="Times New Roman"/>
          <w:sz w:val="28"/>
          <w:szCs w:val="28"/>
        </w:rPr>
        <w:t xml:space="preserve">литации в </w:t>
      </w:r>
      <w:r w:rsidR="0084549C" w:rsidRPr="000A08EE">
        <w:rPr>
          <w:rFonts w:ascii="Times New Roman" w:hAnsi="Times New Roman"/>
          <w:sz w:val="28"/>
          <w:szCs w:val="28"/>
        </w:rPr>
        <w:t>соответствии с порядками органи</w:t>
      </w:r>
      <w:r w:rsidRPr="000A08EE">
        <w:rPr>
          <w:rFonts w:ascii="Times New Roman" w:hAnsi="Times New Roman"/>
          <w:sz w:val="28"/>
          <w:szCs w:val="28"/>
        </w:rPr>
        <w:t>зации медицинской реабилитации взрослых и детей</w:t>
      </w:r>
      <w:r w:rsidR="00361816">
        <w:rPr>
          <w:rFonts w:ascii="Times New Roman" w:hAnsi="Times New Roman"/>
          <w:sz w:val="28"/>
          <w:szCs w:val="28"/>
        </w:rPr>
        <w:t>, – 1 единица;</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лиц с онкологическим заболеваниями, прошедши</w:t>
      </w:r>
      <w:r w:rsidR="00361816">
        <w:rPr>
          <w:rFonts w:ascii="Times New Roman" w:hAnsi="Times New Roman"/>
          <w:sz w:val="28"/>
          <w:szCs w:val="28"/>
        </w:rPr>
        <w:t>х</w:t>
      </w:r>
      <w:r w:rsidRPr="000A08EE">
        <w:rPr>
          <w:rFonts w:ascii="Times New Roman" w:hAnsi="Times New Roman"/>
          <w:sz w:val="28"/>
          <w:szCs w:val="28"/>
        </w:rPr>
        <w:t xml:space="preserve"> обследование и</w:t>
      </w:r>
      <w:r w:rsidR="000A08EE">
        <w:rPr>
          <w:rFonts w:ascii="Times New Roman" w:hAnsi="Times New Roman"/>
          <w:sz w:val="28"/>
          <w:szCs w:val="28"/>
        </w:rPr>
        <w:t xml:space="preserve"> (</w:t>
      </w:r>
      <w:r w:rsidRPr="000A08EE">
        <w:rPr>
          <w:rFonts w:ascii="Times New Roman" w:hAnsi="Times New Roman"/>
          <w:sz w:val="28"/>
          <w:szCs w:val="28"/>
        </w:rPr>
        <w:t>или</w:t>
      </w:r>
      <w:r w:rsidR="000A08EE">
        <w:rPr>
          <w:rFonts w:ascii="Times New Roman" w:hAnsi="Times New Roman"/>
          <w:sz w:val="28"/>
          <w:szCs w:val="28"/>
        </w:rPr>
        <w:t>)</w:t>
      </w:r>
      <w:r w:rsidRPr="000A08EE">
        <w:rPr>
          <w:rFonts w:ascii="Times New Roman" w:hAnsi="Times New Roman"/>
          <w:sz w:val="28"/>
          <w:szCs w:val="28"/>
        </w:rPr>
        <w:t xml:space="preserve"> лечение в текущем году</w:t>
      </w:r>
      <w:r w:rsidR="00361816">
        <w:rPr>
          <w:rFonts w:ascii="Times New Roman" w:hAnsi="Times New Roman"/>
          <w:sz w:val="28"/>
          <w:szCs w:val="28"/>
        </w:rPr>
        <w:t>,</w:t>
      </w:r>
      <w:r w:rsidRPr="000A08EE">
        <w:rPr>
          <w:rFonts w:ascii="Times New Roman" w:hAnsi="Times New Roman"/>
          <w:sz w:val="28"/>
          <w:szCs w:val="28"/>
        </w:rPr>
        <w:t xml:space="preserve"> из числа состоящих под диспансерным наблюдением до 80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000A08EE">
        <w:rPr>
          <w:rFonts w:ascii="Times New Roman" w:hAnsi="Times New Roman"/>
          <w:sz w:val="28"/>
          <w:szCs w:val="28"/>
        </w:rPr>
        <w:t xml:space="preserve"> </w:t>
      </w:r>
      <w:r w:rsidR="0084549C" w:rsidRPr="000A08EE">
        <w:rPr>
          <w:rFonts w:ascii="Times New Roman" w:hAnsi="Times New Roman"/>
          <w:sz w:val="28"/>
          <w:szCs w:val="28"/>
        </w:rPr>
        <w:t>доли злокачествен</w:t>
      </w:r>
      <w:r w:rsidRPr="000A08EE">
        <w:rPr>
          <w:rFonts w:ascii="Times New Roman" w:hAnsi="Times New Roman"/>
          <w:sz w:val="28"/>
          <w:szCs w:val="28"/>
        </w:rPr>
        <w:t>ных новообразований, выявленных на I-II стадиях</w:t>
      </w:r>
      <w:r w:rsidR="00361816">
        <w:rPr>
          <w:rFonts w:ascii="Times New Roman" w:hAnsi="Times New Roman"/>
          <w:sz w:val="28"/>
          <w:szCs w:val="28"/>
        </w:rPr>
        <w:t>,</w:t>
      </w:r>
      <w:r w:rsidRPr="000A08EE">
        <w:rPr>
          <w:rFonts w:ascii="Times New Roman" w:hAnsi="Times New Roman"/>
          <w:sz w:val="28"/>
          <w:szCs w:val="28"/>
        </w:rPr>
        <w:t xml:space="preserve"> до 59,1 процент</w:t>
      </w:r>
      <w:r w:rsidR="00827CD1">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удельного веса больных со злокачественными новообразованиями, состоящих на учете 5 лет и более</w:t>
      </w:r>
      <w:r w:rsidR="00361816">
        <w:rPr>
          <w:rFonts w:ascii="Times New Roman" w:hAnsi="Times New Roman"/>
          <w:sz w:val="28"/>
          <w:szCs w:val="28"/>
        </w:rPr>
        <w:t>,</w:t>
      </w:r>
      <w:r w:rsidRPr="000A08EE">
        <w:rPr>
          <w:rFonts w:ascii="Times New Roman" w:hAnsi="Times New Roman"/>
          <w:sz w:val="28"/>
          <w:szCs w:val="28"/>
        </w:rPr>
        <w:t xml:space="preserve"> из общего числа больных со злокачественными образованиями, состоящих под диспансерным наблюдением</w:t>
      </w:r>
      <w:r w:rsidR="00361816">
        <w:rPr>
          <w:rFonts w:ascii="Times New Roman" w:hAnsi="Times New Roman"/>
          <w:sz w:val="28"/>
          <w:szCs w:val="28"/>
        </w:rPr>
        <w:t>,</w:t>
      </w:r>
      <w:r w:rsidRPr="000A08EE">
        <w:rPr>
          <w:rFonts w:ascii="Times New Roman" w:hAnsi="Times New Roman"/>
          <w:sz w:val="28"/>
          <w:szCs w:val="28"/>
        </w:rPr>
        <w:t xml:space="preserve"> до 60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уменьшение</w:t>
      </w:r>
      <w:r w:rsidR="0084549C" w:rsidRPr="000A08EE">
        <w:rPr>
          <w:rFonts w:ascii="Times New Roman" w:hAnsi="Times New Roman"/>
          <w:sz w:val="28"/>
          <w:szCs w:val="28"/>
        </w:rPr>
        <w:t>м</w:t>
      </w:r>
      <w:r w:rsidRPr="000A08EE">
        <w:rPr>
          <w:rFonts w:ascii="Times New Roman" w:hAnsi="Times New Roman"/>
          <w:sz w:val="28"/>
          <w:szCs w:val="28"/>
        </w:rPr>
        <w:t xml:space="preserve"> одногодичной летальности больных со злокачественными новообразованиями до 19,1 процент</w:t>
      </w:r>
      <w:r w:rsidR="00827CD1">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w:t>
      </w:r>
      <w:r w:rsidR="0084549C" w:rsidRPr="000A08EE">
        <w:rPr>
          <w:rFonts w:ascii="Times New Roman" w:hAnsi="Times New Roman"/>
          <w:sz w:val="28"/>
          <w:szCs w:val="28"/>
        </w:rPr>
        <w:t>м</w:t>
      </w:r>
      <w:r w:rsidRPr="000A08EE">
        <w:rPr>
          <w:rFonts w:ascii="Times New Roman" w:hAnsi="Times New Roman"/>
          <w:sz w:val="28"/>
          <w:szCs w:val="28"/>
        </w:rPr>
        <w:t xml:space="preserve"> темпа прироста первичной заболеваемости ожирением до 5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w:t>
      </w:r>
      <w:r w:rsidR="0084549C" w:rsidRPr="000A08EE">
        <w:rPr>
          <w:rFonts w:ascii="Times New Roman" w:hAnsi="Times New Roman"/>
          <w:sz w:val="28"/>
          <w:szCs w:val="28"/>
        </w:rPr>
        <w:t>м</w:t>
      </w:r>
      <w:r w:rsidR="000A08EE">
        <w:rPr>
          <w:rFonts w:ascii="Times New Roman" w:hAnsi="Times New Roman"/>
          <w:sz w:val="28"/>
          <w:szCs w:val="28"/>
        </w:rPr>
        <w:t xml:space="preserve"> </w:t>
      </w:r>
      <w:r w:rsidR="00361816">
        <w:rPr>
          <w:rFonts w:ascii="Times New Roman" w:hAnsi="Times New Roman"/>
          <w:sz w:val="28"/>
          <w:szCs w:val="28"/>
        </w:rPr>
        <w:t xml:space="preserve">объема </w:t>
      </w:r>
      <w:r w:rsidR="0084549C" w:rsidRPr="000A08EE">
        <w:rPr>
          <w:rFonts w:ascii="Times New Roman" w:hAnsi="Times New Roman"/>
          <w:sz w:val="28"/>
          <w:szCs w:val="28"/>
        </w:rPr>
        <w:t>р</w:t>
      </w:r>
      <w:r w:rsidRPr="000A08EE">
        <w:rPr>
          <w:rFonts w:ascii="Times New Roman" w:hAnsi="Times New Roman"/>
          <w:sz w:val="28"/>
          <w:szCs w:val="28"/>
        </w:rPr>
        <w:t>озничной продажи алкогольной продукции на душу населе</w:t>
      </w:r>
      <w:r w:rsidR="00361816">
        <w:rPr>
          <w:rFonts w:ascii="Times New Roman" w:hAnsi="Times New Roman"/>
          <w:sz w:val="28"/>
          <w:szCs w:val="28"/>
        </w:rPr>
        <w:t>ния до 3,9 литра</w:t>
      </w:r>
      <w:r w:rsidRPr="000A08EE">
        <w:rPr>
          <w:rFonts w:ascii="Times New Roman" w:hAnsi="Times New Roman"/>
          <w:sz w:val="28"/>
          <w:szCs w:val="28"/>
        </w:rPr>
        <w:t xml:space="preserve"> этанола;</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обеспеченности населения врачами, работающими в государственных и муниципальных медицинских организациях</w:t>
      </w:r>
      <w:r w:rsidR="00361816">
        <w:rPr>
          <w:rFonts w:ascii="Times New Roman" w:hAnsi="Times New Roman"/>
          <w:sz w:val="28"/>
          <w:szCs w:val="28"/>
        </w:rPr>
        <w:t>,</w:t>
      </w:r>
      <w:r w:rsidRPr="000A08EE">
        <w:rPr>
          <w:rFonts w:ascii="Times New Roman" w:hAnsi="Times New Roman"/>
          <w:sz w:val="28"/>
          <w:szCs w:val="28"/>
        </w:rPr>
        <w:t xml:space="preserve"> до 54,1 на 10 тысяч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обеспеченности населения врачами, оказывающими первичную медико-санитарную помощь</w:t>
      </w:r>
      <w:r w:rsidR="00361816">
        <w:rPr>
          <w:rFonts w:ascii="Times New Roman" w:hAnsi="Times New Roman"/>
          <w:sz w:val="28"/>
          <w:szCs w:val="28"/>
        </w:rPr>
        <w:t>,</w:t>
      </w:r>
      <w:r w:rsidRPr="000A08EE">
        <w:rPr>
          <w:rFonts w:ascii="Times New Roman" w:hAnsi="Times New Roman"/>
          <w:sz w:val="28"/>
          <w:szCs w:val="28"/>
        </w:rPr>
        <w:t xml:space="preserve"> до 28,1 на 10 тысяч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000A08EE">
        <w:rPr>
          <w:rFonts w:ascii="Times New Roman" w:hAnsi="Times New Roman"/>
          <w:sz w:val="28"/>
          <w:szCs w:val="28"/>
        </w:rPr>
        <w:t xml:space="preserve"> </w:t>
      </w:r>
      <w:r w:rsidR="0084549C" w:rsidRPr="000A08EE">
        <w:rPr>
          <w:rFonts w:ascii="Times New Roman" w:hAnsi="Times New Roman"/>
          <w:sz w:val="28"/>
          <w:szCs w:val="28"/>
        </w:rPr>
        <w:t>обеспеченности ме</w:t>
      </w:r>
      <w:r w:rsidRPr="000A08EE">
        <w:rPr>
          <w:rFonts w:ascii="Times New Roman" w:hAnsi="Times New Roman"/>
          <w:sz w:val="28"/>
          <w:szCs w:val="28"/>
        </w:rPr>
        <w:t>дицинскими работниками, оказывающими скорую медицинскую помощь</w:t>
      </w:r>
      <w:r w:rsidR="00361816">
        <w:rPr>
          <w:rFonts w:ascii="Times New Roman" w:hAnsi="Times New Roman"/>
          <w:sz w:val="28"/>
          <w:szCs w:val="28"/>
        </w:rPr>
        <w:t>,</w:t>
      </w:r>
      <w:r w:rsidRPr="000A08EE">
        <w:rPr>
          <w:rFonts w:ascii="Times New Roman" w:hAnsi="Times New Roman"/>
          <w:sz w:val="28"/>
          <w:szCs w:val="28"/>
        </w:rPr>
        <w:t xml:space="preserve"> до 9,3 на 10 тысяч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обеспеченности населения врачами, оказывающими специализированную медицинскую помощь</w:t>
      </w:r>
      <w:r w:rsidR="00361816">
        <w:rPr>
          <w:rFonts w:ascii="Times New Roman" w:hAnsi="Times New Roman"/>
          <w:sz w:val="28"/>
          <w:szCs w:val="28"/>
        </w:rPr>
        <w:t>,</w:t>
      </w:r>
      <w:r w:rsidRPr="000A08EE">
        <w:rPr>
          <w:rFonts w:ascii="Times New Roman" w:hAnsi="Times New Roman"/>
          <w:sz w:val="28"/>
          <w:szCs w:val="28"/>
        </w:rPr>
        <w:t xml:space="preserve"> до 18,2 на 10 тысяч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обеспеченности населения средними медицинскими работниками, работающими в государственных и муниципальных медицинских организациях</w:t>
      </w:r>
      <w:r w:rsidR="00361816">
        <w:rPr>
          <w:rFonts w:ascii="Times New Roman" w:hAnsi="Times New Roman"/>
          <w:sz w:val="28"/>
          <w:szCs w:val="28"/>
        </w:rPr>
        <w:t>,</w:t>
      </w:r>
      <w:r w:rsidRPr="000A08EE">
        <w:rPr>
          <w:rFonts w:ascii="Times New Roman" w:hAnsi="Times New Roman"/>
          <w:sz w:val="28"/>
          <w:szCs w:val="28"/>
        </w:rPr>
        <w:t xml:space="preserve"> до 155,1 на 10 тысяч населения;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укомплектованности врачами медицинских организаций, оказывающих медицинскую помощь в амбулаторных условиях</w:t>
      </w:r>
      <w:r w:rsidR="00361816">
        <w:rPr>
          <w:rFonts w:ascii="Times New Roman" w:hAnsi="Times New Roman"/>
          <w:sz w:val="28"/>
          <w:szCs w:val="28"/>
        </w:rPr>
        <w:t>,</w:t>
      </w:r>
      <w:r w:rsidRPr="000A08EE">
        <w:rPr>
          <w:rFonts w:ascii="Times New Roman" w:hAnsi="Times New Roman"/>
          <w:sz w:val="28"/>
          <w:szCs w:val="28"/>
        </w:rPr>
        <w:t xml:space="preserve"> до 100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укомплектованности средними медицинскими работниками медицинских организаций, оказывающих медицинскую помощь в амбулаторных условиях</w:t>
      </w:r>
      <w:r w:rsidR="00361816">
        <w:rPr>
          <w:rFonts w:ascii="Times New Roman" w:hAnsi="Times New Roman"/>
          <w:sz w:val="28"/>
          <w:szCs w:val="28"/>
        </w:rPr>
        <w:t>,</w:t>
      </w:r>
      <w:r w:rsidRPr="000A08EE">
        <w:rPr>
          <w:rFonts w:ascii="Times New Roman" w:hAnsi="Times New Roman"/>
          <w:sz w:val="28"/>
          <w:szCs w:val="28"/>
        </w:rPr>
        <w:t xml:space="preserve"> до 100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укомплектованности фельдшерско-акушерских пунктов, врачебных амб</w:t>
      </w:r>
      <w:r w:rsidR="0084549C" w:rsidRPr="000A08EE">
        <w:rPr>
          <w:rFonts w:ascii="Times New Roman" w:hAnsi="Times New Roman"/>
          <w:sz w:val="28"/>
          <w:szCs w:val="28"/>
        </w:rPr>
        <w:t>улаторий медицинскими работника</w:t>
      </w:r>
      <w:r w:rsidRPr="000A08EE">
        <w:rPr>
          <w:rFonts w:ascii="Times New Roman" w:hAnsi="Times New Roman"/>
          <w:sz w:val="28"/>
          <w:szCs w:val="28"/>
        </w:rPr>
        <w:t>ми до 96,7 процент</w:t>
      </w:r>
      <w:r w:rsidR="000A08EE">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lastRenderedPageBreak/>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числа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w:t>
      </w:r>
      <w:r w:rsidR="00361816">
        <w:rPr>
          <w:rFonts w:ascii="Times New Roman" w:hAnsi="Times New Roman"/>
          <w:sz w:val="28"/>
          <w:szCs w:val="28"/>
        </w:rPr>
        <w:t>,</w:t>
      </w:r>
      <w:r w:rsidRPr="000A08EE">
        <w:rPr>
          <w:rFonts w:ascii="Times New Roman" w:hAnsi="Times New Roman"/>
          <w:sz w:val="28"/>
          <w:szCs w:val="28"/>
        </w:rPr>
        <w:t xml:space="preserve"> до 6,4 тысячи человек;</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укомплектованность врачами-педиатрами медицинских организаций, оказывающих медицинскую помощь детям</w:t>
      </w:r>
      <w:r w:rsidR="00361816">
        <w:rPr>
          <w:rFonts w:ascii="Times New Roman" w:hAnsi="Times New Roman"/>
          <w:sz w:val="28"/>
          <w:szCs w:val="28"/>
        </w:rPr>
        <w:t>,</w:t>
      </w:r>
      <w:r w:rsidRPr="000A08EE">
        <w:rPr>
          <w:rFonts w:ascii="Times New Roman" w:hAnsi="Times New Roman"/>
          <w:sz w:val="28"/>
          <w:szCs w:val="28"/>
        </w:rPr>
        <w:t xml:space="preserve"> – 94,1 процент</w:t>
      </w:r>
      <w:r w:rsidR="000A08EE">
        <w:rPr>
          <w:rFonts w:ascii="Times New Roman" w:hAnsi="Times New Roman"/>
          <w:sz w:val="28"/>
          <w:szCs w:val="28"/>
        </w:rPr>
        <w:t>а</w:t>
      </w:r>
      <w:r w:rsidRPr="000A08EE">
        <w:rPr>
          <w:rFonts w:ascii="Times New Roman" w:hAnsi="Times New Roman"/>
          <w:sz w:val="28"/>
          <w:szCs w:val="28"/>
        </w:rPr>
        <w:t>;</w:t>
      </w:r>
    </w:p>
    <w:p w:rsidR="002D0543" w:rsidRPr="000A08EE" w:rsidRDefault="0084549C"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увеличением </w:t>
      </w:r>
      <w:r w:rsidR="002D0543" w:rsidRPr="000A08EE">
        <w:rPr>
          <w:rFonts w:ascii="Times New Roman" w:hAnsi="Times New Roman"/>
          <w:sz w:val="28"/>
          <w:szCs w:val="28"/>
        </w:rPr>
        <w:t>дол</w:t>
      </w:r>
      <w:r w:rsidRPr="000A08EE">
        <w:rPr>
          <w:rFonts w:ascii="Times New Roman" w:hAnsi="Times New Roman"/>
          <w:sz w:val="28"/>
          <w:szCs w:val="28"/>
        </w:rPr>
        <w:t>и</w:t>
      </w:r>
      <w:r w:rsidR="002D0543" w:rsidRPr="000A08EE">
        <w:rPr>
          <w:rFonts w:ascii="Times New Roman" w:hAnsi="Times New Roman"/>
          <w:sz w:val="28"/>
          <w:szCs w:val="28"/>
        </w:rPr>
        <w:t xml:space="preserve"> детских поликлиник </w:t>
      </w:r>
      <w:r w:rsidR="000A08EE">
        <w:rPr>
          <w:rFonts w:ascii="Times New Roman" w:hAnsi="Times New Roman"/>
          <w:sz w:val="28"/>
          <w:szCs w:val="28"/>
        </w:rPr>
        <w:t>и детских поли</w:t>
      </w:r>
      <w:r w:rsidR="002D0543" w:rsidRPr="000A08EE">
        <w:rPr>
          <w:rFonts w:ascii="Times New Roman" w:hAnsi="Times New Roman"/>
          <w:sz w:val="28"/>
          <w:szCs w:val="28"/>
        </w:rPr>
        <w:t>клиничес</w:t>
      </w:r>
      <w:r w:rsidRPr="000A08EE">
        <w:rPr>
          <w:rFonts w:ascii="Times New Roman" w:hAnsi="Times New Roman"/>
          <w:sz w:val="28"/>
          <w:szCs w:val="28"/>
        </w:rPr>
        <w:t>ких отделений с созданной совре</w:t>
      </w:r>
      <w:r w:rsidR="002D0543" w:rsidRPr="000A08EE">
        <w:rPr>
          <w:rFonts w:ascii="Times New Roman" w:hAnsi="Times New Roman"/>
          <w:sz w:val="28"/>
          <w:szCs w:val="28"/>
        </w:rPr>
        <w:t>менной и</w:t>
      </w:r>
      <w:r w:rsidRPr="000A08EE">
        <w:rPr>
          <w:rFonts w:ascii="Times New Roman" w:hAnsi="Times New Roman"/>
          <w:sz w:val="28"/>
          <w:szCs w:val="28"/>
        </w:rPr>
        <w:t>нфраструктурой оказания медицин</w:t>
      </w:r>
      <w:r w:rsidR="002D0543" w:rsidRPr="000A08EE">
        <w:rPr>
          <w:rFonts w:ascii="Times New Roman" w:hAnsi="Times New Roman"/>
          <w:sz w:val="28"/>
          <w:szCs w:val="28"/>
        </w:rPr>
        <w:t xml:space="preserve">ской помощи детям </w:t>
      </w:r>
      <w:r w:rsidRPr="000A08EE">
        <w:rPr>
          <w:rFonts w:ascii="Times New Roman" w:hAnsi="Times New Roman"/>
          <w:sz w:val="28"/>
          <w:szCs w:val="28"/>
        </w:rPr>
        <w:t>до</w:t>
      </w:r>
      <w:r w:rsidR="002D0543" w:rsidRPr="000A08EE">
        <w:rPr>
          <w:rFonts w:ascii="Times New Roman" w:hAnsi="Times New Roman"/>
          <w:sz w:val="28"/>
          <w:szCs w:val="28"/>
        </w:rPr>
        <w:t xml:space="preserve"> 95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числа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до 95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посещений детьми медицинских организаций с профилактическими целями до 48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w:t>
      </w:r>
      <w:r w:rsidR="0084549C" w:rsidRPr="000A08EE">
        <w:rPr>
          <w:rFonts w:ascii="Times New Roman" w:hAnsi="Times New Roman"/>
          <w:sz w:val="28"/>
          <w:szCs w:val="28"/>
        </w:rPr>
        <w:t>м</w:t>
      </w:r>
      <w:r w:rsidRPr="000A08EE">
        <w:rPr>
          <w:rFonts w:ascii="Times New Roman" w:hAnsi="Times New Roman"/>
          <w:sz w:val="28"/>
          <w:szCs w:val="28"/>
        </w:rPr>
        <w:t xml:space="preserve"> смертности детей в возрасте 0-4 года до 9,8 случаев на 1000 родившихся живыми;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снижение</w:t>
      </w:r>
      <w:r w:rsidR="0084549C" w:rsidRPr="000A08EE">
        <w:rPr>
          <w:rFonts w:ascii="Times New Roman" w:hAnsi="Times New Roman"/>
          <w:sz w:val="28"/>
          <w:szCs w:val="28"/>
        </w:rPr>
        <w:t>м</w:t>
      </w:r>
      <w:r w:rsidRPr="000A08EE">
        <w:rPr>
          <w:rFonts w:ascii="Times New Roman" w:hAnsi="Times New Roman"/>
          <w:sz w:val="28"/>
          <w:szCs w:val="28"/>
        </w:rPr>
        <w:t xml:space="preserve"> смертности детей в возрасте 0-</w:t>
      </w:r>
      <w:r w:rsidR="0084549C" w:rsidRPr="000A08EE">
        <w:rPr>
          <w:rFonts w:ascii="Times New Roman" w:hAnsi="Times New Roman"/>
          <w:sz w:val="28"/>
          <w:szCs w:val="28"/>
        </w:rPr>
        <w:t>17 года до 75 случаев на 100 ты</w:t>
      </w:r>
      <w:r w:rsidRPr="000A08EE">
        <w:rPr>
          <w:rFonts w:ascii="Times New Roman" w:hAnsi="Times New Roman"/>
          <w:sz w:val="28"/>
          <w:szCs w:val="28"/>
        </w:rPr>
        <w:t>с</w:t>
      </w:r>
      <w:r w:rsidR="00361816">
        <w:rPr>
          <w:rFonts w:ascii="Times New Roman" w:hAnsi="Times New Roman"/>
          <w:sz w:val="28"/>
          <w:szCs w:val="28"/>
        </w:rPr>
        <w:t>.</w:t>
      </w:r>
      <w:r w:rsidRPr="000A08EE">
        <w:rPr>
          <w:rFonts w:ascii="Times New Roman" w:hAnsi="Times New Roman"/>
          <w:sz w:val="28"/>
          <w:szCs w:val="28"/>
        </w:rPr>
        <w:t xml:space="preserve"> детей соответствующего возраста;</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взятых под диспансерное наблюдение детей в возрасте 0-17 лет с впервые в жизни установленными диагнозами болезни костно-мышечн</w:t>
      </w:r>
      <w:r w:rsidR="0084549C" w:rsidRPr="000A08EE">
        <w:rPr>
          <w:rFonts w:ascii="Times New Roman" w:hAnsi="Times New Roman"/>
          <w:sz w:val="28"/>
          <w:szCs w:val="28"/>
        </w:rPr>
        <w:t>ой си</w:t>
      </w:r>
      <w:r w:rsidRPr="000A08EE">
        <w:rPr>
          <w:rFonts w:ascii="Times New Roman" w:hAnsi="Times New Roman"/>
          <w:sz w:val="28"/>
          <w:szCs w:val="28"/>
        </w:rPr>
        <w:t>стемы и соединительной ткани до 90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взятых под диспансерное наблюдение детей в возрасте 0-17 лет с впервые в жизни установленными диагнозами болезней глаза и его придаточного аппарата до 90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взятых под диспансерное наблюдение детей в возрасте 0-17 лет с впервые в жизни установленными диагнозами болезней органов пищеварения до 90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взятых под диспансерное наблюдение детей в возрасте 0-17 лет с впервые в жизни установленными диагноза</w:t>
      </w:r>
      <w:r w:rsidR="0084549C" w:rsidRPr="000A08EE">
        <w:rPr>
          <w:rFonts w:ascii="Times New Roman" w:hAnsi="Times New Roman"/>
          <w:sz w:val="28"/>
          <w:szCs w:val="28"/>
        </w:rPr>
        <w:t>ми болезней системы кровообраще</w:t>
      </w:r>
      <w:r w:rsidRPr="000A08EE">
        <w:rPr>
          <w:rFonts w:ascii="Times New Roman" w:hAnsi="Times New Roman"/>
          <w:sz w:val="28"/>
          <w:szCs w:val="28"/>
        </w:rPr>
        <w:t>ния до 90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 на 90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уменьшение</w:t>
      </w:r>
      <w:r w:rsidR="0084549C" w:rsidRPr="000A08EE">
        <w:rPr>
          <w:rFonts w:ascii="Times New Roman" w:hAnsi="Times New Roman"/>
          <w:sz w:val="28"/>
          <w:szCs w:val="28"/>
        </w:rPr>
        <w:t>м</w:t>
      </w:r>
      <w:r w:rsidR="000A08EE">
        <w:rPr>
          <w:rFonts w:ascii="Times New Roman" w:hAnsi="Times New Roman"/>
          <w:sz w:val="28"/>
          <w:szCs w:val="28"/>
        </w:rPr>
        <w:t xml:space="preserve"> </w:t>
      </w:r>
      <w:r w:rsidR="0084549C" w:rsidRPr="000A08EE">
        <w:rPr>
          <w:rFonts w:ascii="Times New Roman" w:hAnsi="Times New Roman"/>
          <w:sz w:val="28"/>
          <w:szCs w:val="28"/>
        </w:rPr>
        <w:t>доли зданий меди</w:t>
      </w:r>
      <w:r w:rsidRPr="000A08EE">
        <w:rPr>
          <w:rFonts w:ascii="Times New Roman" w:hAnsi="Times New Roman"/>
          <w:sz w:val="28"/>
          <w:szCs w:val="28"/>
        </w:rPr>
        <w:t>цинских организаций, оказывающих первичную м</w:t>
      </w:r>
      <w:r w:rsidR="0084549C" w:rsidRPr="000A08EE">
        <w:rPr>
          <w:rFonts w:ascii="Times New Roman" w:hAnsi="Times New Roman"/>
          <w:sz w:val="28"/>
          <w:szCs w:val="28"/>
        </w:rPr>
        <w:t>едико-санитарную помощь, находя</w:t>
      </w:r>
      <w:r w:rsidRPr="000A08EE">
        <w:rPr>
          <w:rFonts w:ascii="Times New Roman" w:hAnsi="Times New Roman"/>
          <w:sz w:val="28"/>
          <w:szCs w:val="28"/>
        </w:rPr>
        <w:t>щихся в аварийном состоянии, требующих сноса, реконструкции и капитальног</w:t>
      </w:r>
      <w:r w:rsidR="0084549C" w:rsidRPr="000A08EE">
        <w:rPr>
          <w:rFonts w:ascii="Times New Roman" w:hAnsi="Times New Roman"/>
          <w:sz w:val="28"/>
          <w:szCs w:val="28"/>
        </w:rPr>
        <w:t>о ремон</w:t>
      </w:r>
      <w:r w:rsidRPr="000A08EE">
        <w:rPr>
          <w:rFonts w:ascii="Times New Roman" w:hAnsi="Times New Roman"/>
          <w:sz w:val="28"/>
          <w:szCs w:val="28"/>
        </w:rPr>
        <w:t>та</w:t>
      </w:r>
      <w:r w:rsidR="00361816">
        <w:rPr>
          <w:rFonts w:ascii="Times New Roman" w:hAnsi="Times New Roman"/>
          <w:sz w:val="28"/>
          <w:szCs w:val="28"/>
        </w:rPr>
        <w:t>,</w:t>
      </w:r>
      <w:r w:rsidRPr="000A08EE">
        <w:rPr>
          <w:rFonts w:ascii="Times New Roman" w:hAnsi="Times New Roman"/>
          <w:sz w:val="28"/>
          <w:szCs w:val="28"/>
        </w:rPr>
        <w:t xml:space="preserve"> до 2,4 процент</w:t>
      </w:r>
      <w:r w:rsidR="000A08EE">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уменьшение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оборудования в подразделениях, оказывающих </w:t>
      </w:r>
      <w:r w:rsidR="000A08EE" w:rsidRPr="000A08EE">
        <w:rPr>
          <w:rFonts w:ascii="Times New Roman" w:hAnsi="Times New Roman"/>
          <w:sz w:val="28"/>
          <w:szCs w:val="28"/>
        </w:rPr>
        <w:t>медицинскую</w:t>
      </w:r>
      <w:r w:rsidRPr="000A08EE">
        <w:rPr>
          <w:rFonts w:ascii="Times New Roman" w:hAnsi="Times New Roman"/>
          <w:sz w:val="28"/>
          <w:szCs w:val="28"/>
        </w:rPr>
        <w:t xml:space="preserve"> помощь в амбулаторных условиях, со сроком эк</w:t>
      </w:r>
      <w:r w:rsidR="0084549C" w:rsidRPr="000A08EE">
        <w:rPr>
          <w:rFonts w:ascii="Times New Roman" w:hAnsi="Times New Roman"/>
          <w:sz w:val="28"/>
          <w:szCs w:val="28"/>
        </w:rPr>
        <w:t>сплуатации свыше 10 лет от обще</w:t>
      </w:r>
      <w:r w:rsidRPr="000A08EE">
        <w:rPr>
          <w:rFonts w:ascii="Times New Roman" w:hAnsi="Times New Roman"/>
          <w:sz w:val="28"/>
          <w:szCs w:val="28"/>
        </w:rPr>
        <w:t>го числа данного вида оборудования до 35,6 процент</w:t>
      </w:r>
      <w:r w:rsidR="000A08EE">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числа посещений сельскими жителями медицинских организаций на 1 сельского жителя в год до 8,93 единиц;</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оценка общественного мнения по удовлетворенности населения медицинской помощи – 48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lastRenderedPageBreak/>
        <w:t xml:space="preserve">доля медицинских организаций государственной и муниципальной систем </w:t>
      </w:r>
      <w:r w:rsidR="000A08EE" w:rsidRPr="000A08EE">
        <w:rPr>
          <w:rFonts w:ascii="Times New Roman" w:hAnsi="Times New Roman"/>
          <w:sz w:val="28"/>
          <w:szCs w:val="28"/>
        </w:rPr>
        <w:t>здравоохранения</w:t>
      </w:r>
      <w:r w:rsidRPr="000A08EE">
        <w:rPr>
          <w:rFonts w:ascii="Times New Roman" w:hAnsi="Times New Roman"/>
          <w:sz w:val="28"/>
          <w:szCs w:val="28"/>
        </w:rPr>
        <w:t xml:space="preserve">, использующих медицинские </w:t>
      </w:r>
      <w:r w:rsidR="000A08EE" w:rsidRPr="000A08EE">
        <w:rPr>
          <w:rFonts w:ascii="Times New Roman" w:hAnsi="Times New Roman"/>
          <w:sz w:val="28"/>
          <w:szCs w:val="28"/>
        </w:rPr>
        <w:t>информационные</w:t>
      </w:r>
      <w:r w:rsidRPr="000A08EE">
        <w:rPr>
          <w:rFonts w:ascii="Times New Roman" w:hAnsi="Times New Roman"/>
          <w:sz w:val="28"/>
          <w:szCs w:val="28"/>
        </w:rPr>
        <w:t xml:space="preserve"> системы для организации и оказания медицинской помощи гражданам, обеспечивающих информа</w:t>
      </w:r>
      <w:r w:rsidR="0084549C" w:rsidRPr="000A08EE">
        <w:rPr>
          <w:rFonts w:ascii="Times New Roman" w:hAnsi="Times New Roman"/>
          <w:sz w:val="28"/>
          <w:szCs w:val="28"/>
        </w:rPr>
        <w:t>ционное взаимо</w:t>
      </w:r>
      <w:r w:rsidRPr="000A08EE">
        <w:rPr>
          <w:rFonts w:ascii="Times New Roman" w:hAnsi="Times New Roman"/>
          <w:sz w:val="28"/>
          <w:szCs w:val="28"/>
        </w:rPr>
        <w:t>действие с ЕГИСЗ</w:t>
      </w:r>
      <w:r w:rsidR="00361816">
        <w:rPr>
          <w:rFonts w:ascii="Times New Roman" w:hAnsi="Times New Roman"/>
          <w:sz w:val="28"/>
          <w:szCs w:val="28"/>
        </w:rPr>
        <w:t>,</w:t>
      </w:r>
      <w:r w:rsidRPr="000A08EE">
        <w:rPr>
          <w:rFonts w:ascii="Times New Roman" w:hAnsi="Times New Roman"/>
          <w:sz w:val="28"/>
          <w:szCs w:val="28"/>
        </w:rPr>
        <w:t xml:space="preserve"> – 100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Pr="000A08EE">
        <w:rPr>
          <w:rFonts w:ascii="Times New Roman" w:hAnsi="Times New Roman"/>
          <w:sz w:val="28"/>
          <w:szCs w:val="28"/>
        </w:rPr>
        <w:t xml:space="preserve"> доли записей к вр</w:t>
      </w:r>
      <w:r w:rsidR="0084549C" w:rsidRPr="000A08EE">
        <w:rPr>
          <w:rFonts w:ascii="Times New Roman" w:hAnsi="Times New Roman"/>
          <w:sz w:val="28"/>
          <w:szCs w:val="28"/>
        </w:rPr>
        <w:t>а</w:t>
      </w:r>
      <w:r w:rsidRPr="000A08EE">
        <w:rPr>
          <w:rFonts w:ascii="Times New Roman" w:hAnsi="Times New Roman"/>
          <w:sz w:val="28"/>
          <w:szCs w:val="28"/>
        </w:rPr>
        <w:t>чу, совершенных гражданам</w:t>
      </w:r>
      <w:r w:rsidR="00361816">
        <w:rPr>
          <w:rFonts w:ascii="Times New Roman" w:hAnsi="Times New Roman"/>
          <w:sz w:val="28"/>
          <w:szCs w:val="28"/>
        </w:rPr>
        <w:t>и</w:t>
      </w:r>
      <w:r w:rsidRPr="000A08EE">
        <w:rPr>
          <w:rFonts w:ascii="Times New Roman" w:hAnsi="Times New Roman"/>
          <w:sz w:val="28"/>
          <w:szCs w:val="28"/>
        </w:rPr>
        <w:t xml:space="preserve"> дистанционно до 63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000A08EE">
        <w:rPr>
          <w:rFonts w:ascii="Times New Roman" w:hAnsi="Times New Roman"/>
          <w:sz w:val="28"/>
          <w:szCs w:val="28"/>
        </w:rPr>
        <w:t xml:space="preserve"> </w:t>
      </w:r>
      <w:r w:rsidR="0084549C" w:rsidRPr="000A08EE">
        <w:rPr>
          <w:rFonts w:ascii="Times New Roman" w:hAnsi="Times New Roman"/>
          <w:sz w:val="28"/>
          <w:szCs w:val="28"/>
        </w:rPr>
        <w:t>доли граждан, явля</w:t>
      </w:r>
      <w:r w:rsidRPr="000A08EE">
        <w:rPr>
          <w:rFonts w:ascii="Times New Roman" w:hAnsi="Times New Roman"/>
          <w:sz w:val="28"/>
          <w:szCs w:val="28"/>
        </w:rPr>
        <w:t>ющихся пользователями ЕПГУ, которым доступны элект</w:t>
      </w:r>
      <w:r w:rsidR="00361816">
        <w:rPr>
          <w:rFonts w:ascii="Times New Roman" w:hAnsi="Times New Roman"/>
          <w:sz w:val="28"/>
          <w:szCs w:val="28"/>
        </w:rPr>
        <w:t>ронные медицинские документы в Л</w:t>
      </w:r>
      <w:r w:rsidRPr="000A08EE">
        <w:rPr>
          <w:rFonts w:ascii="Times New Roman" w:hAnsi="Times New Roman"/>
          <w:sz w:val="28"/>
          <w:szCs w:val="28"/>
        </w:rPr>
        <w:t xml:space="preserve">ичном кабинете пациента </w:t>
      </w:r>
      <w:r w:rsidR="00E56FDD">
        <w:rPr>
          <w:rFonts w:ascii="Times New Roman" w:hAnsi="Times New Roman"/>
          <w:sz w:val="28"/>
          <w:szCs w:val="28"/>
        </w:rPr>
        <w:t>«</w:t>
      </w:r>
      <w:r w:rsidRPr="000A08EE">
        <w:rPr>
          <w:rFonts w:ascii="Times New Roman" w:hAnsi="Times New Roman"/>
          <w:sz w:val="28"/>
          <w:szCs w:val="28"/>
        </w:rPr>
        <w:t>Мое здоровье</w:t>
      </w:r>
      <w:r w:rsidR="00E56FDD">
        <w:rPr>
          <w:rFonts w:ascii="Times New Roman" w:hAnsi="Times New Roman"/>
          <w:sz w:val="28"/>
          <w:szCs w:val="28"/>
        </w:rPr>
        <w:t>»</w:t>
      </w:r>
      <w:r w:rsidR="00361816">
        <w:rPr>
          <w:rFonts w:ascii="Times New Roman" w:hAnsi="Times New Roman"/>
          <w:sz w:val="28"/>
          <w:szCs w:val="28"/>
        </w:rPr>
        <w:t>,</w:t>
      </w:r>
      <w:r w:rsidRPr="000A08EE">
        <w:rPr>
          <w:rFonts w:ascii="Times New Roman" w:hAnsi="Times New Roman"/>
          <w:sz w:val="28"/>
          <w:szCs w:val="28"/>
        </w:rPr>
        <w:t xml:space="preserve"> по факту оказания медицинской помощи до 82 процент</w:t>
      </w:r>
      <w:r w:rsidR="00361816">
        <w:rPr>
          <w:rFonts w:ascii="Times New Roman" w:hAnsi="Times New Roman"/>
          <w:sz w:val="28"/>
          <w:szCs w:val="28"/>
        </w:rPr>
        <w:t>ов</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000A08EE">
        <w:rPr>
          <w:rFonts w:ascii="Times New Roman" w:hAnsi="Times New Roman"/>
          <w:sz w:val="28"/>
          <w:szCs w:val="28"/>
        </w:rPr>
        <w:t xml:space="preserve"> </w:t>
      </w:r>
      <w:r w:rsidR="0084549C" w:rsidRPr="000A08EE">
        <w:rPr>
          <w:rFonts w:ascii="Times New Roman" w:hAnsi="Times New Roman"/>
          <w:sz w:val="28"/>
          <w:szCs w:val="28"/>
        </w:rPr>
        <w:t>доли случаев оказа</w:t>
      </w:r>
      <w:r w:rsidRPr="000A08EE">
        <w:rPr>
          <w:rFonts w:ascii="Times New Roman" w:hAnsi="Times New Roman"/>
          <w:sz w:val="28"/>
          <w:szCs w:val="28"/>
        </w:rPr>
        <w:t>ния медицинской помощи, по которым предоставлены электронные медицинские документы в подсистеме ЕГИСЗ</w:t>
      </w:r>
      <w:r w:rsidR="00361816">
        <w:rPr>
          <w:rFonts w:ascii="Times New Roman" w:hAnsi="Times New Roman"/>
          <w:sz w:val="28"/>
          <w:szCs w:val="28"/>
        </w:rPr>
        <w:t>,</w:t>
      </w:r>
      <w:r w:rsidRPr="000A08EE">
        <w:rPr>
          <w:rFonts w:ascii="Times New Roman" w:hAnsi="Times New Roman"/>
          <w:sz w:val="28"/>
          <w:szCs w:val="28"/>
        </w:rPr>
        <w:t xml:space="preserve"> до 100 </w:t>
      </w:r>
      <w:r w:rsidR="000A08EE" w:rsidRPr="000A08EE">
        <w:rPr>
          <w:rFonts w:ascii="Times New Roman" w:hAnsi="Times New Roman"/>
          <w:sz w:val="28"/>
          <w:szCs w:val="28"/>
        </w:rPr>
        <w:t>процентов</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доля </w:t>
      </w:r>
      <w:r w:rsidR="0084549C" w:rsidRPr="000A08EE">
        <w:rPr>
          <w:rFonts w:ascii="Times New Roman" w:hAnsi="Times New Roman"/>
          <w:sz w:val="28"/>
          <w:szCs w:val="28"/>
        </w:rPr>
        <w:t>медицинских организаций государ</w:t>
      </w:r>
      <w:r w:rsidRPr="000A08EE">
        <w:rPr>
          <w:rFonts w:ascii="Times New Roman" w:hAnsi="Times New Roman"/>
          <w:sz w:val="28"/>
          <w:szCs w:val="28"/>
        </w:rPr>
        <w:t xml:space="preserve">ственной и муниципальной систем </w:t>
      </w:r>
      <w:r w:rsidR="000A08EE">
        <w:rPr>
          <w:rFonts w:ascii="Times New Roman" w:hAnsi="Times New Roman"/>
          <w:sz w:val="28"/>
          <w:szCs w:val="28"/>
        </w:rPr>
        <w:t>здраво</w:t>
      </w:r>
      <w:r w:rsidRPr="000A08EE">
        <w:rPr>
          <w:rFonts w:ascii="Times New Roman" w:hAnsi="Times New Roman"/>
          <w:sz w:val="28"/>
          <w:szCs w:val="28"/>
        </w:rPr>
        <w:t>охранени</w:t>
      </w:r>
      <w:r w:rsidR="0084549C" w:rsidRPr="000A08EE">
        <w:rPr>
          <w:rFonts w:ascii="Times New Roman" w:hAnsi="Times New Roman"/>
          <w:sz w:val="28"/>
          <w:szCs w:val="28"/>
        </w:rPr>
        <w:t>я, подключенных к централизован</w:t>
      </w:r>
      <w:r w:rsidRPr="000A08EE">
        <w:rPr>
          <w:rFonts w:ascii="Times New Roman" w:hAnsi="Times New Roman"/>
          <w:sz w:val="28"/>
          <w:szCs w:val="28"/>
        </w:rPr>
        <w:t>ным подсистемам государствен</w:t>
      </w:r>
      <w:r w:rsidR="0084549C" w:rsidRPr="000A08EE">
        <w:rPr>
          <w:rFonts w:ascii="Times New Roman" w:hAnsi="Times New Roman"/>
          <w:sz w:val="28"/>
          <w:szCs w:val="28"/>
        </w:rPr>
        <w:t>ных инфор</w:t>
      </w:r>
      <w:r w:rsidRPr="000A08EE">
        <w:rPr>
          <w:rFonts w:ascii="Times New Roman" w:hAnsi="Times New Roman"/>
          <w:sz w:val="28"/>
          <w:szCs w:val="28"/>
        </w:rPr>
        <w:t>мационных систем в сфере здравоохранения Республики Тыва</w:t>
      </w:r>
      <w:r w:rsidR="00361816">
        <w:rPr>
          <w:rFonts w:ascii="Times New Roman" w:hAnsi="Times New Roman"/>
          <w:sz w:val="28"/>
          <w:szCs w:val="28"/>
        </w:rPr>
        <w:t>,</w:t>
      </w:r>
      <w:r w:rsidRPr="000A08EE">
        <w:rPr>
          <w:rFonts w:ascii="Times New Roman" w:hAnsi="Times New Roman"/>
          <w:sz w:val="28"/>
          <w:szCs w:val="28"/>
        </w:rPr>
        <w:t xml:space="preserve"> – 100 процентов;</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увеличение</w:t>
      </w:r>
      <w:r w:rsidR="0084549C" w:rsidRPr="000A08EE">
        <w:rPr>
          <w:rFonts w:ascii="Times New Roman" w:hAnsi="Times New Roman"/>
          <w:sz w:val="28"/>
          <w:szCs w:val="28"/>
        </w:rPr>
        <w:t>м</w:t>
      </w:r>
      <w:r w:rsidR="000A08EE">
        <w:rPr>
          <w:rFonts w:ascii="Times New Roman" w:hAnsi="Times New Roman"/>
          <w:sz w:val="28"/>
          <w:szCs w:val="28"/>
        </w:rPr>
        <w:t xml:space="preserve"> </w:t>
      </w:r>
      <w:r w:rsidR="0084549C" w:rsidRPr="000A08EE">
        <w:rPr>
          <w:rFonts w:ascii="Times New Roman" w:hAnsi="Times New Roman"/>
          <w:sz w:val="28"/>
          <w:szCs w:val="28"/>
        </w:rPr>
        <w:t>числа граждан, вос</w:t>
      </w:r>
      <w:r w:rsidRPr="000A08EE">
        <w:rPr>
          <w:rFonts w:ascii="Times New Roman" w:hAnsi="Times New Roman"/>
          <w:sz w:val="28"/>
          <w:szCs w:val="28"/>
        </w:rPr>
        <w:t>пользовавши</w:t>
      </w:r>
      <w:r w:rsidR="00361816">
        <w:rPr>
          <w:rFonts w:ascii="Times New Roman" w:hAnsi="Times New Roman"/>
          <w:sz w:val="28"/>
          <w:szCs w:val="28"/>
        </w:rPr>
        <w:t>х</w:t>
      </w:r>
      <w:r w:rsidRPr="000A08EE">
        <w:rPr>
          <w:rFonts w:ascii="Times New Roman" w:hAnsi="Times New Roman"/>
          <w:sz w:val="28"/>
          <w:szCs w:val="28"/>
        </w:rPr>
        <w:t xml:space="preserve">ся услугами (сервисами) в Личном кабинете пациента </w:t>
      </w:r>
      <w:r w:rsidR="00E56FDD">
        <w:rPr>
          <w:rFonts w:ascii="Times New Roman" w:hAnsi="Times New Roman"/>
          <w:sz w:val="28"/>
          <w:szCs w:val="28"/>
        </w:rPr>
        <w:t>«</w:t>
      </w:r>
      <w:r w:rsidRPr="000A08EE">
        <w:rPr>
          <w:rFonts w:ascii="Times New Roman" w:hAnsi="Times New Roman"/>
          <w:sz w:val="28"/>
          <w:szCs w:val="28"/>
        </w:rPr>
        <w:t>Мое здоровье</w:t>
      </w:r>
      <w:r w:rsidR="00E56FDD">
        <w:rPr>
          <w:rFonts w:ascii="Times New Roman" w:hAnsi="Times New Roman"/>
          <w:sz w:val="28"/>
          <w:szCs w:val="28"/>
        </w:rPr>
        <w:t>»</w:t>
      </w:r>
      <w:r w:rsidRPr="000A08EE">
        <w:rPr>
          <w:rFonts w:ascii="Times New Roman" w:hAnsi="Times New Roman"/>
          <w:sz w:val="28"/>
          <w:szCs w:val="28"/>
        </w:rPr>
        <w:t xml:space="preserve"> на Едином портале государственных услуг и функций</w:t>
      </w:r>
      <w:r w:rsidR="00361816">
        <w:rPr>
          <w:rFonts w:ascii="Times New Roman" w:hAnsi="Times New Roman"/>
          <w:sz w:val="28"/>
          <w:szCs w:val="28"/>
        </w:rPr>
        <w:t>,</w:t>
      </w:r>
      <w:r w:rsidRPr="000A08EE">
        <w:rPr>
          <w:rFonts w:ascii="Times New Roman" w:hAnsi="Times New Roman"/>
          <w:sz w:val="28"/>
          <w:szCs w:val="28"/>
        </w:rPr>
        <w:t xml:space="preserve"> до 97,91 процент</w:t>
      </w:r>
      <w:r w:rsidR="000A08EE">
        <w:rPr>
          <w:rFonts w:ascii="Times New Roman" w:hAnsi="Times New Roman"/>
          <w:sz w:val="28"/>
          <w:szCs w:val="28"/>
        </w:rPr>
        <w:t>а</w:t>
      </w:r>
      <w:r w:rsidRPr="000A08EE">
        <w:rPr>
          <w:rFonts w:ascii="Times New Roman" w:hAnsi="Times New Roman"/>
          <w:sz w:val="28"/>
          <w:szCs w:val="28"/>
        </w:rPr>
        <w:t>.</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Задача достижения Республикой Тыва уровня Российской Федерации по показателям социального благосостояния диктует новые требования к системе здравоохранения. Решение поставленных в Программе задач является необходимым и достаточным условием для решения текущих проблем системы здравоохранения, что позволит также внести существенный вклад в решение задач.</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Задачами Программы определены:</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приоритета профилактики в сфере охраны здоровья и развития первичной медико-санитарной помощи;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развитие и внедрение инновационных методов диагностики, профилактики и лечения;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повышение эффективности службы родовспоможения и детства;</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развитие медицинской реабилитации населения и совершенствование системы санаторно-курортного лечения, в том числе детей;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медицинской помощью неизлечимых больных, в том числе детей;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населения доступной лекарственной помощью;</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системы здравоохранения высококвалифицированными и мотивированными кадрами;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lastRenderedPageBreak/>
        <w:t>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обеспечение транспортной доступности медицинских организаций для всех групп населения с ограниченными возможностями здоровья.</w:t>
      </w:r>
    </w:p>
    <w:p w:rsidR="002D0543" w:rsidRPr="000A08EE" w:rsidRDefault="002D05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Программа ре</w:t>
      </w:r>
      <w:r w:rsidR="000A08EE">
        <w:rPr>
          <w:rFonts w:ascii="Times New Roman" w:hAnsi="Times New Roman"/>
          <w:sz w:val="28"/>
          <w:szCs w:val="28"/>
        </w:rPr>
        <w:t>ализуется с 2018</w:t>
      </w:r>
      <w:r w:rsidR="00361816">
        <w:rPr>
          <w:rFonts w:ascii="Times New Roman" w:hAnsi="Times New Roman"/>
          <w:sz w:val="28"/>
          <w:szCs w:val="28"/>
        </w:rPr>
        <w:t xml:space="preserve"> по </w:t>
      </w:r>
      <w:r w:rsidRPr="000A08EE">
        <w:rPr>
          <w:rFonts w:ascii="Times New Roman" w:hAnsi="Times New Roman"/>
          <w:sz w:val="28"/>
          <w:szCs w:val="28"/>
        </w:rPr>
        <w:t>2025 годы</w:t>
      </w:r>
      <w:r w:rsidR="00910813" w:rsidRPr="000A08EE">
        <w:rPr>
          <w:rFonts w:ascii="Times New Roman" w:hAnsi="Times New Roman"/>
          <w:sz w:val="28"/>
          <w:szCs w:val="28"/>
        </w:rPr>
        <w:t>.</w:t>
      </w:r>
      <w:r w:rsidR="00E56FDD">
        <w:rPr>
          <w:rFonts w:ascii="Times New Roman" w:hAnsi="Times New Roman"/>
          <w:sz w:val="28"/>
          <w:szCs w:val="28"/>
        </w:rPr>
        <w:t>»</w:t>
      </w:r>
      <w:r w:rsidRPr="000A08EE">
        <w:rPr>
          <w:rFonts w:ascii="Times New Roman" w:hAnsi="Times New Roman"/>
          <w:sz w:val="28"/>
          <w:szCs w:val="28"/>
        </w:rPr>
        <w:t>;</w:t>
      </w:r>
    </w:p>
    <w:p w:rsidR="00D831E5" w:rsidRPr="000A08EE" w:rsidRDefault="00BD715B"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3) </w:t>
      </w:r>
      <w:r w:rsidR="00D831E5" w:rsidRPr="000A08EE">
        <w:rPr>
          <w:rFonts w:ascii="Times New Roman" w:hAnsi="Times New Roman"/>
          <w:sz w:val="28"/>
          <w:szCs w:val="28"/>
        </w:rPr>
        <w:t xml:space="preserve">раздел </w:t>
      </w:r>
      <w:r w:rsidR="00BB4E52" w:rsidRPr="000A08EE">
        <w:rPr>
          <w:rFonts w:ascii="Times New Roman" w:hAnsi="Times New Roman"/>
          <w:sz w:val="28"/>
          <w:szCs w:val="28"/>
        </w:rPr>
        <w:t>III</w:t>
      </w:r>
      <w:r w:rsidR="00D831E5" w:rsidRPr="000A08EE">
        <w:rPr>
          <w:rFonts w:ascii="Times New Roman" w:hAnsi="Times New Roman"/>
          <w:sz w:val="28"/>
          <w:szCs w:val="28"/>
        </w:rPr>
        <w:t xml:space="preserve"> изложить в следующей редакции:</w:t>
      </w:r>
    </w:p>
    <w:p w:rsidR="00BB4E52" w:rsidRPr="000A08EE" w:rsidRDefault="00E56FDD" w:rsidP="000A08EE">
      <w:pPr>
        <w:spacing w:after="0" w:line="240" w:lineRule="auto"/>
        <w:jc w:val="center"/>
        <w:rPr>
          <w:rFonts w:ascii="Times New Roman" w:hAnsi="Times New Roman"/>
          <w:sz w:val="28"/>
          <w:szCs w:val="28"/>
        </w:rPr>
      </w:pPr>
      <w:r>
        <w:rPr>
          <w:rFonts w:ascii="Times New Roman" w:hAnsi="Times New Roman"/>
          <w:sz w:val="28"/>
          <w:szCs w:val="28"/>
        </w:rPr>
        <w:t>«</w:t>
      </w:r>
      <w:r w:rsidR="00BB4E52" w:rsidRPr="000A08EE">
        <w:rPr>
          <w:rFonts w:ascii="Times New Roman" w:hAnsi="Times New Roman"/>
          <w:sz w:val="28"/>
          <w:szCs w:val="28"/>
        </w:rPr>
        <w:t>III. Система (перечень) программных мероприятий</w:t>
      </w:r>
    </w:p>
    <w:p w:rsidR="00BB4E52" w:rsidRPr="000A08EE" w:rsidRDefault="00BB4E52" w:rsidP="000A08EE">
      <w:pPr>
        <w:spacing w:after="0" w:line="240" w:lineRule="auto"/>
        <w:ind w:firstLine="709"/>
        <w:jc w:val="both"/>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Программа состоит из </w:t>
      </w:r>
      <w:r w:rsidR="00313A26" w:rsidRPr="000A08EE">
        <w:rPr>
          <w:rFonts w:ascii="Times New Roman" w:hAnsi="Times New Roman"/>
          <w:sz w:val="28"/>
          <w:szCs w:val="28"/>
        </w:rPr>
        <w:t>пяти</w:t>
      </w:r>
      <w:r w:rsidR="000A08EE">
        <w:rPr>
          <w:rFonts w:ascii="Times New Roman" w:hAnsi="Times New Roman"/>
          <w:sz w:val="28"/>
          <w:szCs w:val="28"/>
        </w:rPr>
        <w:t xml:space="preserve"> </w:t>
      </w:r>
      <w:r w:rsidR="007E3AD7" w:rsidRPr="000A08EE">
        <w:rPr>
          <w:rFonts w:ascii="Times New Roman" w:hAnsi="Times New Roman"/>
          <w:sz w:val="28"/>
          <w:szCs w:val="28"/>
        </w:rPr>
        <w:t>направлений (</w:t>
      </w:r>
      <w:r w:rsidRPr="000A08EE">
        <w:rPr>
          <w:rFonts w:ascii="Times New Roman" w:hAnsi="Times New Roman"/>
          <w:sz w:val="28"/>
          <w:szCs w:val="28"/>
        </w:rPr>
        <w:t>подпрограмм</w:t>
      </w:r>
      <w:r w:rsidR="007E3AD7" w:rsidRPr="000A08EE">
        <w:rPr>
          <w:rFonts w:ascii="Times New Roman" w:hAnsi="Times New Roman"/>
          <w:sz w:val="28"/>
          <w:szCs w:val="28"/>
        </w:rPr>
        <w:t>)</w:t>
      </w:r>
      <w:r w:rsidRPr="000A08EE">
        <w:rPr>
          <w:rFonts w:ascii="Times New Roman" w:hAnsi="Times New Roman"/>
          <w:sz w:val="28"/>
          <w:szCs w:val="28"/>
        </w:rPr>
        <w:t>, нацеленных на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D831E5" w:rsidRPr="000A08EE" w:rsidRDefault="00D831E5" w:rsidP="000A08EE">
      <w:pPr>
        <w:spacing w:after="0" w:line="240" w:lineRule="auto"/>
        <w:jc w:val="center"/>
        <w:rPr>
          <w:rFonts w:ascii="Times New Roman" w:hAnsi="Times New Roman"/>
          <w:sz w:val="28"/>
          <w:szCs w:val="28"/>
        </w:rPr>
      </w:pPr>
    </w:p>
    <w:p w:rsidR="000A08EE" w:rsidRDefault="00361816" w:rsidP="000A08EE">
      <w:pPr>
        <w:spacing w:after="0" w:line="240" w:lineRule="auto"/>
        <w:jc w:val="center"/>
        <w:rPr>
          <w:rFonts w:ascii="Times New Roman" w:hAnsi="Times New Roman"/>
          <w:sz w:val="28"/>
          <w:szCs w:val="28"/>
        </w:rPr>
      </w:pPr>
      <w:r>
        <w:rPr>
          <w:rFonts w:ascii="Times New Roman" w:hAnsi="Times New Roman"/>
          <w:sz w:val="28"/>
          <w:szCs w:val="28"/>
        </w:rPr>
        <w:t>П</w:t>
      </w:r>
      <w:r w:rsidR="00D831E5" w:rsidRPr="000A08EE">
        <w:rPr>
          <w:rFonts w:ascii="Times New Roman" w:hAnsi="Times New Roman"/>
          <w:sz w:val="28"/>
          <w:szCs w:val="28"/>
        </w:rPr>
        <w:t>одпрограмма</w:t>
      </w:r>
      <w:r w:rsidR="00B9356F" w:rsidRPr="000A08EE">
        <w:rPr>
          <w:rFonts w:ascii="Times New Roman" w:hAnsi="Times New Roman"/>
          <w:sz w:val="28"/>
          <w:szCs w:val="28"/>
        </w:rPr>
        <w:t xml:space="preserve"> 1 </w:t>
      </w:r>
      <w:r w:rsidR="00E56FDD">
        <w:rPr>
          <w:rFonts w:ascii="Times New Roman" w:hAnsi="Times New Roman"/>
          <w:sz w:val="28"/>
          <w:szCs w:val="28"/>
        </w:rPr>
        <w:t>«</w:t>
      </w:r>
      <w:r w:rsidR="00D831E5" w:rsidRPr="000A08EE">
        <w:rPr>
          <w:rFonts w:ascii="Times New Roman" w:hAnsi="Times New Roman"/>
          <w:sz w:val="28"/>
          <w:szCs w:val="28"/>
        </w:rPr>
        <w:t xml:space="preserve">Совершенствование </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оказания медицинской помощи, включая профилактику </w:t>
      </w:r>
    </w:p>
    <w:p w:rsidR="00D831E5" w:rsidRP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заболеваний и формирование здоро</w:t>
      </w:r>
      <w:r w:rsidR="00B9356F" w:rsidRPr="000A08EE">
        <w:rPr>
          <w:rFonts w:ascii="Times New Roman" w:hAnsi="Times New Roman"/>
          <w:sz w:val="28"/>
          <w:szCs w:val="28"/>
        </w:rPr>
        <w:t>вого образа жизни</w:t>
      </w:r>
      <w:r w:rsidR="00E56FDD">
        <w:rPr>
          <w:rFonts w:ascii="Times New Roman" w:hAnsi="Times New Roman"/>
          <w:sz w:val="28"/>
          <w:szCs w:val="28"/>
        </w:rPr>
        <w:t>»</w:t>
      </w:r>
    </w:p>
    <w:p w:rsidR="00D831E5" w:rsidRPr="000A08EE" w:rsidRDefault="00D831E5" w:rsidP="000A08EE">
      <w:pPr>
        <w:spacing w:after="0" w:line="240" w:lineRule="auto"/>
        <w:jc w:val="center"/>
        <w:rPr>
          <w:rFonts w:ascii="Times New Roman" w:hAnsi="Times New Roman"/>
          <w:sz w:val="28"/>
          <w:szCs w:val="28"/>
        </w:rPr>
      </w:pPr>
    </w:p>
    <w:p w:rsidR="00D831E5" w:rsidRPr="000A08EE" w:rsidRDefault="00361816" w:rsidP="000A08E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D831E5" w:rsidRPr="000A08EE">
        <w:rPr>
          <w:rFonts w:ascii="Times New Roman" w:hAnsi="Times New Roman"/>
          <w:sz w:val="28"/>
          <w:szCs w:val="28"/>
        </w:rPr>
        <w:t xml:space="preserve">одпрограмма включает мероприятия </w:t>
      </w:r>
      <w:r>
        <w:rPr>
          <w:rFonts w:ascii="Times New Roman" w:hAnsi="Times New Roman"/>
          <w:sz w:val="28"/>
          <w:szCs w:val="28"/>
        </w:rPr>
        <w:t xml:space="preserve">по </w:t>
      </w:r>
      <w:r w:rsidR="00D831E5" w:rsidRPr="000A08EE">
        <w:rPr>
          <w:rFonts w:ascii="Times New Roman" w:hAnsi="Times New Roman"/>
          <w:sz w:val="28"/>
          <w:szCs w:val="28"/>
        </w:rPr>
        <w:t>повышени</w:t>
      </w:r>
      <w:r>
        <w:rPr>
          <w:rFonts w:ascii="Times New Roman" w:hAnsi="Times New Roman"/>
          <w:sz w:val="28"/>
          <w:szCs w:val="28"/>
        </w:rPr>
        <w:t>ю</w:t>
      </w:r>
      <w:r w:rsidR="00D831E5" w:rsidRPr="000A08EE">
        <w:rPr>
          <w:rFonts w:ascii="Times New Roman" w:hAnsi="Times New Roman"/>
          <w:sz w:val="28"/>
          <w:szCs w:val="28"/>
        </w:rPr>
        <w:t xml:space="preserve"> доступности и качества оказания медицинской помощи, снижени</w:t>
      </w:r>
      <w:r>
        <w:rPr>
          <w:rFonts w:ascii="Times New Roman" w:hAnsi="Times New Roman"/>
          <w:sz w:val="28"/>
          <w:szCs w:val="28"/>
        </w:rPr>
        <w:t>ю</w:t>
      </w:r>
      <w:r w:rsidR="00D831E5" w:rsidRPr="000A08EE">
        <w:rPr>
          <w:rFonts w:ascii="Times New Roman" w:hAnsi="Times New Roman"/>
          <w:sz w:val="28"/>
          <w:szCs w:val="28"/>
        </w:rPr>
        <w:t xml:space="preserve"> смертности от заболеваний, снижени</w:t>
      </w:r>
      <w:r>
        <w:rPr>
          <w:rFonts w:ascii="Times New Roman" w:hAnsi="Times New Roman"/>
          <w:sz w:val="28"/>
          <w:szCs w:val="28"/>
        </w:rPr>
        <w:t>ю</w:t>
      </w:r>
      <w:r w:rsidR="00D831E5" w:rsidRPr="000A08EE">
        <w:rPr>
          <w:rFonts w:ascii="Times New Roman" w:hAnsi="Times New Roman"/>
          <w:sz w:val="28"/>
          <w:szCs w:val="28"/>
        </w:rPr>
        <w:t xml:space="preserve"> младенческой смертности, повышени</w:t>
      </w:r>
      <w:r>
        <w:rPr>
          <w:rFonts w:ascii="Times New Roman" w:hAnsi="Times New Roman"/>
          <w:sz w:val="28"/>
          <w:szCs w:val="28"/>
        </w:rPr>
        <w:t>ю</w:t>
      </w:r>
      <w:r w:rsidR="00D831E5" w:rsidRPr="000A08EE">
        <w:rPr>
          <w:rFonts w:ascii="Times New Roman" w:hAnsi="Times New Roman"/>
          <w:sz w:val="28"/>
          <w:szCs w:val="28"/>
        </w:rPr>
        <w:t xml:space="preserve"> продолжительности и качества жизни, </w:t>
      </w:r>
      <w:r w:rsidRPr="000A08EE">
        <w:rPr>
          <w:rFonts w:ascii="Times New Roman" w:hAnsi="Times New Roman"/>
          <w:sz w:val="28"/>
          <w:szCs w:val="28"/>
        </w:rPr>
        <w:t>ранн</w:t>
      </w:r>
      <w:r>
        <w:rPr>
          <w:rFonts w:ascii="Times New Roman" w:hAnsi="Times New Roman"/>
          <w:sz w:val="28"/>
          <w:szCs w:val="28"/>
        </w:rPr>
        <w:t>ему</w:t>
      </w:r>
      <w:r w:rsidR="00D831E5" w:rsidRPr="000A08EE">
        <w:rPr>
          <w:rFonts w:ascii="Times New Roman" w:hAnsi="Times New Roman"/>
          <w:sz w:val="28"/>
          <w:szCs w:val="28"/>
        </w:rPr>
        <w:t xml:space="preserve"> выявлени</w:t>
      </w:r>
      <w:r>
        <w:rPr>
          <w:rFonts w:ascii="Times New Roman" w:hAnsi="Times New Roman"/>
          <w:sz w:val="28"/>
          <w:szCs w:val="28"/>
        </w:rPr>
        <w:t>ю</w:t>
      </w:r>
      <w:r w:rsidR="00D831E5" w:rsidRPr="000A08EE">
        <w:rPr>
          <w:rFonts w:ascii="Times New Roman" w:hAnsi="Times New Roman"/>
          <w:sz w:val="28"/>
          <w:szCs w:val="28"/>
        </w:rPr>
        <w:t>, стабилизаци</w:t>
      </w:r>
      <w:r>
        <w:rPr>
          <w:rFonts w:ascii="Times New Roman" w:hAnsi="Times New Roman"/>
          <w:sz w:val="28"/>
          <w:szCs w:val="28"/>
        </w:rPr>
        <w:t>и</w:t>
      </w:r>
      <w:r w:rsidR="00D831E5" w:rsidRPr="000A08EE">
        <w:rPr>
          <w:rFonts w:ascii="Times New Roman" w:hAnsi="Times New Roman"/>
          <w:sz w:val="28"/>
          <w:szCs w:val="28"/>
        </w:rPr>
        <w:t xml:space="preserve"> показателей заболеваемости среди населения и улучшени</w:t>
      </w:r>
      <w:r>
        <w:rPr>
          <w:rFonts w:ascii="Times New Roman" w:hAnsi="Times New Roman"/>
          <w:sz w:val="28"/>
          <w:szCs w:val="28"/>
        </w:rPr>
        <w:t>ю</w:t>
      </w:r>
      <w:r w:rsidR="00D831E5" w:rsidRPr="000A08EE">
        <w:rPr>
          <w:rFonts w:ascii="Times New Roman" w:hAnsi="Times New Roman"/>
          <w:sz w:val="28"/>
          <w:szCs w:val="28"/>
        </w:rPr>
        <w:t xml:space="preserve"> эффективности лечения больных, предоставлени</w:t>
      </w:r>
      <w:r>
        <w:rPr>
          <w:rFonts w:ascii="Times New Roman" w:hAnsi="Times New Roman"/>
          <w:sz w:val="28"/>
          <w:szCs w:val="28"/>
        </w:rPr>
        <w:t>ю</w:t>
      </w:r>
      <w:r w:rsidR="00D831E5" w:rsidRPr="000A08EE">
        <w:rPr>
          <w:rFonts w:ascii="Times New Roman" w:hAnsi="Times New Roman"/>
          <w:sz w:val="28"/>
          <w:szCs w:val="28"/>
        </w:rPr>
        <w:t xml:space="preserve"> детям медицинской помощи в амбулаторных условиях с применением современных медицинских изделий для диагностики и лечения</w:t>
      </w:r>
      <w:r>
        <w:rPr>
          <w:rFonts w:ascii="Times New Roman" w:hAnsi="Times New Roman"/>
          <w:sz w:val="28"/>
          <w:szCs w:val="28"/>
        </w:rPr>
        <w:t>, что</w:t>
      </w:r>
      <w:r w:rsidR="00D831E5" w:rsidRPr="000A08EE">
        <w:rPr>
          <w:rFonts w:ascii="Times New Roman" w:hAnsi="Times New Roman"/>
          <w:sz w:val="28"/>
          <w:szCs w:val="28"/>
        </w:rPr>
        <w:t xml:space="preserve"> позволит обеспечить более раннее (своевременное) выявление и лечение состояний, заболеваний и факторов риска их развития</w:t>
      </w:r>
      <w:r>
        <w:rPr>
          <w:rFonts w:ascii="Times New Roman" w:hAnsi="Times New Roman"/>
          <w:sz w:val="28"/>
          <w:szCs w:val="28"/>
        </w:rPr>
        <w:t>;</w:t>
      </w:r>
      <w:r w:rsidR="00D831E5" w:rsidRPr="000A08EE">
        <w:rPr>
          <w:rFonts w:ascii="Times New Roman" w:hAnsi="Times New Roman"/>
          <w:sz w:val="28"/>
          <w:szCs w:val="28"/>
        </w:rPr>
        <w:t xml:space="preserve"> обеспечени</w:t>
      </w:r>
      <w:r>
        <w:rPr>
          <w:rFonts w:ascii="Times New Roman" w:hAnsi="Times New Roman"/>
          <w:sz w:val="28"/>
          <w:szCs w:val="28"/>
        </w:rPr>
        <w:t>ю</w:t>
      </w:r>
      <w:r w:rsidR="00D831E5" w:rsidRPr="000A08EE">
        <w:rPr>
          <w:rFonts w:ascii="Times New Roman" w:hAnsi="Times New Roman"/>
          <w:sz w:val="28"/>
          <w:szCs w:val="28"/>
        </w:rPr>
        <w:t xml:space="preserve"> комфортности пребывания детей в детских поликлиниках и детских поликлинических отделениях медицинских организаций при оказании медицинской помощи в амбулаторных условиях</w:t>
      </w:r>
      <w:r>
        <w:rPr>
          <w:rFonts w:ascii="Times New Roman" w:hAnsi="Times New Roman"/>
          <w:sz w:val="28"/>
          <w:szCs w:val="28"/>
        </w:rPr>
        <w:t xml:space="preserve">, что </w:t>
      </w:r>
      <w:r w:rsidR="00D831E5" w:rsidRPr="000A08EE">
        <w:rPr>
          <w:rFonts w:ascii="Times New Roman" w:hAnsi="Times New Roman"/>
          <w:sz w:val="28"/>
          <w:szCs w:val="28"/>
        </w:rPr>
        <w:t>позволит повысить положительную мотивацию детей и их родителей при их нахождении в медицинской организации.</w:t>
      </w: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Перечень медицинских организаций, принимающих участие в реализации мероприятий по развитию материально-технической базы детских поликлиник и детских поликлинических отделений медицинских организаций, перечень планируемых к приобретению медицинских изделий в рамках мероприятий по развитию материально-технической базы детских поликлиник и детских поликлинических отделений, перечень медицинских организаций, в которых будет обеспечена своевременная подготовка помещений для установки приобретаемых медицинских изделий, в рамках мероприятий по развитию материально-технической базы детских поликлиник и детских поликлинических отделений и перечень медицинских организаций, в которых будет обеспечена своевременная подготовка медицинских работников, имеющих соответствующий уровень образования и квалификации для работы с приобретаемыми медицинскими изделиями, в рамках мероприятий по развитию материально-технической базы детских поликлиник и детских поликлинических отделени</w:t>
      </w:r>
      <w:r w:rsidR="000A08EE">
        <w:rPr>
          <w:rFonts w:ascii="Times New Roman" w:hAnsi="Times New Roman"/>
          <w:sz w:val="28"/>
          <w:szCs w:val="28"/>
        </w:rPr>
        <w:t>й приведены в приложениях № 1-</w:t>
      </w:r>
      <w:r w:rsidR="00361816">
        <w:rPr>
          <w:rFonts w:ascii="Times New Roman" w:hAnsi="Times New Roman"/>
          <w:sz w:val="28"/>
          <w:szCs w:val="28"/>
        </w:rPr>
        <w:t>4 к настоящей П</w:t>
      </w:r>
      <w:r w:rsidRPr="000A08EE">
        <w:rPr>
          <w:rFonts w:ascii="Times New Roman" w:hAnsi="Times New Roman"/>
          <w:sz w:val="28"/>
          <w:szCs w:val="28"/>
        </w:rPr>
        <w:t>рограмме.</w:t>
      </w:r>
    </w:p>
    <w:p w:rsidR="00D831E5" w:rsidRPr="000A08EE" w:rsidRDefault="00D831E5" w:rsidP="000A08EE">
      <w:pPr>
        <w:spacing w:after="0" w:line="240" w:lineRule="auto"/>
        <w:jc w:val="center"/>
        <w:rPr>
          <w:rFonts w:ascii="Times New Roman" w:hAnsi="Times New Roman"/>
          <w:sz w:val="28"/>
          <w:szCs w:val="28"/>
        </w:rPr>
      </w:pPr>
    </w:p>
    <w:p w:rsidR="00361816" w:rsidRDefault="00361816" w:rsidP="000A08EE">
      <w:pPr>
        <w:spacing w:after="0" w:line="240" w:lineRule="auto"/>
        <w:jc w:val="center"/>
        <w:rPr>
          <w:rFonts w:ascii="Times New Roman" w:hAnsi="Times New Roman"/>
          <w:sz w:val="28"/>
          <w:szCs w:val="28"/>
        </w:rPr>
      </w:pPr>
      <w:r>
        <w:rPr>
          <w:rFonts w:ascii="Times New Roman" w:hAnsi="Times New Roman"/>
          <w:sz w:val="28"/>
          <w:szCs w:val="28"/>
        </w:rPr>
        <w:t>П</w:t>
      </w:r>
      <w:r w:rsidR="007A410B" w:rsidRPr="000A08EE">
        <w:rPr>
          <w:rFonts w:ascii="Times New Roman" w:hAnsi="Times New Roman"/>
          <w:sz w:val="28"/>
          <w:szCs w:val="28"/>
        </w:rPr>
        <w:t xml:space="preserve">одпрограмма 2 </w:t>
      </w:r>
      <w:r w:rsidR="00E56FDD">
        <w:rPr>
          <w:rFonts w:ascii="Times New Roman" w:hAnsi="Times New Roman"/>
          <w:sz w:val="28"/>
          <w:szCs w:val="28"/>
        </w:rPr>
        <w:t>«</w:t>
      </w:r>
      <w:r w:rsidR="00D831E5" w:rsidRPr="000A08EE">
        <w:rPr>
          <w:rFonts w:ascii="Times New Roman" w:hAnsi="Times New Roman"/>
          <w:sz w:val="28"/>
          <w:szCs w:val="28"/>
        </w:rPr>
        <w:t xml:space="preserve">Развитие медицинской реабилитации </w:t>
      </w:r>
    </w:p>
    <w:p w:rsidR="00D831E5" w:rsidRP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и санаторно-курорт</w:t>
      </w:r>
      <w:r w:rsidR="007A410B" w:rsidRPr="000A08EE">
        <w:rPr>
          <w:rFonts w:ascii="Times New Roman" w:hAnsi="Times New Roman"/>
          <w:sz w:val="28"/>
          <w:szCs w:val="28"/>
        </w:rPr>
        <w:t>ного лечения, в том числе детей</w:t>
      </w:r>
      <w:r w:rsidR="00E56FDD">
        <w:rPr>
          <w:rFonts w:ascii="Times New Roman" w:hAnsi="Times New Roman"/>
          <w:sz w:val="28"/>
          <w:szCs w:val="28"/>
        </w:rPr>
        <w:t>»</w:t>
      </w:r>
    </w:p>
    <w:p w:rsidR="00D831E5" w:rsidRPr="000A08EE" w:rsidRDefault="00D831E5" w:rsidP="000A08EE">
      <w:pPr>
        <w:spacing w:after="0" w:line="240" w:lineRule="auto"/>
        <w:jc w:val="center"/>
        <w:rPr>
          <w:rFonts w:ascii="Times New Roman" w:hAnsi="Times New Roman"/>
          <w:sz w:val="28"/>
          <w:szCs w:val="28"/>
        </w:rPr>
      </w:pPr>
    </w:p>
    <w:p w:rsidR="00D831E5" w:rsidRPr="000A08EE" w:rsidRDefault="00361816" w:rsidP="000A08E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D831E5" w:rsidRPr="000A08EE">
        <w:rPr>
          <w:rFonts w:ascii="Times New Roman" w:hAnsi="Times New Roman"/>
          <w:sz w:val="28"/>
          <w:szCs w:val="28"/>
        </w:rPr>
        <w:t>одпрограмма включает мероприятия по обеспечению доступности и повышения качества медицинской реабилитации, направленной на активное сохранение, восстановление здоровья, снижение смертности и инвалидизации населения, рациональное использование природных лечебных, оздоровительных ресурсов республики для укрепления здоровья граждан республики.</w:t>
      </w:r>
    </w:p>
    <w:p w:rsidR="00361816" w:rsidRDefault="00361816" w:rsidP="000A08EE">
      <w:pPr>
        <w:spacing w:after="0" w:line="240" w:lineRule="auto"/>
        <w:jc w:val="center"/>
        <w:rPr>
          <w:rFonts w:ascii="Times New Roman" w:hAnsi="Times New Roman"/>
          <w:sz w:val="28"/>
          <w:szCs w:val="28"/>
        </w:rPr>
      </w:pPr>
    </w:p>
    <w:p w:rsidR="000A08EE" w:rsidRDefault="00361816" w:rsidP="000A08EE">
      <w:pPr>
        <w:spacing w:after="0" w:line="240" w:lineRule="auto"/>
        <w:jc w:val="center"/>
        <w:rPr>
          <w:rFonts w:ascii="Times New Roman" w:hAnsi="Times New Roman"/>
          <w:sz w:val="28"/>
          <w:szCs w:val="28"/>
        </w:rPr>
      </w:pPr>
      <w:r>
        <w:rPr>
          <w:rFonts w:ascii="Times New Roman" w:hAnsi="Times New Roman"/>
          <w:sz w:val="28"/>
          <w:szCs w:val="28"/>
        </w:rPr>
        <w:t>П</w:t>
      </w:r>
      <w:r w:rsidR="00D831E5" w:rsidRPr="000A08EE">
        <w:rPr>
          <w:rFonts w:ascii="Times New Roman" w:hAnsi="Times New Roman"/>
          <w:sz w:val="28"/>
          <w:szCs w:val="28"/>
        </w:rPr>
        <w:t xml:space="preserve">одпрограмма 3 </w:t>
      </w:r>
      <w:r w:rsidR="00E56FDD">
        <w:rPr>
          <w:rFonts w:ascii="Times New Roman" w:hAnsi="Times New Roman"/>
          <w:sz w:val="28"/>
          <w:szCs w:val="28"/>
        </w:rPr>
        <w:t>«</w:t>
      </w:r>
      <w:r w:rsidR="00D831E5" w:rsidRPr="000A08EE">
        <w:rPr>
          <w:rFonts w:ascii="Times New Roman" w:hAnsi="Times New Roman"/>
          <w:sz w:val="28"/>
          <w:szCs w:val="28"/>
        </w:rPr>
        <w:t>Развитие кадр</w:t>
      </w:r>
      <w:r w:rsidR="00A4677D" w:rsidRPr="000A08EE">
        <w:rPr>
          <w:rFonts w:ascii="Times New Roman" w:hAnsi="Times New Roman"/>
          <w:sz w:val="28"/>
          <w:szCs w:val="28"/>
        </w:rPr>
        <w:t xml:space="preserve">овых </w:t>
      </w:r>
    </w:p>
    <w:p w:rsidR="00D831E5" w:rsidRPr="000A08EE" w:rsidRDefault="00A4677D" w:rsidP="000A08EE">
      <w:pPr>
        <w:spacing w:after="0" w:line="240" w:lineRule="auto"/>
        <w:jc w:val="center"/>
        <w:rPr>
          <w:rFonts w:ascii="Times New Roman" w:hAnsi="Times New Roman"/>
          <w:sz w:val="28"/>
          <w:szCs w:val="28"/>
        </w:rPr>
      </w:pPr>
      <w:r w:rsidRPr="000A08EE">
        <w:rPr>
          <w:rFonts w:ascii="Times New Roman" w:hAnsi="Times New Roman"/>
          <w:sz w:val="28"/>
          <w:szCs w:val="28"/>
        </w:rPr>
        <w:t>ресурсов в здравоохранении</w:t>
      </w:r>
      <w:r w:rsidR="00E56FDD">
        <w:rPr>
          <w:rFonts w:ascii="Times New Roman" w:hAnsi="Times New Roman"/>
          <w:sz w:val="28"/>
          <w:szCs w:val="28"/>
        </w:rPr>
        <w:t>»</w:t>
      </w:r>
    </w:p>
    <w:p w:rsidR="00D831E5" w:rsidRPr="000A08EE" w:rsidRDefault="00D831E5" w:rsidP="000A08EE">
      <w:pPr>
        <w:spacing w:after="0" w:line="240" w:lineRule="auto"/>
        <w:jc w:val="center"/>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В рамках </w:t>
      </w:r>
      <w:r w:rsidR="00361816">
        <w:rPr>
          <w:rFonts w:ascii="Times New Roman" w:hAnsi="Times New Roman"/>
          <w:sz w:val="28"/>
          <w:szCs w:val="28"/>
        </w:rPr>
        <w:t>П</w:t>
      </w:r>
      <w:r w:rsidRPr="000A08EE">
        <w:rPr>
          <w:rFonts w:ascii="Times New Roman" w:hAnsi="Times New Roman"/>
          <w:sz w:val="28"/>
          <w:szCs w:val="28"/>
        </w:rPr>
        <w:t>одпрограммы предполагается реализ</w:t>
      </w:r>
      <w:r w:rsidR="00361816">
        <w:rPr>
          <w:rFonts w:ascii="Times New Roman" w:hAnsi="Times New Roman"/>
          <w:sz w:val="28"/>
          <w:szCs w:val="28"/>
        </w:rPr>
        <w:t>ация</w:t>
      </w:r>
      <w:r w:rsidRPr="000A08EE">
        <w:rPr>
          <w:rFonts w:ascii="Times New Roman" w:hAnsi="Times New Roman"/>
          <w:sz w:val="28"/>
          <w:szCs w:val="28"/>
        </w:rPr>
        <w:t xml:space="preserve"> мероприяти</w:t>
      </w:r>
      <w:r w:rsidR="00361816">
        <w:rPr>
          <w:rFonts w:ascii="Times New Roman" w:hAnsi="Times New Roman"/>
          <w:sz w:val="28"/>
          <w:szCs w:val="28"/>
        </w:rPr>
        <w:t>й</w:t>
      </w:r>
      <w:r w:rsidRPr="000A08EE">
        <w:rPr>
          <w:rFonts w:ascii="Times New Roman" w:hAnsi="Times New Roman"/>
          <w:sz w:val="28"/>
          <w:szCs w:val="28"/>
        </w:rPr>
        <w:t>, направленны</w:t>
      </w:r>
      <w:r w:rsidR="00361816">
        <w:rPr>
          <w:rFonts w:ascii="Times New Roman" w:hAnsi="Times New Roman"/>
          <w:sz w:val="28"/>
          <w:szCs w:val="28"/>
        </w:rPr>
        <w:t>х</w:t>
      </w:r>
      <w:r w:rsidRPr="000A08EE">
        <w:rPr>
          <w:rFonts w:ascii="Times New Roman" w:hAnsi="Times New Roman"/>
          <w:sz w:val="28"/>
          <w:szCs w:val="28"/>
        </w:rPr>
        <w:t xml:space="preserve"> на повышение профессионального уровня работников здравоохранения за счет внедрения непрерывного образования медицинских и фармацевтических работников, комплекса мероприятий, направленных на повышение статуса врача и среднего медицинского персонала, осознание медицинским работником потенциала профессии и ее перспектив, значимости для общества, подготовк</w:t>
      </w:r>
      <w:r w:rsidR="00361816">
        <w:rPr>
          <w:rFonts w:ascii="Times New Roman" w:hAnsi="Times New Roman"/>
          <w:sz w:val="28"/>
          <w:szCs w:val="28"/>
        </w:rPr>
        <w:t>у</w:t>
      </w:r>
      <w:r w:rsidRPr="000A08EE">
        <w:rPr>
          <w:rFonts w:ascii="Times New Roman" w:hAnsi="Times New Roman"/>
          <w:sz w:val="28"/>
          <w:szCs w:val="28"/>
        </w:rPr>
        <w:t xml:space="preserve"> специалистов в сфере управления здравоохранением, закрепление врачебных кадров в сельской местности, обученных по целевой подготовке, предусматривающее предоставление молодым специалистам определенных социальных гарантий, повышение престижа медицинских профессий за счет конкурсо</w:t>
      </w:r>
      <w:r w:rsidR="00A4677D" w:rsidRPr="000A08EE">
        <w:rPr>
          <w:rFonts w:ascii="Times New Roman" w:hAnsi="Times New Roman"/>
          <w:sz w:val="28"/>
          <w:szCs w:val="28"/>
        </w:rPr>
        <w:t xml:space="preserve">в профессионального мастерства </w:t>
      </w:r>
      <w:r w:rsidR="00E56FDD">
        <w:rPr>
          <w:rFonts w:ascii="Times New Roman" w:hAnsi="Times New Roman"/>
          <w:sz w:val="28"/>
          <w:szCs w:val="28"/>
        </w:rPr>
        <w:t>«</w:t>
      </w:r>
      <w:r w:rsidRPr="000A08EE">
        <w:rPr>
          <w:rFonts w:ascii="Times New Roman" w:hAnsi="Times New Roman"/>
          <w:sz w:val="28"/>
          <w:szCs w:val="28"/>
        </w:rPr>
        <w:t>Лучший врач года</w:t>
      </w:r>
      <w:r w:rsidR="00E56FDD">
        <w:rPr>
          <w:rFonts w:ascii="Times New Roman" w:hAnsi="Times New Roman"/>
          <w:sz w:val="28"/>
          <w:szCs w:val="28"/>
        </w:rPr>
        <w:t>»</w:t>
      </w:r>
      <w:r w:rsidR="00A4677D" w:rsidRPr="000A08EE">
        <w:rPr>
          <w:rFonts w:ascii="Times New Roman" w:hAnsi="Times New Roman"/>
          <w:sz w:val="28"/>
          <w:szCs w:val="28"/>
        </w:rPr>
        <w:t xml:space="preserve">, </w:t>
      </w:r>
      <w:r w:rsidR="00E56FDD">
        <w:rPr>
          <w:rFonts w:ascii="Times New Roman" w:hAnsi="Times New Roman"/>
          <w:sz w:val="28"/>
          <w:szCs w:val="28"/>
        </w:rPr>
        <w:t>«</w:t>
      </w:r>
      <w:r w:rsidR="00A4677D" w:rsidRPr="000A08EE">
        <w:rPr>
          <w:rFonts w:ascii="Times New Roman" w:hAnsi="Times New Roman"/>
          <w:sz w:val="28"/>
          <w:szCs w:val="28"/>
        </w:rPr>
        <w:t>Лучшая медицинская сестра года</w:t>
      </w:r>
      <w:r w:rsidR="00E56FDD">
        <w:rPr>
          <w:rFonts w:ascii="Times New Roman" w:hAnsi="Times New Roman"/>
          <w:sz w:val="28"/>
          <w:szCs w:val="28"/>
        </w:rPr>
        <w:t>»</w:t>
      </w:r>
      <w:r w:rsidRPr="000A08EE">
        <w:rPr>
          <w:rFonts w:ascii="Times New Roman" w:hAnsi="Times New Roman"/>
          <w:sz w:val="28"/>
          <w:szCs w:val="28"/>
        </w:rPr>
        <w:t>,</w:t>
      </w:r>
      <w:r w:rsidR="000A08EE">
        <w:rPr>
          <w:rFonts w:ascii="Times New Roman" w:hAnsi="Times New Roman"/>
          <w:sz w:val="28"/>
          <w:szCs w:val="28"/>
        </w:rPr>
        <w:t xml:space="preserve"> </w:t>
      </w:r>
      <w:r w:rsidR="00A4677D" w:rsidRPr="000A08EE">
        <w:rPr>
          <w:rFonts w:ascii="Times New Roman" w:hAnsi="Times New Roman"/>
          <w:sz w:val="28"/>
          <w:szCs w:val="28"/>
        </w:rPr>
        <w:t>присуждение ежегодной премии в области здра</w:t>
      </w:r>
      <w:r w:rsidR="000A08EE">
        <w:rPr>
          <w:rFonts w:ascii="Times New Roman" w:hAnsi="Times New Roman"/>
          <w:sz w:val="28"/>
          <w:szCs w:val="28"/>
        </w:rPr>
        <w:t xml:space="preserve">воохранения </w:t>
      </w:r>
      <w:r w:rsidR="00E56FDD">
        <w:rPr>
          <w:rFonts w:ascii="Times New Roman" w:hAnsi="Times New Roman"/>
          <w:sz w:val="28"/>
          <w:szCs w:val="28"/>
        </w:rPr>
        <w:t>«</w:t>
      </w:r>
      <w:r w:rsidR="000A08EE">
        <w:rPr>
          <w:rFonts w:ascii="Times New Roman" w:hAnsi="Times New Roman"/>
          <w:sz w:val="28"/>
          <w:szCs w:val="28"/>
        </w:rPr>
        <w:t>Доброе сердце</w:t>
      </w:r>
      <w:r w:rsidR="00E56FDD">
        <w:rPr>
          <w:rFonts w:ascii="Times New Roman" w:hAnsi="Times New Roman"/>
          <w:sz w:val="28"/>
          <w:szCs w:val="28"/>
        </w:rPr>
        <w:t>»</w:t>
      </w:r>
      <w:r w:rsidR="000A08EE">
        <w:rPr>
          <w:rFonts w:ascii="Times New Roman" w:hAnsi="Times New Roman"/>
          <w:sz w:val="28"/>
          <w:szCs w:val="28"/>
        </w:rPr>
        <w:t xml:space="preserve"> –</w:t>
      </w:r>
      <w:r w:rsidR="00A4677D" w:rsidRPr="000A08EE">
        <w:rPr>
          <w:rFonts w:ascii="Times New Roman" w:hAnsi="Times New Roman"/>
          <w:sz w:val="28"/>
          <w:szCs w:val="28"/>
        </w:rPr>
        <w:t xml:space="preserve"> </w:t>
      </w:r>
      <w:r w:rsidR="00E56FDD">
        <w:rPr>
          <w:rFonts w:ascii="Times New Roman" w:hAnsi="Times New Roman"/>
          <w:sz w:val="28"/>
          <w:szCs w:val="28"/>
        </w:rPr>
        <w:t>«</w:t>
      </w:r>
      <w:r w:rsidR="00A4677D" w:rsidRPr="000A08EE">
        <w:rPr>
          <w:rFonts w:ascii="Times New Roman" w:hAnsi="Times New Roman"/>
          <w:sz w:val="28"/>
          <w:szCs w:val="28"/>
        </w:rPr>
        <w:t>Буянныг чурек</w:t>
      </w:r>
      <w:r w:rsidR="00E56FDD">
        <w:rPr>
          <w:rFonts w:ascii="Times New Roman" w:hAnsi="Times New Roman"/>
          <w:sz w:val="28"/>
          <w:szCs w:val="28"/>
        </w:rPr>
        <w:t>»</w:t>
      </w:r>
      <w:r w:rsidR="00361816">
        <w:rPr>
          <w:rFonts w:ascii="Times New Roman" w:hAnsi="Times New Roman"/>
          <w:sz w:val="28"/>
          <w:szCs w:val="28"/>
        </w:rPr>
        <w:t>,</w:t>
      </w:r>
      <w:r w:rsidR="00A4677D" w:rsidRPr="000A08EE">
        <w:rPr>
          <w:rFonts w:ascii="Times New Roman" w:hAnsi="Times New Roman"/>
          <w:sz w:val="28"/>
          <w:szCs w:val="28"/>
        </w:rPr>
        <w:t xml:space="preserve"> </w:t>
      </w:r>
      <w:r w:rsidRPr="000A08EE">
        <w:rPr>
          <w:rFonts w:ascii="Times New Roman" w:hAnsi="Times New Roman"/>
          <w:sz w:val="28"/>
          <w:szCs w:val="28"/>
        </w:rPr>
        <w:t>формирование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обеспечения населения региона гарантированной медицинской помощью, разработка планов подготовки организаторов здравоохранения различного уровня, завершение работы по созданию резерва организаторов здравоохранения, пересмотр механизмов укомплектования медицинским персоналом муниципальных образований республики (целевая, контрактная подготовка), оптимизация деятельности государственных образовательных учреждений среднего профессионального образования (изменение методов обучения, пересмотр спектра специальностей и т.д.), мониторинг состояния кадрового обеспечения здравоохранения и миграции кадров, оптимизация кадровой политики в соответствии с потребностями системы здравоохранения.</w:t>
      </w:r>
    </w:p>
    <w:p w:rsidR="00D831E5" w:rsidRDefault="00D831E5" w:rsidP="000A08EE">
      <w:pPr>
        <w:spacing w:after="0" w:line="240" w:lineRule="auto"/>
        <w:ind w:firstLine="709"/>
        <w:jc w:val="both"/>
        <w:rPr>
          <w:rFonts w:ascii="Times New Roman" w:hAnsi="Times New Roman"/>
          <w:sz w:val="28"/>
          <w:szCs w:val="28"/>
        </w:rPr>
      </w:pPr>
    </w:p>
    <w:p w:rsidR="00361816" w:rsidRDefault="00361816" w:rsidP="000A08EE">
      <w:pPr>
        <w:spacing w:after="0" w:line="240" w:lineRule="auto"/>
        <w:ind w:firstLine="709"/>
        <w:jc w:val="both"/>
        <w:rPr>
          <w:rFonts w:ascii="Times New Roman" w:hAnsi="Times New Roman"/>
          <w:sz w:val="28"/>
          <w:szCs w:val="28"/>
        </w:rPr>
      </w:pPr>
    </w:p>
    <w:p w:rsidR="00361816" w:rsidRDefault="00361816" w:rsidP="000A08EE">
      <w:pPr>
        <w:spacing w:after="0" w:line="240" w:lineRule="auto"/>
        <w:ind w:firstLine="709"/>
        <w:jc w:val="both"/>
        <w:rPr>
          <w:rFonts w:ascii="Times New Roman" w:hAnsi="Times New Roman"/>
          <w:sz w:val="28"/>
          <w:szCs w:val="28"/>
        </w:rPr>
      </w:pPr>
    </w:p>
    <w:p w:rsidR="00621C6D" w:rsidRDefault="00621C6D" w:rsidP="000A08EE">
      <w:pPr>
        <w:spacing w:after="0" w:line="240" w:lineRule="auto"/>
        <w:ind w:firstLine="709"/>
        <w:jc w:val="both"/>
        <w:rPr>
          <w:rFonts w:ascii="Times New Roman" w:hAnsi="Times New Roman"/>
          <w:sz w:val="28"/>
          <w:szCs w:val="28"/>
        </w:rPr>
      </w:pPr>
    </w:p>
    <w:p w:rsidR="00621C6D" w:rsidRDefault="00621C6D" w:rsidP="000A08EE">
      <w:pPr>
        <w:spacing w:after="0" w:line="240" w:lineRule="auto"/>
        <w:ind w:firstLine="709"/>
        <w:jc w:val="both"/>
        <w:rPr>
          <w:rFonts w:ascii="Times New Roman" w:hAnsi="Times New Roman"/>
          <w:sz w:val="28"/>
          <w:szCs w:val="28"/>
        </w:rPr>
      </w:pPr>
    </w:p>
    <w:p w:rsidR="00621C6D" w:rsidRDefault="00621C6D" w:rsidP="000A08EE">
      <w:pPr>
        <w:spacing w:after="0" w:line="240" w:lineRule="auto"/>
        <w:ind w:firstLine="709"/>
        <w:jc w:val="both"/>
        <w:rPr>
          <w:rFonts w:ascii="Times New Roman" w:hAnsi="Times New Roman"/>
          <w:sz w:val="28"/>
          <w:szCs w:val="28"/>
        </w:rPr>
      </w:pPr>
    </w:p>
    <w:p w:rsidR="00621C6D" w:rsidRDefault="00621C6D" w:rsidP="000A08EE">
      <w:pPr>
        <w:spacing w:after="0" w:line="240" w:lineRule="auto"/>
        <w:ind w:firstLine="709"/>
        <w:jc w:val="both"/>
        <w:rPr>
          <w:rFonts w:ascii="Times New Roman" w:hAnsi="Times New Roman"/>
          <w:sz w:val="28"/>
          <w:szCs w:val="28"/>
        </w:rPr>
      </w:pPr>
    </w:p>
    <w:p w:rsidR="00361816" w:rsidRDefault="00361816" w:rsidP="000A08EE">
      <w:pPr>
        <w:spacing w:after="0" w:line="240" w:lineRule="auto"/>
        <w:ind w:firstLine="709"/>
        <w:jc w:val="both"/>
        <w:rPr>
          <w:rFonts w:ascii="Times New Roman" w:hAnsi="Times New Roman"/>
          <w:sz w:val="28"/>
          <w:szCs w:val="28"/>
        </w:rPr>
      </w:pPr>
    </w:p>
    <w:p w:rsidR="00361816" w:rsidRPr="000A08EE" w:rsidRDefault="00361816" w:rsidP="000A08EE">
      <w:pPr>
        <w:spacing w:after="0" w:line="240" w:lineRule="auto"/>
        <w:ind w:firstLine="709"/>
        <w:jc w:val="both"/>
        <w:rPr>
          <w:rFonts w:ascii="Times New Roman" w:hAnsi="Times New Roman"/>
          <w:sz w:val="28"/>
          <w:szCs w:val="28"/>
        </w:rPr>
      </w:pPr>
    </w:p>
    <w:p w:rsidR="00361816" w:rsidRDefault="00361816" w:rsidP="000A08EE">
      <w:pPr>
        <w:spacing w:after="0" w:line="240" w:lineRule="auto"/>
        <w:jc w:val="center"/>
        <w:rPr>
          <w:rFonts w:ascii="Times New Roman" w:hAnsi="Times New Roman"/>
          <w:sz w:val="28"/>
          <w:szCs w:val="28"/>
        </w:rPr>
      </w:pPr>
      <w:r>
        <w:rPr>
          <w:rFonts w:ascii="Times New Roman" w:hAnsi="Times New Roman"/>
          <w:sz w:val="28"/>
          <w:szCs w:val="28"/>
        </w:rPr>
        <w:lastRenderedPageBreak/>
        <w:t>П</w:t>
      </w:r>
      <w:r w:rsidR="00D831E5" w:rsidRPr="000A08EE">
        <w:rPr>
          <w:rFonts w:ascii="Times New Roman" w:hAnsi="Times New Roman"/>
          <w:sz w:val="28"/>
          <w:szCs w:val="28"/>
        </w:rPr>
        <w:t>одпрограмма</w:t>
      </w:r>
      <w:r w:rsidR="000A08EE">
        <w:rPr>
          <w:rFonts w:ascii="Times New Roman" w:hAnsi="Times New Roman"/>
          <w:sz w:val="28"/>
          <w:szCs w:val="28"/>
        </w:rPr>
        <w:t xml:space="preserve"> </w:t>
      </w:r>
      <w:r w:rsidR="00A4677D" w:rsidRPr="000A08EE">
        <w:rPr>
          <w:rFonts w:ascii="Times New Roman" w:hAnsi="Times New Roman"/>
          <w:sz w:val="28"/>
          <w:szCs w:val="28"/>
        </w:rPr>
        <w:t xml:space="preserve">4 </w:t>
      </w:r>
      <w:r w:rsidR="00E56FDD">
        <w:rPr>
          <w:rFonts w:ascii="Times New Roman" w:hAnsi="Times New Roman"/>
          <w:sz w:val="28"/>
          <w:szCs w:val="28"/>
        </w:rPr>
        <w:t>«</w:t>
      </w:r>
      <w:r w:rsidR="00D831E5" w:rsidRPr="000A08EE">
        <w:rPr>
          <w:rFonts w:ascii="Times New Roman" w:hAnsi="Times New Roman"/>
          <w:sz w:val="28"/>
          <w:szCs w:val="28"/>
        </w:rPr>
        <w:t>Информационн</w:t>
      </w:r>
      <w:r w:rsidR="00A4677D" w:rsidRPr="000A08EE">
        <w:rPr>
          <w:rFonts w:ascii="Times New Roman" w:hAnsi="Times New Roman"/>
          <w:sz w:val="28"/>
          <w:szCs w:val="28"/>
        </w:rPr>
        <w:t xml:space="preserve">ые </w:t>
      </w:r>
    </w:p>
    <w:p w:rsidR="00D831E5" w:rsidRPr="000A08EE" w:rsidRDefault="00A4677D" w:rsidP="000A08EE">
      <w:pPr>
        <w:spacing w:after="0" w:line="240" w:lineRule="auto"/>
        <w:jc w:val="center"/>
        <w:rPr>
          <w:rFonts w:ascii="Times New Roman" w:hAnsi="Times New Roman"/>
          <w:sz w:val="28"/>
          <w:szCs w:val="28"/>
        </w:rPr>
      </w:pPr>
      <w:r w:rsidRPr="000A08EE">
        <w:rPr>
          <w:rFonts w:ascii="Times New Roman" w:hAnsi="Times New Roman"/>
          <w:sz w:val="28"/>
          <w:szCs w:val="28"/>
        </w:rPr>
        <w:t>технологии в здравоохранении</w:t>
      </w:r>
      <w:r w:rsidR="00E56FDD">
        <w:rPr>
          <w:rFonts w:ascii="Times New Roman" w:hAnsi="Times New Roman"/>
          <w:sz w:val="28"/>
          <w:szCs w:val="28"/>
        </w:rPr>
        <w:t>»</w:t>
      </w:r>
    </w:p>
    <w:p w:rsidR="00D831E5" w:rsidRPr="000A08EE" w:rsidRDefault="00D831E5" w:rsidP="000A08EE">
      <w:pPr>
        <w:spacing w:after="0" w:line="240" w:lineRule="auto"/>
        <w:jc w:val="center"/>
        <w:rPr>
          <w:rFonts w:ascii="Times New Roman" w:hAnsi="Times New Roman"/>
          <w:sz w:val="28"/>
          <w:szCs w:val="28"/>
        </w:rPr>
      </w:pPr>
    </w:p>
    <w:p w:rsidR="00D831E5" w:rsidRPr="000A08EE" w:rsidRDefault="00361816" w:rsidP="000A08E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D831E5" w:rsidRPr="000A08EE">
        <w:rPr>
          <w:rFonts w:ascii="Times New Roman" w:hAnsi="Times New Roman"/>
          <w:sz w:val="28"/>
          <w:szCs w:val="28"/>
        </w:rPr>
        <w:t xml:space="preserve">одпрограмма включает мероприятия, направленные на обеспечение эффективной информационной поддержки процесса оказания медицинской помощи, а также процесса управления системой медицинской помощи, повышение доступности и качества оказания медицинской помощи на основе совершенствования информационно-технологического обеспечения деятельности медицинских организаций, повышение эффективности управления в сфере здравоохранения на основе информационно-технологической поддержки решения задач прогнозирования и планирования расходов на оказание медицинской помощи, а также контроля за соблюдением государственных гарантий по объему и качеству ее предоставления, обеспечение работоспособности компонентов единой государственной информационной системы в сфере здравоохранения и укрепления информационно-коммуникационной инфраструктуры, развитие телемедицины на основе единой технологической и технической политики, использование информационных систем в сфере здравоохранения, в том числе для поддержки принятия управленческих решений при управлении сферой здравоохранения, внедрение в практику повседневной деятельности медицинских работников базы знаний и электронных образовательных курсов и систем поддержки принятия врачебных решений, обеспечение информационной безопасности, связанной с соблюдением требований конфиденциальности личных данных пациентов и персональных данных о состоянии здоровья пациента, внедрение систем удаленного скрининга высокорисковых групп пациентов, совершенствование системы обеспечения вызовов скорой медицинской помощи по единому номеру </w:t>
      </w:r>
      <w:r w:rsidR="00E56FDD">
        <w:rPr>
          <w:rFonts w:ascii="Times New Roman" w:hAnsi="Times New Roman"/>
          <w:sz w:val="28"/>
          <w:szCs w:val="28"/>
        </w:rPr>
        <w:t>«</w:t>
      </w:r>
      <w:r w:rsidR="00D831E5" w:rsidRPr="000A08EE">
        <w:rPr>
          <w:rFonts w:ascii="Times New Roman" w:hAnsi="Times New Roman"/>
          <w:sz w:val="28"/>
          <w:szCs w:val="28"/>
        </w:rPr>
        <w:t>03</w:t>
      </w:r>
      <w:r w:rsidR="00E56FDD">
        <w:rPr>
          <w:rFonts w:ascii="Times New Roman" w:hAnsi="Times New Roman"/>
          <w:sz w:val="28"/>
          <w:szCs w:val="28"/>
        </w:rPr>
        <w:t>»</w:t>
      </w:r>
      <w:r w:rsidR="00D831E5" w:rsidRPr="000A08EE">
        <w:rPr>
          <w:rFonts w:ascii="Times New Roman" w:hAnsi="Times New Roman"/>
          <w:sz w:val="28"/>
          <w:szCs w:val="28"/>
        </w:rPr>
        <w:t xml:space="preserve"> с использованием технологии ГЛОНАСС, обеспечение работоспособности унифицированного программного решения для обеспечения функции диспетчеризации санитарного автотранспорта с использованием технологии ГЛОНАСС или ГЛОНАСС/GPS, интеграция с системой обеспечения вызовов экстренных опера</w:t>
      </w:r>
      <w:r w:rsidR="00B9356F" w:rsidRPr="000A08EE">
        <w:rPr>
          <w:rFonts w:ascii="Times New Roman" w:hAnsi="Times New Roman"/>
          <w:sz w:val="28"/>
          <w:szCs w:val="28"/>
        </w:rPr>
        <w:t xml:space="preserve">тивных служб по единому номеру </w:t>
      </w:r>
      <w:r w:rsidR="00E56FDD">
        <w:rPr>
          <w:rFonts w:ascii="Times New Roman" w:hAnsi="Times New Roman"/>
          <w:sz w:val="28"/>
          <w:szCs w:val="28"/>
        </w:rPr>
        <w:t>«</w:t>
      </w:r>
      <w:r w:rsidR="00B9356F" w:rsidRPr="000A08EE">
        <w:rPr>
          <w:rFonts w:ascii="Times New Roman" w:hAnsi="Times New Roman"/>
          <w:sz w:val="28"/>
          <w:szCs w:val="28"/>
        </w:rPr>
        <w:t>112</w:t>
      </w:r>
      <w:r w:rsidR="00E56FDD">
        <w:rPr>
          <w:rFonts w:ascii="Times New Roman" w:hAnsi="Times New Roman"/>
          <w:sz w:val="28"/>
          <w:szCs w:val="28"/>
        </w:rPr>
        <w:t>»</w:t>
      </w:r>
      <w:r w:rsidR="00D831E5" w:rsidRPr="000A08EE">
        <w:rPr>
          <w:rFonts w:ascii="Times New Roman" w:hAnsi="Times New Roman"/>
          <w:sz w:val="28"/>
          <w:szCs w:val="28"/>
        </w:rPr>
        <w:t>.</w:t>
      </w:r>
    </w:p>
    <w:p w:rsidR="00D831E5" w:rsidRPr="000A08EE" w:rsidRDefault="00D831E5" w:rsidP="000A08EE">
      <w:pPr>
        <w:spacing w:after="0" w:line="240" w:lineRule="auto"/>
        <w:jc w:val="center"/>
        <w:rPr>
          <w:rFonts w:ascii="Times New Roman" w:hAnsi="Times New Roman"/>
          <w:sz w:val="28"/>
          <w:szCs w:val="28"/>
        </w:rPr>
      </w:pPr>
    </w:p>
    <w:p w:rsidR="000A08EE" w:rsidRDefault="00A73872" w:rsidP="000A08EE">
      <w:pPr>
        <w:spacing w:after="0" w:line="240" w:lineRule="auto"/>
        <w:jc w:val="center"/>
        <w:rPr>
          <w:rFonts w:ascii="Times New Roman" w:hAnsi="Times New Roman"/>
          <w:sz w:val="28"/>
          <w:szCs w:val="28"/>
        </w:rPr>
      </w:pPr>
      <w:r>
        <w:rPr>
          <w:rFonts w:ascii="Times New Roman" w:hAnsi="Times New Roman"/>
          <w:sz w:val="28"/>
          <w:szCs w:val="28"/>
        </w:rPr>
        <w:t>П</w:t>
      </w:r>
      <w:r w:rsidR="00D831E5" w:rsidRPr="000A08EE">
        <w:rPr>
          <w:rFonts w:ascii="Times New Roman" w:hAnsi="Times New Roman"/>
          <w:sz w:val="28"/>
          <w:szCs w:val="28"/>
        </w:rPr>
        <w:t>одпрограмма</w:t>
      </w:r>
      <w:r w:rsidR="000A08EE">
        <w:rPr>
          <w:rFonts w:ascii="Times New Roman" w:hAnsi="Times New Roman"/>
          <w:sz w:val="28"/>
          <w:szCs w:val="28"/>
        </w:rPr>
        <w:t xml:space="preserve"> </w:t>
      </w:r>
      <w:r w:rsidR="00A4677D" w:rsidRPr="000A08EE">
        <w:rPr>
          <w:rFonts w:ascii="Times New Roman" w:hAnsi="Times New Roman"/>
          <w:sz w:val="28"/>
          <w:szCs w:val="28"/>
        </w:rPr>
        <w:t>5</w:t>
      </w:r>
      <w:r w:rsidR="000A08EE">
        <w:rPr>
          <w:rFonts w:ascii="Times New Roman" w:hAnsi="Times New Roman"/>
          <w:sz w:val="28"/>
          <w:szCs w:val="28"/>
        </w:rPr>
        <w:t xml:space="preserve"> </w:t>
      </w:r>
      <w:r w:rsidR="00E56FDD">
        <w:rPr>
          <w:rFonts w:ascii="Times New Roman" w:hAnsi="Times New Roman"/>
          <w:sz w:val="28"/>
          <w:szCs w:val="28"/>
        </w:rPr>
        <w:t>«</w:t>
      </w:r>
      <w:r w:rsidR="00D831E5" w:rsidRPr="000A08EE">
        <w:rPr>
          <w:rFonts w:ascii="Times New Roman" w:hAnsi="Times New Roman"/>
          <w:sz w:val="28"/>
          <w:szCs w:val="28"/>
        </w:rPr>
        <w:t xml:space="preserve">Организация </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обязательного медицинского страхования </w:t>
      </w:r>
    </w:p>
    <w:p w:rsidR="00D831E5" w:rsidRP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граж</w:t>
      </w:r>
      <w:r w:rsidR="00A4677D" w:rsidRPr="000A08EE">
        <w:rPr>
          <w:rFonts w:ascii="Times New Roman" w:hAnsi="Times New Roman"/>
          <w:sz w:val="28"/>
          <w:szCs w:val="28"/>
        </w:rPr>
        <w:t>дан Республики Тыва</w:t>
      </w:r>
      <w:r w:rsidR="00E56FDD">
        <w:rPr>
          <w:rFonts w:ascii="Times New Roman" w:hAnsi="Times New Roman"/>
          <w:sz w:val="28"/>
          <w:szCs w:val="28"/>
        </w:rPr>
        <w:t>»</w:t>
      </w:r>
    </w:p>
    <w:p w:rsidR="00D831E5" w:rsidRPr="000A08EE" w:rsidRDefault="00D831E5" w:rsidP="000A08EE">
      <w:pPr>
        <w:spacing w:after="0" w:line="240" w:lineRule="auto"/>
        <w:jc w:val="center"/>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Обязательное медицинское страхование призвано обеспечить всем гражданам России равные возможности в получении медицинской и лекарственной помощи, предоставляемой за счет средств ОМС</w:t>
      </w:r>
      <w:r w:rsidR="00A73872">
        <w:rPr>
          <w:rFonts w:ascii="Times New Roman" w:hAnsi="Times New Roman"/>
          <w:sz w:val="28"/>
          <w:szCs w:val="28"/>
        </w:rPr>
        <w:t>,</w:t>
      </w:r>
      <w:r w:rsidRPr="000A08EE">
        <w:rPr>
          <w:rFonts w:ascii="Times New Roman" w:hAnsi="Times New Roman"/>
          <w:sz w:val="28"/>
          <w:szCs w:val="28"/>
        </w:rPr>
        <w:t xml:space="preserve"> в объеме и на условиях, соответствующих программам ОМС как составной части программы государственных гарантий оказания гражданам Российской Федерации бесплатной медицинской помощи.</w:t>
      </w:r>
    </w:p>
    <w:p w:rsidR="00D831E5" w:rsidRPr="000A08EE" w:rsidRDefault="00A73872" w:rsidP="000A08E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D831E5" w:rsidRPr="000A08EE">
        <w:rPr>
          <w:rFonts w:ascii="Times New Roman" w:hAnsi="Times New Roman"/>
          <w:sz w:val="28"/>
          <w:szCs w:val="28"/>
        </w:rPr>
        <w:t>одпрограмма включает мероприятия, направленные на создание в перспективе единой системы медико-социального страхования, которая смогла бы обеспечить население республики необходимым комплексом социальных гарантий, включая оказание гарантированной (бесплатной) медицинской помощи.</w:t>
      </w:r>
    </w:p>
    <w:p w:rsidR="00D831E5" w:rsidRPr="000A08EE" w:rsidRDefault="00753C43"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П</w:t>
      </w:r>
      <w:r w:rsidR="00D831E5" w:rsidRPr="000A08EE">
        <w:rPr>
          <w:rFonts w:ascii="Times New Roman" w:hAnsi="Times New Roman"/>
          <w:sz w:val="28"/>
          <w:szCs w:val="28"/>
        </w:rPr>
        <w:t xml:space="preserve">лан по реализации мероприятий приведен в приложении </w:t>
      </w:r>
      <w:r w:rsidRPr="000A08EE">
        <w:rPr>
          <w:rFonts w:ascii="Times New Roman" w:hAnsi="Times New Roman"/>
          <w:sz w:val="28"/>
          <w:szCs w:val="28"/>
        </w:rPr>
        <w:t>№</w:t>
      </w:r>
      <w:r w:rsidR="00A73872">
        <w:rPr>
          <w:rFonts w:ascii="Times New Roman" w:hAnsi="Times New Roman"/>
          <w:sz w:val="28"/>
          <w:szCs w:val="28"/>
        </w:rPr>
        <w:t xml:space="preserve"> 2 к настоящей П</w:t>
      </w:r>
      <w:r w:rsidR="00D831E5" w:rsidRPr="000A08EE">
        <w:rPr>
          <w:rFonts w:ascii="Times New Roman" w:hAnsi="Times New Roman"/>
          <w:sz w:val="28"/>
          <w:szCs w:val="28"/>
        </w:rPr>
        <w:t>рограмме.</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lastRenderedPageBreak/>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 xml:space="preserve">Создание единого цифрового </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контура в здравоохранении Республики Тыва на основе </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единой государственной информационной систе</w:t>
      </w:r>
      <w:r w:rsidR="001E4B41" w:rsidRPr="000A08EE">
        <w:rPr>
          <w:rFonts w:ascii="Times New Roman" w:hAnsi="Times New Roman"/>
          <w:sz w:val="28"/>
          <w:szCs w:val="28"/>
        </w:rPr>
        <w:t xml:space="preserve">мы </w:t>
      </w:r>
    </w:p>
    <w:p w:rsidR="00D831E5" w:rsidRPr="000A08EE" w:rsidRDefault="001E4B41" w:rsidP="000A08EE">
      <w:pPr>
        <w:spacing w:after="0" w:line="240" w:lineRule="auto"/>
        <w:jc w:val="center"/>
        <w:rPr>
          <w:rFonts w:ascii="Times New Roman" w:hAnsi="Times New Roman"/>
          <w:sz w:val="28"/>
          <w:szCs w:val="28"/>
        </w:rPr>
      </w:pPr>
      <w:r w:rsidRPr="000A08EE">
        <w:rPr>
          <w:rFonts w:ascii="Times New Roman" w:hAnsi="Times New Roman"/>
          <w:sz w:val="28"/>
          <w:szCs w:val="28"/>
        </w:rPr>
        <w:t>здравоохранения (ЕГИСЗ РТ)</w:t>
      </w:r>
      <w:r w:rsidR="00E56FDD">
        <w:rPr>
          <w:rFonts w:ascii="Times New Roman" w:hAnsi="Times New Roman"/>
          <w:sz w:val="28"/>
          <w:szCs w:val="28"/>
        </w:rPr>
        <w:t>»</w:t>
      </w:r>
    </w:p>
    <w:p w:rsidR="00BB4E52" w:rsidRPr="000A08EE" w:rsidRDefault="00BB4E52" w:rsidP="000A08EE">
      <w:pPr>
        <w:spacing w:after="0" w:line="240" w:lineRule="auto"/>
        <w:jc w:val="center"/>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В рамках регионального проекта предполагается 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Тыва на основе единой государственной информационной системы в сфере здравоохранения (ЕГИСЗ) в 2022 году, реализации электронных услуг (сервис</w:t>
      </w:r>
      <w:r w:rsidR="007A410B" w:rsidRPr="000A08EE">
        <w:rPr>
          <w:rFonts w:ascii="Times New Roman" w:hAnsi="Times New Roman"/>
          <w:sz w:val="28"/>
          <w:szCs w:val="28"/>
        </w:rPr>
        <w:t xml:space="preserve">ов) в личном кабинете пациента </w:t>
      </w:r>
      <w:r w:rsidR="00E56FDD">
        <w:rPr>
          <w:rFonts w:ascii="Times New Roman" w:hAnsi="Times New Roman"/>
          <w:sz w:val="28"/>
          <w:szCs w:val="28"/>
        </w:rPr>
        <w:t>«</w:t>
      </w:r>
      <w:r w:rsidRPr="000A08EE">
        <w:rPr>
          <w:rFonts w:ascii="Times New Roman" w:hAnsi="Times New Roman"/>
          <w:sz w:val="28"/>
          <w:szCs w:val="28"/>
        </w:rPr>
        <w:t>Мое здоровье</w:t>
      </w:r>
      <w:r w:rsidR="00E56FDD">
        <w:rPr>
          <w:rFonts w:ascii="Times New Roman" w:hAnsi="Times New Roman"/>
          <w:sz w:val="28"/>
          <w:szCs w:val="28"/>
        </w:rPr>
        <w:t>»</w:t>
      </w:r>
      <w:r w:rsidRPr="000A08EE">
        <w:rPr>
          <w:rFonts w:ascii="Times New Roman" w:hAnsi="Times New Roman"/>
          <w:sz w:val="28"/>
          <w:szCs w:val="28"/>
        </w:rPr>
        <w:t xml:space="preserve"> на Едином портале муниципальных услуг (ЕПГУ), доступных для всех граждан Республики Тыва к 2024 году.</w:t>
      </w:r>
    </w:p>
    <w:p w:rsidR="00D831E5" w:rsidRPr="000A08EE" w:rsidRDefault="00D831E5" w:rsidP="000A08EE">
      <w:pPr>
        <w:spacing w:after="0" w:line="240" w:lineRule="auto"/>
        <w:jc w:val="center"/>
        <w:rPr>
          <w:rFonts w:ascii="Times New Roman" w:hAnsi="Times New Roman"/>
          <w:sz w:val="28"/>
          <w:szCs w:val="28"/>
        </w:rPr>
      </w:pP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Обеспечение медицинских</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 организаций системы здравоохранения </w:t>
      </w:r>
    </w:p>
    <w:p w:rsidR="00D831E5" w:rsidRP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Республики </w:t>
      </w:r>
      <w:r w:rsidR="00A4677D" w:rsidRPr="000A08EE">
        <w:rPr>
          <w:rFonts w:ascii="Times New Roman" w:hAnsi="Times New Roman"/>
          <w:sz w:val="28"/>
          <w:szCs w:val="28"/>
        </w:rPr>
        <w:t>Тыва квалифицированными кадрами</w:t>
      </w:r>
      <w:r w:rsidR="00E56FDD">
        <w:rPr>
          <w:rFonts w:ascii="Times New Roman" w:hAnsi="Times New Roman"/>
          <w:sz w:val="28"/>
          <w:szCs w:val="28"/>
        </w:rPr>
        <w:t>»</w:t>
      </w:r>
    </w:p>
    <w:p w:rsidR="00BB4E52" w:rsidRPr="000A08EE" w:rsidRDefault="00BB4E52" w:rsidP="000A08EE">
      <w:pPr>
        <w:spacing w:after="0" w:line="240" w:lineRule="auto"/>
        <w:jc w:val="center"/>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Региональный проек</w:t>
      </w:r>
      <w:r w:rsidR="00753C43" w:rsidRPr="000A08EE">
        <w:rPr>
          <w:rFonts w:ascii="Times New Roman" w:hAnsi="Times New Roman"/>
          <w:sz w:val="28"/>
          <w:szCs w:val="28"/>
        </w:rPr>
        <w:t>т</w:t>
      </w:r>
      <w:r w:rsidRPr="000A08EE">
        <w:rPr>
          <w:rFonts w:ascii="Times New Roman" w:hAnsi="Times New Roman"/>
          <w:sz w:val="28"/>
          <w:szCs w:val="28"/>
        </w:rPr>
        <w:t xml:space="preserve"> включает мероприятие по обеспечению медицинских организаций системы здравоохранения Республики Тыва 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p w:rsidR="00D831E5" w:rsidRPr="000A08EE" w:rsidRDefault="00D831E5" w:rsidP="000A08EE">
      <w:pPr>
        <w:spacing w:after="0" w:line="240" w:lineRule="auto"/>
        <w:jc w:val="center"/>
        <w:rPr>
          <w:rFonts w:ascii="Times New Roman" w:hAnsi="Times New Roman"/>
          <w:sz w:val="28"/>
          <w:szCs w:val="28"/>
        </w:rPr>
      </w:pP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 xml:space="preserve">Борьба </w:t>
      </w:r>
      <w:r w:rsidR="00A4677D" w:rsidRPr="000A08EE">
        <w:rPr>
          <w:rFonts w:ascii="Times New Roman" w:hAnsi="Times New Roman"/>
          <w:sz w:val="28"/>
          <w:szCs w:val="28"/>
        </w:rPr>
        <w:t xml:space="preserve">с </w:t>
      </w:r>
    </w:p>
    <w:p w:rsidR="00D831E5" w:rsidRPr="000A08EE" w:rsidRDefault="00A4677D" w:rsidP="000A08EE">
      <w:pPr>
        <w:spacing w:after="0" w:line="240" w:lineRule="auto"/>
        <w:jc w:val="center"/>
        <w:rPr>
          <w:rFonts w:ascii="Times New Roman" w:hAnsi="Times New Roman"/>
          <w:sz w:val="28"/>
          <w:szCs w:val="28"/>
        </w:rPr>
      </w:pPr>
      <w:r w:rsidRPr="000A08EE">
        <w:rPr>
          <w:rFonts w:ascii="Times New Roman" w:hAnsi="Times New Roman"/>
          <w:sz w:val="28"/>
          <w:szCs w:val="28"/>
        </w:rPr>
        <w:t>онкологическими заболеваниями</w:t>
      </w:r>
      <w:r w:rsidR="00E56FDD">
        <w:rPr>
          <w:rFonts w:ascii="Times New Roman" w:hAnsi="Times New Roman"/>
          <w:sz w:val="28"/>
          <w:szCs w:val="28"/>
        </w:rPr>
        <w:t>»</w:t>
      </w:r>
    </w:p>
    <w:p w:rsidR="00BB4E52" w:rsidRPr="000A08EE" w:rsidRDefault="00BB4E52" w:rsidP="000A08EE">
      <w:pPr>
        <w:spacing w:after="0" w:line="240" w:lineRule="auto"/>
        <w:jc w:val="center"/>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Региональный проект включает мероприятия по снижению смертности от новообразований, в том числе от злокачественных, оказание медицинской помощи больным с онкологическими заболеваниями в соответствии с клиническими рекомендациями и протоколами лечения.</w:t>
      </w:r>
    </w:p>
    <w:p w:rsidR="00D831E5" w:rsidRPr="000A08EE" w:rsidRDefault="00D831E5" w:rsidP="000A08EE">
      <w:pPr>
        <w:spacing w:after="0" w:line="240" w:lineRule="auto"/>
        <w:jc w:val="center"/>
        <w:rPr>
          <w:rFonts w:ascii="Times New Roman" w:hAnsi="Times New Roman"/>
          <w:sz w:val="28"/>
          <w:szCs w:val="28"/>
        </w:rPr>
      </w:pP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 xml:space="preserve">Программа развития </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детского здравоохранения Республики Тыва, включая </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создание современной инфраструктуры </w:t>
      </w:r>
    </w:p>
    <w:p w:rsidR="00D831E5" w:rsidRP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оказания медицин</w:t>
      </w:r>
      <w:r w:rsidR="00A4677D" w:rsidRPr="000A08EE">
        <w:rPr>
          <w:rFonts w:ascii="Times New Roman" w:hAnsi="Times New Roman"/>
          <w:sz w:val="28"/>
          <w:szCs w:val="28"/>
        </w:rPr>
        <w:t>ской помощи детям</w:t>
      </w:r>
      <w:r w:rsidR="00E56FDD">
        <w:rPr>
          <w:rFonts w:ascii="Times New Roman" w:hAnsi="Times New Roman"/>
          <w:sz w:val="28"/>
          <w:szCs w:val="28"/>
        </w:rPr>
        <w:t>»</w:t>
      </w:r>
    </w:p>
    <w:p w:rsidR="00BB4E52" w:rsidRPr="000A08EE" w:rsidRDefault="00BB4E52" w:rsidP="000A08EE">
      <w:pPr>
        <w:spacing w:after="0" w:line="240" w:lineRule="auto"/>
        <w:ind w:firstLine="709"/>
        <w:jc w:val="both"/>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Региональный проект включает мероприяти</w:t>
      </w:r>
      <w:r w:rsidR="00A73872">
        <w:rPr>
          <w:rFonts w:ascii="Times New Roman" w:hAnsi="Times New Roman"/>
          <w:sz w:val="28"/>
          <w:szCs w:val="28"/>
        </w:rPr>
        <w:t>я</w:t>
      </w:r>
      <w:r w:rsidRPr="000A08EE">
        <w:rPr>
          <w:rFonts w:ascii="Times New Roman" w:hAnsi="Times New Roman"/>
          <w:sz w:val="28"/>
          <w:szCs w:val="28"/>
        </w:rPr>
        <w:t xml:space="preserve"> по снижению младенческой смертности в Республики Тыва до 6,5 на 1000 родившихся живыми путем совершенствования оказания специализированной, в том числе высокотехнологичной, медицинской помощи детям, повышения доступности и качества медицинской помощи на всех этапах ее оказания, а также профилактики заболеваемости.</w:t>
      </w:r>
    </w:p>
    <w:p w:rsidR="00D831E5" w:rsidRDefault="00D831E5" w:rsidP="000A08EE">
      <w:pPr>
        <w:spacing w:after="0" w:line="240" w:lineRule="auto"/>
        <w:ind w:firstLine="709"/>
        <w:jc w:val="both"/>
        <w:rPr>
          <w:rFonts w:ascii="Times New Roman" w:hAnsi="Times New Roman"/>
          <w:sz w:val="28"/>
          <w:szCs w:val="28"/>
        </w:rPr>
      </w:pPr>
    </w:p>
    <w:p w:rsidR="000A08EE" w:rsidRDefault="000A08EE" w:rsidP="000A08EE">
      <w:pPr>
        <w:spacing w:after="0" w:line="240" w:lineRule="auto"/>
        <w:ind w:firstLine="709"/>
        <w:jc w:val="both"/>
        <w:rPr>
          <w:rFonts w:ascii="Times New Roman" w:hAnsi="Times New Roman"/>
          <w:sz w:val="28"/>
          <w:szCs w:val="28"/>
        </w:rPr>
      </w:pPr>
    </w:p>
    <w:p w:rsidR="000A08EE" w:rsidRDefault="000A08EE" w:rsidP="000A08EE">
      <w:pPr>
        <w:spacing w:after="0" w:line="240" w:lineRule="auto"/>
        <w:ind w:firstLine="709"/>
        <w:jc w:val="both"/>
        <w:rPr>
          <w:rFonts w:ascii="Times New Roman" w:hAnsi="Times New Roman"/>
          <w:sz w:val="28"/>
          <w:szCs w:val="28"/>
        </w:rPr>
      </w:pPr>
    </w:p>
    <w:p w:rsidR="000A08EE" w:rsidRPr="000A08EE" w:rsidRDefault="000A08EE" w:rsidP="000A08EE">
      <w:pPr>
        <w:spacing w:after="0" w:line="240" w:lineRule="auto"/>
        <w:ind w:firstLine="709"/>
        <w:jc w:val="both"/>
        <w:rPr>
          <w:rFonts w:ascii="Times New Roman" w:hAnsi="Times New Roman"/>
          <w:sz w:val="28"/>
          <w:szCs w:val="28"/>
        </w:rPr>
      </w:pP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lastRenderedPageBreak/>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Развитие</w:t>
      </w:r>
    </w:p>
    <w:p w:rsidR="00D831E5" w:rsidRP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первичной медико</w:t>
      </w:r>
      <w:r w:rsidR="00A4677D" w:rsidRPr="000A08EE">
        <w:rPr>
          <w:rFonts w:ascii="Times New Roman" w:hAnsi="Times New Roman"/>
          <w:sz w:val="28"/>
          <w:szCs w:val="28"/>
        </w:rPr>
        <w:t>-санитарной помощи</w:t>
      </w:r>
      <w:r w:rsidR="00E56FDD">
        <w:rPr>
          <w:rFonts w:ascii="Times New Roman" w:hAnsi="Times New Roman"/>
          <w:sz w:val="28"/>
          <w:szCs w:val="28"/>
        </w:rPr>
        <w:t>»</w:t>
      </w:r>
    </w:p>
    <w:p w:rsidR="00BB4E52" w:rsidRPr="000A08EE" w:rsidRDefault="00BB4E52" w:rsidP="000A08EE">
      <w:pPr>
        <w:spacing w:after="0" w:line="240" w:lineRule="auto"/>
        <w:jc w:val="center"/>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Региональный проект включает мероприятия по завершению формирования сети медицинских организаций первичного звена здравоохранения;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обеспечение охвата всех граждан профилактическими медицинскими осмотрами не реже одного раза в год;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формирование системы защиты прав пациентов.</w:t>
      </w:r>
    </w:p>
    <w:p w:rsidR="00D831E5" w:rsidRPr="000A08EE" w:rsidRDefault="00D831E5" w:rsidP="000A08EE">
      <w:pPr>
        <w:spacing w:after="0" w:line="240" w:lineRule="auto"/>
        <w:jc w:val="center"/>
        <w:rPr>
          <w:rFonts w:ascii="Times New Roman" w:hAnsi="Times New Roman"/>
          <w:sz w:val="28"/>
          <w:szCs w:val="28"/>
        </w:rPr>
      </w:pP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Борьба с</w:t>
      </w:r>
    </w:p>
    <w:p w:rsidR="00D831E5" w:rsidRP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сер</w:t>
      </w:r>
      <w:r w:rsidR="00A4677D" w:rsidRPr="000A08EE">
        <w:rPr>
          <w:rFonts w:ascii="Times New Roman" w:hAnsi="Times New Roman"/>
          <w:sz w:val="28"/>
          <w:szCs w:val="28"/>
        </w:rPr>
        <w:t>дечно-сосудистыми заболеваниями</w:t>
      </w:r>
      <w:r w:rsidR="00E56FDD">
        <w:rPr>
          <w:rFonts w:ascii="Times New Roman" w:hAnsi="Times New Roman"/>
          <w:sz w:val="28"/>
          <w:szCs w:val="28"/>
        </w:rPr>
        <w:t>»</w:t>
      </w:r>
    </w:p>
    <w:p w:rsidR="00BB4E52" w:rsidRPr="000A08EE" w:rsidRDefault="00BB4E52" w:rsidP="000A08EE">
      <w:pPr>
        <w:spacing w:after="0" w:line="240" w:lineRule="auto"/>
        <w:jc w:val="center"/>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Региональный проект включает мероприятия по снижению смертности от болезней системы кровообращения, профилактику развития сердечно-сосудистых заболеваний и сердечно-сосудистых осложнений у пациентов высокого риска, обеспечение качества оказания медицинской помощи в соответствии с клиническими рекомендациями и протоколами лечения больных с сердечно-сосудистыми заболеваниями, переоснащение региональных сосудистых центров и первичны</w:t>
      </w:r>
      <w:r w:rsidR="00A73872">
        <w:rPr>
          <w:rFonts w:ascii="Times New Roman" w:hAnsi="Times New Roman"/>
          <w:sz w:val="28"/>
          <w:szCs w:val="28"/>
        </w:rPr>
        <w:t>х</w:t>
      </w:r>
      <w:r w:rsidRPr="000A08EE">
        <w:rPr>
          <w:rFonts w:ascii="Times New Roman" w:hAnsi="Times New Roman"/>
          <w:sz w:val="28"/>
          <w:szCs w:val="28"/>
        </w:rPr>
        <w:t xml:space="preserve"> сосудистых отделений</w:t>
      </w:r>
      <w:r w:rsidR="00A73872" w:rsidRPr="00A73872">
        <w:rPr>
          <w:rFonts w:ascii="Times New Roman" w:hAnsi="Times New Roman"/>
          <w:sz w:val="28"/>
          <w:szCs w:val="28"/>
        </w:rPr>
        <w:t xml:space="preserve"> </w:t>
      </w:r>
      <w:r w:rsidR="00A73872" w:rsidRPr="000A08EE">
        <w:rPr>
          <w:rFonts w:ascii="Times New Roman" w:hAnsi="Times New Roman"/>
          <w:sz w:val="28"/>
          <w:szCs w:val="28"/>
        </w:rPr>
        <w:t>оборудованием</w:t>
      </w:r>
      <w:r w:rsidRPr="000A08EE">
        <w:rPr>
          <w:rFonts w:ascii="Times New Roman" w:hAnsi="Times New Roman"/>
          <w:sz w:val="28"/>
          <w:szCs w:val="28"/>
        </w:rPr>
        <w:t>, в том числе для ранней медицинской реабилитации.</w:t>
      </w:r>
    </w:p>
    <w:p w:rsidR="00A4677D" w:rsidRPr="000A08EE" w:rsidRDefault="00A4677D" w:rsidP="000A08EE">
      <w:pPr>
        <w:spacing w:after="0" w:line="240" w:lineRule="auto"/>
        <w:ind w:firstLine="709"/>
        <w:jc w:val="both"/>
        <w:rPr>
          <w:rFonts w:ascii="Times New Roman" w:hAnsi="Times New Roman"/>
          <w:sz w:val="28"/>
          <w:szCs w:val="28"/>
        </w:rPr>
      </w:pPr>
    </w:p>
    <w:p w:rsidR="000A08EE" w:rsidRDefault="00A4677D"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 xml:space="preserve">Формирование системы мотивации </w:t>
      </w:r>
    </w:p>
    <w:p w:rsidR="000A08EE" w:rsidRDefault="00A4677D"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граждан к здоровому образу жизни, включая </w:t>
      </w:r>
    </w:p>
    <w:p w:rsidR="00D831E5" w:rsidRPr="000A08EE" w:rsidRDefault="00A4677D" w:rsidP="000A08EE">
      <w:pPr>
        <w:spacing w:after="0" w:line="240" w:lineRule="auto"/>
        <w:jc w:val="center"/>
        <w:rPr>
          <w:rFonts w:ascii="Times New Roman" w:hAnsi="Times New Roman"/>
          <w:sz w:val="28"/>
          <w:szCs w:val="28"/>
        </w:rPr>
      </w:pPr>
      <w:r w:rsidRPr="000A08EE">
        <w:rPr>
          <w:rFonts w:ascii="Times New Roman" w:hAnsi="Times New Roman"/>
          <w:sz w:val="28"/>
          <w:szCs w:val="28"/>
        </w:rPr>
        <w:t>здоровое питание и отказ от вредных привычек</w:t>
      </w:r>
      <w:r w:rsidR="00E56FDD">
        <w:rPr>
          <w:rFonts w:ascii="Times New Roman" w:hAnsi="Times New Roman"/>
          <w:sz w:val="28"/>
          <w:szCs w:val="28"/>
        </w:rPr>
        <w:t>»</w:t>
      </w:r>
    </w:p>
    <w:p w:rsidR="00BB4E52" w:rsidRPr="000A08EE" w:rsidRDefault="00BB4E52" w:rsidP="000A08EE">
      <w:pPr>
        <w:spacing w:after="0" w:line="240" w:lineRule="auto"/>
        <w:ind w:firstLine="709"/>
        <w:jc w:val="both"/>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Региональный проект включает мероприятия</w:t>
      </w:r>
      <w:r w:rsidR="00A73872">
        <w:rPr>
          <w:rFonts w:ascii="Times New Roman" w:hAnsi="Times New Roman"/>
          <w:sz w:val="28"/>
          <w:szCs w:val="28"/>
        </w:rPr>
        <w:t>, направленные</w:t>
      </w:r>
      <w:r w:rsidRPr="000A08EE">
        <w:rPr>
          <w:rFonts w:ascii="Times New Roman" w:hAnsi="Times New Roman"/>
          <w:sz w:val="28"/>
          <w:szCs w:val="28"/>
        </w:rPr>
        <w:t xml:space="preserve"> </w:t>
      </w:r>
      <w:r w:rsidR="009C2CF1" w:rsidRPr="000A08EE">
        <w:rPr>
          <w:rFonts w:ascii="Times New Roman" w:hAnsi="Times New Roman"/>
          <w:sz w:val="28"/>
          <w:szCs w:val="28"/>
        </w:rPr>
        <w:t>на сокращение розничной продажи алкогольной продукции до 3,9 литр</w:t>
      </w:r>
      <w:r w:rsidR="00A73872">
        <w:rPr>
          <w:rFonts w:ascii="Times New Roman" w:hAnsi="Times New Roman"/>
          <w:sz w:val="28"/>
          <w:szCs w:val="28"/>
        </w:rPr>
        <w:t>а</w:t>
      </w:r>
      <w:r w:rsidR="009C2CF1" w:rsidRPr="000A08EE">
        <w:rPr>
          <w:rFonts w:ascii="Times New Roman" w:hAnsi="Times New Roman"/>
          <w:sz w:val="28"/>
          <w:szCs w:val="28"/>
        </w:rPr>
        <w:t xml:space="preserve"> к 2024 году; 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w:t>
      </w:r>
    </w:p>
    <w:p w:rsidR="00D831E5" w:rsidRPr="000A08EE" w:rsidRDefault="00D831E5" w:rsidP="000A08EE">
      <w:pPr>
        <w:spacing w:after="0" w:line="240" w:lineRule="auto"/>
        <w:ind w:firstLine="709"/>
        <w:jc w:val="both"/>
        <w:rPr>
          <w:rFonts w:ascii="Times New Roman" w:hAnsi="Times New Roman"/>
          <w:sz w:val="28"/>
          <w:szCs w:val="28"/>
        </w:rPr>
      </w:pPr>
    </w:p>
    <w:p w:rsidR="000A08EE" w:rsidRDefault="00753C43"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Региональный проект </w:t>
      </w:r>
      <w:r w:rsidR="00E56FDD">
        <w:rPr>
          <w:rFonts w:ascii="Times New Roman" w:hAnsi="Times New Roman"/>
          <w:sz w:val="28"/>
          <w:szCs w:val="28"/>
        </w:rPr>
        <w:t>«</w:t>
      </w:r>
      <w:r w:rsidR="00D831E5" w:rsidRPr="000A08EE">
        <w:rPr>
          <w:rFonts w:ascii="Times New Roman" w:hAnsi="Times New Roman"/>
          <w:sz w:val="28"/>
          <w:szCs w:val="28"/>
        </w:rPr>
        <w:t xml:space="preserve">Разработка и реализация </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программы системной поддержки и повышения</w:t>
      </w:r>
    </w:p>
    <w:p w:rsidR="000A08EE" w:rsidRDefault="00D831E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 качества жизн</w:t>
      </w:r>
      <w:r w:rsidR="00753C43" w:rsidRPr="000A08EE">
        <w:rPr>
          <w:rFonts w:ascii="Times New Roman" w:hAnsi="Times New Roman"/>
          <w:sz w:val="28"/>
          <w:szCs w:val="28"/>
        </w:rPr>
        <w:t>и граждан старшего поколения</w:t>
      </w:r>
      <w:r w:rsidR="00E56FDD">
        <w:rPr>
          <w:rFonts w:ascii="Times New Roman" w:hAnsi="Times New Roman"/>
          <w:sz w:val="28"/>
          <w:szCs w:val="28"/>
        </w:rPr>
        <w:t>»</w:t>
      </w:r>
      <w:r w:rsidR="00753C43" w:rsidRPr="000A08EE">
        <w:rPr>
          <w:rFonts w:ascii="Times New Roman" w:hAnsi="Times New Roman"/>
          <w:sz w:val="28"/>
          <w:szCs w:val="28"/>
        </w:rPr>
        <w:t xml:space="preserve"> </w:t>
      </w:r>
    </w:p>
    <w:p w:rsidR="00D831E5" w:rsidRPr="000A08EE" w:rsidRDefault="00753C43" w:rsidP="000A08EE">
      <w:pPr>
        <w:spacing w:after="0" w:line="240" w:lineRule="auto"/>
        <w:jc w:val="center"/>
        <w:rPr>
          <w:rFonts w:ascii="Times New Roman" w:hAnsi="Times New Roman"/>
          <w:sz w:val="28"/>
          <w:szCs w:val="28"/>
        </w:rPr>
      </w:pPr>
      <w:r w:rsidRPr="000A08EE">
        <w:rPr>
          <w:rFonts w:ascii="Times New Roman" w:hAnsi="Times New Roman"/>
          <w:sz w:val="28"/>
          <w:szCs w:val="28"/>
        </w:rPr>
        <w:t>(</w:t>
      </w:r>
      <w:r w:rsidR="00E56FDD">
        <w:rPr>
          <w:rFonts w:ascii="Times New Roman" w:hAnsi="Times New Roman"/>
          <w:sz w:val="28"/>
          <w:szCs w:val="28"/>
        </w:rPr>
        <w:t>«</w:t>
      </w:r>
      <w:r w:rsidR="00D831E5" w:rsidRPr="000A08EE">
        <w:rPr>
          <w:rFonts w:ascii="Times New Roman" w:hAnsi="Times New Roman"/>
          <w:sz w:val="28"/>
          <w:szCs w:val="28"/>
        </w:rPr>
        <w:t>Старшее поколение</w:t>
      </w:r>
      <w:r w:rsidR="00E56FDD">
        <w:rPr>
          <w:rFonts w:ascii="Times New Roman" w:hAnsi="Times New Roman"/>
          <w:sz w:val="28"/>
          <w:szCs w:val="28"/>
        </w:rPr>
        <w:t>»</w:t>
      </w:r>
      <w:r w:rsidR="00D831E5" w:rsidRPr="000A08EE">
        <w:rPr>
          <w:rFonts w:ascii="Times New Roman" w:hAnsi="Times New Roman"/>
          <w:sz w:val="28"/>
          <w:szCs w:val="28"/>
        </w:rPr>
        <w:t>)</w:t>
      </w:r>
    </w:p>
    <w:p w:rsidR="00BB4E52" w:rsidRPr="000A08EE" w:rsidRDefault="00BB4E52" w:rsidP="000A08EE">
      <w:pPr>
        <w:spacing w:after="0" w:line="240" w:lineRule="auto"/>
        <w:ind w:firstLine="709"/>
        <w:jc w:val="both"/>
        <w:rPr>
          <w:rFonts w:ascii="Times New Roman" w:hAnsi="Times New Roman"/>
          <w:sz w:val="28"/>
          <w:szCs w:val="28"/>
        </w:rPr>
      </w:pPr>
    </w:p>
    <w:p w:rsidR="00D831E5" w:rsidRPr="000A08EE" w:rsidRDefault="00D831E5"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В рамках регионального проекта предполагается реализовывать проведение профилактических медицинских осмотров лиц трудоспособного возраста, проведение вакцинации против инфекции граждан старше трудоспособного возраста из групп риска, проживающих в организациях социального обслуживания.</w:t>
      </w:r>
    </w:p>
    <w:p w:rsidR="00753C43" w:rsidRPr="000A08EE" w:rsidRDefault="00753C43" w:rsidP="000A08EE">
      <w:pPr>
        <w:spacing w:after="0" w:line="240" w:lineRule="auto"/>
        <w:ind w:firstLine="709"/>
        <w:jc w:val="both"/>
        <w:rPr>
          <w:rFonts w:ascii="Times New Roman" w:hAnsi="Times New Roman"/>
          <w:sz w:val="28"/>
          <w:szCs w:val="28"/>
        </w:rPr>
      </w:pPr>
    </w:p>
    <w:p w:rsidR="000A08EE" w:rsidRDefault="00753C43" w:rsidP="000A08EE">
      <w:pPr>
        <w:spacing w:after="0" w:line="240" w:lineRule="auto"/>
        <w:jc w:val="center"/>
        <w:rPr>
          <w:rFonts w:ascii="Times New Roman" w:hAnsi="Times New Roman"/>
          <w:sz w:val="28"/>
          <w:szCs w:val="28"/>
        </w:rPr>
      </w:pPr>
      <w:r w:rsidRPr="000A08EE">
        <w:rPr>
          <w:rFonts w:ascii="Times New Roman" w:hAnsi="Times New Roman"/>
          <w:sz w:val="28"/>
          <w:szCs w:val="28"/>
        </w:rPr>
        <w:lastRenderedPageBreak/>
        <w:t xml:space="preserve">Региональный проект </w:t>
      </w:r>
      <w:r w:rsidR="00E56FDD">
        <w:rPr>
          <w:rFonts w:ascii="Times New Roman" w:hAnsi="Times New Roman"/>
          <w:sz w:val="28"/>
          <w:szCs w:val="28"/>
        </w:rPr>
        <w:t>«</w:t>
      </w:r>
      <w:r w:rsidRPr="000A08EE">
        <w:rPr>
          <w:rFonts w:ascii="Times New Roman" w:hAnsi="Times New Roman"/>
          <w:sz w:val="28"/>
          <w:szCs w:val="28"/>
        </w:rPr>
        <w:t xml:space="preserve">Модернизация первичного </w:t>
      </w:r>
    </w:p>
    <w:p w:rsidR="00D4279A" w:rsidRPr="000A08EE" w:rsidRDefault="00753C43" w:rsidP="000A08EE">
      <w:pPr>
        <w:spacing w:after="0" w:line="240" w:lineRule="auto"/>
        <w:jc w:val="center"/>
        <w:rPr>
          <w:rFonts w:ascii="Times New Roman" w:hAnsi="Times New Roman"/>
          <w:sz w:val="28"/>
          <w:szCs w:val="28"/>
        </w:rPr>
      </w:pPr>
      <w:r w:rsidRPr="000A08EE">
        <w:rPr>
          <w:rFonts w:ascii="Times New Roman" w:hAnsi="Times New Roman"/>
          <w:sz w:val="28"/>
          <w:szCs w:val="28"/>
        </w:rPr>
        <w:t>звена здравоохранения Республики Тыва на 2021-2025 годы</w:t>
      </w:r>
      <w:r w:rsidR="00E56FDD">
        <w:rPr>
          <w:rFonts w:ascii="Times New Roman" w:hAnsi="Times New Roman"/>
          <w:sz w:val="28"/>
          <w:szCs w:val="28"/>
        </w:rPr>
        <w:t>»</w:t>
      </w:r>
    </w:p>
    <w:p w:rsidR="00BB4E52" w:rsidRPr="000A08EE" w:rsidRDefault="00BB4E52" w:rsidP="000A08EE">
      <w:pPr>
        <w:spacing w:after="0" w:line="240" w:lineRule="auto"/>
        <w:ind w:firstLine="709"/>
        <w:jc w:val="both"/>
        <w:rPr>
          <w:rFonts w:ascii="Times New Roman" w:hAnsi="Times New Roman"/>
          <w:sz w:val="28"/>
          <w:szCs w:val="28"/>
        </w:rPr>
      </w:pPr>
    </w:p>
    <w:p w:rsidR="00D4279A" w:rsidRPr="000A08EE" w:rsidRDefault="00D4279A"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Региональный проект включает мероприятия по обеспечению доступности и качества первичной медико-санитарной помощи и медицинской помощи, оказываемой в сельской местности, рабочих поселк</w:t>
      </w:r>
      <w:r w:rsidR="00A73872">
        <w:rPr>
          <w:rFonts w:ascii="Times New Roman" w:hAnsi="Times New Roman"/>
          <w:sz w:val="28"/>
          <w:szCs w:val="28"/>
        </w:rPr>
        <w:t>ах</w:t>
      </w:r>
      <w:r w:rsidRPr="000A08EE">
        <w:rPr>
          <w:rFonts w:ascii="Times New Roman" w:hAnsi="Times New Roman"/>
          <w:sz w:val="28"/>
          <w:szCs w:val="28"/>
        </w:rPr>
        <w:t xml:space="preserve"> городского типа и малых город</w:t>
      </w:r>
      <w:r w:rsidR="00A73872">
        <w:rPr>
          <w:rFonts w:ascii="Times New Roman" w:hAnsi="Times New Roman"/>
          <w:sz w:val="28"/>
          <w:szCs w:val="28"/>
        </w:rPr>
        <w:t>ах</w:t>
      </w:r>
      <w:r w:rsidRPr="000A08EE">
        <w:rPr>
          <w:rFonts w:ascii="Times New Roman" w:hAnsi="Times New Roman"/>
          <w:sz w:val="28"/>
          <w:szCs w:val="28"/>
        </w:rPr>
        <w:t xml:space="preserve"> с численностью населения до 50 тыс. человек; организаци</w:t>
      </w:r>
      <w:r w:rsidR="00A73872">
        <w:rPr>
          <w:rFonts w:ascii="Times New Roman" w:hAnsi="Times New Roman"/>
          <w:sz w:val="28"/>
          <w:szCs w:val="28"/>
        </w:rPr>
        <w:t>и</w:t>
      </w:r>
      <w:r w:rsidRPr="000A08EE">
        <w:rPr>
          <w:rFonts w:ascii="Times New Roman" w:hAnsi="Times New Roman"/>
          <w:sz w:val="28"/>
          <w:szCs w:val="28"/>
        </w:rPr>
        <w:t xml:space="preserve">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 обеспечени</w:t>
      </w:r>
      <w:r w:rsidR="00A73872">
        <w:rPr>
          <w:rFonts w:ascii="Times New Roman" w:hAnsi="Times New Roman"/>
          <w:sz w:val="28"/>
          <w:szCs w:val="28"/>
        </w:rPr>
        <w:t>ю</w:t>
      </w:r>
      <w:r w:rsidRPr="000A08EE">
        <w:rPr>
          <w:rFonts w:ascii="Times New Roman" w:hAnsi="Times New Roman"/>
          <w:sz w:val="28"/>
          <w:szCs w:val="28"/>
        </w:rPr>
        <w:t xml:space="preserve"> транспортной доступности медицинской организации для всех групп населения, в том числе инвалидов и других групп населения с ограниченными возможностями здоровья; оснащени</w:t>
      </w:r>
      <w:r w:rsidR="00A73872">
        <w:rPr>
          <w:rFonts w:ascii="Times New Roman" w:hAnsi="Times New Roman"/>
          <w:sz w:val="28"/>
          <w:szCs w:val="28"/>
        </w:rPr>
        <w:t>ю</w:t>
      </w:r>
      <w:r w:rsidRPr="000A08EE">
        <w:rPr>
          <w:rFonts w:ascii="Times New Roman" w:hAnsi="Times New Roman"/>
          <w:sz w:val="28"/>
          <w:szCs w:val="28"/>
        </w:rPr>
        <w:t xml:space="preserve"> медицинских организаций, на базе которых оказывается первичная медико-санитарная помощь,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r w:rsidR="00E56FDD">
        <w:rPr>
          <w:rFonts w:ascii="Times New Roman" w:hAnsi="Times New Roman"/>
          <w:sz w:val="28"/>
          <w:szCs w:val="28"/>
        </w:rPr>
        <w:t>»</w:t>
      </w:r>
      <w:r w:rsidR="00BC4788" w:rsidRPr="000A08EE">
        <w:rPr>
          <w:rFonts w:ascii="Times New Roman" w:hAnsi="Times New Roman"/>
          <w:sz w:val="28"/>
          <w:szCs w:val="28"/>
        </w:rPr>
        <w:t>;</w:t>
      </w:r>
    </w:p>
    <w:p w:rsidR="00247394" w:rsidRPr="000A08EE" w:rsidRDefault="00BC4788"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4) </w:t>
      </w:r>
      <w:r w:rsidR="00140E2E" w:rsidRPr="000A08EE">
        <w:rPr>
          <w:rFonts w:ascii="Times New Roman" w:hAnsi="Times New Roman"/>
          <w:sz w:val="28"/>
          <w:szCs w:val="28"/>
        </w:rPr>
        <w:t>в разделе</w:t>
      </w:r>
      <w:r w:rsidR="000A08EE">
        <w:rPr>
          <w:rFonts w:ascii="Times New Roman" w:hAnsi="Times New Roman"/>
          <w:sz w:val="28"/>
          <w:szCs w:val="28"/>
        </w:rPr>
        <w:t xml:space="preserve"> </w:t>
      </w:r>
      <w:r w:rsidR="00140E2E" w:rsidRPr="000A08EE">
        <w:rPr>
          <w:rFonts w:ascii="Times New Roman" w:hAnsi="Times New Roman"/>
          <w:sz w:val="28"/>
          <w:szCs w:val="28"/>
        </w:rPr>
        <w:t>IV</w:t>
      </w:r>
      <w:r w:rsidR="00247394" w:rsidRPr="000A08EE">
        <w:rPr>
          <w:rFonts w:ascii="Times New Roman" w:hAnsi="Times New Roman"/>
          <w:sz w:val="28"/>
          <w:szCs w:val="28"/>
        </w:rPr>
        <w:t>:</w:t>
      </w:r>
    </w:p>
    <w:p w:rsidR="00247394" w:rsidRPr="000A08EE" w:rsidRDefault="00247394"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в абзаце втором </w:t>
      </w:r>
      <w:r w:rsidR="00140E2E" w:rsidRPr="000A08EE">
        <w:rPr>
          <w:rFonts w:ascii="Times New Roman" w:hAnsi="Times New Roman"/>
          <w:sz w:val="28"/>
          <w:szCs w:val="28"/>
        </w:rPr>
        <w:t xml:space="preserve">цифры </w:t>
      </w:r>
      <w:r w:rsidR="00E56FDD">
        <w:rPr>
          <w:rFonts w:ascii="Times New Roman" w:hAnsi="Times New Roman"/>
          <w:sz w:val="28"/>
          <w:szCs w:val="28"/>
        </w:rPr>
        <w:t>«</w:t>
      </w:r>
      <w:r w:rsidR="005A061E" w:rsidRPr="000A08EE">
        <w:rPr>
          <w:rFonts w:ascii="Times New Roman" w:hAnsi="Times New Roman"/>
          <w:sz w:val="28"/>
          <w:szCs w:val="28"/>
        </w:rPr>
        <w:t>128 430 868,9</w:t>
      </w:r>
      <w:r w:rsidR="00E56FDD">
        <w:rPr>
          <w:rFonts w:ascii="Times New Roman" w:hAnsi="Times New Roman"/>
          <w:sz w:val="28"/>
          <w:szCs w:val="28"/>
        </w:rPr>
        <w:t>»</w:t>
      </w:r>
      <w:r w:rsidR="00140E2E" w:rsidRPr="000A08EE">
        <w:rPr>
          <w:rFonts w:ascii="Times New Roman" w:hAnsi="Times New Roman"/>
          <w:sz w:val="28"/>
          <w:szCs w:val="28"/>
        </w:rPr>
        <w:t xml:space="preserve"> заменить цифрами </w:t>
      </w:r>
      <w:r w:rsidR="00E56FDD">
        <w:rPr>
          <w:rFonts w:ascii="Times New Roman" w:hAnsi="Times New Roman"/>
          <w:sz w:val="28"/>
          <w:szCs w:val="28"/>
        </w:rPr>
        <w:t>«</w:t>
      </w:r>
      <w:r w:rsidR="00551B0B" w:rsidRPr="000A08EE">
        <w:rPr>
          <w:rFonts w:ascii="Times New Roman" w:hAnsi="Times New Roman"/>
          <w:sz w:val="28"/>
          <w:szCs w:val="28"/>
        </w:rPr>
        <w:t>115 87</w:t>
      </w:r>
      <w:r w:rsidR="00BC4788" w:rsidRPr="000A08EE">
        <w:rPr>
          <w:rFonts w:ascii="Times New Roman" w:hAnsi="Times New Roman"/>
          <w:sz w:val="28"/>
          <w:szCs w:val="28"/>
        </w:rPr>
        <w:t>2 104,6</w:t>
      </w:r>
      <w:r w:rsidR="00E56FDD">
        <w:rPr>
          <w:rFonts w:ascii="Times New Roman" w:hAnsi="Times New Roman"/>
          <w:sz w:val="28"/>
          <w:szCs w:val="28"/>
        </w:rPr>
        <w:t>»</w:t>
      </w:r>
      <w:r w:rsidRPr="000A08EE">
        <w:rPr>
          <w:rFonts w:ascii="Times New Roman" w:hAnsi="Times New Roman"/>
          <w:sz w:val="28"/>
          <w:szCs w:val="28"/>
        </w:rPr>
        <w:t>;</w:t>
      </w:r>
    </w:p>
    <w:p w:rsidR="00284CB9" w:rsidRPr="000A08EE" w:rsidRDefault="00247394"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в абзаце третьем </w:t>
      </w:r>
      <w:r w:rsidR="00140E2E" w:rsidRPr="000A08EE">
        <w:rPr>
          <w:rFonts w:ascii="Times New Roman" w:hAnsi="Times New Roman"/>
          <w:sz w:val="28"/>
          <w:szCs w:val="28"/>
        </w:rPr>
        <w:t xml:space="preserve">цифры </w:t>
      </w:r>
      <w:r w:rsidR="00E56FDD">
        <w:rPr>
          <w:rFonts w:ascii="Times New Roman" w:hAnsi="Times New Roman"/>
          <w:sz w:val="28"/>
          <w:szCs w:val="28"/>
        </w:rPr>
        <w:t>«</w:t>
      </w:r>
      <w:r w:rsidR="00926F87" w:rsidRPr="000A08EE">
        <w:rPr>
          <w:rFonts w:ascii="Times New Roman" w:hAnsi="Times New Roman"/>
          <w:sz w:val="28"/>
          <w:szCs w:val="28"/>
        </w:rPr>
        <w:t>30</w:t>
      </w:r>
      <w:r w:rsidR="005A061E" w:rsidRPr="000A08EE">
        <w:rPr>
          <w:rFonts w:ascii="Times New Roman" w:hAnsi="Times New Roman"/>
          <w:sz w:val="28"/>
          <w:szCs w:val="28"/>
        </w:rPr>
        <w:t> 141 067,9</w:t>
      </w:r>
      <w:r w:rsidR="00E56FDD">
        <w:rPr>
          <w:rFonts w:ascii="Times New Roman" w:hAnsi="Times New Roman"/>
          <w:sz w:val="28"/>
          <w:szCs w:val="28"/>
        </w:rPr>
        <w:t>»</w:t>
      </w:r>
      <w:r w:rsidR="00140E2E" w:rsidRPr="000A08EE">
        <w:rPr>
          <w:rFonts w:ascii="Times New Roman" w:hAnsi="Times New Roman"/>
          <w:sz w:val="28"/>
          <w:szCs w:val="28"/>
        </w:rPr>
        <w:t xml:space="preserve"> заменить цифрами </w:t>
      </w:r>
      <w:r w:rsidR="00E56FDD">
        <w:rPr>
          <w:rFonts w:ascii="Times New Roman" w:hAnsi="Times New Roman"/>
          <w:sz w:val="28"/>
          <w:szCs w:val="28"/>
        </w:rPr>
        <w:t>«</w:t>
      </w:r>
      <w:r w:rsidR="00551B0B" w:rsidRPr="000A08EE">
        <w:rPr>
          <w:rFonts w:ascii="Times New Roman" w:hAnsi="Times New Roman"/>
          <w:sz w:val="28"/>
          <w:szCs w:val="28"/>
        </w:rPr>
        <w:t>15 74</w:t>
      </w:r>
      <w:r w:rsidR="00BC4788" w:rsidRPr="000A08EE">
        <w:rPr>
          <w:rFonts w:ascii="Times New Roman" w:hAnsi="Times New Roman"/>
          <w:sz w:val="28"/>
          <w:szCs w:val="28"/>
        </w:rPr>
        <w:t>8 317,7</w:t>
      </w:r>
      <w:r w:rsidR="00E56FDD">
        <w:rPr>
          <w:rFonts w:ascii="Times New Roman" w:hAnsi="Times New Roman"/>
          <w:sz w:val="28"/>
          <w:szCs w:val="28"/>
        </w:rPr>
        <w:t>»</w:t>
      </w:r>
      <w:r w:rsidR="00284CB9" w:rsidRPr="000A08EE">
        <w:rPr>
          <w:rFonts w:ascii="Times New Roman" w:hAnsi="Times New Roman"/>
          <w:sz w:val="28"/>
          <w:szCs w:val="28"/>
        </w:rPr>
        <w:t>;</w:t>
      </w:r>
    </w:p>
    <w:p w:rsidR="00284CB9" w:rsidRPr="000A08EE" w:rsidRDefault="00284CB9"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в абзаце четвертом </w:t>
      </w:r>
      <w:r w:rsidR="00140E2E" w:rsidRPr="000A08EE">
        <w:rPr>
          <w:rFonts w:ascii="Times New Roman" w:hAnsi="Times New Roman"/>
          <w:sz w:val="28"/>
          <w:szCs w:val="28"/>
        </w:rPr>
        <w:t xml:space="preserve">цифры </w:t>
      </w:r>
      <w:r w:rsidR="00E56FDD">
        <w:rPr>
          <w:rFonts w:ascii="Times New Roman" w:hAnsi="Times New Roman"/>
          <w:sz w:val="28"/>
          <w:szCs w:val="28"/>
        </w:rPr>
        <w:t>«</w:t>
      </w:r>
      <w:r w:rsidR="00555997" w:rsidRPr="000A08EE">
        <w:rPr>
          <w:rFonts w:ascii="Times New Roman" w:hAnsi="Times New Roman"/>
          <w:sz w:val="28"/>
          <w:szCs w:val="28"/>
        </w:rPr>
        <w:t>38</w:t>
      </w:r>
      <w:r w:rsidR="00B21F6A" w:rsidRPr="000A08EE">
        <w:rPr>
          <w:rFonts w:ascii="Times New Roman" w:hAnsi="Times New Roman"/>
          <w:sz w:val="28"/>
          <w:szCs w:val="28"/>
        </w:rPr>
        <w:t> 668 659,5</w:t>
      </w:r>
      <w:r w:rsidR="00E56FDD">
        <w:rPr>
          <w:rFonts w:ascii="Times New Roman" w:hAnsi="Times New Roman"/>
          <w:sz w:val="28"/>
          <w:szCs w:val="28"/>
        </w:rPr>
        <w:t>»</w:t>
      </w:r>
      <w:r w:rsidR="000A08EE">
        <w:rPr>
          <w:rFonts w:ascii="Times New Roman" w:hAnsi="Times New Roman"/>
          <w:sz w:val="28"/>
          <w:szCs w:val="28"/>
        </w:rPr>
        <w:t xml:space="preserve"> </w:t>
      </w:r>
      <w:r w:rsidR="00140E2E" w:rsidRPr="000A08EE">
        <w:rPr>
          <w:rFonts w:ascii="Times New Roman" w:hAnsi="Times New Roman"/>
          <w:sz w:val="28"/>
          <w:szCs w:val="28"/>
        </w:rPr>
        <w:t xml:space="preserve">заменить цифрами </w:t>
      </w:r>
      <w:r w:rsidR="00E56FDD">
        <w:rPr>
          <w:rFonts w:ascii="Times New Roman" w:hAnsi="Times New Roman"/>
          <w:sz w:val="28"/>
          <w:szCs w:val="28"/>
        </w:rPr>
        <w:t>«</w:t>
      </w:r>
      <w:r w:rsidR="00BC4788" w:rsidRPr="000A08EE">
        <w:rPr>
          <w:rFonts w:ascii="Times New Roman" w:hAnsi="Times New Roman"/>
          <w:sz w:val="28"/>
          <w:szCs w:val="28"/>
        </w:rPr>
        <w:t>40 654 858,7</w:t>
      </w:r>
      <w:r w:rsidR="00E56FDD">
        <w:rPr>
          <w:rFonts w:ascii="Times New Roman" w:hAnsi="Times New Roman"/>
          <w:sz w:val="28"/>
          <w:szCs w:val="28"/>
        </w:rPr>
        <w:t>»</w:t>
      </w:r>
      <w:r w:rsidRPr="000A08EE">
        <w:rPr>
          <w:rFonts w:ascii="Times New Roman" w:hAnsi="Times New Roman"/>
          <w:sz w:val="28"/>
          <w:szCs w:val="28"/>
        </w:rPr>
        <w:t>;</w:t>
      </w:r>
    </w:p>
    <w:p w:rsidR="00BC4788" w:rsidRPr="000A08EE" w:rsidRDefault="00BC4788"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в абзаце шестом цифры </w:t>
      </w:r>
      <w:r w:rsidR="00E56FDD">
        <w:rPr>
          <w:rFonts w:ascii="Times New Roman" w:hAnsi="Times New Roman"/>
          <w:sz w:val="28"/>
          <w:szCs w:val="28"/>
        </w:rPr>
        <w:t>«</w:t>
      </w:r>
      <w:r w:rsidRPr="000A08EE">
        <w:rPr>
          <w:rFonts w:ascii="Times New Roman" w:hAnsi="Times New Roman"/>
          <w:sz w:val="28"/>
          <w:szCs w:val="28"/>
        </w:rPr>
        <w:t>152 213,4</w:t>
      </w:r>
      <w:r w:rsidR="00E56FDD">
        <w:rPr>
          <w:rFonts w:ascii="Times New Roman" w:hAnsi="Times New Roman"/>
          <w:sz w:val="28"/>
          <w:szCs w:val="28"/>
        </w:rPr>
        <w:t>»</w:t>
      </w:r>
      <w:r w:rsidRPr="000A08EE">
        <w:rPr>
          <w:rFonts w:ascii="Times New Roman" w:hAnsi="Times New Roman"/>
          <w:sz w:val="28"/>
          <w:szCs w:val="28"/>
        </w:rPr>
        <w:t xml:space="preserve"> заменить цифр</w:t>
      </w:r>
      <w:r w:rsidR="00A73872">
        <w:rPr>
          <w:rFonts w:ascii="Times New Roman" w:hAnsi="Times New Roman"/>
          <w:sz w:val="28"/>
          <w:szCs w:val="28"/>
        </w:rPr>
        <w:t>ами</w:t>
      </w:r>
      <w:r w:rsidRPr="000A08EE">
        <w:rPr>
          <w:rFonts w:ascii="Times New Roman" w:hAnsi="Times New Roman"/>
          <w:sz w:val="28"/>
          <w:szCs w:val="28"/>
        </w:rPr>
        <w:t xml:space="preserve"> </w:t>
      </w:r>
      <w:r w:rsidR="00E56FDD">
        <w:rPr>
          <w:rFonts w:ascii="Times New Roman" w:hAnsi="Times New Roman"/>
          <w:sz w:val="28"/>
          <w:szCs w:val="28"/>
        </w:rPr>
        <w:t>«</w:t>
      </w:r>
      <w:r w:rsidRPr="000A08EE">
        <w:rPr>
          <w:rFonts w:ascii="Times New Roman" w:hAnsi="Times New Roman"/>
          <w:sz w:val="28"/>
          <w:szCs w:val="28"/>
        </w:rPr>
        <w:t>0,0</w:t>
      </w:r>
      <w:r w:rsidR="00E56FDD">
        <w:rPr>
          <w:rFonts w:ascii="Times New Roman" w:hAnsi="Times New Roman"/>
          <w:sz w:val="28"/>
          <w:szCs w:val="28"/>
        </w:rPr>
        <w:t>»</w:t>
      </w:r>
      <w:r w:rsidRPr="000A08EE">
        <w:rPr>
          <w:rFonts w:ascii="Times New Roman" w:hAnsi="Times New Roman"/>
          <w:sz w:val="28"/>
          <w:szCs w:val="28"/>
        </w:rPr>
        <w:t>;</w:t>
      </w:r>
    </w:p>
    <w:p w:rsidR="00B9356F" w:rsidRPr="000A08EE" w:rsidRDefault="000A08EE" w:rsidP="000A08EE">
      <w:pPr>
        <w:spacing w:after="0" w:line="240" w:lineRule="auto"/>
        <w:ind w:firstLine="709"/>
        <w:jc w:val="both"/>
        <w:rPr>
          <w:rFonts w:ascii="Times New Roman" w:hAnsi="Times New Roman"/>
          <w:sz w:val="28"/>
          <w:szCs w:val="28"/>
        </w:rPr>
      </w:pPr>
      <w:r w:rsidRPr="000A08EE">
        <w:rPr>
          <w:rFonts w:ascii="Times New Roman" w:hAnsi="Times New Roman"/>
          <w:sz w:val="28"/>
          <w:szCs w:val="28"/>
        </w:rPr>
        <w:t xml:space="preserve">5) таблицу </w:t>
      </w:r>
      <w:r w:rsidR="00E56FDD">
        <w:rPr>
          <w:rFonts w:ascii="Times New Roman" w:hAnsi="Times New Roman"/>
          <w:sz w:val="28"/>
          <w:szCs w:val="28"/>
        </w:rPr>
        <w:t>«</w:t>
      </w:r>
      <w:r w:rsidRPr="000A08EE">
        <w:rPr>
          <w:rFonts w:ascii="Times New Roman" w:hAnsi="Times New Roman"/>
          <w:sz w:val="28"/>
          <w:szCs w:val="28"/>
        </w:rPr>
        <w:t>Динамика целевых показателей до 2025 года</w:t>
      </w:r>
      <w:r w:rsidR="00E56FDD">
        <w:rPr>
          <w:rFonts w:ascii="Times New Roman" w:hAnsi="Times New Roman"/>
          <w:sz w:val="28"/>
          <w:szCs w:val="28"/>
        </w:rPr>
        <w:t>»</w:t>
      </w:r>
      <w:r>
        <w:rPr>
          <w:rFonts w:ascii="Times New Roman" w:hAnsi="Times New Roman"/>
          <w:sz w:val="28"/>
          <w:szCs w:val="28"/>
        </w:rPr>
        <w:t xml:space="preserve"> </w:t>
      </w:r>
      <w:r w:rsidRPr="000A08EE">
        <w:rPr>
          <w:rFonts w:ascii="Times New Roman" w:hAnsi="Times New Roman"/>
          <w:sz w:val="28"/>
          <w:szCs w:val="28"/>
        </w:rPr>
        <w:t>раздела VII изложить в следующей редакции:</w:t>
      </w:r>
    </w:p>
    <w:p w:rsidR="0027649C" w:rsidRPr="000A08EE" w:rsidRDefault="0027649C" w:rsidP="000A08EE">
      <w:pPr>
        <w:spacing w:after="0" w:line="240" w:lineRule="auto"/>
        <w:ind w:firstLine="709"/>
        <w:jc w:val="both"/>
        <w:rPr>
          <w:rFonts w:ascii="Times New Roman" w:hAnsi="Times New Roman"/>
          <w:sz w:val="28"/>
          <w:szCs w:val="28"/>
        </w:rPr>
      </w:pPr>
    </w:p>
    <w:p w:rsidR="0027649C" w:rsidRDefault="0027649C" w:rsidP="00AF0E30">
      <w:pPr>
        <w:spacing w:after="0" w:line="240" w:lineRule="auto"/>
        <w:ind w:firstLine="709"/>
        <w:jc w:val="both"/>
        <w:rPr>
          <w:rFonts w:ascii="Times New Roman" w:hAnsi="Times New Roman"/>
          <w:color w:val="000000"/>
          <w:sz w:val="28"/>
          <w:szCs w:val="28"/>
        </w:rPr>
      </w:pPr>
    </w:p>
    <w:p w:rsidR="0027649C" w:rsidRDefault="0027649C" w:rsidP="00AF0E30">
      <w:pPr>
        <w:spacing w:after="0" w:line="240" w:lineRule="auto"/>
        <w:ind w:firstLine="709"/>
        <w:jc w:val="both"/>
        <w:rPr>
          <w:rFonts w:ascii="Times New Roman" w:hAnsi="Times New Roman"/>
          <w:color w:val="000000"/>
          <w:sz w:val="28"/>
          <w:szCs w:val="28"/>
        </w:rPr>
      </w:pPr>
    </w:p>
    <w:p w:rsidR="0027649C" w:rsidRDefault="0027649C" w:rsidP="00AF0E30">
      <w:pPr>
        <w:spacing w:after="0" w:line="240" w:lineRule="auto"/>
        <w:ind w:firstLine="709"/>
        <w:jc w:val="both"/>
        <w:rPr>
          <w:rFonts w:ascii="Times New Roman" w:hAnsi="Times New Roman"/>
          <w:color w:val="000000"/>
          <w:sz w:val="28"/>
          <w:szCs w:val="28"/>
        </w:rPr>
      </w:pPr>
    </w:p>
    <w:p w:rsidR="0027649C" w:rsidRDefault="0027649C" w:rsidP="00AF0E30">
      <w:pPr>
        <w:spacing w:after="0" w:line="240" w:lineRule="auto"/>
        <w:ind w:firstLine="709"/>
        <w:jc w:val="both"/>
        <w:rPr>
          <w:rFonts w:ascii="Times New Roman" w:hAnsi="Times New Roman"/>
          <w:color w:val="000000"/>
          <w:sz w:val="28"/>
          <w:szCs w:val="28"/>
        </w:rPr>
        <w:sectPr w:rsidR="0027649C" w:rsidSect="00F32B1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709" w:footer="709" w:gutter="0"/>
          <w:cols w:space="708"/>
          <w:titlePg/>
          <w:docGrid w:linePitch="360"/>
        </w:sectPr>
      </w:pPr>
    </w:p>
    <w:p w:rsidR="0015391B" w:rsidRPr="000A08EE" w:rsidRDefault="00E56FDD" w:rsidP="000A08EE">
      <w:pPr>
        <w:spacing w:after="0" w:line="240" w:lineRule="auto"/>
        <w:jc w:val="right"/>
        <w:rPr>
          <w:rFonts w:ascii="Times New Roman" w:hAnsi="Times New Roman"/>
          <w:sz w:val="28"/>
          <w:szCs w:val="28"/>
        </w:rPr>
      </w:pPr>
      <w:r>
        <w:rPr>
          <w:rFonts w:ascii="Times New Roman" w:hAnsi="Times New Roman"/>
          <w:sz w:val="28"/>
          <w:szCs w:val="28"/>
        </w:rPr>
        <w:lastRenderedPageBreak/>
        <w:t>«</w:t>
      </w:r>
      <w:r w:rsidR="0015391B" w:rsidRPr="000A08EE">
        <w:rPr>
          <w:rFonts w:ascii="Times New Roman" w:hAnsi="Times New Roman"/>
          <w:sz w:val="28"/>
          <w:szCs w:val="28"/>
        </w:rPr>
        <w:t>Таблица</w:t>
      </w:r>
    </w:p>
    <w:p w:rsidR="0015391B" w:rsidRPr="000A08EE" w:rsidRDefault="0015391B" w:rsidP="000A08EE">
      <w:pPr>
        <w:spacing w:after="0" w:line="240" w:lineRule="auto"/>
        <w:jc w:val="center"/>
        <w:rPr>
          <w:rFonts w:ascii="Times New Roman" w:hAnsi="Times New Roman"/>
          <w:sz w:val="28"/>
          <w:szCs w:val="28"/>
        </w:rPr>
      </w:pPr>
    </w:p>
    <w:p w:rsidR="0015391B" w:rsidRPr="000A08EE" w:rsidRDefault="00013CF5" w:rsidP="000A08EE">
      <w:pPr>
        <w:spacing w:after="0" w:line="240" w:lineRule="auto"/>
        <w:jc w:val="center"/>
        <w:rPr>
          <w:rFonts w:ascii="Times New Roman" w:hAnsi="Times New Roman"/>
          <w:sz w:val="28"/>
          <w:szCs w:val="28"/>
        </w:rPr>
      </w:pPr>
      <w:r w:rsidRPr="000A08EE">
        <w:rPr>
          <w:rFonts w:ascii="Times New Roman" w:hAnsi="Times New Roman"/>
          <w:sz w:val="28"/>
          <w:szCs w:val="28"/>
        </w:rPr>
        <w:t>ЦЕЛИ, ЗАДАЧИ</w:t>
      </w:r>
    </w:p>
    <w:p w:rsidR="000A08EE" w:rsidRDefault="00013CF5" w:rsidP="000A08EE">
      <w:pPr>
        <w:spacing w:after="0" w:line="240" w:lineRule="auto"/>
        <w:jc w:val="center"/>
        <w:rPr>
          <w:rFonts w:ascii="Times New Roman" w:hAnsi="Times New Roman"/>
          <w:sz w:val="28"/>
          <w:szCs w:val="28"/>
        </w:rPr>
      </w:pPr>
      <w:r w:rsidRPr="000A08EE">
        <w:rPr>
          <w:rFonts w:ascii="Times New Roman" w:hAnsi="Times New Roman"/>
          <w:sz w:val="28"/>
          <w:szCs w:val="28"/>
        </w:rPr>
        <w:t>индикаторы оценки результатов государственной п</w:t>
      </w:r>
      <w:r w:rsidR="0086453B" w:rsidRPr="000A08EE">
        <w:rPr>
          <w:rFonts w:ascii="Times New Roman" w:hAnsi="Times New Roman"/>
          <w:sz w:val="28"/>
          <w:szCs w:val="28"/>
        </w:rPr>
        <w:t>рограммы</w:t>
      </w:r>
    </w:p>
    <w:p w:rsidR="00013CF5" w:rsidRPr="000A08EE" w:rsidRDefault="00013CF5" w:rsidP="000A08EE">
      <w:pPr>
        <w:spacing w:after="0" w:line="240" w:lineRule="auto"/>
        <w:jc w:val="center"/>
        <w:rPr>
          <w:rFonts w:ascii="Times New Roman" w:hAnsi="Times New Roman"/>
          <w:sz w:val="28"/>
          <w:szCs w:val="28"/>
        </w:rPr>
      </w:pPr>
      <w:r w:rsidRPr="000A08EE">
        <w:rPr>
          <w:rFonts w:ascii="Times New Roman" w:hAnsi="Times New Roman"/>
          <w:sz w:val="28"/>
          <w:szCs w:val="28"/>
        </w:rPr>
        <w:t xml:space="preserve"> </w:t>
      </w:r>
      <w:r w:rsidR="00E56FDD">
        <w:rPr>
          <w:rFonts w:ascii="Times New Roman" w:hAnsi="Times New Roman"/>
          <w:sz w:val="28"/>
          <w:szCs w:val="28"/>
        </w:rPr>
        <w:t>«</w:t>
      </w:r>
      <w:r w:rsidRPr="000A08EE">
        <w:rPr>
          <w:rFonts w:ascii="Times New Roman" w:hAnsi="Times New Roman"/>
          <w:sz w:val="28"/>
          <w:szCs w:val="28"/>
        </w:rPr>
        <w:t>Развитие здравоохранения на 2018-2025 годы</w:t>
      </w:r>
      <w:r w:rsidR="00E56FDD">
        <w:rPr>
          <w:rFonts w:ascii="Times New Roman" w:hAnsi="Times New Roman"/>
          <w:sz w:val="28"/>
          <w:szCs w:val="28"/>
        </w:rPr>
        <w:t>»</w:t>
      </w:r>
    </w:p>
    <w:p w:rsidR="0015391B" w:rsidRPr="000A08EE" w:rsidRDefault="0015391B" w:rsidP="000A08EE">
      <w:pPr>
        <w:spacing w:after="0" w:line="240" w:lineRule="auto"/>
        <w:jc w:val="center"/>
        <w:rPr>
          <w:rFonts w:ascii="Times New Roman" w:hAnsi="Times New Roman"/>
          <w:sz w:val="28"/>
          <w:szCs w:val="28"/>
        </w:rPr>
      </w:pPr>
    </w:p>
    <w:tbl>
      <w:tblPr>
        <w:tblStyle w:val="af1"/>
        <w:tblW w:w="15960" w:type="dxa"/>
        <w:jc w:val="center"/>
        <w:tblLayout w:type="fixed"/>
        <w:tblCellMar>
          <w:left w:w="28" w:type="dxa"/>
          <w:right w:w="28" w:type="dxa"/>
        </w:tblCellMar>
        <w:tblLook w:val="04A0" w:firstRow="1" w:lastRow="0" w:firstColumn="1" w:lastColumn="0" w:noHBand="0" w:noVBand="1"/>
      </w:tblPr>
      <w:tblGrid>
        <w:gridCol w:w="2040"/>
        <w:gridCol w:w="2716"/>
        <w:gridCol w:w="1967"/>
        <w:gridCol w:w="1060"/>
        <w:gridCol w:w="711"/>
        <w:gridCol w:w="711"/>
        <w:gridCol w:w="711"/>
        <w:gridCol w:w="711"/>
        <w:gridCol w:w="711"/>
        <w:gridCol w:w="821"/>
        <w:gridCol w:w="821"/>
        <w:gridCol w:w="711"/>
        <w:gridCol w:w="2269"/>
      </w:tblGrid>
      <w:tr w:rsidR="00C931DE" w:rsidRPr="000A08EE" w:rsidTr="000A08EE">
        <w:trPr>
          <w:jc w:val="center"/>
        </w:trPr>
        <w:tc>
          <w:tcPr>
            <w:tcW w:w="2040" w:type="dxa"/>
            <w:vMerge w:val="restart"/>
          </w:tcPr>
          <w:p w:rsidR="00A73872" w:rsidRDefault="0027649C" w:rsidP="000A08EE">
            <w:pPr>
              <w:jc w:val="center"/>
              <w:rPr>
                <w:rFonts w:ascii="Times New Roman" w:hAnsi="Times New Roman"/>
              </w:rPr>
            </w:pPr>
            <w:r w:rsidRPr="000A08EE">
              <w:rPr>
                <w:rFonts w:ascii="Times New Roman" w:hAnsi="Times New Roman"/>
              </w:rPr>
              <w:t xml:space="preserve">Наименование </w:t>
            </w:r>
          </w:p>
          <w:p w:rsidR="0027649C" w:rsidRPr="000A08EE" w:rsidRDefault="0027649C" w:rsidP="000A08EE">
            <w:pPr>
              <w:jc w:val="center"/>
              <w:rPr>
                <w:rFonts w:ascii="Times New Roman" w:hAnsi="Times New Roman"/>
              </w:rPr>
            </w:pPr>
            <w:r w:rsidRPr="000A08EE">
              <w:rPr>
                <w:rFonts w:ascii="Times New Roman" w:hAnsi="Times New Roman"/>
              </w:rPr>
              <w:t>подпрограммы</w:t>
            </w:r>
          </w:p>
        </w:tc>
        <w:tc>
          <w:tcPr>
            <w:tcW w:w="2716" w:type="dxa"/>
            <w:vMerge w:val="restart"/>
          </w:tcPr>
          <w:p w:rsidR="00A73872" w:rsidRDefault="0027649C" w:rsidP="000A08EE">
            <w:pPr>
              <w:jc w:val="center"/>
              <w:rPr>
                <w:rFonts w:ascii="Times New Roman" w:hAnsi="Times New Roman"/>
              </w:rPr>
            </w:pPr>
            <w:r w:rsidRPr="000A08EE">
              <w:rPr>
                <w:rFonts w:ascii="Times New Roman" w:hAnsi="Times New Roman"/>
              </w:rPr>
              <w:t xml:space="preserve">Индикаторы оценки </w:t>
            </w:r>
          </w:p>
          <w:p w:rsidR="0027649C" w:rsidRPr="000A08EE" w:rsidRDefault="0027649C" w:rsidP="000A08EE">
            <w:pPr>
              <w:jc w:val="center"/>
              <w:rPr>
                <w:rFonts w:ascii="Times New Roman" w:hAnsi="Times New Roman"/>
              </w:rPr>
            </w:pPr>
            <w:r w:rsidRPr="000A08EE">
              <w:rPr>
                <w:rFonts w:ascii="Times New Roman" w:hAnsi="Times New Roman"/>
              </w:rPr>
              <w:t>конечных результатов</w:t>
            </w:r>
          </w:p>
        </w:tc>
        <w:tc>
          <w:tcPr>
            <w:tcW w:w="1967" w:type="dxa"/>
            <w:vMerge w:val="restart"/>
          </w:tcPr>
          <w:p w:rsidR="0027649C" w:rsidRPr="000A08EE" w:rsidRDefault="0027649C" w:rsidP="000A08EE">
            <w:pPr>
              <w:jc w:val="center"/>
              <w:rPr>
                <w:rFonts w:ascii="Times New Roman" w:hAnsi="Times New Roman"/>
              </w:rPr>
            </w:pPr>
            <w:r w:rsidRPr="000A08EE">
              <w:rPr>
                <w:rFonts w:ascii="Times New Roman" w:hAnsi="Times New Roman"/>
              </w:rPr>
              <w:t>Единица измерения</w:t>
            </w:r>
          </w:p>
        </w:tc>
        <w:tc>
          <w:tcPr>
            <w:tcW w:w="1060" w:type="dxa"/>
            <w:vMerge w:val="restart"/>
          </w:tcPr>
          <w:p w:rsidR="0027649C" w:rsidRPr="000A08EE" w:rsidRDefault="0027649C" w:rsidP="000A08EE">
            <w:pPr>
              <w:jc w:val="center"/>
              <w:rPr>
                <w:rFonts w:ascii="Times New Roman" w:hAnsi="Times New Roman"/>
              </w:rPr>
            </w:pPr>
            <w:r w:rsidRPr="000A08EE">
              <w:rPr>
                <w:rFonts w:ascii="Times New Roman" w:hAnsi="Times New Roman"/>
              </w:rPr>
              <w:t>Базовое значение</w:t>
            </w:r>
          </w:p>
        </w:tc>
        <w:tc>
          <w:tcPr>
            <w:tcW w:w="5908" w:type="dxa"/>
            <w:gridSpan w:val="8"/>
          </w:tcPr>
          <w:p w:rsidR="0027649C" w:rsidRPr="000A08EE" w:rsidRDefault="0027649C" w:rsidP="000A08EE">
            <w:pPr>
              <w:jc w:val="center"/>
              <w:rPr>
                <w:rFonts w:ascii="Times New Roman" w:hAnsi="Times New Roman"/>
              </w:rPr>
            </w:pPr>
            <w:r w:rsidRPr="000A08EE">
              <w:rPr>
                <w:rFonts w:ascii="Times New Roman" w:hAnsi="Times New Roman"/>
              </w:rPr>
              <w:t>Значения показателя по годам</w:t>
            </w:r>
          </w:p>
        </w:tc>
        <w:tc>
          <w:tcPr>
            <w:tcW w:w="2269" w:type="dxa"/>
            <w:vMerge w:val="restart"/>
          </w:tcPr>
          <w:p w:rsidR="0027649C" w:rsidRPr="000A08EE" w:rsidRDefault="0027649C" w:rsidP="000A08EE">
            <w:pPr>
              <w:jc w:val="center"/>
              <w:rPr>
                <w:rFonts w:ascii="Times New Roman" w:hAnsi="Times New Roman"/>
              </w:rPr>
            </w:pPr>
            <w:r w:rsidRPr="000A08EE">
              <w:rPr>
                <w:rFonts w:ascii="Times New Roman" w:hAnsi="Times New Roman"/>
              </w:rPr>
              <w:t>Ответственный за достижение показателя</w:t>
            </w:r>
          </w:p>
        </w:tc>
      </w:tr>
      <w:tr w:rsidR="00C931DE" w:rsidRPr="000A08EE" w:rsidTr="000A08EE">
        <w:trPr>
          <w:jc w:val="center"/>
        </w:trPr>
        <w:tc>
          <w:tcPr>
            <w:tcW w:w="2040" w:type="dxa"/>
            <w:vMerge/>
          </w:tcPr>
          <w:p w:rsidR="0027649C" w:rsidRPr="000A08EE" w:rsidRDefault="0027649C" w:rsidP="000A08EE">
            <w:pPr>
              <w:jc w:val="center"/>
              <w:rPr>
                <w:rFonts w:ascii="Times New Roman" w:hAnsi="Times New Roman"/>
              </w:rPr>
            </w:pPr>
          </w:p>
        </w:tc>
        <w:tc>
          <w:tcPr>
            <w:tcW w:w="2716" w:type="dxa"/>
            <w:vMerge/>
          </w:tcPr>
          <w:p w:rsidR="0027649C" w:rsidRPr="000A08EE" w:rsidRDefault="0027649C" w:rsidP="000A08EE">
            <w:pPr>
              <w:jc w:val="center"/>
              <w:rPr>
                <w:rFonts w:ascii="Times New Roman" w:hAnsi="Times New Roman"/>
              </w:rPr>
            </w:pPr>
          </w:p>
        </w:tc>
        <w:tc>
          <w:tcPr>
            <w:tcW w:w="1967" w:type="dxa"/>
            <w:vMerge/>
          </w:tcPr>
          <w:p w:rsidR="0027649C" w:rsidRPr="000A08EE" w:rsidRDefault="0027649C" w:rsidP="000A08EE">
            <w:pPr>
              <w:jc w:val="center"/>
              <w:rPr>
                <w:rFonts w:ascii="Times New Roman" w:hAnsi="Times New Roman"/>
              </w:rPr>
            </w:pPr>
          </w:p>
        </w:tc>
        <w:tc>
          <w:tcPr>
            <w:tcW w:w="1060" w:type="dxa"/>
            <w:vMerge/>
          </w:tcPr>
          <w:p w:rsidR="0027649C" w:rsidRPr="000A08EE" w:rsidRDefault="0027649C" w:rsidP="000A08EE">
            <w:pPr>
              <w:jc w:val="center"/>
              <w:rPr>
                <w:rFonts w:ascii="Times New Roman" w:hAnsi="Times New Roman"/>
              </w:rPr>
            </w:pP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2018</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2019</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2020</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2021</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2022</w:t>
            </w:r>
          </w:p>
        </w:tc>
        <w:tc>
          <w:tcPr>
            <w:tcW w:w="821" w:type="dxa"/>
          </w:tcPr>
          <w:p w:rsidR="0027649C" w:rsidRPr="000A08EE" w:rsidRDefault="0027649C" w:rsidP="000A08EE">
            <w:pPr>
              <w:jc w:val="center"/>
              <w:rPr>
                <w:rFonts w:ascii="Times New Roman" w:hAnsi="Times New Roman"/>
              </w:rPr>
            </w:pPr>
            <w:r w:rsidRPr="000A08EE">
              <w:rPr>
                <w:rFonts w:ascii="Times New Roman" w:hAnsi="Times New Roman"/>
              </w:rPr>
              <w:t>2023</w:t>
            </w:r>
          </w:p>
        </w:tc>
        <w:tc>
          <w:tcPr>
            <w:tcW w:w="821" w:type="dxa"/>
          </w:tcPr>
          <w:p w:rsidR="0027649C" w:rsidRPr="000A08EE" w:rsidRDefault="0027649C" w:rsidP="000A08EE">
            <w:pPr>
              <w:jc w:val="center"/>
              <w:rPr>
                <w:rFonts w:ascii="Times New Roman" w:hAnsi="Times New Roman"/>
              </w:rPr>
            </w:pPr>
            <w:r w:rsidRPr="000A08EE">
              <w:rPr>
                <w:rFonts w:ascii="Times New Roman" w:hAnsi="Times New Roman"/>
              </w:rPr>
              <w:t>2024</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2025</w:t>
            </w:r>
          </w:p>
        </w:tc>
        <w:tc>
          <w:tcPr>
            <w:tcW w:w="2269" w:type="dxa"/>
            <w:vMerge/>
          </w:tcPr>
          <w:p w:rsidR="0027649C" w:rsidRPr="000A08EE" w:rsidRDefault="0027649C" w:rsidP="000A08EE">
            <w:pPr>
              <w:jc w:val="center"/>
              <w:rPr>
                <w:rFonts w:ascii="Times New Roman" w:hAnsi="Times New Roman"/>
              </w:rPr>
            </w:pPr>
          </w:p>
        </w:tc>
      </w:tr>
      <w:tr w:rsidR="00C931DE" w:rsidRPr="000A08EE" w:rsidTr="000A08EE">
        <w:trPr>
          <w:jc w:val="center"/>
        </w:trPr>
        <w:tc>
          <w:tcPr>
            <w:tcW w:w="2040" w:type="dxa"/>
          </w:tcPr>
          <w:p w:rsidR="0027649C" w:rsidRPr="000A08EE" w:rsidRDefault="0027649C" w:rsidP="000A08EE">
            <w:pPr>
              <w:jc w:val="center"/>
              <w:rPr>
                <w:rFonts w:ascii="Times New Roman" w:hAnsi="Times New Roman"/>
              </w:rPr>
            </w:pPr>
            <w:r w:rsidRPr="000A08EE">
              <w:rPr>
                <w:rFonts w:ascii="Times New Roman" w:hAnsi="Times New Roman"/>
              </w:rPr>
              <w:t>1</w:t>
            </w:r>
          </w:p>
        </w:tc>
        <w:tc>
          <w:tcPr>
            <w:tcW w:w="2716" w:type="dxa"/>
          </w:tcPr>
          <w:p w:rsidR="0027649C" w:rsidRPr="000A08EE" w:rsidRDefault="0027649C" w:rsidP="000A08EE">
            <w:pPr>
              <w:jc w:val="center"/>
              <w:rPr>
                <w:rFonts w:ascii="Times New Roman" w:hAnsi="Times New Roman"/>
              </w:rPr>
            </w:pPr>
            <w:r w:rsidRPr="000A08EE">
              <w:rPr>
                <w:rFonts w:ascii="Times New Roman" w:hAnsi="Times New Roman"/>
              </w:rPr>
              <w:t>2</w:t>
            </w:r>
          </w:p>
        </w:tc>
        <w:tc>
          <w:tcPr>
            <w:tcW w:w="1967" w:type="dxa"/>
          </w:tcPr>
          <w:p w:rsidR="0027649C" w:rsidRPr="000A08EE" w:rsidRDefault="0027649C" w:rsidP="000A08EE">
            <w:pPr>
              <w:jc w:val="center"/>
              <w:rPr>
                <w:rFonts w:ascii="Times New Roman" w:hAnsi="Times New Roman"/>
              </w:rPr>
            </w:pPr>
            <w:r w:rsidRPr="000A08EE">
              <w:rPr>
                <w:rFonts w:ascii="Times New Roman" w:hAnsi="Times New Roman"/>
              </w:rPr>
              <w:t>3</w:t>
            </w:r>
          </w:p>
        </w:tc>
        <w:tc>
          <w:tcPr>
            <w:tcW w:w="1060" w:type="dxa"/>
          </w:tcPr>
          <w:p w:rsidR="0027649C" w:rsidRPr="000A08EE" w:rsidRDefault="0027649C" w:rsidP="000A08EE">
            <w:pPr>
              <w:jc w:val="center"/>
              <w:rPr>
                <w:rFonts w:ascii="Times New Roman" w:hAnsi="Times New Roman"/>
              </w:rPr>
            </w:pPr>
            <w:r w:rsidRPr="000A08EE">
              <w:rPr>
                <w:rFonts w:ascii="Times New Roman" w:hAnsi="Times New Roman"/>
              </w:rPr>
              <w:t>4</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5</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6</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7</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8</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9</w:t>
            </w:r>
          </w:p>
        </w:tc>
        <w:tc>
          <w:tcPr>
            <w:tcW w:w="821" w:type="dxa"/>
          </w:tcPr>
          <w:p w:rsidR="0027649C" w:rsidRPr="000A08EE" w:rsidRDefault="0027649C" w:rsidP="000A08EE">
            <w:pPr>
              <w:jc w:val="center"/>
              <w:rPr>
                <w:rFonts w:ascii="Times New Roman" w:hAnsi="Times New Roman"/>
              </w:rPr>
            </w:pPr>
            <w:r w:rsidRPr="000A08EE">
              <w:rPr>
                <w:rFonts w:ascii="Times New Roman" w:hAnsi="Times New Roman"/>
              </w:rPr>
              <w:t>10</w:t>
            </w:r>
          </w:p>
        </w:tc>
        <w:tc>
          <w:tcPr>
            <w:tcW w:w="821" w:type="dxa"/>
          </w:tcPr>
          <w:p w:rsidR="0027649C" w:rsidRPr="000A08EE" w:rsidRDefault="0027649C" w:rsidP="000A08EE">
            <w:pPr>
              <w:jc w:val="center"/>
              <w:rPr>
                <w:rFonts w:ascii="Times New Roman" w:hAnsi="Times New Roman"/>
              </w:rPr>
            </w:pPr>
            <w:r w:rsidRPr="000A08EE">
              <w:rPr>
                <w:rFonts w:ascii="Times New Roman" w:hAnsi="Times New Roman"/>
              </w:rPr>
              <w:t>11</w:t>
            </w:r>
          </w:p>
        </w:tc>
        <w:tc>
          <w:tcPr>
            <w:tcW w:w="711" w:type="dxa"/>
          </w:tcPr>
          <w:p w:rsidR="0027649C" w:rsidRPr="000A08EE" w:rsidRDefault="0027649C" w:rsidP="000A08EE">
            <w:pPr>
              <w:jc w:val="center"/>
              <w:rPr>
                <w:rFonts w:ascii="Times New Roman" w:hAnsi="Times New Roman"/>
              </w:rPr>
            </w:pPr>
            <w:r w:rsidRPr="000A08EE">
              <w:rPr>
                <w:rFonts w:ascii="Times New Roman" w:hAnsi="Times New Roman"/>
              </w:rPr>
              <w:t>12</w:t>
            </w:r>
          </w:p>
        </w:tc>
        <w:tc>
          <w:tcPr>
            <w:tcW w:w="2269" w:type="dxa"/>
          </w:tcPr>
          <w:p w:rsidR="0027649C" w:rsidRPr="000A08EE" w:rsidRDefault="0027649C" w:rsidP="000A08EE">
            <w:pPr>
              <w:jc w:val="center"/>
              <w:rPr>
                <w:rFonts w:ascii="Times New Roman" w:hAnsi="Times New Roman"/>
              </w:rPr>
            </w:pPr>
            <w:r w:rsidRPr="000A08EE">
              <w:rPr>
                <w:rFonts w:ascii="Times New Roman" w:hAnsi="Times New Roman"/>
              </w:rPr>
              <w:t>13</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sidR="00E56FDD">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1. Ожидаемая продолжительность жизни при рождении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лет</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66,3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66,5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67,6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66,27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64,81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66,9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68,06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68,67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69,28</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2. Смертность населения в трудоспособном возрасте</w:t>
            </w:r>
          </w:p>
        </w:tc>
        <w:tc>
          <w:tcPr>
            <w:tcW w:w="1967" w:type="dxa"/>
          </w:tcPr>
          <w:p w:rsidR="00C931DE" w:rsidRPr="000A08EE" w:rsidRDefault="00C931DE" w:rsidP="000A08EE">
            <w:pPr>
              <w:rPr>
                <w:rFonts w:ascii="Times New Roman" w:hAnsi="Times New Roman"/>
              </w:rPr>
            </w:pPr>
            <w:r w:rsidRPr="000A08EE">
              <w:rPr>
                <w:rFonts w:ascii="Times New Roman" w:hAnsi="Times New Roman"/>
              </w:rPr>
              <w:t>случаев на 100 тыс. населения</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729,1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682,6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652,1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669,6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658,8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663,1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585,0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565,0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500,0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3. Смертность от болезней системы кровообращения</w:t>
            </w:r>
          </w:p>
        </w:tc>
        <w:tc>
          <w:tcPr>
            <w:tcW w:w="1967" w:type="dxa"/>
          </w:tcPr>
          <w:p w:rsidR="00C931DE" w:rsidRPr="000A08EE" w:rsidRDefault="00C931DE" w:rsidP="000A08EE">
            <w:pPr>
              <w:rPr>
                <w:rFonts w:ascii="Times New Roman" w:hAnsi="Times New Roman"/>
              </w:rPr>
            </w:pPr>
            <w:r w:rsidRPr="000A08EE">
              <w:rPr>
                <w:rFonts w:ascii="Times New Roman" w:hAnsi="Times New Roman"/>
              </w:rPr>
              <w:t>случаев на 100 тыс. населения</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310,2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332,1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301,9</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333,0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298,8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295,5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304,0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299,0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294,0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4. Смертность от новообразований (в том числе от злокачественных)</w:t>
            </w:r>
          </w:p>
        </w:tc>
        <w:tc>
          <w:tcPr>
            <w:tcW w:w="1967" w:type="dxa"/>
          </w:tcPr>
          <w:p w:rsidR="00C931DE" w:rsidRPr="000A08EE" w:rsidRDefault="00C931DE" w:rsidP="000A08EE">
            <w:pPr>
              <w:rPr>
                <w:rFonts w:ascii="Times New Roman" w:hAnsi="Times New Roman"/>
              </w:rPr>
            </w:pPr>
            <w:r w:rsidRPr="000A08EE">
              <w:rPr>
                <w:rFonts w:ascii="Times New Roman" w:hAnsi="Times New Roman"/>
              </w:rPr>
              <w:t>случаев на 100 тыс. населения</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117,1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123,5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106,8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112,2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106,2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110,3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99,4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99,4</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5. Удовлетворенность населения качеством оказания медицинской помощи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42,7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43,7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44,8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45,9</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47,0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48,1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49,3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50,5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51,7</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6. Младенческая смертность</w:t>
            </w:r>
          </w:p>
        </w:tc>
        <w:tc>
          <w:tcPr>
            <w:tcW w:w="1967" w:type="dxa"/>
          </w:tcPr>
          <w:p w:rsidR="00C931DE" w:rsidRPr="000A08EE" w:rsidRDefault="00C931DE" w:rsidP="000A08EE">
            <w:pPr>
              <w:rPr>
                <w:rFonts w:ascii="Times New Roman" w:hAnsi="Times New Roman"/>
              </w:rPr>
            </w:pPr>
            <w:r w:rsidRPr="000A08EE">
              <w:rPr>
                <w:rFonts w:ascii="Times New Roman" w:hAnsi="Times New Roman"/>
              </w:rPr>
              <w:t>случаев на 1000 родившихся живыми</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8,6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7.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85</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bl>
    <w:p w:rsidR="000A08EE" w:rsidRDefault="000A08EE"/>
    <w:p w:rsidR="000A08EE" w:rsidRDefault="000A08EE" w:rsidP="000A08EE">
      <w:pPr>
        <w:spacing w:after="0" w:line="240" w:lineRule="auto"/>
      </w:pPr>
    </w:p>
    <w:tbl>
      <w:tblPr>
        <w:tblStyle w:val="af1"/>
        <w:tblW w:w="15960" w:type="dxa"/>
        <w:jc w:val="center"/>
        <w:tblLayout w:type="fixed"/>
        <w:tblCellMar>
          <w:left w:w="28" w:type="dxa"/>
          <w:right w:w="28" w:type="dxa"/>
        </w:tblCellMar>
        <w:tblLook w:val="04A0" w:firstRow="1" w:lastRow="0" w:firstColumn="1" w:lastColumn="0" w:noHBand="0" w:noVBand="1"/>
      </w:tblPr>
      <w:tblGrid>
        <w:gridCol w:w="2040"/>
        <w:gridCol w:w="2716"/>
        <w:gridCol w:w="1967"/>
        <w:gridCol w:w="1060"/>
        <w:gridCol w:w="711"/>
        <w:gridCol w:w="711"/>
        <w:gridCol w:w="711"/>
        <w:gridCol w:w="711"/>
        <w:gridCol w:w="711"/>
        <w:gridCol w:w="821"/>
        <w:gridCol w:w="821"/>
        <w:gridCol w:w="711"/>
        <w:gridCol w:w="2269"/>
      </w:tblGrid>
      <w:tr w:rsidR="000A08EE" w:rsidRPr="000A08EE" w:rsidTr="000A08EE">
        <w:trPr>
          <w:tblHeader/>
          <w:jc w:val="center"/>
        </w:trPr>
        <w:tc>
          <w:tcPr>
            <w:tcW w:w="2040" w:type="dxa"/>
          </w:tcPr>
          <w:p w:rsidR="000A08EE" w:rsidRPr="000A08EE" w:rsidRDefault="000A08EE" w:rsidP="000A08EE">
            <w:pPr>
              <w:jc w:val="center"/>
              <w:rPr>
                <w:rFonts w:ascii="Times New Roman" w:hAnsi="Times New Roman"/>
              </w:rPr>
            </w:pPr>
            <w:r w:rsidRPr="000A08EE">
              <w:rPr>
                <w:rFonts w:ascii="Times New Roman" w:hAnsi="Times New Roman"/>
              </w:rPr>
              <w:t>1</w:t>
            </w:r>
          </w:p>
        </w:tc>
        <w:tc>
          <w:tcPr>
            <w:tcW w:w="2716" w:type="dxa"/>
          </w:tcPr>
          <w:p w:rsidR="000A08EE" w:rsidRPr="000A08EE" w:rsidRDefault="000A08EE" w:rsidP="000A08EE">
            <w:pPr>
              <w:jc w:val="center"/>
              <w:rPr>
                <w:rFonts w:ascii="Times New Roman" w:hAnsi="Times New Roman"/>
              </w:rPr>
            </w:pPr>
            <w:r w:rsidRPr="000A08EE">
              <w:rPr>
                <w:rFonts w:ascii="Times New Roman" w:hAnsi="Times New Roman"/>
              </w:rPr>
              <w:t>2</w:t>
            </w:r>
          </w:p>
        </w:tc>
        <w:tc>
          <w:tcPr>
            <w:tcW w:w="1967" w:type="dxa"/>
          </w:tcPr>
          <w:p w:rsidR="000A08EE" w:rsidRPr="000A08EE" w:rsidRDefault="000A08EE" w:rsidP="000A08EE">
            <w:pPr>
              <w:jc w:val="center"/>
              <w:rPr>
                <w:rFonts w:ascii="Times New Roman" w:hAnsi="Times New Roman"/>
              </w:rPr>
            </w:pPr>
            <w:r w:rsidRPr="000A08EE">
              <w:rPr>
                <w:rFonts w:ascii="Times New Roman" w:hAnsi="Times New Roman"/>
              </w:rPr>
              <w:t>3</w:t>
            </w:r>
          </w:p>
        </w:tc>
        <w:tc>
          <w:tcPr>
            <w:tcW w:w="1060" w:type="dxa"/>
          </w:tcPr>
          <w:p w:rsidR="000A08EE" w:rsidRPr="000A08EE" w:rsidRDefault="000A08EE" w:rsidP="000A08EE">
            <w:pPr>
              <w:jc w:val="center"/>
              <w:rPr>
                <w:rFonts w:ascii="Times New Roman" w:hAnsi="Times New Roman"/>
              </w:rPr>
            </w:pPr>
            <w:r w:rsidRPr="000A08EE">
              <w:rPr>
                <w:rFonts w:ascii="Times New Roman" w:hAnsi="Times New Roman"/>
              </w:rPr>
              <w:t>4</w:t>
            </w:r>
          </w:p>
        </w:tc>
        <w:tc>
          <w:tcPr>
            <w:tcW w:w="711" w:type="dxa"/>
          </w:tcPr>
          <w:p w:rsidR="000A08EE" w:rsidRPr="000A08EE" w:rsidRDefault="000A08EE" w:rsidP="000A08EE">
            <w:pPr>
              <w:jc w:val="center"/>
              <w:rPr>
                <w:rFonts w:ascii="Times New Roman" w:hAnsi="Times New Roman"/>
              </w:rPr>
            </w:pPr>
            <w:r w:rsidRPr="000A08EE">
              <w:rPr>
                <w:rFonts w:ascii="Times New Roman" w:hAnsi="Times New Roman"/>
              </w:rPr>
              <w:t>5</w:t>
            </w:r>
          </w:p>
        </w:tc>
        <w:tc>
          <w:tcPr>
            <w:tcW w:w="711" w:type="dxa"/>
          </w:tcPr>
          <w:p w:rsidR="000A08EE" w:rsidRPr="000A08EE" w:rsidRDefault="000A08EE" w:rsidP="000A08EE">
            <w:pPr>
              <w:jc w:val="center"/>
              <w:rPr>
                <w:rFonts w:ascii="Times New Roman" w:hAnsi="Times New Roman"/>
              </w:rPr>
            </w:pPr>
            <w:r w:rsidRPr="000A08EE">
              <w:rPr>
                <w:rFonts w:ascii="Times New Roman" w:hAnsi="Times New Roman"/>
              </w:rPr>
              <w:t>6</w:t>
            </w:r>
          </w:p>
        </w:tc>
        <w:tc>
          <w:tcPr>
            <w:tcW w:w="711" w:type="dxa"/>
          </w:tcPr>
          <w:p w:rsidR="000A08EE" w:rsidRPr="000A08EE" w:rsidRDefault="000A08EE" w:rsidP="000A08EE">
            <w:pPr>
              <w:jc w:val="center"/>
              <w:rPr>
                <w:rFonts w:ascii="Times New Roman" w:hAnsi="Times New Roman"/>
              </w:rPr>
            </w:pPr>
            <w:r w:rsidRPr="000A08EE">
              <w:rPr>
                <w:rFonts w:ascii="Times New Roman" w:hAnsi="Times New Roman"/>
              </w:rPr>
              <w:t>7</w:t>
            </w:r>
          </w:p>
        </w:tc>
        <w:tc>
          <w:tcPr>
            <w:tcW w:w="711" w:type="dxa"/>
          </w:tcPr>
          <w:p w:rsidR="000A08EE" w:rsidRPr="000A08EE" w:rsidRDefault="000A08EE" w:rsidP="000A08EE">
            <w:pPr>
              <w:jc w:val="center"/>
              <w:rPr>
                <w:rFonts w:ascii="Times New Roman" w:hAnsi="Times New Roman"/>
              </w:rPr>
            </w:pPr>
            <w:r w:rsidRPr="000A08EE">
              <w:rPr>
                <w:rFonts w:ascii="Times New Roman" w:hAnsi="Times New Roman"/>
              </w:rPr>
              <w:t>8</w:t>
            </w:r>
          </w:p>
        </w:tc>
        <w:tc>
          <w:tcPr>
            <w:tcW w:w="711" w:type="dxa"/>
          </w:tcPr>
          <w:p w:rsidR="000A08EE" w:rsidRPr="000A08EE" w:rsidRDefault="000A08EE" w:rsidP="000A08EE">
            <w:pPr>
              <w:jc w:val="center"/>
              <w:rPr>
                <w:rFonts w:ascii="Times New Roman" w:hAnsi="Times New Roman"/>
              </w:rPr>
            </w:pPr>
            <w:r w:rsidRPr="000A08EE">
              <w:rPr>
                <w:rFonts w:ascii="Times New Roman" w:hAnsi="Times New Roman"/>
              </w:rPr>
              <w:t>9</w:t>
            </w:r>
          </w:p>
        </w:tc>
        <w:tc>
          <w:tcPr>
            <w:tcW w:w="821" w:type="dxa"/>
          </w:tcPr>
          <w:p w:rsidR="000A08EE" w:rsidRPr="000A08EE" w:rsidRDefault="000A08EE" w:rsidP="000A08EE">
            <w:pPr>
              <w:jc w:val="center"/>
              <w:rPr>
                <w:rFonts w:ascii="Times New Roman" w:hAnsi="Times New Roman"/>
              </w:rPr>
            </w:pPr>
            <w:r w:rsidRPr="000A08EE">
              <w:rPr>
                <w:rFonts w:ascii="Times New Roman" w:hAnsi="Times New Roman"/>
              </w:rPr>
              <w:t>10</w:t>
            </w:r>
          </w:p>
        </w:tc>
        <w:tc>
          <w:tcPr>
            <w:tcW w:w="821" w:type="dxa"/>
          </w:tcPr>
          <w:p w:rsidR="000A08EE" w:rsidRPr="000A08EE" w:rsidRDefault="000A08EE" w:rsidP="000A08EE">
            <w:pPr>
              <w:jc w:val="center"/>
              <w:rPr>
                <w:rFonts w:ascii="Times New Roman" w:hAnsi="Times New Roman"/>
              </w:rPr>
            </w:pPr>
            <w:r w:rsidRPr="000A08EE">
              <w:rPr>
                <w:rFonts w:ascii="Times New Roman" w:hAnsi="Times New Roman"/>
              </w:rPr>
              <w:t>11</w:t>
            </w:r>
          </w:p>
        </w:tc>
        <w:tc>
          <w:tcPr>
            <w:tcW w:w="711" w:type="dxa"/>
          </w:tcPr>
          <w:p w:rsidR="000A08EE" w:rsidRPr="000A08EE" w:rsidRDefault="000A08EE" w:rsidP="000A08EE">
            <w:pPr>
              <w:jc w:val="center"/>
              <w:rPr>
                <w:rFonts w:ascii="Times New Roman" w:hAnsi="Times New Roman"/>
              </w:rPr>
            </w:pPr>
            <w:r w:rsidRPr="000A08EE">
              <w:rPr>
                <w:rFonts w:ascii="Times New Roman" w:hAnsi="Times New Roman"/>
              </w:rPr>
              <w:t>12</w:t>
            </w:r>
          </w:p>
        </w:tc>
        <w:tc>
          <w:tcPr>
            <w:tcW w:w="2269" w:type="dxa"/>
          </w:tcPr>
          <w:p w:rsidR="000A08EE" w:rsidRPr="000A08EE" w:rsidRDefault="000A08EE" w:rsidP="000A08EE">
            <w:pPr>
              <w:jc w:val="center"/>
              <w:rPr>
                <w:rFonts w:ascii="Times New Roman" w:hAnsi="Times New Roman"/>
              </w:rPr>
            </w:pPr>
            <w:r w:rsidRPr="000A08EE">
              <w:rPr>
                <w:rFonts w:ascii="Times New Roman" w:hAnsi="Times New Roman"/>
              </w:rPr>
              <w:t>13</w:t>
            </w:r>
          </w:p>
        </w:tc>
      </w:tr>
      <w:tr w:rsidR="000A08EE" w:rsidRPr="000A08EE" w:rsidTr="000A08EE">
        <w:trPr>
          <w:jc w:val="center"/>
        </w:trPr>
        <w:tc>
          <w:tcPr>
            <w:tcW w:w="2040" w:type="dxa"/>
            <w:vMerge w:val="restart"/>
          </w:tcPr>
          <w:p w:rsidR="000A08EE" w:rsidRPr="000A08EE" w:rsidRDefault="000A08EE" w:rsidP="000A08EE">
            <w:pPr>
              <w:rPr>
                <w:rFonts w:ascii="Times New Roman" w:hAnsi="Times New Roman"/>
              </w:rPr>
            </w:pPr>
          </w:p>
        </w:tc>
        <w:tc>
          <w:tcPr>
            <w:tcW w:w="2716" w:type="dxa"/>
          </w:tcPr>
          <w:p w:rsidR="000A08EE" w:rsidRPr="000A08EE" w:rsidRDefault="000A08EE" w:rsidP="000A08EE">
            <w:pPr>
              <w:rPr>
                <w:rFonts w:ascii="Times New Roman" w:hAnsi="Times New Roman"/>
              </w:rPr>
            </w:pPr>
            <w:r w:rsidRPr="000A08EE">
              <w:rPr>
                <w:rFonts w:ascii="Times New Roman" w:hAnsi="Times New Roman"/>
              </w:rPr>
              <w:t>от всех пациентов с болезнями системы кровообращения, состоящих под диспансерным наблюдением</w:t>
            </w:r>
          </w:p>
        </w:tc>
        <w:tc>
          <w:tcPr>
            <w:tcW w:w="1967" w:type="dxa"/>
          </w:tcPr>
          <w:p w:rsidR="000A08EE" w:rsidRPr="000A08EE" w:rsidRDefault="000A08EE" w:rsidP="000A08EE">
            <w:pPr>
              <w:rPr>
                <w:rFonts w:ascii="Times New Roman" w:hAnsi="Times New Roman"/>
              </w:rPr>
            </w:pPr>
          </w:p>
        </w:tc>
        <w:tc>
          <w:tcPr>
            <w:tcW w:w="1060" w:type="dxa"/>
          </w:tcPr>
          <w:p w:rsidR="000A08EE" w:rsidRPr="000A08EE" w:rsidRDefault="000A08EE" w:rsidP="000A08EE">
            <w:pPr>
              <w:jc w:val="center"/>
              <w:rPr>
                <w:rFonts w:ascii="Times New Roman" w:hAnsi="Times New Roman"/>
              </w:rPr>
            </w:pPr>
          </w:p>
        </w:tc>
        <w:tc>
          <w:tcPr>
            <w:tcW w:w="711" w:type="dxa"/>
          </w:tcPr>
          <w:p w:rsidR="000A08EE" w:rsidRPr="000A08EE" w:rsidRDefault="000A08EE" w:rsidP="000A08EE">
            <w:pPr>
              <w:jc w:val="center"/>
              <w:rPr>
                <w:rFonts w:ascii="Times New Roman" w:hAnsi="Times New Roman"/>
              </w:rPr>
            </w:pPr>
          </w:p>
        </w:tc>
        <w:tc>
          <w:tcPr>
            <w:tcW w:w="711" w:type="dxa"/>
          </w:tcPr>
          <w:p w:rsidR="000A08EE" w:rsidRPr="000A08EE" w:rsidRDefault="000A08EE" w:rsidP="000A08EE">
            <w:pPr>
              <w:jc w:val="center"/>
              <w:rPr>
                <w:rFonts w:ascii="Times New Roman" w:hAnsi="Times New Roman"/>
              </w:rPr>
            </w:pPr>
          </w:p>
        </w:tc>
        <w:tc>
          <w:tcPr>
            <w:tcW w:w="711" w:type="dxa"/>
          </w:tcPr>
          <w:p w:rsidR="000A08EE" w:rsidRPr="000A08EE" w:rsidRDefault="000A08EE" w:rsidP="000A08EE">
            <w:pPr>
              <w:jc w:val="center"/>
              <w:rPr>
                <w:rFonts w:ascii="Times New Roman" w:hAnsi="Times New Roman"/>
              </w:rPr>
            </w:pPr>
          </w:p>
        </w:tc>
        <w:tc>
          <w:tcPr>
            <w:tcW w:w="711" w:type="dxa"/>
          </w:tcPr>
          <w:p w:rsidR="000A08EE" w:rsidRPr="000A08EE" w:rsidRDefault="000A08EE" w:rsidP="000A08EE">
            <w:pPr>
              <w:jc w:val="center"/>
              <w:rPr>
                <w:rFonts w:ascii="Times New Roman" w:hAnsi="Times New Roman"/>
              </w:rPr>
            </w:pPr>
          </w:p>
        </w:tc>
        <w:tc>
          <w:tcPr>
            <w:tcW w:w="711" w:type="dxa"/>
          </w:tcPr>
          <w:p w:rsidR="000A08EE" w:rsidRPr="000A08EE" w:rsidRDefault="000A08EE" w:rsidP="000A08EE">
            <w:pPr>
              <w:jc w:val="center"/>
              <w:rPr>
                <w:rFonts w:ascii="Times New Roman" w:hAnsi="Times New Roman"/>
              </w:rPr>
            </w:pPr>
          </w:p>
        </w:tc>
        <w:tc>
          <w:tcPr>
            <w:tcW w:w="821" w:type="dxa"/>
          </w:tcPr>
          <w:p w:rsidR="000A08EE" w:rsidRPr="000A08EE" w:rsidRDefault="000A08EE" w:rsidP="000A08EE">
            <w:pPr>
              <w:jc w:val="center"/>
              <w:rPr>
                <w:rFonts w:ascii="Times New Roman" w:hAnsi="Times New Roman"/>
              </w:rPr>
            </w:pPr>
          </w:p>
        </w:tc>
        <w:tc>
          <w:tcPr>
            <w:tcW w:w="821" w:type="dxa"/>
          </w:tcPr>
          <w:p w:rsidR="000A08EE" w:rsidRPr="000A08EE" w:rsidRDefault="000A08EE" w:rsidP="000A08EE">
            <w:pPr>
              <w:jc w:val="center"/>
              <w:rPr>
                <w:rFonts w:ascii="Times New Roman" w:hAnsi="Times New Roman"/>
              </w:rPr>
            </w:pPr>
          </w:p>
        </w:tc>
        <w:tc>
          <w:tcPr>
            <w:tcW w:w="711" w:type="dxa"/>
          </w:tcPr>
          <w:p w:rsidR="000A08EE" w:rsidRPr="000A08EE" w:rsidRDefault="000A08EE" w:rsidP="000A08EE">
            <w:pPr>
              <w:jc w:val="center"/>
              <w:rPr>
                <w:rFonts w:ascii="Times New Roman" w:hAnsi="Times New Roman"/>
              </w:rPr>
            </w:pPr>
          </w:p>
        </w:tc>
        <w:tc>
          <w:tcPr>
            <w:tcW w:w="2269" w:type="dxa"/>
          </w:tcPr>
          <w:p w:rsidR="000A08EE" w:rsidRPr="000A08EE" w:rsidRDefault="000A08EE" w:rsidP="000A08EE">
            <w:pPr>
              <w:rPr>
                <w:rFonts w:ascii="Times New Roman" w:hAnsi="Times New Roman"/>
              </w:rPr>
            </w:pP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8. Доля лиц с онкологическими заболеваниями, прошедших обследование и (или) лечение в текущем году, из числа состоящих под диспансерным наблюдением</w:t>
            </w:r>
          </w:p>
        </w:tc>
        <w:tc>
          <w:tcPr>
            <w:tcW w:w="1967" w:type="dxa"/>
          </w:tcPr>
          <w:p w:rsidR="00C931DE" w:rsidRPr="000A08EE" w:rsidRDefault="00C931DE" w:rsidP="000A08EE">
            <w:pPr>
              <w:rPr>
                <w:rFonts w:ascii="Times New Roman" w:hAnsi="Times New Roman"/>
              </w:rPr>
            </w:pP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85</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9. Доля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2,34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7,32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1,89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1,92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1,95</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10. Коэффициент естественного прироста населения на 1,0 тыс. населения</w:t>
            </w:r>
          </w:p>
        </w:tc>
        <w:tc>
          <w:tcPr>
            <w:tcW w:w="1967" w:type="dxa"/>
          </w:tcPr>
          <w:p w:rsidR="00C931DE" w:rsidRPr="000A08EE" w:rsidRDefault="00C931DE" w:rsidP="000A08EE">
            <w:pPr>
              <w:rPr>
                <w:rFonts w:ascii="Times New Roman" w:hAnsi="Times New Roman"/>
              </w:rPr>
            </w:pPr>
            <w:r w:rsidRPr="000A08EE">
              <w:rPr>
                <w:rFonts w:ascii="Times New Roman" w:hAnsi="Times New Roman"/>
              </w:rPr>
              <w:t>тыс. человек</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13,2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11,4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12,0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12,7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12,9</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11. Увеличение суммарного коэффициента рождаемости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число детей, рожденных</w:t>
            </w:r>
            <w:r w:rsidR="000A08EE">
              <w:rPr>
                <w:rFonts w:ascii="Times New Roman" w:hAnsi="Times New Roman"/>
              </w:rPr>
              <w:t xml:space="preserve"> </w:t>
            </w:r>
            <w:r w:rsidRPr="000A08EE">
              <w:rPr>
                <w:rFonts w:ascii="Times New Roman" w:hAnsi="Times New Roman"/>
              </w:rPr>
              <w:t>одной женщиной на протяжении всего периода</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3,2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2,97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2,72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3,58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2,9</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3,3</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2 </w:t>
            </w:r>
            <w:r w:rsidR="00E56FDD">
              <w:rPr>
                <w:rFonts w:ascii="Times New Roman" w:hAnsi="Times New Roman"/>
              </w:rPr>
              <w:t>«</w:t>
            </w:r>
            <w:r w:rsidR="00C931DE" w:rsidRPr="000A08EE">
              <w:rPr>
                <w:rFonts w:ascii="Times New Roman" w:hAnsi="Times New Roman"/>
              </w:rPr>
              <w:t>Развитие медицинской реабилитации и санаторно-курортного лечения, в том числе детей</w:t>
            </w:r>
            <w:r w:rsidR="00E56FDD">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12. Увеличение ожидаемой продолжительности здоровой жизни до 67 лет</w:t>
            </w:r>
          </w:p>
        </w:tc>
        <w:tc>
          <w:tcPr>
            <w:tcW w:w="1967" w:type="dxa"/>
          </w:tcPr>
          <w:p w:rsidR="00C931DE" w:rsidRPr="000A08EE" w:rsidRDefault="00C931DE" w:rsidP="000A08EE">
            <w:pPr>
              <w:rPr>
                <w:rFonts w:ascii="Times New Roman" w:hAnsi="Times New Roman"/>
              </w:rPr>
            </w:pPr>
            <w:r w:rsidRPr="000A08EE">
              <w:rPr>
                <w:rFonts w:ascii="Times New Roman" w:hAnsi="Times New Roman"/>
              </w:rPr>
              <w:t>лет</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57,1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50,5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59,4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61,2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62,2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63,3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67</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13. Обеспечение охвата всех граждан профилактическими медицинскими осмотрами не реже одного раза в год</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44,4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45,3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50,5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26,5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59,7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75</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lastRenderedPageBreak/>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sidR="00E56FDD">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14. Смертность от туберкулеза</w:t>
            </w:r>
          </w:p>
        </w:tc>
        <w:tc>
          <w:tcPr>
            <w:tcW w:w="1967" w:type="dxa"/>
          </w:tcPr>
          <w:p w:rsidR="00C931DE" w:rsidRPr="000A08EE" w:rsidRDefault="00C931DE" w:rsidP="000A08EE">
            <w:pPr>
              <w:rPr>
                <w:rFonts w:ascii="Times New Roman" w:hAnsi="Times New Roman"/>
              </w:rPr>
            </w:pPr>
            <w:r w:rsidRPr="000A08EE">
              <w:rPr>
                <w:rFonts w:ascii="Times New Roman" w:hAnsi="Times New Roman"/>
              </w:rPr>
              <w:t>случаев на 100 тыс. населения</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45,6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43,3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42,0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40,4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33,3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25,9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36,4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35,1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34,0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15. Снижение детской заболеваемости туберкулезом</w:t>
            </w:r>
          </w:p>
        </w:tc>
        <w:tc>
          <w:tcPr>
            <w:tcW w:w="1967" w:type="dxa"/>
          </w:tcPr>
          <w:p w:rsidR="00C931DE" w:rsidRPr="000A08EE" w:rsidRDefault="00C931DE" w:rsidP="000A08EE">
            <w:pPr>
              <w:rPr>
                <w:rFonts w:ascii="Times New Roman" w:hAnsi="Times New Roman"/>
              </w:rPr>
            </w:pPr>
            <w:r w:rsidRPr="000A08EE">
              <w:rPr>
                <w:rFonts w:ascii="Times New Roman" w:hAnsi="Times New Roman"/>
              </w:rPr>
              <w:t>случаев на 100 тыс. детского населения</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36,2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33,0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37,6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25,4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74,8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60,5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48,5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36,4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28,9</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16. Снижение подростковой заболеваемости туберкулезом</w:t>
            </w:r>
          </w:p>
        </w:tc>
        <w:tc>
          <w:tcPr>
            <w:tcW w:w="1967" w:type="dxa"/>
          </w:tcPr>
          <w:p w:rsidR="00C931DE" w:rsidRPr="000A08EE" w:rsidRDefault="00C931DE" w:rsidP="000A08EE">
            <w:pPr>
              <w:rPr>
                <w:rFonts w:ascii="Times New Roman" w:hAnsi="Times New Roman"/>
              </w:rPr>
            </w:pPr>
            <w:r w:rsidRPr="000A08EE">
              <w:rPr>
                <w:rFonts w:ascii="Times New Roman" w:hAnsi="Times New Roman"/>
              </w:rPr>
              <w:t>случаев на 100 тыс. подросткового населения</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228,8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181,4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188,8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82,3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148,8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173,1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155,1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141,5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134,8</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17. Эффективность работы туберкулезных санаторных коек</w:t>
            </w:r>
          </w:p>
        </w:tc>
        <w:tc>
          <w:tcPr>
            <w:tcW w:w="1967" w:type="dxa"/>
          </w:tcPr>
          <w:p w:rsidR="00C931DE" w:rsidRPr="000A08EE" w:rsidRDefault="00C931DE" w:rsidP="000A08EE">
            <w:pPr>
              <w:rPr>
                <w:rFonts w:ascii="Times New Roman" w:hAnsi="Times New Roman"/>
              </w:rPr>
            </w:pPr>
            <w:r w:rsidRPr="000A08EE">
              <w:rPr>
                <w:rFonts w:ascii="Times New Roman" w:hAnsi="Times New Roman"/>
              </w:rPr>
              <w:t>дней</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437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364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332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173</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239</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152,3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264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279</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290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18. Эффективность лечения больных с множественной лекарственной устойчивостью и широкой лекарственной устойчивостью туберкулезом</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55,6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19. Доля больных пролеченных вирусным гепатитами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98</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27649C" w:rsidRPr="000A08EE" w:rsidTr="000A08EE">
        <w:trPr>
          <w:jc w:val="center"/>
        </w:trPr>
        <w:tc>
          <w:tcPr>
            <w:tcW w:w="15960" w:type="dxa"/>
            <w:gridSpan w:val="13"/>
          </w:tcPr>
          <w:p w:rsidR="0027649C" w:rsidRPr="000A08EE" w:rsidRDefault="0027649C" w:rsidP="00A73872">
            <w:pPr>
              <w:jc w:val="center"/>
              <w:rPr>
                <w:rFonts w:ascii="Times New Roman" w:hAnsi="Times New Roman"/>
              </w:rPr>
            </w:pPr>
            <w:r w:rsidRPr="000A08EE">
              <w:rPr>
                <w:rFonts w:ascii="Times New Roman" w:hAnsi="Times New Roman"/>
              </w:rPr>
              <w:t xml:space="preserve">Показатели </w:t>
            </w:r>
            <w:r w:rsidR="00A73872">
              <w:rPr>
                <w:rFonts w:ascii="Times New Roman" w:hAnsi="Times New Roman"/>
              </w:rPr>
              <w:t>с</w:t>
            </w:r>
            <w:r w:rsidRPr="000A08EE">
              <w:rPr>
                <w:rFonts w:ascii="Times New Roman" w:hAnsi="Times New Roman"/>
              </w:rPr>
              <w:t>оглашений</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t>Реализация мероприятий по предупреждению и борьбе</w:t>
            </w:r>
          </w:p>
          <w:p w:rsidR="000A08EE" w:rsidRPr="000A08EE" w:rsidRDefault="000A08EE" w:rsidP="000A08EE">
            <w:pPr>
              <w:jc w:val="center"/>
              <w:rPr>
                <w:rFonts w:ascii="Times New Roman" w:hAnsi="Times New Roman"/>
              </w:rPr>
            </w:pPr>
            <w:r w:rsidRPr="000A08EE">
              <w:rPr>
                <w:rFonts w:ascii="Times New Roman" w:hAnsi="Times New Roman"/>
              </w:rPr>
              <w:t>с социально значимыми инфекционными заболеваниями</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20. Охват медицинским освидетельствованием на вирус иммунодефицита человека (далее – ВИЧ-инфекцию)</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36,7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33,0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33,0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21. Охват населения профилактическими осмотрами на туберкулез</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72,8</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73,0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73,0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73,0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22. Уровень информированности населения в возрас</w:t>
            </w:r>
            <w:r w:rsidR="00A73872">
              <w:rPr>
                <w:rFonts w:ascii="Times New Roman" w:hAnsi="Times New Roman"/>
              </w:rPr>
              <w:t>те 18-49 лет по вопросам ВИЧ-</w:t>
            </w:r>
            <w:r w:rsidRPr="000A08EE">
              <w:rPr>
                <w:rFonts w:ascii="Times New Roman" w:hAnsi="Times New Roman"/>
              </w:rPr>
              <w:t>инфекции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85,1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93,0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93,0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93,0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lastRenderedPageBreak/>
              <w:t>Развитие системы оказания первичной медико-санитарной помощи</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23. 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w:t>
            </w:r>
            <w:r w:rsidR="00E56FDD">
              <w:rPr>
                <w:rFonts w:ascii="Times New Roman" w:hAnsi="Times New Roman"/>
              </w:rPr>
              <w:t>«</w:t>
            </w:r>
            <w:r w:rsidRPr="000A08EE">
              <w:rPr>
                <w:rFonts w:ascii="Times New Roman" w:hAnsi="Times New Roman"/>
              </w:rPr>
              <w:t>Мое здоровье</w:t>
            </w:r>
            <w:r w:rsidR="00E56FDD">
              <w:rPr>
                <w:rFonts w:ascii="Times New Roman" w:hAnsi="Times New Roman"/>
              </w:rPr>
              <w:t>»</w:t>
            </w:r>
            <w:r w:rsidRPr="000A08EE">
              <w:rPr>
                <w:rFonts w:ascii="Times New Roman" w:hAnsi="Times New Roman"/>
              </w:rPr>
              <w:t xml:space="preserve"> на Едином портале государственных услуг и функций в отчетном году</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0A08EE">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24. Количество посещений </w:t>
            </w:r>
            <w:proofErr w:type="gramStart"/>
            <w:r w:rsidRPr="000A08EE">
              <w:rPr>
                <w:rFonts w:ascii="Times New Roman" w:hAnsi="Times New Roman"/>
              </w:rPr>
              <w:t>при  выездах</w:t>
            </w:r>
            <w:proofErr w:type="gramEnd"/>
            <w:r w:rsidRPr="000A08EE">
              <w:rPr>
                <w:rFonts w:ascii="Times New Roman" w:hAnsi="Times New Roman"/>
              </w:rPr>
              <w:t xml:space="preserve"> мобильных  медицинских бригад, оснащенных мобильными медицинскими комплексами, тыс. посещений на 1 мобильную медицинскую бригаду</w:t>
            </w:r>
          </w:p>
        </w:tc>
        <w:tc>
          <w:tcPr>
            <w:tcW w:w="1967" w:type="dxa"/>
          </w:tcPr>
          <w:p w:rsidR="00C931DE" w:rsidRPr="000A08EE" w:rsidRDefault="00C931DE" w:rsidP="00EE3BDC">
            <w:pPr>
              <w:rPr>
                <w:rFonts w:ascii="Times New Roman" w:hAnsi="Times New Roman"/>
              </w:rPr>
            </w:pPr>
            <w:r w:rsidRPr="000A08EE">
              <w:rPr>
                <w:rFonts w:ascii="Times New Roman" w:hAnsi="Times New Roman"/>
              </w:rPr>
              <w:t>тыс</w:t>
            </w:r>
            <w:r w:rsidR="00EE3BDC">
              <w:rPr>
                <w:rFonts w:ascii="Times New Roman" w:hAnsi="Times New Roman"/>
              </w:rPr>
              <w:t>.</w:t>
            </w:r>
            <w:r w:rsidRPr="000A08EE">
              <w:rPr>
                <w:rFonts w:ascii="Times New Roman" w:hAnsi="Times New Roman"/>
              </w:rPr>
              <w:t xml:space="preserve"> посещений</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2,5</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25. Число выполненных посещений гражданами поликлиник и поликлинических подразделений, участвующих в создании и тиражировании </w:t>
            </w:r>
            <w:r w:rsidR="00E56FDD">
              <w:rPr>
                <w:rFonts w:ascii="Times New Roman" w:hAnsi="Times New Roman"/>
              </w:rPr>
              <w:t>«</w:t>
            </w:r>
            <w:r w:rsidRPr="000A08EE">
              <w:rPr>
                <w:rFonts w:ascii="Times New Roman" w:hAnsi="Times New Roman"/>
              </w:rPr>
              <w:t>Новой модели организации оказания медицинской помощи</w:t>
            </w:r>
            <w:r w:rsidR="00E56FDD">
              <w:rPr>
                <w:rFonts w:ascii="Times New Roman" w:hAnsi="Times New Roman"/>
              </w:rPr>
              <w:t>»</w:t>
            </w:r>
          </w:p>
        </w:tc>
        <w:tc>
          <w:tcPr>
            <w:tcW w:w="1967" w:type="dxa"/>
          </w:tcPr>
          <w:p w:rsidR="00C931DE" w:rsidRPr="000A08EE" w:rsidRDefault="00C931DE" w:rsidP="00EE3BDC">
            <w:pPr>
              <w:rPr>
                <w:rFonts w:ascii="Times New Roman" w:hAnsi="Times New Roman"/>
              </w:rPr>
            </w:pPr>
            <w:r w:rsidRPr="000A08EE">
              <w:rPr>
                <w:rFonts w:ascii="Times New Roman" w:hAnsi="Times New Roman"/>
              </w:rPr>
              <w:t>тыс</w:t>
            </w:r>
            <w:r w:rsidR="00EE3BDC">
              <w:rPr>
                <w:rFonts w:ascii="Times New Roman" w:hAnsi="Times New Roman"/>
              </w:rPr>
              <w:t>.</w:t>
            </w:r>
            <w:r w:rsidRPr="000A08EE">
              <w:rPr>
                <w:rFonts w:ascii="Times New Roman" w:hAnsi="Times New Roman"/>
              </w:rPr>
              <w:t xml:space="preserve"> посещений</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941,6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1345,2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1445,9</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26. Число лиц (пациентов), дополнительно эвакуированных с использованием санитарной авиации (еже</w:t>
            </w:r>
            <w:r w:rsidR="000A08EE">
              <w:rPr>
                <w:rFonts w:ascii="Times New Roman" w:hAnsi="Times New Roman"/>
              </w:rPr>
              <w:t>годно, человек</w:t>
            </w:r>
            <w:r w:rsidRPr="000A08EE">
              <w:rPr>
                <w:rFonts w:ascii="Times New Roman" w:hAnsi="Times New Roman"/>
              </w:rPr>
              <w:t>) не менее</w:t>
            </w:r>
          </w:p>
        </w:tc>
        <w:tc>
          <w:tcPr>
            <w:tcW w:w="1967" w:type="dxa"/>
          </w:tcPr>
          <w:p w:rsidR="00C931DE" w:rsidRPr="000A08EE" w:rsidRDefault="00C931DE" w:rsidP="000A08EE">
            <w:pPr>
              <w:rPr>
                <w:rFonts w:ascii="Times New Roman" w:hAnsi="Times New Roman"/>
              </w:rPr>
            </w:pPr>
            <w:r w:rsidRPr="000A08EE">
              <w:rPr>
                <w:rFonts w:ascii="Times New Roman" w:hAnsi="Times New Roman"/>
              </w:rPr>
              <w:t>человек</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242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264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287</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287</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27. Число посещений сельскими жителями ФП, ФАПов и ВА, в расчете на 1 сельского жителя </w:t>
            </w:r>
          </w:p>
        </w:tc>
        <w:tc>
          <w:tcPr>
            <w:tcW w:w="1967" w:type="dxa"/>
          </w:tcPr>
          <w:p w:rsidR="00C931DE" w:rsidRPr="000A08EE" w:rsidRDefault="00C931DE" w:rsidP="00EE3BDC">
            <w:pPr>
              <w:rPr>
                <w:rFonts w:ascii="Times New Roman" w:hAnsi="Times New Roman"/>
              </w:rPr>
            </w:pPr>
            <w:r w:rsidRPr="000A08EE">
              <w:rPr>
                <w:rFonts w:ascii="Times New Roman" w:hAnsi="Times New Roman"/>
              </w:rPr>
              <w:t>посещени</w:t>
            </w:r>
            <w:r w:rsidR="00EE3BDC">
              <w:rPr>
                <w:rFonts w:ascii="Times New Roman" w:hAnsi="Times New Roman"/>
              </w:rPr>
              <w:t>й</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2,12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2,24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2,33</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28. Доля населенных пунктов с числом жителей до 2000 человек, населению которых доступна первичная медико-санитарная помощь по месту их проживания</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94,69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98,23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29. Доля граждан, ежегодно проходящих профилактический медицинский осмотр и (или) диспансеризацию, от общего числа населения</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53,4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59,5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69,7</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30. Доля поликлиник и поликлинических подразделений, участвующих в создании и тиражировании </w:t>
            </w:r>
            <w:r w:rsidR="00E56FDD">
              <w:rPr>
                <w:rFonts w:ascii="Times New Roman" w:hAnsi="Times New Roman"/>
              </w:rPr>
              <w:t>«</w:t>
            </w:r>
            <w:r w:rsidRPr="000A08EE">
              <w:rPr>
                <w:rFonts w:ascii="Times New Roman" w:hAnsi="Times New Roman"/>
              </w:rPr>
              <w:t>Новой модели организации оказания медицинской помощи</w:t>
            </w:r>
            <w:r w:rsidR="00E56FDD">
              <w:rPr>
                <w:rFonts w:ascii="Times New Roman" w:hAnsi="Times New Roman"/>
              </w:rPr>
              <w:t>»</w:t>
            </w:r>
            <w:r w:rsidRPr="000A08EE">
              <w:rPr>
                <w:rFonts w:ascii="Times New Roman" w:hAnsi="Times New Roman"/>
              </w:rPr>
              <w:t>, от общего количества таких организаций</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54,9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78,4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84,3</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31. 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не менее</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97,5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98</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98,5</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32. Доля лиц, госпитализированных по экстренным показаниям в течение первых суток от общего числа больных, к которым совершены вылеты</w:t>
            </w:r>
          </w:p>
        </w:tc>
        <w:tc>
          <w:tcPr>
            <w:tcW w:w="1967" w:type="dxa"/>
          </w:tcPr>
          <w:p w:rsidR="00C931DE" w:rsidRPr="000A08EE" w:rsidRDefault="00C931DE" w:rsidP="00EE3BDC">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t>Борьба с сердечно-сосудистыми заболеваниями</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33. Профилактика развития сердечно-сосудистых заболеваний и сердечно-сосудистых осложнений у пациентов</w:t>
            </w:r>
            <w:r w:rsidR="00A73872">
              <w:rPr>
                <w:rFonts w:ascii="Times New Roman" w:hAnsi="Times New Roman"/>
              </w:rPr>
              <w:t>,</w:t>
            </w:r>
            <w:r w:rsidRPr="000A08EE">
              <w:rPr>
                <w:rFonts w:ascii="Times New Roman" w:hAnsi="Times New Roman"/>
              </w:rPr>
              <w:t xml:space="preserve"> находящихся на диспансерном наблюдении</w:t>
            </w:r>
          </w:p>
        </w:tc>
        <w:tc>
          <w:tcPr>
            <w:tcW w:w="1967" w:type="dxa"/>
          </w:tcPr>
          <w:p w:rsidR="00C931DE" w:rsidRPr="000A08EE" w:rsidRDefault="00C931DE" w:rsidP="00EE3BDC">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34. Больничная летальность от инфаркта миокарда</w:t>
            </w:r>
          </w:p>
        </w:tc>
        <w:tc>
          <w:tcPr>
            <w:tcW w:w="1967" w:type="dxa"/>
          </w:tcPr>
          <w:p w:rsidR="00C931DE" w:rsidRPr="000A08EE" w:rsidRDefault="00C931DE" w:rsidP="00EE3BDC">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14,2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11,6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35. Больничная летальность от острого нарушения мозгового кровообращения</w:t>
            </w:r>
          </w:p>
        </w:tc>
        <w:tc>
          <w:tcPr>
            <w:tcW w:w="1967" w:type="dxa"/>
          </w:tcPr>
          <w:p w:rsidR="00C931DE" w:rsidRPr="000A08EE" w:rsidRDefault="00C931DE" w:rsidP="000A08EE">
            <w:pPr>
              <w:rPr>
                <w:rFonts w:ascii="Times New Roman" w:hAnsi="Times New Roman"/>
              </w:rPr>
            </w:pP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15,1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14,7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14,1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36. Летальность больных с болезнями системы кровообращения среди лиц с болезнями системы кровообращения, состоящих под диспансерным наблюдением (умершие от БСК/число лиц с БСК, состоящих под диспансерным наблюдением)</w:t>
            </w:r>
          </w:p>
        </w:tc>
        <w:tc>
          <w:tcPr>
            <w:tcW w:w="1967" w:type="dxa"/>
          </w:tcPr>
          <w:p w:rsidR="00C931DE" w:rsidRPr="000A08EE" w:rsidRDefault="00C931DE" w:rsidP="00EE3BDC">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2,26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2,19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2,13</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37.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w:t>
            </w:r>
            <w:r w:rsidRPr="000A08EE">
              <w:rPr>
                <w:rFonts w:ascii="Times New Roman" w:hAnsi="Times New Roman"/>
              </w:rPr>
              <w:lastRenderedPageBreak/>
              <w:t>от всех пациентов с болезнями системы кровообращения, состоящих под диспансерным наблюдением</w:t>
            </w:r>
          </w:p>
        </w:tc>
        <w:tc>
          <w:tcPr>
            <w:tcW w:w="1967" w:type="dxa"/>
          </w:tcPr>
          <w:p w:rsidR="00C931DE" w:rsidRPr="000A08EE" w:rsidRDefault="00C931DE" w:rsidP="000A08EE">
            <w:pPr>
              <w:rPr>
                <w:rFonts w:ascii="Times New Roman" w:hAnsi="Times New Roman"/>
              </w:rPr>
            </w:pPr>
            <w:r w:rsidRPr="000A08EE">
              <w:rPr>
                <w:rFonts w:ascii="Times New Roman" w:hAnsi="Times New Roman"/>
              </w:rPr>
              <w:lastRenderedPageBreak/>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38. 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получивших в отчетном году необходимые лекарственные </w:t>
            </w:r>
            <w:proofErr w:type="gramStart"/>
            <w:r w:rsidRPr="000A08EE">
              <w:rPr>
                <w:rFonts w:ascii="Times New Roman" w:hAnsi="Times New Roman"/>
              </w:rPr>
              <w:t>препараты  в</w:t>
            </w:r>
            <w:proofErr w:type="gramEnd"/>
            <w:r w:rsidRPr="000A08EE">
              <w:rPr>
                <w:rFonts w:ascii="Times New Roman" w:hAnsi="Times New Roman"/>
              </w:rPr>
              <w:t xml:space="preserve"> амбулаторных условиях</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39. Количество рентген-эндоваскулярных вмешательств в лечебных целях</w:t>
            </w:r>
          </w:p>
        </w:tc>
        <w:tc>
          <w:tcPr>
            <w:tcW w:w="1967" w:type="dxa"/>
          </w:tcPr>
          <w:p w:rsidR="00C931DE" w:rsidRPr="000A08EE" w:rsidRDefault="00C931DE" w:rsidP="00EE3BDC">
            <w:pPr>
              <w:rPr>
                <w:rFonts w:ascii="Times New Roman" w:hAnsi="Times New Roman"/>
              </w:rPr>
            </w:pPr>
            <w:r w:rsidRPr="000A08EE">
              <w:rPr>
                <w:rFonts w:ascii="Times New Roman" w:hAnsi="Times New Roman"/>
              </w:rPr>
              <w:t>тыс</w:t>
            </w:r>
            <w:r w:rsidR="00EE3BDC">
              <w:rPr>
                <w:rFonts w:ascii="Times New Roman" w:hAnsi="Times New Roman"/>
              </w:rPr>
              <w:t>.</w:t>
            </w:r>
            <w:r w:rsidRPr="000A08EE">
              <w:rPr>
                <w:rFonts w:ascii="Times New Roman" w:hAnsi="Times New Roman"/>
              </w:rPr>
              <w:t xml:space="preserve"> единиц</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0,255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0,264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0,273</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t>Разработка и реализация программы системной поддержки и повышения качества</w:t>
            </w:r>
          </w:p>
          <w:p w:rsidR="000A08EE" w:rsidRPr="000A08EE" w:rsidRDefault="000A08EE" w:rsidP="000A08EE">
            <w:pPr>
              <w:jc w:val="center"/>
              <w:rPr>
                <w:rFonts w:ascii="Times New Roman" w:hAnsi="Times New Roman"/>
              </w:rPr>
            </w:pPr>
            <w:r w:rsidRPr="000A08EE">
              <w:rPr>
                <w:rFonts w:ascii="Times New Roman" w:hAnsi="Times New Roman"/>
              </w:rPr>
              <w:t>жизни граждан старшего поколения</w:t>
            </w:r>
          </w:p>
        </w:tc>
      </w:tr>
      <w:tr w:rsidR="00C931DE" w:rsidRPr="000A08EE" w:rsidTr="000A08EE">
        <w:trPr>
          <w:jc w:val="center"/>
        </w:trPr>
        <w:tc>
          <w:tcPr>
            <w:tcW w:w="2040" w:type="dxa"/>
          </w:tcPr>
          <w:p w:rsidR="00503B63"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503B63" w:rsidRPr="000A08EE" w:rsidRDefault="00503B63" w:rsidP="000A08EE">
            <w:pPr>
              <w:rPr>
                <w:rFonts w:ascii="Times New Roman" w:hAnsi="Times New Roman"/>
              </w:rPr>
            </w:pPr>
            <w:r w:rsidRPr="000A08EE">
              <w:rPr>
                <w:rFonts w:ascii="Times New Roman" w:hAnsi="Times New Roman"/>
              </w:rPr>
              <w:t>41. Лица старше трудоспособного возраста из групп риска, проживающие в организациях социального обслуживания, прошедшие вакцинацию против пневмококковой инфекции</w:t>
            </w:r>
          </w:p>
        </w:tc>
        <w:tc>
          <w:tcPr>
            <w:tcW w:w="1967" w:type="dxa"/>
          </w:tcPr>
          <w:p w:rsidR="00503B63" w:rsidRPr="000A08EE" w:rsidRDefault="00503B63" w:rsidP="000A08EE">
            <w:pPr>
              <w:rPr>
                <w:rFonts w:ascii="Times New Roman" w:hAnsi="Times New Roman"/>
              </w:rPr>
            </w:pPr>
            <w:r w:rsidRPr="000A08EE">
              <w:rPr>
                <w:rFonts w:ascii="Times New Roman" w:hAnsi="Times New Roman"/>
              </w:rPr>
              <w:t>процент</w:t>
            </w:r>
            <w:r w:rsidR="00EE3BDC">
              <w:rPr>
                <w:rFonts w:ascii="Times New Roman" w:hAnsi="Times New Roman"/>
              </w:rPr>
              <w:t>ов</w:t>
            </w:r>
          </w:p>
        </w:tc>
        <w:tc>
          <w:tcPr>
            <w:tcW w:w="1060"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r w:rsidRPr="000A08EE">
              <w:rPr>
                <w:rFonts w:ascii="Times New Roman" w:hAnsi="Times New Roman"/>
              </w:rPr>
              <w:t>95</w:t>
            </w:r>
          </w:p>
        </w:tc>
        <w:tc>
          <w:tcPr>
            <w:tcW w:w="821" w:type="dxa"/>
          </w:tcPr>
          <w:p w:rsidR="00503B63" w:rsidRPr="000A08EE" w:rsidRDefault="00503B63" w:rsidP="000A08EE">
            <w:pPr>
              <w:jc w:val="center"/>
              <w:rPr>
                <w:rFonts w:ascii="Times New Roman" w:hAnsi="Times New Roman"/>
              </w:rPr>
            </w:pPr>
            <w:r w:rsidRPr="000A08EE">
              <w:rPr>
                <w:rFonts w:ascii="Times New Roman" w:hAnsi="Times New Roman"/>
              </w:rPr>
              <w:t>95</w:t>
            </w:r>
          </w:p>
        </w:tc>
        <w:tc>
          <w:tcPr>
            <w:tcW w:w="821" w:type="dxa"/>
          </w:tcPr>
          <w:p w:rsidR="00503B63" w:rsidRPr="000A08EE" w:rsidRDefault="00503B63" w:rsidP="000A08EE">
            <w:pPr>
              <w:jc w:val="center"/>
              <w:rPr>
                <w:rFonts w:ascii="Times New Roman" w:hAnsi="Times New Roman"/>
              </w:rPr>
            </w:pPr>
            <w:r w:rsidRPr="000A08EE">
              <w:rPr>
                <w:rFonts w:ascii="Times New Roman" w:hAnsi="Times New Roman"/>
              </w:rPr>
              <w:t>95</w:t>
            </w:r>
          </w:p>
        </w:tc>
        <w:tc>
          <w:tcPr>
            <w:tcW w:w="711" w:type="dxa"/>
          </w:tcPr>
          <w:p w:rsidR="00503B63" w:rsidRPr="000A08EE" w:rsidRDefault="00503B63" w:rsidP="000A08EE">
            <w:pPr>
              <w:jc w:val="center"/>
              <w:rPr>
                <w:rFonts w:ascii="Times New Roman" w:hAnsi="Times New Roman"/>
              </w:rPr>
            </w:pPr>
            <w:r w:rsidRPr="000A08EE">
              <w:rPr>
                <w:rFonts w:ascii="Times New Roman" w:hAnsi="Times New Roman"/>
              </w:rPr>
              <w:t>95</w:t>
            </w:r>
          </w:p>
        </w:tc>
        <w:tc>
          <w:tcPr>
            <w:tcW w:w="2269" w:type="dxa"/>
          </w:tcPr>
          <w:p w:rsidR="00503B63"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bl>
    <w:p w:rsidR="00A73872" w:rsidRDefault="00A73872"/>
    <w:tbl>
      <w:tblPr>
        <w:tblStyle w:val="af1"/>
        <w:tblW w:w="15960" w:type="dxa"/>
        <w:jc w:val="center"/>
        <w:tblLayout w:type="fixed"/>
        <w:tblCellMar>
          <w:left w:w="28" w:type="dxa"/>
          <w:right w:w="28" w:type="dxa"/>
        </w:tblCellMar>
        <w:tblLook w:val="04A0" w:firstRow="1" w:lastRow="0" w:firstColumn="1" w:lastColumn="0" w:noHBand="0" w:noVBand="1"/>
      </w:tblPr>
      <w:tblGrid>
        <w:gridCol w:w="2040"/>
        <w:gridCol w:w="2716"/>
        <w:gridCol w:w="1967"/>
        <w:gridCol w:w="1060"/>
        <w:gridCol w:w="711"/>
        <w:gridCol w:w="711"/>
        <w:gridCol w:w="711"/>
        <w:gridCol w:w="711"/>
        <w:gridCol w:w="711"/>
        <w:gridCol w:w="821"/>
        <w:gridCol w:w="821"/>
        <w:gridCol w:w="711"/>
        <w:gridCol w:w="2269"/>
      </w:tblGrid>
      <w:tr w:rsidR="00A73872" w:rsidRPr="000A08EE" w:rsidTr="00A73872">
        <w:trPr>
          <w:tblHeader/>
          <w:jc w:val="center"/>
        </w:trPr>
        <w:tc>
          <w:tcPr>
            <w:tcW w:w="2040" w:type="dxa"/>
          </w:tcPr>
          <w:p w:rsidR="00A73872" w:rsidRPr="000A08EE" w:rsidRDefault="00A73872" w:rsidP="00A73872">
            <w:pPr>
              <w:jc w:val="center"/>
              <w:rPr>
                <w:rFonts w:ascii="Times New Roman" w:hAnsi="Times New Roman"/>
              </w:rPr>
            </w:pPr>
            <w:r w:rsidRPr="000A08EE">
              <w:rPr>
                <w:rFonts w:ascii="Times New Roman" w:hAnsi="Times New Roman"/>
              </w:rPr>
              <w:lastRenderedPageBreak/>
              <w:t>1</w:t>
            </w:r>
          </w:p>
        </w:tc>
        <w:tc>
          <w:tcPr>
            <w:tcW w:w="2716" w:type="dxa"/>
          </w:tcPr>
          <w:p w:rsidR="00A73872" w:rsidRPr="000A08EE" w:rsidRDefault="00A73872" w:rsidP="00A73872">
            <w:pPr>
              <w:jc w:val="center"/>
              <w:rPr>
                <w:rFonts w:ascii="Times New Roman" w:hAnsi="Times New Roman"/>
              </w:rPr>
            </w:pPr>
            <w:r w:rsidRPr="000A08EE">
              <w:rPr>
                <w:rFonts w:ascii="Times New Roman" w:hAnsi="Times New Roman"/>
              </w:rPr>
              <w:t>2</w:t>
            </w:r>
          </w:p>
        </w:tc>
        <w:tc>
          <w:tcPr>
            <w:tcW w:w="1967" w:type="dxa"/>
          </w:tcPr>
          <w:p w:rsidR="00A73872" w:rsidRPr="000A08EE" w:rsidRDefault="00A73872" w:rsidP="00A73872">
            <w:pPr>
              <w:jc w:val="center"/>
              <w:rPr>
                <w:rFonts w:ascii="Times New Roman" w:hAnsi="Times New Roman"/>
              </w:rPr>
            </w:pPr>
            <w:r w:rsidRPr="000A08EE">
              <w:rPr>
                <w:rFonts w:ascii="Times New Roman" w:hAnsi="Times New Roman"/>
              </w:rPr>
              <w:t>3</w:t>
            </w:r>
          </w:p>
        </w:tc>
        <w:tc>
          <w:tcPr>
            <w:tcW w:w="1060" w:type="dxa"/>
          </w:tcPr>
          <w:p w:rsidR="00A73872" w:rsidRPr="000A08EE" w:rsidRDefault="00A73872" w:rsidP="00A73872">
            <w:pPr>
              <w:jc w:val="center"/>
              <w:rPr>
                <w:rFonts w:ascii="Times New Roman" w:hAnsi="Times New Roman"/>
              </w:rPr>
            </w:pPr>
            <w:r w:rsidRPr="000A08EE">
              <w:rPr>
                <w:rFonts w:ascii="Times New Roman" w:hAnsi="Times New Roman"/>
              </w:rPr>
              <w:t>4</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5</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6</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7</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8</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9</w:t>
            </w:r>
          </w:p>
        </w:tc>
        <w:tc>
          <w:tcPr>
            <w:tcW w:w="821" w:type="dxa"/>
          </w:tcPr>
          <w:p w:rsidR="00A73872" w:rsidRPr="000A08EE" w:rsidRDefault="00A73872" w:rsidP="00A73872">
            <w:pPr>
              <w:jc w:val="center"/>
              <w:rPr>
                <w:rFonts w:ascii="Times New Roman" w:hAnsi="Times New Roman"/>
              </w:rPr>
            </w:pPr>
            <w:r w:rsidRPr="000A08EE">
              <w:rPr>
                <w:rFonts w:ascii="Times New Roman" w:hAnsi="Times New Roman"/>
              </w:rPr>
              <w:t>10</w:t>
            </w:r>
          </w:p>
        </w:tc>
        <w:tc>
          <w:tcPr>
            <w:tcW w:w="821" w:type="dxa"/>
          </w:tcPr>
          <w:p w:rsidR="00A73872" w:rsidRPr="000A08EE" w:rsidRDefault="00A73872" w:rsidP="00A73872">
            <w:pPr>
              <w:jc w:val="center"/>
              <w:rPr>
                <w:rFonts w:ascii="Times New Roman" w:hAnsi="Times New Roman"/>
              </w:rPr>
            </w:pPr>
            <w:r w:rsidRPr="000A08EE">
              <w:rPr>
                <w:rFonts w:ascii="Times New Roman" w:hAnsi="Times New Roman"/>
              </w:rPr>
              <w:t>11</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12</w:t>
            </w:r>
          </w:p>
        </w:tc>
        <w:tc>
          <w:tcPr>
            <w:tcW w:w="2269" w:type="dxa"/>
          </w:tcPr>
          <w:p w:rsidR="00A73872" w:rsidRPr="000A08EE" w:rsidRDefault="00A73872" w:rsidP="00A73872">
            <w:pPr>
              <w:jc w:val="center"/>
              <w:rPr>
                <w:rFonts w:ascii="Times New Roman" w:hAnsi="Times New Roman"/>
              </w:rPr>
            </w:pPr>
            <w:r w:rsidRPr="000A08EE">
              <w:rPr>
                <w:rFonts w:ascii="Times New Roman" w:hAnsi="Times New Roman"/>
              </w:rPr>
              <w:t>13</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t>Развитие системы паллиативной медицинской помощи</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42. Количество медицинских организаций, имеющие структурные подразделения, оказывающие специализированную паллиативную медицинскую помощь, оснащенные медицинскими изделиями в соответствии со стандартами оснащения, предусмотренными положением об организации паллиативной медицинской помощи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единиц</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A73872">
            <w:pPr>
              <w:rPr>
                <w:rFonts w:ascii="Times New Roman" w:hAnsi="Times New Roman"/>
              </w:rPr>
            </w:pPr>
            <w:r w:rsidRPr="000A08EE">
              <w:rPr>
                <w:rFonts w:ascii="Times New Roman" w:hAnsi="Times New Roman"/>
              </w:rPr>
              <w:t>43. Количество пациентов, нуждающи</w:t>
            </w:r>
            <w:r w:rsidR="00A73872">
              <w:rPr>
                <w:rFonts w:ascii="Times New Roman" w:hAnsi="Times New Roman"/>
              </w:rPr>
              <w:t>х</w:t>
            </w:r>
            <w:r w:rsidRPr="000A08EE">
              <w:rPr>
                <w:rFonts w:ascii="Times New Roman" w:hAnsi="Times New Roman"/>
              </w:rPr>
              <w:t>ся в паллиативной медицинской помощи, для купирования тяжелых симптомов заболевания, в том числе для обезболивания, обеспеченны</w:t>
            </w:r>
            <w:r w:rsidR="00A73872">
              <w:rPr>
                <w:rFonts w:ascii="Times New Roman" w:hAnsi="Times New Roman"/>
              </w:rPr>
              <w:t>х</w:t>
            </w:r>
            <w:r w:rsidRPr="000A08EE">
              <w:rPr>
                <w:rFonts w:ascii="Times New Roman" w:hAnsi="Times New Roman"/>
              </w:rPr>
              <w:t xml:space="preserve"> лекарственными препаратами, содержащими наркотические средства и психотропные вещества </w:t>
            </w:r>
          </w:p>
        </w:tc>
        <w:tc>
          <w:tcPr>
            <w:tcW w:w="1967" w:type="dxa"/>
          </w:tcPr>
          <w:p w:rsidR="00C931DE" w:rsidRPr="000A08EE" w:rsidRDefault="00C931DE" w:rsidP="000A08EE">
            <w:pPr>
              <w:rPr>
                <w:rFonts w:ascii="Times New Roman" w:hAnsi="Times New Roman"/>
              </w:rPr>
            </w:pPr>
            <w:r w:rsidRPr="000A08EE">
              <w:rPr>
                <w:rFonts w:ascii="Times New Roman" w:hAnsi="Times New Roman"/>
              </w:rPr>
              <w:t>человек</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1805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1968</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1986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1986</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A73872">
            <w:pPr>
              <w:rPr>
                <w:rFonts w:ascii="Times New Roman" w:hAnsi="Times New Roman"/>
              </w:rPr>
            </w:pPr>
            <w:r w:rsidRPr="000A08EE">
              <w:rPr>
                <w:rFonts w:ascii="Times New Roman" w:hAnsi="Times New Roman"/>
              </w:rPr>
              <w:t>44. Количество пациентов, нуждающи</w:t>
            </w:r>
            <w:r w:rsidR="00A73872">
              <w:rPr>
                <w:rFonts w:ascii="Times New Roman" w:hAnsi="Times New Roman"/>
              </w:rPr>
              <w:t>х</w:t>
            </w:r>
            <w:r w:rsidRPr="000A08EE">
              <w:rPr>
                <w:rFonts w:ascii="Times New Roman" w:hAnsi="Times New Roman"/>
              </w:rPr>
              <w:t>ся в паллиативной медицинской помощи, обеспеченны</w:t>
            </w:r>
            <w:r w:rsidR="00A73872">
              <w:rPr>
                <w:rFonts w:ascii="Times New Roman" w:hAnsi="Times New Roman"/>
              </w:rPr>
              <w:t>х</w:t>
            </w:r>
            <w:r w:rsidRPr="000A08EE">
              <w:rPr>
                <w:rFonts w:ascii="Times New Roman" w:hAnsi="Times New Roman"/>
              </w:rPr>
              <w:t xml:space="preserve"> медицинскими изделиями, предназначенными для поддержания функций органов и систем организма человека, для использования на дому</w:t>
            </w:r>
          </w:p>
        </w:tc>
        <w:tc>
          <w:tcPr>
            <w:tcW w:w="1967" w:type="dxa"/>
          </w:tcPr>
          <w:p w:rsidR="00C931DE" w:rsidRPr="000A08EE" w:rsidRDefault="00C931DE" w:rsidP="000A08EE">
            <w:pPr>
              <w:rPr>
                <w:rFonts w:ascii="Times New Roman" w:hAnsi="Times New Roman"/>
              </w:rPr>
            </w:pPr>
            <w:r w:rsidRPr="000A08EE">
              <w:rPr>
                <w:rFonts w:ascii="Times New Roman" w:hAnsi="Times New Roman"/>
              </w:rPr>
              <w:t>человек</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75</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45. Количество приобретенных автомобилей в соответствии со стандартами оснащения отделения выездной патронажной паллиативной медицинской помощи взрослым и легковые автомашины в соответствии со стандартами оснащения отделения выездной патронажной паллиативной медицинской помощи детям, предусмотренным положением об организации оказания паллиативной медицинской помощи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единиц</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t>Расходы, возникающие при оказании гражданам</w:t>
            </w:r>
          </w:p>
          <w:p w:rsidR="00827CD1" w:rsidRDefault="000A08EE" w:rsidP="000A08EE">
            <w:pPr>
              <w:jc w:val="center"/>
              <w:rPr>
                <w:rFonts w:ascii="Times New Roman" w:hAnsi="Times New Roman"/>
              </w:rPr>
            </w:pPr>
            <w:r w:rsidRPr="000A08EE">
              <w:rPr>
                <w:rFonts w:ascii="Times New Roman" w:hAnsi="Times New Roman"/>
              </w:rPr>
              <w:t xml:space="preserve">Российской Федерации высокотехнологичной медицинской помощи, не включенной </w:t>
            </w:r>
          </w:p>
          <w:p w:rsidR="000A08EE" w:rsidRPr="000A08EE" w:rsidRDefault="000A08EE" w:rsidP="00827CD1">
            <w:pPr>
              <w:jc w:val="center"/>
              <w:rPr>
                <w:rFonts w:ascii="Times New Roman" w:hAnsi="Times New Roman"/>
              </w:rPr>
            </w:pPr>
            <w:r w:rsidRPr="000A08EE">
              <w:rPr>
                <w:rFonts w:ascii="Times New Roman" w:hAnsi="Times New Roman"/>
              </w:rPr>
              <w:t>в</w:t>
            </w:r>
            <w:r w:rsidR="00827CD1">
              <w:rPr>
                <w:rFonts w:ascii="Times New Roman" w:hAnsi="Times New Roman"/>
              </w:rPr>
              <w:t xml:space="preserve"> </w:t>
            </w:r>
            <w:r w:rsidRPr="000A08EE">
              <w:rPr>
                <w:rFonts w:ascii="Times New Roman" w:hAnsi="Times New Roman"/>
              </w:rPr>
              <w:t>базовую программу обязательного медицинского страхования</w:t>
            </w:r>
          </w:p>
        </w:tc>
      </w:tr>
      <w:tr w:rsidR="00C931DE" w:rsidRPr="000A08EE" w:rsidTr="000A08EE">
        <w:trPr>
          <w:jc w:val="center"/>
        </w:trPr>
        <w:tc>
          <w:tcPr>
            <w:tcW w:w="2040" w:type="dxa"/>
          </w:tcPr>
          <w:p w:rsidR="00503B63" w:rsidRPr="000A08EE" w:rsidRDefault="00A73872" w:rsidP="000A08EE">
            <w:pPr>
              <w:rPr>
                <w:rFonts w:ascii="Times New Roman" w:hAnsi="Times New Roman"/>
              </w:rPr>
            </w:pPr>
            <w:r>
              <w:rPr>
                <w:rFonts w:ascii="Times New Roman" w:hAnsi="Times New Roman"/>
              </w:rPr>
              <w:t>П</w:t>
            </w:r>
            <w:r w:rsidR="00C931DE" w:rsidRPr="000A08EE">
              <w:rPr>
                <w:rFonts w:ascii="Times New Roman" w:hAnsi="Times New Roman"/>
              </w:rPr>
              <w:t>одпрограм</w:t>
            </w:r>
            <w:r>
              <w:rPr>
                <w:rFonts w:ascii="Times New Roman" w:hAnsi="Times New Roman"/>
              </w:rPr>
              <w:t>ма</w:t>
            </w:r>
            <w:r w:rsidR="00C931DE" w:rsidRPr="000A08EE">
              <w:rPr>
                <w:rFonts w:ascii="Times New Roman" w:hAnsi="Times New Roman"/>
              </w:rPr>
              <w:t xml:space="preserve">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503B63" w:rsidRPr="000A08EE" w:rsidRDefault="00503B63" w:rsidP="000A08EE">
            <w:pPr>
              <w:rPr>
                <w:rFonts w:ascii="Times New Roman" w:hAnsi="Times New Roman"/>
              </w:rPr>
            </w:pPr>
            <w:r w:rsidRPr="000A08EE">
              <w:rPr>
                <w:rFonts w:ascii="Times New Roman" w:hAnsi="Times New Roman"/>
              </w:rPr>
              <w:t>46.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tc>
        <w:tc>
          <w:tcPr>
            <w:tcW w:w="1967" w:type="dxa"/>
          </w:tcPr>
          <w:p w:rsidR="00503B63" w:rsidRPr="000A08EE" w:rsidRDefault="00503B63" w:rsidP="000A08EE">
            <w:pPr>
              <w:rPr>
                <w:rFonts w:ascii="Times New Roman" w:hAnsi="Times New Roman"/>
              </w:rPr>
            </w:pPr>
            <w:r w:rsidRPr="000A08EE">
              <w:rPr>
                <w:rFonts w:ascii="Times New Roman" w:hAnsi="Times New Roman"/>
              </w:rPr>
              <w:t>человек</w:t>
            </w:r>
          </w:p>
        </w:tc>
        <w:tc>
          <w:tcPr>
            <w:tcW w:w="1060"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r w:rsidRPr="000A08EE">
              <w:rPr>
                <w:rFonts w:ascii="Times New Roman" w:hAnsi="Times New Roman"/>
              </w:rPr>
              <w:t>4</w:t>
            </w:r>
          </w:p>
        </w:tc>
        <w:tc>
          <w:tcPr>
            <w:tcW w:w="821" w:type="dxa"/>
          </w:tcPr>
          <w:p w:rsidR="00503B63" w:rsidRPr="000A08EE" w:rsidRDefault="00503B63" w:rsidP="000A08EE">
            <w:pPr>
              <w:jc w:val="center"/>
              <w:rPr>
                <w:rFonts w:ascii="Times New Roman" w:hAnsi="Times New Roman"/>
              </w:rPr>
            </w:pPr>
            <w:r w:rsidRPr="000A08EE">
              <w:rPr>
                <w:rFonts w:ascii="Times New Roman" w:hAnsi="Times New Roman"/>
              </w:rPr>
              <w:t>4</w:t>
            </w:r>
          </w:p>
        </w:tc>
        <w:tc>
          <w:tcPr>
            <w:tcW w:w="821" w:type="dxa"/>
          </w:tcPr>
          <w:p w:rsidR="00503B63" w:rsidRPr="000A08EE" w:rsidRDefault="00503B63" w:rsidP="000A08EE">
            <w:pPr>
              <w:jc w:val="center"/>
              <w:rPr>
                <w:rFonts w:ascii="Times New Roman" w:hAnsi="Times New Roman"/>
              </w:rPr>
            </w:pPr>
            <w:r w:rsidRPr="000A08EE">
              <w:rPr>
                <w:rFonts w:ascii="Times New Roman" w:hAnsi="Times New Roman"/>
              </w:rPr>
              <w:t>4</w:t>
            </w:r>
          </w:p>
        </w:tc>
        <w:tc>
          <w:tcPr>
            <w:tcW w:w="711" w:type="dxa"/>
          </w:tcPr>
          <w:p w:rsidR="00503B63" w:rsidRPr="000A08EE" w:rsidRDefault="00503B63" w:rsidP="000A08EE">
            <w:pPr>
              <w:jc w:val="center"/>
              <w:rPr>
                <w:rFonts w:ascii="Times New Roman" w:hAnsi="Times New Roman"/>
              </w:rPr>
            </w:pPr>
            <w:r w:rsidRPr="000A08EE">
              <w:rPr>
                <w:rFonts w:ascii="Times New Roman" w:hAnsi="Times New Roman"/>
              </w:rPr>
              <w:t>4</w:t>
            </w:r>
          </w:p>
        </w:tc>
        <w:tc>
          <w:tcPr>
            <w:tcW w:w="2269" w:type="dxa"/>
          </w:tcPr>
          <w:p w:rsidR="00503B63"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t>Оснащение медицинскими изделиями медицинских</w:t>
            </w:r>
          </w:p>
          <w:p w:rsidR="000A08EE" w:rsidRPr="000A08EE" w:rsidRDefault="000A08EE" w:rsidP="000A08EE">
            <w:pPr>
              <w:jc w:val="center"/>
              <w:rPr>
                <w:rFonts w:ascii="Times New Roman" w:hAnsi="Times New Roman"/>
              </w:rPr>
            </w:pPr>
            <w:r w:rsidRPr="000A08EE">
              <w:rPr>
                <w:rFonts w:ascii="Times New Roman" w:hAnsi="Times New Roman"/>
              </w:rPr>
              <w:t>организаций, осуществляющих медицинскую реабилитацию</w:t>
            </w:r>
          </w:p>
        </w:tc>
      </w:tr>
      <w:tr w:rsidR="00C931DE" w:rsidRPr="000A08EE" w:rsidTr="000A08EE">
        <w:trPr>
          <w:jc w:val="center"/>
        </w:trPr>
        <w:tc>
          <w:tcPr>
            <w:tcW w:w="2040" w:type="dxa"/>
          </w:tcPr>
          <w:p w:rsidR="00503B63"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 xml:space="preserve">Совершенствование оказания медицинской помощи, включая профилактику заболеваний и </w:t>
            </w:r>
            <w:r w:rsidR="00C931DE" w:rsidRPr="000A08EE">
              <w:rPr>
                <w:rFonts w:ascii="Times New Roman" w:hAnsi="Times New Roman"/>
              </w:rPr>
              <w:lastRenderedPageBreak/>
              <w:t>формирование здорового образа жизни</w:t>
            </w:r>
            <w:r>
              <w:rPr>
                <w:rFonts w:ascii="Times New Roman" w:hAnsi="Times New Roman"/>
              </w:rPr>
              <w:t>»</w:t>
            </w:r>
          </w:p>
        </w:tc>
        <w:tc>
          <w:tcPr>
            <w:tcW w:w="2716" w:type="dxa"/>
          </w:tcPr>
          <w:p w:rsidR="00503B63" w:rsidRPr="000A08EE" w:rsidRDefault="00503B63" w:rsidP="00A73872">
            <w:pPr>
              <w:rPr>
                <w:rFonts w:ascii="Times New Roman" w:hAnsi="Times New Roman"/>
              </w:rPr>
            </w:pPr>
            <w:r w:rsidRPr="000A08EE">
              <w:rPr>
                <w:rFonts w:ascii="Times New Roman" w:hAnsi="Times New Roman"/>
              </w:rPr>
              <w:lastRenderedPageBreak/>
              <w:t>47. Оснащение медицинскими изделиями медицински</w:t>
            </w:r>
            <w:r w:rsidR="00A73872">
              <w:rPr>
                <w:rFonts w:ascii="Times New Roman" w:hAnsi="Times New Roman"/>
              </w:rPr>
              <w:t>х</w:t>
            </w:r>
            <w:r w:rsidRPr="000A08EE">
              <w:rPr>
                <w:rFonts w:ascii="Times New Roman" w:hAnsi="Times New Roman"/>
              </w:rPr>
              <w:t xml:space="preserve"> организаци</w:t>
            </w:r>
            <w:r w:rsidR="00A73872">
              <w:rPr>
                <w:rFonts w:ascii="Times New Roman" w:hAnsi="Times New Roman"/>
              </w:rPr>
              <w:t>й</w:t>
            </w:r>
            <w:r w:rsidRPr="000A08EE">
              <w:rPr>
                <w:rFonts w:ascii="Times New Roman" w:hAnsi="Times New Roman"/>
              </w:rPr>
              <w:t>, имеющи</w:t>
            </w:r>
            <w:r w:rsidR="00A73872">
              <w:rPr>
                <w:rFonts w:ascii="Times New Roman" w:hAnsi="Times New Roman"/>
              </w:rPr>
              <w:t>х</w:t>
            </w:r>
            <w:r w:rsidRPr="000A08EE">
              <w:rPr>
                <w:rFonts w:ascii="Times New Roman" w:hAnsi="Times New Roman"/>
              </w:rPr>
              <w:t xml:space="preserve"> в своей структуре подразделения, оказывающие медицинскую помощь по </w:t>
            </w:r>
            <w:r w:rsidRPr="000A08EE">
              <w:rPr>
                <w:rFonts w:ascii="Times New Roman" w:hAnsi="Times New Roman"/>
              </w:rPr>
              <w:lastRenderedPageBreak/>
              <w:t>медицинской реабилитации в соответствии с порядками организации медицинской реабилитации взрослых и детей</w:t>
            </w:r>
          </w:p>
        </w:tc>
        <w:tc>
          <w:tcPr>
            <w:tcW w:w="1967" w:type="dxa"/>
          </w:tcPr>
          <w:p w:rsidR="00503B63" w:rsidRPr="000A08EE" w:rsidRDefault="00503B63" w:rsidP="000A08EE">
            <w:pPr>
              <w:rPr>
                <w:rFonts w:ascii="Times New Roman" w:hAnsi="Times New Roman"/>
              </w:rPr>
            </w:pPr>
            <w:r w:rsidRPr="000A08EE">
              <w:rPr>
                <w:rFonts w:ascii="Times New Roman" w:hAnsi="Times New Roman"/>
              </w:rPr>
              <w:lastRenderedPageBreak/>
              <w:t>единиц</w:t>
            </w:r>
          </w:p>
        </w:tc>
        <w:tc>
          <w:tcPr>
            <w:tcW w:w="1060"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711" w:type="dxa"/>
          </w:tcPr>
          <w:p w:rsidR="00503B63" w:rsidRPr="000A08EE" w:rsidRDefault="00503B63" w:rsidP="000A08EE">
            <w:pPr>
              <w:jc w:val="center"/>
              <w:rPr>
                <w:rFonts w:ascii="Times New Roman" w:hAnsi="Times New Roman"/>
              </w:rPr>
            </w:pPr>
          </w:p>
        </w:tc>
        <w:tc>
          <w:tcPr>
            <w:tcW w:w="821" w:type="dxa"/>
          </w:tcPr>
          <w:p w:rsidR="00503B63" w:rsidRPr="000A08EE" w:rsidRDefault="00503B63" w:rsidP="000A08EE">
            <w:pPr>
              <w:jc w:val="center"/>
              <w:rPr>
                <w:rFonts w:ascii="Times New Roman" w:hAnsi="Times New Roman"/>
              </w:rPr>
            </w:pPr>
            <w:r w:rsidRPr="000A08EE">
              <w:rPr>
                <w:rFonts w:ascii="Times New Roman" w:hAnsi="Times New Roman"/>
              </w:rPr>
              <w:t>1</w:t>
            </w:r>
          </w:p>
        </w:tc>
        <w:tc>
          <w:tcPr>
            <w:tcW w:w="821" w:type="dxa"/>
          </w:tcPr>
          <w:p w:rsidR="00503B63" w:rsidRPr="000A08EE" w:rsidRDefault="00503B63" w:rsidP="000A08EE">
            <w:pPr>
              <w:jc w:val="center"/>
              <w:rPr>
                <w:rFonts w:ascii="Times New Roman" w:hAnsi="Times New Roman"/>
              </w:rPr>
            </w:pPr>
            <w:r w:rsidRPr="000A08EE">
              <w:rPr>
                <w:rFonts w:ascii="Times New Roman" w:hAnsi="Times New Roman"/>
              </w:rPr>
              <w:t>1</w:t>
            </w:r>
          </w:p>
        </w:tc>
        <w:tc>
          <w:tcPr>
            <w:tcW w:w="711" w:type="dxa"/>
          </w:tcPr>
          <w:p w:rsidR="00503B63" w:rsidRPr="000A08EE" w:rsidRDefault="00503B63" w:rsidP="000A08EE">
            <w:pPr>
              <w:jc w:val="center"/>
              <w:rPr>
                <w:rFonts w:ascii="Times New Roman" w:hAnsi="Times New Roman"/>
              </w:rPr>
            </w:pPr>
            <w:r w:rsidRPr="000A08EE">
              <w:rPr>
                <w:rFonts w:ascii="Times New Roman" w:hAnsi="Times New Roman"/>
              </w:rPr>
              <w:t>1</w:t>
            </w:r>
          </w:p>
        </w:tc>
        <w:tc>
          <w:tcPr>
            <w:tcW w:w="2269" w:type="dxa"/>
          </w:tcPr>
          <w:p w:rsidR="00503B63"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lastRenderedPageBreak/>
              <w:t>Борьба с онкологическим заболеваниями</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48. Доля лиц с онкологическим</w:t>
            </w:r>
            <w:r w:rsidR="00A73872">
              <w:rPr>
                <w:rFonts w:ascii="Times New Roman" w:hAnsi="Times New Roman"/>
              </w:rPr>
              <w:t>и</w:t>
            </w:r>
            <w:r w:rsidRPr="000A08EE">
              <w:rPr>
                <w:rFonts w:ascii="Times New Roman" w:hAnsi="Times New Roman"/>
              </w:rPr>
              <w:t xml:space="preserve"> заболеваниями, про</w:t>
            </w:r>
            <w:r w:rsidR="000A08EE">
              <w:rPr>
                <w:rFonts w:ascii="Times New Roman" w:hAnsi="Times New Roman"/>
              </w:rPr>
              <w:t>шедшие обследование и (</w:t>
            </w:r>
            <w:r w:rsidRPr="000A08EE">
              <w:rPr>
                <w:rFonts w:ascii="Times New Roman" w:hAnsi="Times New Roman"/>
              </w:rPr>
              <w:t>или</w:t>
            </w:r>
            <w:r w:rsidR="000A08EE">
              <w:rPr>
                <w:rFonts w:ascii="Times New Roman" w:hAnsi="Times New Roman"/>
              </w:rPr>
              <w:t>)</w:t>
            </w:r>
            <w:r w:rsidRPr="000A08EE">
              <w:rPr>
                <w:rFonts w:ascii="Times New Roman" w:hAnsi="Times New Roman"/>
              </w:rPr>
              <w:t xml:space="preserve"> лечение в текущем году из числа состоящих под диспансерным наблюдением</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0A08EE">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49. Доля злокачественных новообразований, выявленных на I-II стадиях</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0A08EE">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55,1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56,1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59,1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50. Удельный вес больных со злокачественными новообразованиями, состоящих на учете 5 лет и более</w:t>
            </w:r>
            <w:r w:rsidR="00A73872">
              <w:rPr>
                <w:rFonts w:ascii="Times New Roman" w:hAnsi="Times New Roman"/>
              </w:rPr>
              <w:t>,</w:t>
            </w:r>
            <w:r w:rsidRPr="000A08EE">
              <w:rPr>
                <w:rFonts w:ascii="Times New Roman" w:hAnsi="Times New Roman"/>
              </w:rPr>
              <w:t xml:space="preserve"> из общего числа больных со злокачественными образованиями, состоящих под диспансерным наблюдением</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0A08EE">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56,7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57,2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60,0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51. 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22,7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20,8</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19,1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bl>
    <w:p w:rsidR="00A73872" w:rsidRDefault="00A73872"/>
    <w:p w:rsidR="00A73872" w:rsidRDefault="00A73872" w:rsidP="00A73872">
      <w:pPr>
        <w:spacing w:after="0" w:line="240" w:lineRule="auto"/>
      </w:pPr>
    </w:p>
    <w:tbl>
      <w:tblPr>
        <w:tblStyle w:val="af1"/>
        <w:tblW w:w="15960" w:type="dxa"/>
        <w:jc w:val="center"/>
        <w:tblLayout w:type="fixed"/>
        <w:tblCellMar>
          <w:left w:w="28" w:type="dxa"/>
          <w:right w:w="28" w:type="dxa"/>
        </w:tblCellMar>
        <w:tblLook w:val="04A0" w:firstRow="1" w:lastRow="0" w:firstColumn="1" w:lastColumn="0" w:noHBand="0" w:noVBand="1"/>
      </w:tblPr>
      <w:tblGrid>
        <w:gridCol w:w="2040"/>
        <w:gridCol w:w="2716"/>
        <w:gridCol w:w="1967"/>
        <w:gridCol w:w="1060"/>
        <w:gridCol w:w="711"/>
        <w:gridCol w:w="711"/>
        <w:gridCol w:w="711"/>
        <w:gridCol w:w="711"/>
        <w:gridCol w:w="711"/>
        <w:gridCol w:w="821"/>
        <w:gridCol w:w="821"/>
        <w:gridCol w:w="711"/>
        <w:gridCol w:w="2269"/>
      </w:tblGrid>
      <w:tr w:rsidR="00A73872" w:rsidRPr="000A08EE" w:rsidTr="00A73872">
        <w:trPr>
          <w:tblHeader/>
          <w:jc w:val="center"/>
        </w:trPr>
        <w:tc>
          <w:tcPr>
            <w:tcW w:w="2040" w:type="dxa"/>
          </w:tcPr>
          <w:p w:rsidR="00A73872" w:rsidRPr="000A08EE" w:rsidRDefault="00A73872" w:rsidP="00A73872">
            <w:pPr>
              <w:jc w:val="center"/>
              <w:rPr>
                <w:rFonts w:ascii="Times New Roman" w:hAnsi="Times New Roman"/>
              </w:rPr>
            </w:pPr>
            <w:r w:rsidRPr="000A08EE">
              <w:rPr>
                <w:rFonts w:ascii="Times New Roman" w:hAnsi="Times New Roman"/>
              </w:rPr>
              <w:t>1</w:t>
            </w:r>
          </w:p>
        </w:tc>
        <w:tc>
          <w:tcPr>
            <w:tcW w:w="2716" w:type="dxa"/>
          </w:tcPr>
          <w:p w:rsidR="00A73872" w:rsidRPr="000A08EE" w:rsidRDefault="00A73872" w:rsidP="00A73872">
            <w:pPr>
              <w:jc w:val="center"/>
              <w:rPr>
                <w:rFonts w:ascii="Times New Roman" w:hAnsi="Times New Roman"/>
              </w:rPr>
            </w:pPr>
            <w:r w:rsidRPr="000A08EE">
              <w:rPr>
                <w:rFonts w:ascii="Times New Roman" w:hAnsi="Times New Roman"/>
              </w:rPr>
              <w:t>2</w:t>
            </w:r>
          </w:p>
        </w:tc>
        <w:tc>
          <w:tcPr>
            <w:tcW w:w="1967" w:type="dxa"/>
          </w:tcPr>
          <w:p w:rsidR="00A73872" w:rsidRPr="000A08EE" w:rsidRDefault="00A73872" w:rsidP="00A73872">
            <w:pPr>
              <w:jc w:val="center"/>
              <w:rPr>
                <w:rFonts w:ascii="Times New Roman" w:hAnsi="Times New Roman"/>
              </w:rPr>
            </w:pPr>
            <w:r w:rsidRPr="000A08EE">
              <w:rPr>
                <w:rFonts w:ascii="Times New Roman" w:hAnsi="Times New Roman"/>
              </w:rPr>
              <w:t>3</w:t>
            </w:r>
          </w:p>
        </w:tc>
        <w:tc>
          <w:tcPr>
            <w:tcW w:w="1060" w:type="dxa"/>
          </w:tcPr>
          <w:p w:rsidR="00A73872" w:rsidRPr="000A08EE" w:rsidRDefault="00A73872" w:rsidP="00A73872">
            <w:pPr>
              <w:jc w:val="center"/>
              <w:rPr>
                <w:rFonts w:ascii="Times New Roman" w:hAnsi="Times New Roman"/>
              </w:rPr>
            </w:pPr>
            <w:r w:rsidRPr="000A08EE">
              <w:rPr>
                <w:rFonts w:ascii="Times New Roman" w:hAnsi="Times New Roman"/>
              </w:rPr>
              <w:t>4</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5</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6</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7</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8</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9</w:t>
            </w:r>
          </w:p>
        </w:tc>
        <w:tc>
          <w:tcPr>
            <w:tcW w:w="821" w:type="dxa"/>
          </w:tcPr>
          <w:p w:rsidR="00A73872" w:rsidRPr="000A08EE" w:rsidRDefault="00A73872" w:rsidP="00A73872">
            <w:pPr>
              <w:jc w:val="center"/>
              <w:rPr>
                <w:rFonts w:ascii="Times New Roman" w:hAnsi="Times New Roman"/>
              </w:rPr>
            </w:pPr>
            <w:r w:rsidRPr="000A08EE">
              <w:rPr>
                <w:rFonts w:ascii="Times New Roman" w:hAnsi="Times New Roman"/>
              </w:rPr>
              <w:t>10</w:t>
            </w:r>
          </w:p>
        </w:tc>
        <w:tc>
          <w:tcPr>
            <w:tcW w:w="821" w:type="dxa"/>
          </w:tcPr>
          <w:p w:rsidR="00A73872" w:rsidRPr="000A08EE" w:rsidRDefault="00A73872" w:rsidP="00A73872">
            <w:pPr>
              <w:jc w:val="center"/>
              <w:rPr>
                <w:rFonts w:ascii="Times New Roman" w:hAnsi="Times New Roman"/>
              </w:rPr>
            </w:pPr>
            <w:r w:rsidRPr="000A08EE">
              <w:rPr>
                <w:rFonts w:ascii="Times New Roman" w:hAnsi="Times New Roman"/>
              </w:rPr>
              <w:t>11</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12</w:t>
            </w:r>
          </w:p>
        </w:tc>
        <w:tc>
          <w:tcPr>
            <w:tcW w:w="2269" w:type="dxa"/>
          </w:tcPr>
          <w:p w:rsidR="00A73872" w:rsidRPr="000A08EE" w:rsidRDefault="00A73872" w:rsidP="00A73872">
            <w:pPr>
              <w:jc w:val="center"/>
              <w:rPr>
                <w:rFonts w:ascii="Times New Roman" w:hAnsi="Times New Roman"/>
              </w:rPr>
            </w:pPr>
            <w:r w:rsidRPr="000A08EE">
              <w:rPr>
                <w:rFonts w:ascii="Times New Roman" w:hAnsi="Times New Roman"/>
              </w:rPr>
              <w:t>13</w:t>
            </w:r>
          </w:p>
        </w:tc>
      </w:tr>
      <w:tr w:rsidR="000A08EE" w:rsidRPr="000A08EE" w:rsidTr="000A08EE">
        <w:trPr>
          <w:jc w:val="center"/>
        </w:trPr>
        <w:tc>
          <w:tcPr>
            <w:tcW w:w="15960" w:type="dxa"/>
            <w:gridSpan w:val="13"/>
          </w:tcPr>
          <w:p w:rsidR="000A08EE" w:rsidRDefault="000A08EE" w:rsidP="000A08EE">
            <w:pPr>
              <w:jc w:val="center"/>
              <w:rPr>
                <w:rFonts w:ascii="Times New Roman" w:hAnsi="Times New Roman"/>
              </w:rPr>
            </w:pPr>
            <w:r w:rsidRPr="000A08EE">
              <w:rPr>
                <w:rFonts w:ascii="Times New Roman" w:hAnsi="Times New Roman"/>
              </w:rPr>
              <w:t xml:space="preserve">Формирование системы мотивации граждан к здоровому образу жизни, включая здоровое </w:t>
            </w:r>
          </w:p>
          <w:p w:rsidR="000A08EE" w:rsidRPr="000A08EE" w:rsidRDefault="000A08EE" w:rsidP="000A08EE">
            <w:pPr>
              <w:jc w:val="center"/>
              <w:rPr>
                <w:rFonts w:ascii="Times New Roman" w:hAnsi="Times New Roman"/>
              </w:rPr>
            </w:pPr>
            <w:r w:rsidRPr="000A08EE">
              <w:rPr>
                <w:rFonts w:ascii="Times New Roman" w:hAnsi="Times New Roman"/>
              </w:rPr>
              <w:t>питание и отказ от вредных привычек (Укрепление общественного здоровья)</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52. Темпы прироста первичной заболеваемости ожирением</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53. Розничные продажи алкогольной продукции на душу населения (в литрах этанола)</w:t>
            </w:r>
          </w:p>
        </w:tc>
        <w:tc>
          <w:tcPr>
            <w:tcW w:w="1967" w:type="dxa"/>
          </w:tcPr>
          <w:p w:rsidR="00C931DE" w:rsidRPr="000A08EE" w:rsidRDefault="00C931DE" w:rsidP="000A08EE">
            <w:pPr>
              <w:rPr>
                <w:rFonts w:ascii="Times New Roman" w:hAnsi="Times New Roman"/>
              </w:rPr>
            </w:pPr>
            <w:r w:rsidRPr="000A08EE">
              <w:rPr>
                <w:rFonts w:ascii="Times New Roman" w:hAnsi="Times New Roman"/>
              </w:rPr>
              <w:t xml:space="preserve">литр чистого (100 </w:t>
            </w:r>
            <w:r w:rsidR="000A08EE">
              <w:rPr>
                <w:rFonts w:ascii="Times New Roman" w:hAnsi="Times New Roman"/>
              </w:rPr>
              <w:t>процентов</w:t>
            </w:r>
            <w:r w:rsidRPr="000A08EE">
              <w:rPr>
                <w:rFonts w:ascii="Times New Roman" w:hAnsi="Times New Roman"/>
              </w:rPr>
              <w:t>) спирта</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3,9</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t>Обеспечение медицинских организаций системы здравоохранения квалифицированными кадрами</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3 </w:t>
            </w:r>
            <w:r w:rsidR="00E56FDD">
              <w:rPr>
                <w:rFonts w:ascii="Times New Roman" w:hAnsi="Times New Roman"/>
              </w:rPr>
              <w:t>«</w:t>
            </w:r>
            <w:r w:rsidR="00C931DE" w:rsidRPr="000A08EE">
              <w:rPr>
                <w:rFonts w:ascii="Times New Roman" w:hAnsi="Times New Roman"/>
              </w:rPr>
              <w:t>Развитие кадровых ресурсов в здравоохранении</w:t>
            </w:r>
            <w:r w:rsidR="00E56FDD">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54. Обеспеченность населения врачами, работающими в государственных и муниципальных медицинских организациях</w:t>
            </w:r>
          </w:p>
        </w:tc>
        <w:tc>
          <w:tcPr>
            <w:tcW w:w="1967" w:type="dxa"/>
          </w:tcPr>
          <w:p w:rsidR="00C931DE" w:rsidRPr="000A08EE" w:rsidRDefault="00C931DE" w:rsidP="000A08EE">
            <w:pPr>
              <w:rPr>
                <w:rFonts w:ascii="Times New Roman" w:hAnsi="Times New Roman"/>
              </w:rPr>
            </w:pPr>
            <w:r w:rsidRPr="000A08EE">
              <w:rPr>
                <w:rFonts w:ascii="Times New Roman" w:hAnsi="Times New Roman"/>
              </w:rPr>
              <w:t>на 10 тыс. населения</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51,7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54,1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55. Обеспеченность населения врачами, оказывающими первичную медико-санитарную помощь</w:t>
            </w:r>
          </w:p>
        </w:tc>
        <w:tc>
          <w:tcPr>
            <w:tcW w:w="1967" w:type="dxa"/>
          </w:tcPr>
          <w:p w:rsidR="00C931DE" w:rsidRPr="000A08EE" w:rsidRDefault="00C931DE" w:rsidP="000A08EE">
            <w:pPr>
              <w:rPr>
                <w:rFonts w:ascii="Times New Roman" w:hAnsi="Times New Roman"/>
              </w:rPr>
            </w:pPr>
            <w:r w:rsidRPr="000A08EE">
              <w:rPr>
                <w:rFonts w:ascii="Times New Roman" w:hAnsi="Times New Roman"/>
              </w:rPr>
              <w:t>на 10 тыс. населения</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27,2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27,5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28,1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56. Обеспеченность медицинскими работниками, оказывающими скорую медицинскую помощь </w:t>
            </w:r>
          </w:p>
        </w:tc>
        <w:tc>
          <w:tcPr>
            <w:tcW w:w="1967" w:type="dxa"/>
          </w:tcPr>
          <w:p w:rsidR="00C931DE" w:rsidRPr="000A08EE" w:rsidRDefault="00C931DE" w:rsidP="000A08EE">
            <w:pPr>
              <w:rPr>
                <w:rFonts w:ascii="Times New Roman" w:hAnsi="Times New Roman"/>
              </w:rPr>
            </w:pPr>
            <w:r w:rsidRPr="000A08EE">
              <w:rPr>
                <w:rFonts w:ascii="Times New Roman" w:hAnsi="Times New Roman"/>
              </w:rPr>
              <w:t>на 10 тыс. населения</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9,3</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57. Обеспеченность населения врачами, оказывающими специализированную медицинскую помощь </w:t>
            </w:r>
          </w:p>
        </w:tc>
        <w:tc>
          <w:tcPr>
            <w:tcW w:w="1967" w:type="dxa"/>
          </w:tcPr>
          <w:p w:rsidR="00C931DE" w:rsidRPr="000A08EE" w:rsidRDefault="00C931DE" w:rsidP="000A08EE">
            <w:pPr>
              <w:rPr>
                <w:rFonts w:ascii="Times New Roman" w:hAnsi="Times New Roman"/>
              </w:rPr>
            </w:pPr>
            <w:r w:rsidRPr="000A08EE">
              <w:rPr>
                <w:rFonts w:ascii="Times New Roman" w:hAnsi="Times New Roman"/>
              </w:rPr>
              <w:t>на 10 тыс. населения</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17,3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17,8</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18,2</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58. Обеспеченность населения средними медицинскими работниками, работающими в государственных и муниципальных медицинских организациях</w:t>
            </w:r>
          </w:p>
        </w:tc>
        <w:tc>
          <w:tcPr>
            <w:tcW w:w="1967" w:type="dxa"/>
          </w:tcPr>
          <w:p w:rsidR="00C931DE" w:rsidRPr="000A08EE" w:rsidRDefault="00C931DE" w:rsidP="000A08EE">
            <w:pPr>
              <w:rPr>
                <w:rFonts w:ascii="Times New Roman" w:hAnsi="Times New Roman"/>
              </w:rPr>
            </w:pPr>
            <w:r w:rsidRPr="000A08EE">
              <w:rPr>
                <w:rFonts w:ascii="Times New Roman" w:hAnsi="Times New Roman"/>
              </w:rPr>
              <w:t>на 10 тыс. населения</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147,7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151,3</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155,1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59.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врачами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81,92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95,7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60.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организациях, оказывающих медицинскую помощь в амбулатор</w:t>
            </w:r>
            <w:r w:rsidR="00A73872">
              <w:rPr>
                <w:rFonts w:ascii="Times New Roman" w:hAnsi="Times New Roman"/>
              </w:rPr>
              <w:t>ных условиях),</w:t>
            </w:r>
            <w:r w:rsidRPr="000A08EE">
              <w:rPr>
                <w:rFonts w:ascii="Times New Roman" w:hAnsi="Times New Roman"/>
              </w:rPr>
              <w:t xml:space="preserve"> средними медицинскими работниками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61. Укомплектованность фельдшерско-акушерских пунктов, врачебных амбулаторий медицинскими работниками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93,17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96,2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96,7</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62. Число специалистов, участвующих в системе непрерывного образования медицинских работников, в </w:t>
            </w:r>
            <w:r w:rsidRPr="000A08EE">
              <w:rPr>
                <w:rFonts w:ascii="Times New Roman" w:hAnsi="Times New Roman"/>
              </w:rPr>
              <w:lastRenderedPageBreak/>
              <w:t>том числе с использованием дистанционных образовательных технологий</w:t>
            </w:r>
          </w:p>
        </w:tc>
        <w:tc>
          <w:tcPr>
            <w:tcW w:w="1967" w:type="dxa"/>
          </w:tcPr>
          <w:p w:rsidR="00C931DE" w:rsidRPr="000A08EE" w:rsidRDefault="00C931DE" w:rsidP="00EE3BDC">
            <w:pPr>
              <w:rPr>
                <w:rFonts w:ascii="Times New Roman" w:hAnsi="Times New Roman"/>
              </w:rPr>
            </w:pPr>
            <w:r w:rsidRPr="000A08EE">
              <w:rPr>
                <w:rFonts w:ascii="Times New Roman" w:hAnsi="Times New Roman"/>
              </w:rPr>
              <w:lastRenderedPageBreak/>
              <w:t>тыс</w:t>
            </w:r>
            <w:r w:rsidR="00EE3BDC">
              <w:rPr>
                <w:rFonts w:ascii="Times New Roman" w:hAnsi="Times New Roman"/>
              </w:rPr>
              <w:t>.</w:t>
            </w:r>
            <w:r w:rsidRPr="000A08EE">
              <w:rPr>
                <w:rFonts w:ascii="Times New Roman" w:hAnsi="Times New Roman"/>
              </w:rPr>
              <w:t xml:space="preserve"> человек</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6,31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6,34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6,4</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0A08EE" w:rsidRPr="000A08EE" w:rsidTr="000A08EE">
        <w:trPr>
          <w:jc w:val="center"/>
        </w:trPr>
        <w:tc>
          <w:tcPr>
            <w:tcW w:w="15960" w:type="dxa"/>
            <w:gridSpan w:val="13"/>
          </w:tcPr>
          <w:p w:rsidR="000A08EE" w:rsidRPr="000A08EE" w:rsidRDefault="000A08EE" w:rsidP="000A08EE">
            <w:pPr>
              <w:jc w:val="center"/>
              <w:rPr>
                <w:rFonts w:ascii="Times New Roman" w:hAnsi="Times New Roman"/>
              </w:rPr>
            </w:pPr>
            <w:r w:rsidRPr="000A08EE">
              <w:rPr>
                <w:rFonts w:ascii="Times New Roman" w:hAnsi="Times New Roman"/>
              </w:rPr>
              <w:lastRenderedPageBreak/>
              <w:t>Развитие детского здравоохранения, включая создание современной инфраструктуры оказания медицинской помощи детям</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63. Укомплектованность медицинских организаций, оказывающих медицинскую помощь детям (доля занятых физическими лицами должностей от общего количества должностей в медицинских организациях, оказывающих медицинскую помощь в амбулатор</w:t>
            </w:r>
            <w:r w:rsidR="00A73872">
              <w:rPr>
                <w:rFonts w:ascii="Times New Roman" w:hAnsi="Times New Roman"/>
              </w:rPr>
              <w:t>ных условиях),</w:t>
            </w:r>
            <w:r w:rsidRPr="000A08EE">
              <w:rPr>
                <w:rFonts w:ascii="Times New Roman" w:hAnsi="Times New Roman"/>
              </w:rPr>
              <w:t xml:space="preserve"> врачами-педиатрами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94,1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94,1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94,1</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64. Доля детских поликлиник и детских поликлинических отделений с созданной современной инфраструктурой оказания медицинской помощи детям</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95</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65. 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95</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66. Доля посещений детьми медицинских организаций с профилактическими целями </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процентов</w:t>
            </w:r>
          </w:p>
        </w:tc>
        <w:tc>
          <w:tcPr>
            <w:tcW w:w="1060" w:type="dxa"/>
          </w:tcPr>
          <w:p w:rsidR="00C931DE" w:rsidRPr="000A08EE" w:rsidRDefault="00C931DE" w:rsidP="000A08EE">
            <w:pPr>
              <w:jc w:val="center"/>
              <w:rPr>
                <w:rFonts w:ascii="Times New Roman" w:hAnsi="Times New Roman"/>
              </w:rPr>
            </w:pPr>
            <w:r w:rsidRPr="000A08EE">
              <w:rPr>
                <w:rFonts w:ascii="Times New Roman" w:hAnsi="Times New Roman"/>
              </w:rPr>
              <w:t>41,4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42,0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42,5</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43,0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77,0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48,2</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46,0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47,0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48,0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67. Смертность детей в возрасте 0-4 года на 1000 родившихся живыми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человек</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13,0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7,1</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7,8</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6,6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9,8</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A73872">
            <w:pPr>
              <w:rPr>
                <w:rFonts w:ascii="Times New Roman" w:hAnsi="Times New Roman"/>
              </w:rPr>
            </w:pPr>
            <w:r w:rsidRPr="000A08EE">
              <w:rPr>
                <w:rFonts w:ascii="Times New Roman" w:hAnsi="Times New Roman"/>
              </w:rPr>
              <w:t xml:space="preserve">68. Смертность детей в возрасте 0-17 </w:t>
            </w:r>
            <w:r w:rsidR="00A73872">
              <w:rPr>
                <w:rFonts w:ascii="Times New Roman" w:hAnsi="Times New Roman"/>
              </w:rPr>
              <w:t>лет</w:t>
            </w:r>
            <w:r w:rsidRPr="000A08EE">
              <w:rPr>
                <w:rFonts w:ascii="Times New Roman" w:hAnsi="Times New Roman"/>
              </w:rPr>
              <w:t xml:space="preserve"> на 100 тысяч детей соответствующего возраста</w:t>
            </w:r>
          </w:p>
        </w:tc>
        <w:tc>
          <w:tcPr>
            <w:tcW w:w="1967" w:type="dxa"/>
          </w:tcPr>
          <w:p w:rsidR="00C931DE" w:rsidRPr="000A08EE" w:rsidRDefault="00C931DE" w:rsidP="000A08EE">
            <w:pPr>
              <w:rPr>
                <w:rFonts w:ascii="Times New Roman" w:hAnsi="Times New Roman"/>
              </w:rPr>
            </w:pPr>
            <w:r w:rsidRPr="000A08EE">
              <w:rPr>
                <w:rFonts w:ascii="Times New Roman" w:hAnsi="Times New Roman"/>
              </w:rPr>
              <w:t>число случаев на 100 тысяч детей соответствующего возраста</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75</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69. Доля взятых под диспансерное наблюдение детей в возрасте 0-17 лет с впервые в жизни установленными диагнозами болезни костно-мышечной системы и соединительной ткани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70. Доля взятых под диспансерное наблюдение детей в возрасте 0-17 лет с впервые в жизни установленными диагнозами болезней глаза и его придаточного аппарата</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70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71. Доля взятых под диспансерное наблюдение детей в возрасте 0-17 лет с впервые в жизни установленными диагнозами болезней органов пищеварения</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72. Доля взятых под диспансерное наблюдение детей в возрасте 0-17 лет с впервые в жизни установ</w:t>
            </w:r>
            <w:r w:rsidRPr="000A08EE">
              <w:rPr>
                <w:rFonts w:ascii="Times New Roman" w:hAnsi="Times New Roman"/>
              </w:rPr>
              <w:lastRenderedPageBreak/>
              <w:t>ленными диагнозами болезней системы кровообращения</w:t>
            </w:r>
          </w:p>
        </w:tc>
        <w:tc>
          <w:tcPr>
            <w:tcW w:w="1967" w:type="dxa"/>
          </w:tcPr>
          <w:p w:rsidR="00C931DE" w:rsidRPr="000A08EE" w:rsidRDefault="00C931DE" w:rsidP="000A08EE">
            <w:pPr>
              <w:rPr>
                <w:rFonts w:ascii="Times New Roman" w:hAnsi="Times New Roman"/>
              </w:rPr>
            </w:pPr>
            <w:r w:rsidRPr="000A08EE">
              <w:rPr>
                <w:rFonts w:ascii="Times New Roman" w:hAnsi="Times New Roman"/>
              </w:rPr>
              <w:lastRenderedPageBreak/>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73. Доля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B05AC7" w:rsidRPr="000A08EE" w:rsidTr="00785AF0">
        <w:trPr>
          <w:jc w:val="center"/>
        </w:trPr>
        <w:tc>
          <w:tcPr>
            <w:tcW w:w="15960" w:type="dxa"/>
            <w:gridSpan w:val="13"/>
          </w:tcPr>
          <w:p w:rsidR="00B05AC7" w:rsidRPr="000A08EE" w:rsidRDefault="00B05AC7" w:rsidP="000A08EE">
            <w:pPr>
              <w:jc w:val="center"/>
              <w:rPr>
                <w:rFonts w:ascii="Times New Roman" w:hAnsi="Times New Roman"/>
              </w:rPr>
            </w:pPr>
            <w:r w:rsidRPr="000A08EE">
              <w:rPr>
                <w:rFonts w:ascii="Times New Roman" w:hAnsi="Times New Roman"/>
              </w:rPr>
              <w:t>Модернизация первичного звена здравоохранения Республики Тыва на 2021-2025 годы</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1 </w:t>
            </w:r>
            <w:r w:rsidR="00E56FDD">
              <w:rPr>
                <w:rFonts w:ascii="Times New Roman" w:hAnsi="Times New Roman"/>
              </w:rPr>
              <w:t>«</w:t>
            </w:r>
            <w:r w:rsidR="00C931DE" w:rsidRPr="000A08EE">
              <w:rPr>
                <w:rFonts w:ascii="Times New Roman" w:hAnsi="Times New Roman"/>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74. 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23,7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20,7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9,4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2,4</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75. 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42,7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38,8</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36,6</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35,6</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76. Число посещений сельскими жителями медицинских организаций на 1 сельского жителя в год</w:t>
            </w:r>
          </w:p>
        </w:tc>
        <w:tc>
          <w:tcPr>
            <w:tcW w:w="1967" w:type="dxa"/>
          </w:tcPr>
          <w:p w:rsidR="00C931DE" w:rsidRPr="000A08EE" w:rsidRDefault="00C931DE" w:rsidP="000A08EE">
            <w:pPr>
              <w:rPr>
                <w:rFonts w:ascii="Times New Roman" w:hAnsi="Times New Roman"/>
              </w:rPr>
            </w:pPr>
            <w:r w:rsidRPr="000A08EE">
              <w:rPr>
                <w:rFonts w:ascii="Times New Roman" w:hAnsi="Times New Roman"/>
              </w:rPr>
              <w:t>единиц</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8,69</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8,74</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8,84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8,93</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77. Оценка общественного мнения по удовлетворенности населения медицинской помощ</w:t>
            </w:r>
            <w:r w:rsidR="00A73872">
              <w:rPr>
                <w:rFonts w:ascii="Times New Roman" w:hAnsi="Times New Roman"/>
              </w:rPr>
              <w:t>ью</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31,5</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40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44</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48</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bl>
    <w:p w:rsidR="00A73872" w:rsidRDefault="00A73872"/>
    <w:tbl>
      <w:tblPr>
        <w:tblStyle w:val="af1"/>
        <w:tblW w:w="15960" w:type="dxa"/>
        <w:jc w:val="center"/>
        <w:tblLayout w:type="fixed"/>
        <w:tblCellMar>
          <w:left w:w="28" w:type="dxa"/>
          <w:right w:w="28" w:type="dxa"/>
        </w:tblCellMar>
        <w:tblLook w:val="04A0" w:firstRow="1" w:lastRow="0" w:firstColumn="1" w:lastColumn="0" w:noHBand="0" w:noVBand="1"/>
      </w:tblPr>
      <w:tblGrid>
        <w:gridCol w:w="2040"/>
        <w:gridCol w:w="2716"/>
        <w:gridCol w:w="1967"/>
        <w:gridCol w:w="1060"/>
        <w:gridCol w:w="711"/>
        <w:gridCol w:w="711"/>
        <w:gridCol w:w="711"/>
        <w:gridCol w:w="711"/>
        <w:gridCol w:w="711"/>
        <w:gridCol w:w="821"/>
        <w:gridCol w:w="821"/>
        <w:gridCol w:w="711"/>
        <w:gridCol w:w="2269"/>
      </w:tblGrid>
      <w:tr w:rsidR="00A73872" w:rsidRPr="000A08EE" w:rsidTr="00A73872">
        <w:trPr>
          <w:tblHeader/>
          <w:jc w:val="center"/>
        </w:trPr>
        <w:tc>
          <w:tcPr>
            <w:tcW w:w="2040" w:type="dxa"/>
          </w:tcPr>
          <w:p w:rsidR="00A73872" w:rsidRPr="000A08EE" w:rsidRDefault="00A73872" w:rsidP="00A73872">
            <w:pPr>
              <w:jc w:val="center"/>
              <w:rPr>
                <w:rFonts w:ascii="Times New Roman" w:hAnsi="Times New Roman"/>
              </w:rPr>
            </w:pPr>
            <w:r w:rsidRPr="000A08EE">
              <w:rPr>
                <w:rFonts w:ascii="Times New Roman" w:hAnsi="Times New Roman"/>
              </w:rPr>
              <w:t>1</w:t>
            </w:r>
          </w:p>
        </w:tc>
        <w:tc>
          <w:tcPr>
            <w:tcW w:w="2716" w:type="dxa"/>
          </w:tcPr>
          <w:p w:rsidR="00A73872" w:rsidRPr="000A08EE" w:rsidRDefault="00A73872" w:rsidP="00A73872">
            <w:pPr>
              <w:jc w:val="center"/>
              <w:rPr>
                <w:rFonts w:ascii="Times New Roman" w:hAnsi="Times New Roman"/>
              </w:rPr>
            </w:pPr>
            <w:r w:rsidRPr="000A08EE">
              <w:rPr>
                <w:rFonts w:ascii="Times New Roman" w:hAnsi="Times New Roman"/>
              </w:rPr>
              <w:t>2</w:t>
            </w:r>
          </w:p>
        </w:tc>
        <w:tc>
          <w:tcPr>
            <w:tcW w:w="1967" w:type="dxa"/>
          </w:tcPr>
          <w:p w:rsidR="00A73872" w:rsidRPr="000A08EE" w:rsidRDefault="00A73872" w:rsidP="00A73872">
            <w:pPr>
              <w:jc w:val="center"/>
              <w:rPr>
                <w:rFonts w:ascii="Times New Roman" w:hAnsi="Times New Roman"/>
              </w:rPr>
            </w:pPr>
            <w:r w:rsidRPr="000A08EE">
              <w:rPr>
                <w:rFonts w:ascii="Times New Roman" w:hAnsi="Times New Roman"/>
              </w:rPr>
              <w:t>3</w:t>
            </w:r>
          </w:p>
        </w:tc>
        <w:tc>
          <w:tcPr>
            <w:tcW w:w="1060" w:type="dxa"/>
          </w:tcPr>
          <w:p w:rsidR="00A73872" w:rsidRPr="000A08EE" w:rsidRDefault="00A73872" w:rsidP="00A73872">
            <w:pPr>
              <w:jc w:val="center"/>
              <w:rPr>
                <w:rFonts w:ascii="Times New Roman" w:hAnsi="Times New Roman"/>
              </w:rPr>
            </w:pPr>
            <w:r w:rsidRPr="000A08EE">
              <w:rPr>
                <w:rFonts w:ascii="Times New Roman" w:hAnsi="Times New Roman"/>
              </w:rPr>
              <w:t>4</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5</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6</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7</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8</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9</w:t>
            </w:r>
          </w:p>
        </w:tc>
        <w:tc>
          <w:tcPr>
            <w:tcW w:w="821" w:type="dxa"/>
          </w:tcPr>
          <w:p w:rsidR="00A73872" w:rsidRPr="000A08EE" w:rsidRDefault="00A73872" w:rsidP="00A73872">
            <w:pPr>
              <w:jc w:val="center"/>
              <w:rPr>
                <w:rFonts w:ascii="Times New Roman" w:hAnsi="Times New Roman"/>
              </w:rPr>
            </w:pPr>
            <w:r w:rsidRPr="000A08EE">
              <w:rPr>
                <w:rFonts w:ascii="Times New Roman" w:hAnsi="Times New Roman"/>
              </w:rPr>
              <w:t>10</w:t>
            </w:r>
          </w:p>
        </w:tc>
        <w:tc>
          <w:tcPr>
            <w:tcW w:w="821" w:type="dxa"/>
          </w:tcPr>
          <w:p w:rsidR="00A73872" w:rsidRPr="000A08EE" w:rsidRDefault="00A73872" w:rsidP="00A73872">
            <w:pPr>
              <w:jc w:val="center"/>
              <w:rPr>
                <w:rFonts w:ascii="Times New Roman" w:hAnsi="Times New Roman"/>
              </w:rPr>
            </w:pPr>
            <w:r w:rsidRPr="000A08EE">
              <w:rPr>
                <w:rFonts w:ascii="Times New Roman" w:hAnsi="Times New Roman"/>
              </w:rPr>
              <w:t>11</w:t>
            </w:r>
          </w:p>
        </w:tc>
        <w:tc>
          <w:tcPr>
            <w:tcW w:w="711" w:type="dxa"/>
          </w:tcPr>
          <w:p w:rsidR="00A73872" w:rsidRPr="000A08EE" w:rsidRDefault="00A73872" w:rsidP="00A73872">
            <w:pPr>
              <w:jc w:val="center"/>
              <w:rPr>
                <w:rFonts w:ascii="Times New Roman" w:hAnsi="Times New Roman"/>
              </w:rPr>
            </w:pPr>
            <w:r w:rsidRPr="000A08EE">
              <w:rPr>
                <w:rFonts w:ascii="Times New Roman" w:hAnsi="Times New Roman"/>
              </w:rPr>
              <w:t>12</w:t>
            </w:r>
          </w:p>
        </w:tc>
        <w:tc>
          <w:tcPr>
            <w:tcW w:w="2269" w:type="dxa"/>
          </w:tcPr>
          <w:p w:rsidR="00A73872" w:rsidRPr="000A08EE" w:rsidRDefault="00A73872" w:rsidP="00A73872">
            <w:pPr>
              <w:jc w:val="center"/>
              <w:rPr>
                <w:rFonts w:ascii="Times New Roman" w:hAnsi="Times New Roman"/>
              </w:rPr>
            </w:pPr>
            <w:r w:rsidRPr="000A08EE">
              <w:rPr>
                <w:rFonts w:ascii="Times New Roman" w:hAnsi="Times New Roman"/>
              </w:rPr>
              <w:t>13</w:t>
            </w:r>
          </w:p>
        </w:tc>
      </w:tr>
      <w:tr w:rsidR="00B05AC7" w:rsidRPr="000A08EE" w:rsidTr="00785AF0">
        <w:trPr>
          <w:jc w:val="center"/>
        </w:trPr>
        <w:tc>
          <w:tcPr>
            <w:tcW w:w="15960" w:type="dxa"/>
            <w:gridSpan w:val="13"/>
          </w:tcPr>
          <w:p w:rsidR="00B05AC7" w:rsidRPr="000A08EE" w:rsidRDefault="00B05AC7" w:rsidP="000A08EE">
            <w:pPr>
              <w:jc w:val="center"/>
              <w:rPr>
                <w:rFonts w:ascii="Times New Roman" w:hAnsi="Times New Roman"/>
              </w:rPr>
            </w:pPr>
            <w:r w:rsidRPr="000A08EE">
              <w:rPr>
                <w:rFonts w:ascii="Times New Roman" w:hAnsi="Times New Roman"/>
              </w:rPr>
              <w:t>Создание единого цифрового контура в здравоохранения на основе единой</w:t>
            </w:r>
          </w:p>
          <w:p w:rsidR="00B05AC7" w:rsidRPr="000A08EE" w:rsidRDefault="00B05AC7" w:rsidP="000A08EE">
            <w:pPr>
              <w:jc w:val="center"/>
              <w:rPr>
                <w:rFonts w:ascii="Times New Roman" w:hAnsi="Times New Roman"/>
              </w:rPr>
            </w:pPr>
            <w:r w:rsidRPr="000A08EE">
              <w:rPr>
                <w:rFonts w:ascii="Times New Roman" w:hAnsi="Times New Roman"/>
              </w:rPr>
              <w:t>государственной информационной системы здравоохранения (ЕГИСЗ)</w:t>
            </w:r>
          </w:p>
        </w:tc>
      </w:tr>
      <w:tr w:rsidR="00C931DE" w:rsidRPr="000A08EE" w:rsidTr="000A08EE">
        <w:trPr>
          <w:jc w:val="center"/>
        </w:trPr>
        <w:tc>
          <w:tcPr>
            <w:tcW w:w="2040" w:type="dxa"/>
            <w:vMerge w:val="restart"/>
          </w:tcPr>
          <w:p w:rsidR="00C931DE" w:rsidRPr="000A08EE" w:rsidRDefault="00A73872" w:rsidP="00A73872">
            <w:pPr>
              <w:rPr>
                <w:rFonts w:ascii="Times New Roman" w:hAnsi="Times New Roman"/>
              </w:rPr>
            </w:pPr>
            <w:r>
              <w:rPr>
                <w:rFonts w:ascii="Times New Roman" w:hAnsi="Times New Roman"/>
              </w:rPr>
              <w:t>П</w:t>
            </w:r>
            <w:r w:rsidR="00C931DE" w:rsidRPr="000A08EE">
              <w:rPr>
                <w:rFonts w:ascii="Times New Roman" w:hAnsi="Times New Roman"/>
              </w:rPr>
              <w:t xml:space="preserve">одпрограмма 4 </w:t>
            </w:r>
            <w:r w:rsidR="00E56FDD">
              <w:rPr>
                <w:rFonts w:ascii="Times New Roman" w:hAnsi="Times New Roman"/>
              </w:rPr>
              <w:t>«</w:t>
            </w:r>
            <w:r w:rsidR="00C931DE" w:rsidRPr="000A08EE">
              <w:rPr>
                <w:rFonts w:ascii="Times New Roman" w:hAnsi="Times New Roman"/>
              </w:rPr>
              <w:t>Информационные технологии в здравоохранении</w:t>
            </w:r>
            <w:r w:rsidR="00E56FDD">
              <w:rPr>
                <w:rFonts w:ascii="Times New Roman" w:hAnsi="Times New Roman"/>
              </w:rPr>
              <w:t>»</w:t>
            </w:r>
          </w:p>
        </w:tc>
        <w:tc>
          <w:tcPr>
            <w:tcW w:w="2716" w:type="dxa"/>
          </w:tcPr>
          <w:p w:rsidR="00C931DE" w:rsidRPr="000A08EE" w:rsidRDefault="00C931DE" w:rsidP="000A08EE">
            <w:pPr>
              <w:rPr>
                <w:rFonts w:ascii="Times New Roman" w:hAnsi="Times New Roman"/>
              </w:rPr>
            </w:pPr>
            <w:r w:rsidRPr="000A08EE">
              <w:rPr>
                <w:rFonts w:ascii="Times New Roman" w:hAnsi="Times New Roman"/>
              </w:rPr>
              <w:t>78. 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79. Доля записей к врачу, совершенных гражданам</w:t>
            </w:r>
            <w:r w:rsidR="00A73872">
              <w:rPr>
                <w:rFonts w:ascii="Times New Roman" w:hAnsi="Times New Roman"/>
              </w:rPr>
              <w:t>и</w:t>
            </w:r>
            <w:r w:rsidRPr="000A08EE">
              <w:rPr>
                <w:rFonts w:ascii="Times New Roman" w:hAnsi="Times New Roman"/>
              </w:rPr>
              <w:t xml:space="preserve"> дистанционно</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21,27</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56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63</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 xml:space="preserve">80. Доля граждан, являющихся пользователями ЕПГУ, которым доступны электронные медицинские </w:t>
            </w:r>
            <w:r w:rsidR="00A73872">
              <w:rPr>
                <w:rFonts w:ascii="Times New Roman" w:hAnsi="Times New Roman"/>
              </w:rPr>
              <w:t>документы в Л</w:t>
            </w:r>
            <w:r w:rsidRPr="000A08EE">
              <w:rPr>
                <w:rFonts w:ascii="Times New Roman" w:hAnsi="Times New Roman"/>
              </w:rPr>
              <w:t xml:space="preserve">ичном кабинете пациента </w:t>
            </w:r>
            <w:r w:rsidR="00E56FDD">
              <w:rPr>
                <w:rFonts w:ascii="Times New Roman" w:hAnsi="Times New Roman"/>
              </w:rPr>
              <w:t>«</w:t>
            </w:r>
            <w:r w:rsidRPr="000A08EE">
              <w:rPr>
                <w:rFonts w:ascii="Times New Roman" w:hAnsi="Times New Roman"/>
              </w:rPr>
              <w:t>Мое здоровье</w:t>
            </w:r>
            <w:r w:rsidR="00E56FDD">
              <w:rPr>
                <w:rFonts w:ascii="Times New Roman" w:hAnsi="Times New Roman"/>
              </w:rPr>
              <w:t>»</w:t>
            </w:r>
            <w:r w:rsidRPr="000A08EE">
              <w:rPr>
                <w:rFonts w:ascii="Times New Roman" w:hAnsi="Times New Roman"/>
              </w:rPr>
              <w:t xml:space="preserve"> по факту оказания медицинской помощи</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41,46</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61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82</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0A08EE">
            <w:pPr>
              <w:rPr>
                <w:rFonts w:ascii="Times New Roman" w:hAnsi="Times New Roman"/>
              </w:rPr>
            </w:pPr>
            <w:r w:rsidRPr="000A08EE">
              <w:rPr>
                <w:rFonts w:ascii="Times New Roman" w:hAnsi="Times New Roman"/>
              </w:rPr>
              <w:t>81. Доля случаев оказания медицинской помощи, по которым предоставлены электронные медицинские документы в подсистеме ЕГИСЗ</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8,8</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80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r w:rsidR="00C931DE" w:rsidRPr="000A08EE" w:rsidTr="000A08EE">
        <w:trPr>
          <w:jc w:val="center"/>
        </w:trPr>
        <w:tc>
          <w:tcPr>
            <w:tcW w:w="2040" w:type="dxa"/>
            <w:vMerge/>
          </w:tcPr>
          <w:p w:rsidR="00C931DE" w:rsidRPr="000A08EE" w:rsidRDefault="00C931DE" w:rsidP="000A08EE">
            <w:pPr>
              <w:rPr>
                <w:rFonts w:ascii="Times New Roman" w:hAnsi="Times New Roman"/>
              </w:rPr>
            </w:pPr>
          </w:p>
        </w:tc>
        <w:tc>
          <w:tcPr>
            <w:tcW w:w="2716" w:type="dxa"/>
          </w:tcPr>
          <w:p w:rsidR="00C931DE" w:rsidRPr="000A08EE" w:rsidRDefault="00C931DE" w:rsidP="008A31CD">
            <w:pPr>
              <w:rPr>
                <w:rFonts w:ascii="Times New Roman" w:hAnsi="Times New Roman"/>
              </w:rPr>
            </w:pPr>
            <w:r w:rsidRPr="000A08EE">
              <w:rPr>
                <w:rFonts w:ascii="Times New Roman" w:hAnsi="Times New Roman"/>
              </w:rPr>
              <w:t xml:space="preserve">82. Доля медицинских организаций государственной и муниципальной систем здравоохранения, </w:t>
            </w:r>
            <w:proofErr w:type="spellStart"/>
            <w:r w:rsidRPr="000A08EE">
              <w:rPr>
                <w:rFonts w:ascii="Times New Roman" w:hAnsi="Times New Roman"/>
              </w:rPr>
              <w:t>подклю</w:t>
            </w:r>
            <w:proofErr w:type="spellEnd"/>
            <w:r w:rsidR="008A31CD">
              <w:rPr>
                <w:rFonts w:ascii="Times New Roman" w:hAnsi="Times New Roman"/>
              </w:rPr>
              <w:t>-</w:t>
            </w:r>
          </w:p>
        </w:tc>
        <w:tc>
          <w:tcPr>
            <w:tcW w:w="1967" w:type="dxa"/>
          </w:tcPr>
          <w:p w:rsidR="00C931DE" w:rsidRPr="000A08EE" w:rsidRDefault="00C931DE" w:rsidP="000A08EE">
            <w:pPr>
              <w:rPr>
                <w:rFonts w:ascii="Times New Roman" w:hAnsi="Times New Roman"/>
              </w:rPr>
            </w:pPr>
            <w:r w:rsidRPr="000A08EE">
              <w:rPr>
                <w:rFonts w:ascii="Times New Roman" w:hAnsi="Times New Roman"/>
              </w:rPr>
              <w:t>процент</w:t>
            </w:r>
            <w:r w:rsidR="00B05AC7">
              <w:rPr>
                <w:rFonts w:ascii="Times New Roman" w:hAnsi="Times New Roman"/>
              </w:rPr>
              <w:t>ов</w:t>
            </w:r>
          </w:p>
        </w:tc>
        <w:tc>
          <w:tcPr>
            <w:tcW w:w="1060"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p>
        </w:tc>
        <w:tc>
          <w:tcPr>
            <w:tcW w:w="711" w:type="dxa"/>
          </w:tcPr>
          <w:p w:rsidR="00C931DE" w:rsidRPr="000A08EE" w:rsidRDefault="00C931DE" w:rsidP="000A08EE">
            <w:pPr>
              <w:jc w:val="center"/>
              <w:rPr>
                <w:rFonts w:ascii="Times New Roman" w:hAnsi="Times New Roman"/>
              </w:rPr>
            </w:pPr>
            <w:r w:rsidRPr="000A08EE">
              <w:rPr>
                <w:rFonts w:ascii="Times New Roman" w:hAnsi="Times New Roman"/>
              </w:rPr>
              <w:t>99,71</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821" w:type="dxa"/>
          </w:tcPr>
          <w:p w:rsidR="00C931DE" w:rsidRPr="000A08EE" w:rsidRDefault="00C931DE" w:rsidP="000A08EE">
            <w:pPr>
              <w:jc w:val="center"/>
              <w:rPr>
                <w:rFonts w:ascii="Times New Roman" w:hAnsi="Times New Roman"/>
              </w:rPr>
            </w:pPr>
            <w:r w:rsidRPr="000A08EE">
              <w:rPr>
                <w:rFonts w:ascii="Times New Roman" w:hAnsi="Times New Roman"/>
              </w:rPr>
              <w:t>100</w:t>
            </w:r>
          </w:p>
        </w:tc>
        <w:tc>
          <w:tcPr>
            <w:tcW w:w="711" w:type="dxa"/>
          </w:tcPr>
          <w:p w:rsidR="00C931DE" w:rsidRPr="000A08EE" w:rsidRDefault="00C931DE" w:rsidP="000A08EE">
            <w:pPr>
              <w:jc w:val="center"/>
              <w:rPr>
                <w:rFonts w:ascii="Times New Roman" w:hAnsi="Times New Roman"/>
              </w:rPr>
            </w:pPr>
          </w:p>
        </w:tc>
        <w:tc>
          <w:tcPr>
            <w:tcW w:w="2269" w:type="dxa"/>
          </w:tcPr>
          <w:p w:rsidR="00C931DE" w:rsidRPr="000A08EE" w:rsidRDefault="00C931DE" w:rsidP="000A08EE">
            <w:pPr>
              <w:rPr>
                <w:rFonts w:ascii="Times New Roman" w:hAnsi="Times New Roman"/>
              </w:rPr>
            </w:pPr>
            <w:r w:rsidRPr="000A08EE">
              <w:rPr>
                <w:rFonts w:ascii="Times New Roman" w:hAnsi="Times New Roman"/>
              </w:rPr>
              <w:t>Министерство здравоохранения Республики Тыва</w:t>
            </w:r>
          </w:p>
        </w:tc>
      </w:tr>
    </w:tbl>
    <w:p w:rsidR="00B05AC7" w:rsidRDefault="00B05AC7"/>
    <w:p w:rsidR="00B05AC7" w:rsidRDefault="00B05AC7"/>
    <w:tbl>
      <w:tblPr>
        <w:tblStyle w:val="af1"/>
        <w:tblW w:w="16089" w:type="dxa"/>
        <w:jc w:val="center"/>
        <w:tblLayout w:type="fixed"/>
        <w:tblCellMar>
          <w:left w:w="28" w:type="dxa"/>
          <w:right w:w="28" w:type="dxa"/>
        </w:tblCellMar>
        <w:tblLook w:val="04A0" w:firstRow="1" w:lastRow="0" w:firstColumn="1" w:lastColumn="0" w:noHBand="0" w:noVBand="1"/>
      </w:tblPr>
      <w:tblGrid>
        <w:gridCol w:w="1938"/>
        <w:gridCol w:w="2716"/>
        <w:gridCol w:w="1967"/>
        <w:gridCol w:w="1060"/>
        <w:gridCol w:w="711"/>
        <w:gridCol w:w="711"/>
        <w:gridCol w:w="711"/>
        <w:gridCol w:w="711"/>
        <w:gridCol w:w="711"/>
        <w:gridCol w:w="821"/>
        <w:gridCol w:w="821"/>
        <w:gridCol w:w="711"/>
        <w:gridCol w:w="2172"/>
        <w:gridCol w:w="328"/>
      </w:tblGrid>
      <w:tr w:rsidR="00B05AC7" w:rsidRPr="000A08EE" w:rsidTr="00B05AC7">
        <w:trPr>
          <w:tblHeader/>
          <w:jc w:val="center"/>
        </w:trPr>
        <w:tc>
          <w:tcPr>
            <w:tcW w:w="1938" w:type="dxa"/>
          </w:tcPr>
          <w:p w:rsidR="00B05AC7" w:rsidRPr="000A08EE" w:rsidRDefault="00B05AC7" w:rsidP="00785AF0">
            <w:pPr>
              <w:jc w:val="center"/>
              <w:rPr>
                <w:rFonts w:ascii="Times New Roman" w:hAnsi="Times New Roman"/>
              </w:rPr>
            </w:pPr>
            <w:r w:rsidRPr="000A08EE">
              <w:rPr>
                <w:rFonts w:ascii="Times New Roman" w:hAnsi="Times New Roman"/>
              </w:rPr>
              <w:t>1</w:t>
            </w:r>
          </w:p>
        </w:tc>
        <w:tc>
          <w:tcPr>
            <w:tcW w:w="2716" w:type="dxa"/>
          </w:tcPr>
          <w:p w:rsidR="00B05AC7" w:rsidRPr="000A08EE" w:rsidRDefault="00B05AC7" w:rsidP="00785AF0">
            <w:pPr>
              <w:jc w:val="center"/>
              <w:rPr>
                <w:rFonts w:ascii="Times New Roman" w:hAnsi="Times New Roman"/>
              </w:rPr>
            </w:pPr>
            <w:r w:rsidRPr="000A08EE">
              <w:rPr>
                <w:rFonts w:ascii="Times New Roman" w:hAnsi="Times New Roman"/>
              </w:rPr>
              <w:t>2</w:t>
            </w:r>
          </w:p>
        </w:tc>
        <w:tc>
          <w:tcPr>
            <w:tcW w:w="1967" w:type="dxa"/>
          </w:tcPr>
          <w:p w:rsidR="00B05AC7" w:rsidRPr="000A08EE" w:rsidRDefault="00B05AC7" w:rsidP="00785AF0">
            <w:pPr>
              <w:jc w:val="center"/>
              <w:rPr>
                <w:rFonts w:ascii="Times New Roman" w:hAnsi="Times New Roman"/>
              </w:rPr>
            </w:pPr>
            <w:r w:rsidRPr="000A08EE">
              <w:rPr>
                <w:rFonts w:ascii="Times New Roman" w:hAnsi="Times New Roman"/>
              </w:rPr>
              <w:t>3</w:t>
            </w:r>
          </w:p>
        </w:tc>
        <w:tc>
          <w:tcPr>
            <w:tcW w:w="1060" w:type="dxa"/>
          </w:tcPr>
          <w:p w:rsidR="00B05AC7" w:rsidRPr="000A08EE" w:rsidRDefault="00B05AC7" w:rsidP="00785AF0">
            <w:pPr>
              <w:jc w:val="center"/>
              <w:rPr>
                <w:rFonts w:ascii="Times New Roman" w:hAnsi="Times New Roman"/>
              </w:rPr>
            </w:pPr>
            <w:r w:rsidRPr="000A08EE">
              <w:rPr>
                <w:rFonts w:ascii="Times New Roman" w:hAnsi="Times New Roman"/>
              </w:rPr>
              <w:t>4</w:t>
            </w:r>
          </w:p>
        </w:tc>
        <w:tc>
          <w:tcPr>
            <w:tcW w:w="711" w:type="dxa"/>
          </w:tcPr>
          <w:p w:rsidR="00B05AC7" w:rsidRPr="000A08EE" w:rsidRDefault="00B05AC7" w:rsidP="00785AF0">
            <w:pPr>
              <w:jc w:val="center"/>
              <w:rPr>
                <w:rFonts w:ascii="Times New Roman" w:hAnsi="Times New Roman"/>
              </w:rPr>
            </w:pPr>
            <w:r w:rsidRPr="000A08EE">
              <w:rPr>
                <w:rFonts w:ascii="Times New Roman" w:hAnsi="Times New Roman"/>
              </w:rPr>
              <w:t>5</w:t>
            </w:r>
          </w:p>
        </w:tc>
        <w:tc>
          <w:tcPr>
            <w:tcW w:w="711" w:type="dxa"/>
          </w:tcPr>
          <w:p w:rsidR="00B05AC7" w:rsidRPr="000A08EE" w:rsidRDefault="00B05AC7" w:rsidP="00785AF0">
            <w:pPr>
              <w:jc w:val="center"/>
              <w:rPr>
                <w:rFonts w:ascii="Times New Roman" w:hAnsi="Times New Roman"/>
              </w:rPr>
            </w:pPr>
            <w:r w:rsidRPr="000A08EE">
              <w:rPr>
                <w:rFonts w:ascii="Times New Roman" w:hAnsi="Times New Roman"/>
              </w:rPr>
              <w:t>6</w:t>
            </w:r>
          </w:p>
        </w:tc>
        <w:tc>
          <w:tcPr>
            <w:tcW w:w="711" w:type="dxa"/>
          </w:tcPr>
          <w:p w:rsidR="00B05AC7" w:rsidRPr="000A08EE" w:rsidRDefault="00B05AC7" w:rsidP="00785AF0">
            <w:pPr>
              <w:jc w:val="center"/>
              <w:rPr>
                <w:rFonts w:ascii="Times New Roman" w:hAnsi="Times New Roman"/>
              </w:rPr>
            </w:pPr>
            <w:r w:rsidRPr="000A08EE">
              <w:rPr>
                <w:rFonts w:ascii="Times New Roman" w:hAnsi="Times New Roman"/>
              </w:rPr>
              <w:t>7</w:t>
            </w:r>
          </w:p>
        </w:tc>
        <w:tc>
          <w:tcPr>
            <w:tcW w:w="711" w:type="dxa"/>
          </w:tcPr>
          <w:p w:rsidR="00B05AC7" w:rsidRPr="000A08EE" w:rsidRDefault="00B05AC7" w:rsidP="00785AF0">
            <w:pPr>
              <w:jc w:val="center"/>
              <w:rPr>
                <w:rFonts w:ascii="Times New Roman" w:hAnsi="Times New Roman"/>
              </w:rPr>
            </w:pPr>
            <w:r w:rsidRPr="000A08EE">
              <w:rPr>
                <w:rFonts w:ascii="Times New Roman" w:hAnsi="Times New Roman"/>
              </w:rPr>
              <w:t>8</w:t>
            </w:r>
          </w:p>
        </w:tc>
        <w:tc>
          <w:tcPr>
            <w:tcW w:w="711" w:type="dxa"/>
          </w:tcPr>
          <w:p w:rsidR="00B05AC7" w:rsidRPr="000A08EE" w:rsidRDefault="00B05AC7" w:rsidP="00785AF0">
            <w:pPr>
              <w:jc w:val="center"/>
              <w:rPr>
                <w:rFonts w:ascii="Times New Roman" w:hAnsi="Times New Roman"/>
              </w:rPr>
            </w:pPr>
            <w:r w:rsidRPr="000A08EE">
              <w:rPr>
                <w:rFonts w:ascii="Times New Roman" w:hAnsi="Times New Roman"/>
              </w:rPr>
              <w:t>9</w:t>
            </w:r>
          </w:p>
        </w:tc>
        <w:tc>
          <w:tcPr>
            <w:tcW w:w="821" w:type="dxa"/>
          </w:tcPr>
          <w:p w:rsidR="00B05AC7" w:rsidRPr="000A08EE" w:rsidRDefault="00B05AC7" w:rsidP="00785AF0">
            <w:pPr>
              <w:jc w:val="center"/>
              <w:rPr>
                <w:rFonts w:ascii="Times New Roman" w:hAnsi="Times New Roman"/>
              </w:rPr>
            </w:pPr>
            <w:r w:rsidRPr="000A08EE">
              <w:rPr>
                <w:rFonts w:ascii="Times New Roman" w:hAnsi="Times New Roman"/>
              </w:rPr>
              <w:t>10</w:t>
            </w:r>
          </w:p>
        </w:tc>
        <w:tc>
          <w:tcPr>
            <w:tcW w:w="821" w:type="dxa"/>
          </w:tcPr>
          <w:p w:rsidR="00B05AC7" w:rsidRPr="000A08EE" w:rsidRDefault="00B05AC7" w:rsidP="00785AF0">
            <w:pPr>
              <w:jc w:val="center"/>
              <w:rPr>
                <w:rFonts w:ascii="Times New Roman" w:hAnsi="Times New Roman"/>
              </w:rPr>
            </w:pPr>
            <w:r w:rsidRPr="000A08EE">
              <w:rPr>
                <w:rFonts w:ascii="Times New Roman" w:hAnsi="Times New Roman"/>
              </w:rPr>
              <w:t>11</w:t>
            </w:r>
          </w:p>
        </w:tc>
        <w:tc>
          <w:tcPr>
            <w:tcW w:w="711" w:type="dxa"/>
          </w:tcPr>
          <w:p w:rsidR="00B05AC7" w:rsidRPr="000A08EE" w:rsidRDefault="00B05AC7" w:rsidP="00785AF0">
            <w:pPr>
              <w:jc w:val="center"/>
              <w:rPr>
                <w:rFonts w:ascii="Times New Roman" w:hAnsi="Times New Roman"/>
              </w:rPr>
            </w:pPr>
            <w:r w:rsidRPr="000A08EE">
              <w:rPr>
                <w:rFonts w:ascii="Times New Roman" w:hAnsi="Times New Roman"/>
              </w:rPr>
              <w:t>12</w:t>
            </w:r>
          </w:p>
        </w:tc>
        <w:tc>
          <w:tcPr>
            <w:tcW w:w="2172" w:type="dxa"/>
            <w:tcBorders>
              <w:right w:val="single" w:sz="4" w:space="0" w:color="auto"/>
            </w:tcBorders>
          </w:tcPr>
          <w:p w:rsidR="00B05AC7" w:rsidRPr="000A08EE" w:rsidRDefault="00B05AC7" w:rsidP="00785AF0">
            <w:pPr>
              <w:jc w:val="center"/>
              <w:rPr>
                <w:rFonts w:ascii="Times New Roman" w:hAnsi="Times New Roman"/>
              </w:rPr>
            </w:pPr>
            <w:r w:rsidRPr="000A08EE">
              <w:rPr>
                <w:rFonts w:ascii="Times New Roman" w:hAnsi="Times New Roman"/>
              </w:rPr>
              <w:t>13</w:t>
            </w:r>
          </w:p>
        </w:tc>
        <w:tc>
          <w:tcPr>
            <w:tcW w:w="328" w:type="dxa"/>
            <w:tcBorders>
              <w:top w:val="nil"/>
              <w:left w:val="single" w:sz="4" w:space="0" w:color="auto"/>
              <w:bottom w:val="nil"/>
              <w:right w:val="nil"/>
            </w:tcBorders>
            <w:vAlign w:val="bottom"/>
          </w:tcPr>
          <w:p w:rsidR="00B05AC7" w:rsidRPr="000A08EE" w:rsidRDefault="00B05AC7" w:rsidP="00B05AC7">
            <w:pPr>
              <w:rPr>
                <w:rFonts w:ascii="Times New Roman" w:hAnsi="Times New Roman"/>
              </w:rPr>
            </w:pPr>
          </w:p>
        </w:tc>
      </w:tr>
      <w:tr w:rsidR="008A31CD" w:rsidRPr="000A08EE" w:rsidTr="00B05AC7">
        <w:trPr>
          <w:jc w:val="center"/>
        </w:trPr>
        <w:tc>
          <w:tcPr>
            <w:tcW w:w="1938" w:type="dxa"/>
          </w:tcPr>
          <w:p w:rsidR="008A31CD" w:rsidRPr="000A08EE" w:rsidRDefault="008A31CD" w:rsidP="000A08EE">
            <w:pPr>
              <w:rPr>
                <w:rFonts w:ascii="Times New Roman" w:hAnsi="Times New Roman"/>
              </w:rPr>
            </w:pPr>
          </w:p>
        </w:tc>
        <w:tc>
          <w:tcPr>
            <w:tcW w:w="2716" w:type="dxa"/>
          </w:tcPr>
          <w:p w:rsidR="008A31CD" w:rsidRPr="000A08EE" w:rsidRDefault="008A31CD" w:rsidP="000A08EE">
            <w:pPr>
              <w:rPr>
                <w:rFonts w:ascii="Times New Roman" w:hAnsi="Times New Roman"/>
              </w:rPr>
            </w:pPr>
            <w:proofErr w:type="spellStart"/>
            <w:r w:rsidRPr="000A08EE">
              <w:rPr>
                <w:rFonts w:ascii="Times New Roman" w:hAnsi="Times New Roman"/>
              </w:rPr>
              <w:t>ченных</w:t>
            </w:r>
            <w:proofErr w:type="spellEnd"/>
            <w:r w:rsidRPr="000A08EE">
              <w:rPr>
                <w:rFonts w:ascii="Times New Roman" w:hAnsi="Times New Roman"/>
              </w:rPr>
              <w:t xml:space="preserve"> к централизованным подсистемам государственных информационных систем в сфере здравоохранения Республики Тыва</w:t>
            </w:r>
          </w:p>
        </w:tc>
        <w:tc>
          <w:tcPr>
            <w:tcW w:w="1967" w:type="dxa"/>
          </w:tcPr>
          <w:p w:rsidR="008A31CD" w:rsidRDefault="008A31CD" w:rsidP="00B05AC7">
            <w:pPr>
              <w:rPr>
                <w:rFonts w:ascii="Times New Roman" w:hAnsi="Times New Roman"/>
              </w:rPr>
            </w:pPr>
          </w:p>
        </w:tc>
        <w:tc>
          <w:tcPr>
            <w:tcW w:w="1060" w:type="dxa"/>
          </w:tcPr>
          <w:p w:rsidR="008A31CD" w:rsidRPr="000A08EE" w:rsidRDefault="008A31CD" w:rsidP="000A08EE">
            <w:pPr>
              <w:jc w:val="center"/>
              <w:rPr>
                <w:rFonts w:ascii="Times New Roman" w:hAnsi="Times New Roman"/>
              </w:rPr>
            </w:pPr>
          </w:p>
        </w:tc>
        <w:tc>
          <w:tcPr>
            <w:tcW w:w="711" w:type="dxa"/>
          </w:tcPr>
          <w:p w:rsidR="008A31CD" w:rsidRPr="000A08EE" w:rsidRDefault="008A31CD" w:rsidP="000A08EE">
            <w:pPr>
              <w:jc w:val="center"/>
              <w:rPr>
                <w:rFonts w:ascii="Times New Roman" w:hAnsi="Times New Roman"/>
              </w:rPr>
            </w:pPr>
          </w:p>
        </w:tc>
        <w:tc>
          <w:tcPr>
            <w:tcW w:w="711" w:type="dxa"/>
          </w:tcPr>
          <w:p w:rsidR="008A31CD" w:rsidRPr="000A08EE" w:rsidRDefault="008A31CD" w:rsidP="000A08EE">
            <w:pPr>
              <w:jc w:val="center"/>
              <w:rPr>
                <w:rFonts w:ascii="Times New Roman" w:hAnsi="Times New Roman"/>
              </w:rPr>
            </w:pPr>
          </w:p>
        </w:tc>
        <w:tc>
          <w:tcPr>
            <w:tcW w:w="711" w:type="dxa"/>
          </w:tcPr>
          <w:p w:rsidR="008A31CD" w:rsidRPr="000A08EE" w:rsidRDefault="008A31CD" w:rsidP="000A08EE">
            <w:pPr>
              <w:jc w:val="center"/>
              <w:rPr>
                <w:rFonts w:ascii="Times New Roman" w:hAnsi="Times New Roman"/>
              </w:rPr>
            </w:pPr>
          </w:p>
        </w:tc>
        <w:tc>
          <w:tcPr>
            <w:tcW w:w="711" w:type="dxa"/>
          </w:tcPr>
          <w:p w:rsidR="008A31CD" w:rsidRPr="000A08EE" w:rsidRDefault="008A31CD" w:rsidP="000A08EE">
            <w:pPr>
              <w:jc w:val="center"/>
              <w:rPr>
                <w:rFonts w:ascii="Times New Roman" w:hAnsi="Times New Roman"/>
              </w:rPr>
            </w:pPr>
          </w:p>
        </w:tc>
        <w:tc>
          <w:tcPr>
            <w:tcW w:w="711" w:type="dxa"/>
          </w:tcPr>
          <w:p w:rsidR="008A31CD" w:rsidRPr="000A08EE" w:rsidRDefault="008A31CD" w:rsidP="000A08EE">
            <w:pPr>
              <w:jc w:val="center"/>
              <w:rPr>
                <w:rFonts w:ascii="Times New Roman" w:hAnsi="Times New Roman"/>
              </w:rPr>
            </w:pPr>
          </w:p>
        </w:tc>
        <w:tc>
          <w:tcPr>
            <w:tcW w:w="821" w:type="dxa"/>
          </w:tcPr>
          <w:p w:rsidR="008A31CD" w:rsidRPr="000A08EE" w:rsidRDefault="008A31CD" w:rsidP="000A08EE">
            <w:pPr>
              <w:jc w:val="center"/>
              <w:rPr>
                <w:rFonts w:ascii="Times New Roman" w:hAnsi="Times New Roman"/>
              </w:rPr>
            </w:pPr>
          </w:p>
        </w:tc>
        <w:tc>
          <w:tcPr>
            <w:tcW w:w="821" w:type="dxa"/>
          </w:tcPr>
          <w:p w:rsidR="008A31CD" w:rsidRPr="000A08EE" w:rsidRDefault="008A31CD" w:rsidP="000A08EE">
            <w:pPr>
              <w:jc w:val="center"/>
              <w:rPr>
                <w:rFonts w:ascii="Times New Roman" w:hAnsi="Times New Roman"/>
              </w:rPr>
            </w:pPr>
          </w:p>
        </w:tc>
        <w:tc>
          <w:tcPr>
            <w:tcW w:w="711" w:type="dxa"/>
          </w:tcPr>
          <w:p w:rsidR="008A31CD" w:rsidRPr="000A08EE" w:rsidRDefault="008A31CD" w:rsidP="000A08EE">
            <w:pPr>
              <w:jc w:val="center"/>
              <w:rPr>
                <w:rFonts w:ascii="Times New Roman" w:hAnsi="Times New Roman"/>
              </w:rPr>
            </w:pPr>
          </w:p>
        </w:tc>
        <w:tc>
          <w:tcPr>
            <w:tcW w:w="2172" w:type="dxa"/>
            <w:tcBorders>
              <w:right w:val="single" w:sz="4" w:space="0" w:color="auto"/>
            </w:tcBorders>
          </w:tcPr>
          <w:p w:rsidR="008A31CD" w:rsidRPr="000A08EE" w:rsidRDefault="008A31CD" w:rsidP="000A08EE">
            <w:pPr>
              <w:rPr>
                <w:rFonts w:ascii="Times New Roman" w:hAnsi="Times New Roman"/>
              </w:rPr>
            </w:pPr>
          </w:p>
        </w:tc>
        <w:tc>
          <w:tcPr>
            <w:tcW w:w="328" w:type="dxa"/>
            <w:tcBorders>
              <w:top w:val="nil"/>
              <w:left w:val="single" w:sz="4" w:space="0" w:color="auto"/>
              <w:bottom w:val="nil"/>
              <w:right w:val="nil"/>
            </w:tcBorders>
            <w:vAlign w:val="bottom"/>
          </w:tcPr>
          <w:p w:rsidR="008A31CD" w:rsidRDefault="008A31CD" w:rsidP="00B05AC7">
            <w:pPr>
              <w:rPr>
                <w:rFonts w:ascii="Times New Roman" w:hAnsi="Times New Roman"/>
              </w:rPr>
            </w:pPr>
          </w:p>
        </w:tc>
      </w:tr>
      <w:tr w:rsidR="00B05AC7" w:rsidRPr="000A08EE" w:rsidTr="00B05AC7">
        <w:trPr>
          <w:jc w:val="center"/>
        </w:trPr>
        <w:tc>
          <w:tcPr>
            <w:tcW w:w="1938" w:type="dxa"/>
          </w:tcPr>
          <w:p w:rsidR="00B05AC7" w:rsidRPr="000A08EE" w:rsidRDefault="00B05AC7" w:rsidP="000A08EE">
            <w:pPr>
              <w:rPr>
                <w:rFonts w:ascii="Times New Roman" w:hAnsi="Times New Roman"/>
              </w:rPr>
            </w:pPr>
          </w:p>
        </w:tc>
        <w:tc>
          <w:tcPr>
            <w:tcW w:w="2716" w:type="dxa"/>
          </w:tcPr>
          <w:p w:rsidR="00B05AC7" w:rsidRPr="000A08EE" w:rsidRDefault="00B05AC7" w:rsidP="000A08EE">
            <w:pPr>
              <w:rPr>
                <w:rFonts w:ascii="Times New Roman" w:hAnsi="Times New Roman"/>
              </w:rPr>
            </w:pPr>
            <w:r w:rsidRPr="000A08EE">
              <w:rPr>
                <w:rFonts w:ascii="Times New Roman" w:hAnsi="Times New Roman"/>
              </w:rPr>
              <w:t xml:space="preserve">83. Число граждан воспользовавшимся услугами (сервисами) в Личном кабинете пациента </w:t>
            </w:r>
            <w:r w:rsidR="00E56FDD">
              <w:rPr>
                <w:rFonts w:ascii="Times New Roman" w:hAnsi="Times New Roman"/>
              </w:rPr>
              <w:t>«</w:t>
            </w:r>
            <w:r w:rsidRPr="000A08EE">
              <w:rPr>
                <w:rFonts w:ascii="Times New Roman" w:hAnsi="Times New Roman"/>
              </w:rPr>
              <w:t>Мое здоровье</w:t>
            </w:r>
            <w:r w:rsidR="00E56FDD">
              <w:rPr>
                <w:rFonts w:ascii="Times New Roman" w:hAnsi="Times New Roman"/>
              </w:rPr>
              <w:t>»</w:t>
            </w:r>
            <w:r w:rsidRPr="000A08EE">
              <w:rPr>
                <w:rFonts w:ascii="Times New Roman" w:hAnsi="Times New Roman"/>
              </w:rPr>
              <w:t xml:space="preserve"> на Едином портале государственных услуг и функций</w:t>
            </w:r>
          </w:p>
        </w:tc>
        <w:tc>
          <w:tcPr>
            <w:tcW w:w="1967" w:type="dxa"/>
          </w:tcPr>
          <w:p w:rsidR="00B05AC7" w:rsidRPr="000A08EE" w:rsidRDefault="00B05AC7" w:rsidP="00B05AC7">
            <w:pPr>
              <w:rPr>
                <w:rFonts w:ascii="Times New Roman" w:hAnsi="Times New Roman"/>
              </w:rPr>
            </w:pPr>
            <w:r>
              <w:rPr>
                <w:rFonts w:ascii="Times New Roman" w:hAnsi="Times New Roman"/>
              </w:rPr>
              <w:t>т</w:t>
            </w:r>
            <w:r w:rsidRPr="000A08EE">
              <w:rPr>
                <w:rFonts w:ascii="Times New Roman" w:hAnsi="Times New Roman"/>
              </w:rPr>
              <w:t>ыс</w:t>
            </w:r>
            <w:r>
              <w:rPr>
                <w:rFonts w:ascii="Times New Roman" w:hAnsi="Times New Roman"/>
              </w:rPr>
              <w:t>.</w:t>
            </w:r>
            <w:r w:rsidRPr="000A08EE">
              <w:rPr>
                <w:rFonts w:ascii="Times New Roman" w:hAnsi="Times New Roman"/>
              </w:rPr>
              <w:t xml:space="preserve"> человек</w:t>
            </w:r>
          </w:p>
        </w:tc>
        <w:tc>
          <w:tcPr>
            <w:tcW w:w="1060" w:type="dxa"/>
          </w:tcPr>
          <w:p w:rsidR="00B05AC7" w:rsidRPr="000A08EE" w:rsidRDefault="00B05AC7" w:rsidP="000A08EE">
            <w:pPr>
              <w:jc w:val="center"/>
              <w:rPr>
                <w:rFonts w:ascii="Times New Roman" w:hAnsi="Times New Roman"/>
              </w:rPr>
            </w:pPr>
          </w:p>
        </w:tc>
        <w:tc>
          <w:tcPr>
            <w:tcW w:w="711" w:type="dxa"/>
          </w:tcPr>
          <w:p w:rsidR="00B05AC7" w:rsidRPr="000A08EE" w:rsidRDefault="00B05AC7" w:rsidP="000A08EE">
            <w:pPr>
              <w:jc w:val="center"/>
              <w:rPr>
                <w:rFonts w:ascii="Times New Roman" w:hAnsi="Times New Roman"/>
              </w:rPr>
            </w:pPr>
          </w:p>
        </w:tc>
        <w:tc>
          <w:tcPr>
            <w:tcW w:w="711" w:type="dxa"/>
          </w:tcPr>
          <w:p w:rsidR="00B05AC7" w:rsidRPr="000A08EE" w:rsidRDefault="00B05AC7" w:rsidP="000A08EE">
            <w:pPr>
              <w:jc w:val="center"/>
              <w:rPr>
                <w:rFonts w:ascii="Times New Roman" w:hAnsi="Times New Roman"/>
              </w:rPr>
            </w:pPr>
          </w:p>
        </w:tc>
        <w:tc>
          <w:tcPr>
            <w:tcW w:w="711" w:type="dxa"/>
          </w:tcPr>
          <w:p w:rsidR="00B05AC7" w:rsidRPr="000A08EE" w:rsidRDefault="00B05AC7" w:rsidP="000A08EE">
            <w:pPr>
              <w:jc w:val="center"/>
              <w:rPr>
                <w:rFonts w:ascii="Times New Roman" w:hAnsi="Times New Roman"/>
              </w:rPr>
            </w:pPr>
          </w:p>
        </w:tc>
        <w:tc>
          <w:tcPr>
            <w:tcW w:w="711" w:type="dxa"/>
          </w:tcPr>
          <w:p w:rsidR="00B05AC7" w:rsidRPr="000A08EE" w:rsidRDefault="00B05AC7" w:rsidP="000A08EE">
            <w:pPr>
              <w:jc w:val="center"/>
              <w:rPr>
                <w:rFonts w:ascii="Times New Roman" w:hAnsi="Times New Roman"/>
              </w:rPr>
            </w:pPr>
          </w:p>
        </w:tc>
        <w:tc>
          <w:tcPr>
            <w:tcW w:w="711" w:type="dxa"/>
          </w:tcPr>
          <w:p w:rsidR="00B05AC7" w:rsidRPr="000A08EE" w:rsidRDefault="00B05AC7" w:rsidP="000A08EE">
            <w:pPr>
              <w:jc w:val="center"/>
              <w:rPr>
                <w:rFonts w:ascii="Times New Roman" w:hAnsi="Times New Roman"/>
              </w:rPr>
            </w:pPr>
            <w:r w:rsidRPr="000A08EE">
              <w:rPr>
                <w:rFonts w:ascii="Times New Roman" w:hAnsi="Times New Roman"/>
              </w:rPr>
              <w:t>84,45</w:t>
            </w:r>
          </w:p>
        </w:tc>
        <w:tc>
          <w:tcPr>
            <w:tcW w:w="821" w:type="dxa"/>
          </w:tcPr>
          <w:p w:rsidR="00B05AC7" w:rsidRPr="000A08EE" w:rsidRDefault="00B05AC7" w:rsidP="000A08EE">
            <w:pPr>
              <w:jc w:val="center"/>
              <w:rPr>
                <w:rFonts w:ascii="Times New Roman" w:hAnsi="Times New Roman"/>
              </w:rPr>
            </w:pPr>
            <w:r w:rsidRPr="000A08EE">
              <w:rPr>
                <w:rFonts w:ascii="Times New Roman" w:hAnsi="Times New Roman"/>
              </w:rPr>
              <w:t>88,63</w:t>
            </w:r>
          </w:p>
        </w:tc>
        <w:tc>
          <w:tcPr>
            <w:tcW w:w="821" w:type="dxa"/>
          </w:tcPr>
          <w:p w:rsidR="00B05AC7" w:rsidRPr="000A08EE" w:rsidRDefault="00B05AC7" w:rsidP="000A08EE">
            <w:pPr>
              <w:jc w:val="center"/>
              <w:rPr>
                <w:rFonts w:ascii="Times New Roman" w:hAnsi="Times New Roman"/>
              </w:rPr>
            </w:pPr>
            <w:r w:rsidRPr="000A08EE">
              <w:rPr>
                <w:rFonts w:ascii="Times New Roman" w:hAnsi="Times New Roman"/>
              </w:rPr>
              <w:t>97,91</w:t>
            </w:r>
          </w:p>
        </w:tc>
        <w:tc>
          <w:tcPr>
            <w:tcW w:w="711" w:type="dxa"/>
          </w:tcPr>
          <w:p w:rsidR="00B05AC7" w:rsidRPr="000A08EE" w:rsidRDefault="00B05AC7" w:rsidP="000A08EE">
            <w:pPr>
              <w:jc w:val="center"/>
              <w:rPr>
                <w:rFonts w:ascii="Times New Roman" w:hAnsi="Times New Roman"/>
              </w:rPr>
            </w:pPr>
          </w:p>
        </w:tc>
        <w:tc>
          <w:tcPr>
            <w:tcW w:w="2172" w:type="dxa"/>
            <w:tcBorders>
              <w:right w:val="single" w:sz="4" w:space="0" w:color="auto"/>
            </w:tcBorders>
          </w:tcPr>
          <w:p w:rsidR="00B05AC7" w:rsidRPr="000A08EE" w:rsidRDefault="00B05AC7" w:rsidP="000A08EE">
            <w:pPr>
              <w:rPr>
                <w:rFonts w:ascii="Times New Roman" w:hAnsi="Times New Roman"/>
              </w:rPr>
            </w:pPr>
            <w:r w:rsidRPr="000A08EE">
              <w:rPr>
                <w:rFonts w:ascii="Times New Roman" w:hAnsi="Times New Roman"/>
              </w:rPr>
              <w:t>Министерство здравоохранения Республики Тыва</w:t>
            </w:r>
          </w:p>
        </w:tc>
        <w:tc>
          <w:tcPr>
            <w:tcW w:w="328" w:type="dxa"/>
            <w:tcBorders>
              <w:top w:val="nil"/>
              <w:left w:val="single" w:sz="4" w:space="0" w:color="auto"/>
              <w:bottom w:val="nil"/>
              <w:right w:val="nil"/>
            </w:tcBorders>
            <w:vAlign w:val="bottom"/>
          </w:tcPr>
          <w:p w:rsidR="00B05AC7" w:rsidRPr="000A08EE" w:rsidRDefault="008A31CD" w:rsidP="00B05AC7">
            <w:pPr>
              <w:rPr>
                <w:rFonts w:ascii="Times New Roman" w:hAnsi="Times New Roman"/>
              </w:rPr>
            </w:pPr>
            <w:r>
              <w:rPr>
                <w:rFonts w:ascii="Times New Roman" w:hAnsi="Times New Roman"/>
              </w:rPr>
              <w:t>»</w:t>
            </w:r>
            <w:r w:rsidR="00B05AC7">
              <w:rPr>
                <w:rFonts w:ascii="Times New Roman" w:hAnsi="Times New Roman"/>
              </w:rPr>
              <w:t>;</w:t>
            </w:r>
          </w:p>
        </w:tc>
      </w:tr>
    </w:tbl>
    <w:p w:rsidR="0027649C" w:rsidRDefault="0027649C" w:rsidP="00C931DE">
      <w:pPr>
        <w:spacing w:after="0" w:line="240" w:lineRule="auto"/>
        <w:jc w:val="right"/>
        <w:rPr>
          <w:rFonts w:ascii="Times New Roman" w:hAnsi="Times New Roman"/>
          <w:sz w:val="28"/>
          <w:szCs w:val="28"/>
        </w:rPr>
      </w:pPr>
    </w:p>
    <w:p w:rsidR="00B05AC7" w:rsidRDefault="00B05AC7" w:rsidP="00B05AC7">
      <w:pPr>
        <w:spacing w:after="0" w:line="240" w:lineRule="auto"/>
        <w:ind w:firstLine="709"/>
        <w:jc w:val="both"/>
        <w:rPr>
          <w:rFonts w:ascii="Times New Roman" w:hAnsi="Times New Roman"/>
          <w:sz w:val="28"/>
          <w:szCs w:val="28"/>
        </w:rPr>
      </w:pPr>
      <w:r w:rsidRPr="00B05AC7">
        <w:rPr>
          <w:rFonts w:ascii="Times New Roman" w:hAnsi="Times New Roman"/>
          <w:sz w:val="28"/>
          <w:szCs w:val="28"/>
        </w:rPr>
        <w:t>6) приложение № 1 к Программе изложить в следующей редакции:</w:t>
      </w:r>
    </w:p>
    <w:p w:rsidR="00B05AC7" w:rsidRDefault="00B05AC7" w:rsidP="00C931DE">
      <w:pPr>
        <w:spacing w:after="0" w:line="240" w:lineRule="auto"/>
        <w:jc w:val="right"/>
        <w:rPr>
          <w:rFonts w:ascii="Times New Roman" w:hAnsi="Times New Roman"/>
          <w:sz w:val="28"/>
          <w:szCs w:val="28"/>
        </w:rPr>
      </w:pPr>
    </w:p>
    <w:p w:rsidR="00B05AC7" w:rsidRDefault="00B05AC7" w:rsidP="00C931DE">
      <w:pPr>
        <w:spacing w:after="0" w:line="240" w:lineRule="auto"/>
        <w:jc w:val="right"/>
        <w:rPr>
          <w:rFonts w:ascii="Times New Roman" w:hAnsi="Times New Roman"/>
          <w:sz w:val="28"/>
          <w:szCs w:val="28"/>
        </w:rPr>
      </w:pPr>
    </w:p>
    <w:p w:rsidR="00B05AC7" w:rsidRDefault="00B05AC7" w:rsidP="00C931DE">
      <w:pPr>
        <w:spacing w:after="0" w:line="240" w:lineRule="auto"/>
        <w:jc w:val="right"/>
        <w:rPr>
          <w:rFonts w:ascii="Times New Roman" w:hAnsi="Times New Roman"/>
          <w:sz w:val="28"/>
          <w:szCs w:val="28"/>
        </w:rPr>
        <w:sectPr w:rsidR="00B05AC7" w:rsidSect="000A08EE">
          <w:pgSz w:w="16838" w:h="11906" w:orient="landscape" w:code="9"/>
          <w:pgMar w:top="1134" w:right="567" w:bottom="1134" w:left="567" w:header="709" w:footer="709" w:gutter="0"/>
          <w:cols w:space="708"/>
          <w:titlePg/>
          <w:docGrid w:linePitch="360"/>
        </w:sectPr>
      </w:pPr>
    </w:p>
    <w:p w:rsidR="00FA1295" w:rsidRPr="00B05AC7" w:rsidRDefault="00E56FDD" w:rsidP="00B05AC7">
      <w:pPr>
        <w:spacing w:after="0" w:line="240" w:lineRule="auto"/>
        <w:ind w:left="10206"/>
        <w:jc w:val="center"/>
        <w:rPr>
          <w:rFonts w:ascii="Times New Roman" w:hAnsi="Times New Roman"/>
          <w:sz w:val="28"/>
          <w:szCs w:val="28"/>
        </w:rPr>
      </w:pPr>
      <w:r>
        <w:rPr>
          <w:rFonts w:ascii="Times New Roman" w:hAnsi="Times New Roman"/>
          <w:sz w:val="28"/>
          <w:szCs w:val="28"/>
        </w:rPr>
        <w:lastRenderedPageBreak/>
        <w:t>«</w:t>
      </w:r>
      <w:r w:rsidR="00FA1295" w:rsidRPr="00B05AC7">
        <w:rPr>
          <w:rFonts w:ascii="Times New Roman" w:hAnsi="Times New Roman"/>
          <w:sz w:val="28"/>
          <w:szCs w:val="28"/>
        </w:rPr>
        <w:t>Приложение № 1</w:t>
      </w:r>
    </w:p>
    <w:p w:rsidR="00FA1295" w:rsidRPr="00B05AC7" w:rsidRDefault="00FA1295" w:rsidP="00B05AC7">
      <w:pPr>
        <w:spacing w:after="0" w:line="240" w:lineRule="auto"/>
        <w:ind w:left="10206"/>
        <w:jc w:val="center"/>
        <w:rPr>
          <w:rFonts w:ascii="Times New Roman" w:hAnsi="Times New Roman"/>
          <w:sz w:val="28"/>
          <w:szCs w:val="28"/>
        </w:rPr>
      </w:pPr>
      <w:r w:rsidRPr="00B05AC7">
        <w:rPr>
          <w:rFonts w:ascii="Times New Roman" w:hAnsi="Times New Roman"/>
          <w:sz w:val="28"/>
          <w:szCs w:val="28"/>
        </w:rPr>
        <w:t>к государственной программе</w:t>
      </w:r>
    </w:p>
    <w:p w:rsidR="00FA1295" w:rsidRPr="00B05AC7" w:rsidRDefault="00FA1295" w:rsidP="00B05AC7">
      <w:pPr>
        <w:spacing w:after="0" w:line="240" w:lineRule="auto"/>
        <w:ind w:left="10206"/>
        <w:jc w:val="center"/>
        <w:rPr>
          <w:rFonts w:ascii="Times New Roman" w:hAnsi="Times New Roman"/>
          <w:sz w:val="28"/>
          <w:szCs w:val="28"/>
        </w:rPr>
      </w:pPr>
      <w:r w:rsidRPr="00B05AC7">
        <w:rPr>
          <w:rFonts w:ascii="Times New Roman" w:hAnsi="Times New Roman"/>
          <w:sz w:val="28"/>
          <w:szCs w:val="28"/>
        </w:rPr>
        <w:t>Республики Тыва</w:t>
      </w:r>
      <w:r w:rsidR="00DC7870" w:rsidRPr="00B05AC7">
        <w:rPr>
          <w:rFonts w:ascii="Times New Roman" w:hAnsi="Times New Roman"/>
          <w:sz w:val="28"/>
          <w:szCs w:val="28"/>
        </w:rPr>
        <w:t xml:space="preserve"> </w:t>
      </w:r>
      <w:r w:rsidR="00E56FDD">
        <w:rPr>
          <w:rFonts w:ascii="Times New Roman" w:hAnsi="Times New Roman"/>
          <w:sz w:val="28"/>
          <w:szCs w:val="28"/>
        </w:rPr>
        <w:t>«</w:t>
      </w:r>
      <w:r w:rsidRPr="00B05AC7">
        <w:rPr>
          <w:rFonts w:ascii="Times New Roman" w:hAnsi="Times New Roman"/>
          <w:sz w:val="28"/>
          <w:szCs w:val="28"/>
        </w:rPr>
        <w:t>Развитие</w:t>
      </w:r>
    </w:p>
    <w:p w:rsidR="00FA1295" w:rsidRPr="00B05AC7" w:rsidRDefault="00FA1295" w:rsidP="00B05AC7">
      <w:pPr>
        <w:spacing w:after="0" w:line="240" w:lineRule="auto"/>
        <w:ind w:left="10206"/>
        <w:jc w:val="center"/>
        <w:rPr>
          <w:rFonts w:ascii="Times New Roman" w:hAnsi="Times New Roman"/>
          <w:sz w:val="28"/>
          <w:szCs w:val="28"/>
        </w:rPr>
      </w:pPr>
      <w:r w:rsidRPr="00B05AC7">
        <w:rPr>
          <w:rFonts w:ascii="Times New Roman" w:hAnsi="Times New Roman"/>
          <w:sz w:val="28"/>
          <w:szCs w:val="28"/>
        </w:rPr>
        <w:t>здравоохранения</w:t>
      </w:r>
      <w:r w:rsidR="00B05AC7">
        <w:rPr>
          <w:rFonts w:ascii="Times New Roman" w:hAnsi="Times New Roman"/>
          <w:sz w:val="28"/>
          <w:szCs w:val="28"/>
        </w:rPr>
        <w:t xml:space="preserve"> </w:t>
      </w:r>
      <w:r w:rsidRPr="00B05AC7">
        <w:rPr>
          <w:rFonts w:ascii="Times New Roman" w:hAnsi="Times New Roman"/>
          <w:sz w:val="28"/>
          <w:szCs w:val="28"/>
        </w:rPr>
        <w:t>на 2018-2025 годы</w:t>
      </w:r>
      <w:r w:rsidR="00E56FDD">
        <w:rPr>
          <w:rFonts w:ascii="Times New Roman" w:hAnsi="Times New Roman"/>
          <w:sz w:val="28"/>
          <w:szCs w:val="28"/>
        </w:rPr>
        <w:t>»</w:t>
      </w:r>
    </w:p>
    <w:p w:rsidR="00FA1295" w:rsidRPr="00B05AC7" w:rsidRDefault="00FA1295" w:rsidP="00B05AC7">
      <w:pPr>
        <w:spacing w:after="0" w:line="240" w:lineRule="auto"/>
        <w:jc w:val="center"/>
        <w:rPr>
          <w:rFonts w:ascii="Times New Roman" w:hAnsi="Times New Roman"/>
          <w:sz w:val="28"/>
          <w:szCs w:val="28"/>
        </w:rPr>
      </w:pPr>
    </w:p>
    <w:p w:rsidR="00871289" w:rsidRPr="00B05AC7" w:rsidRDefault="00871289" w:rsidP="00B05AC7">
      <w:pPr>
        <w:spacing w:after="0" w:line="240" w:lineRule="auto"/>
        <w:jc w:val="center"/>
        <w:rPr>
          <w:rFonts w:ascii="Times New Roman" w:hAnsi="Times New Roman"/>
          <w:sz w:val="28"/>
          <w:szCs w:val="28"/>
        </w:rPr>
      </w:pPr>
    </w:p>
    <w:p w:rsidR="00FA1295" w:rsidRPr="00B05AC7" w:rsidRDefault="00FA1295" w:rsidP="00B05AC7">
      <w:pPr>
        <w:spacing w:after="0" w:line="240" w:lineRule="auto"/>
        <w:jc w:val="center"/>
        <w:rPr>
          <w:rFonts w:ascii="Times New Roman" w:hAnsi="Times New Roman"/>
          <w:sz w:val="28"/>
          <w:szCs w:val="28"/>
        </w:rPr>
      </w:pPr>
      <w:r w:rsidRPr="00B05AC7">
        <w:rPr>
          <w:rFonts w:ascii="Times New Roman" w:hAnsi="Times New Roman"/>
          <w:sz w:val="28"/>
          <w:szCs w:val="28"/>
        </w:rPr>
        <w:t>П</w:t>
      </w:r>
      <w:r w:rsidR="00B05AC7">
        <w:rPr>
          <w:rFonts w:ascii="Times New Roman" w:hAnsi="Times New Roman"/>
          <w:sz w:val="28"/>
          <w:szCs w:val="28"/>
        </w:rPr>
        <w:t xml:space="preserve"> </w:t>
      </w:r>
      <w:r w:rsidRPr="00B05AC7">
        <w:rPr>
          <w:rFonts w:ascii="Times New Roman" w:hAnsi="Times New Roman"/>
          <w:sz w:val="28"/>
          <w:szCs w:val="28"/>
        </w:rPr>
        <w:t>Е</w:t>
      </w:r>
      <w:r w:rsidR="00B05AC7">
        <w:rPr>
          <w:rFonts w:ascii="Times New Roman" w:hAnsi="Times New Roman"/>
          <w:sz w:val="28"/>
          <w:szCs w:val="28"/>
        </w:rPr>
        <w:t xml:space="preserve"> </w:t>
      </w:r>
      <w:r w:rsidRPr="00B05AC7">
        <w:rPr>
          <w:rFonts w:ascii="Times New Roman" w:hAnsi="Times New Roman"/>
          <w:sz w:val="28"/>
          <w:szCs w:val="28"/>
        </w:rPr>
        <w:t>Р</w:t>
      </w:r>
      <w:r w:rsidR="00B05AC7">
        <w:rPr>
          <w:rFonts w:ascii="Times New Roman" w:hAnsi="Times New Roman"/>
          <w:sz w:val="28"/>
          <w:szCs w:val="28"/>
        </w:rPr>
        <w:t xml:space="preserve"> </w:t>
      </w:r>
      <w:r w:rsidRPr="00B05AC7">
        <w:rPr>
          <w:rFonts w:ascii="Times New Roman" w:hAnsi="Times New Roman"/>
          <w:sz w:val="28"/>
          <w:szCs w:val="28"/>
        </w:rPr>
        <w:t>Е</w:t>
      </w:r>
      <w:r w:rsidR="00B05AC7">
        <w:rPr>
          <w:rFonts w:ascii="Times New Roman" w:hAnsi="Times New Roman"/>
          <w:sz w:val="28"/>
          <w:szCs w:val="28"/>
        </w:rPr>
        <w:t xml:space="preserve"> </w:t>
      </w:r>
      <w:r w:rsidRPr="00B05AC7">
        <w:rPr>
          <w:rFonts w:ascii="Times New Roman" w:hAnsi="Times New Roman"/>
          <w:sz w:val="28"/>
          <w:szCs w:val="28"/>
        </w:rPr>
        <w:t>Ч</w:t>
      </w:r>
      <w:r w:rsidR="00B05AC7">
        <w:rPr>
          <w:rFonts w:ascii="Times New Roman" w:hAnsi="Times New Roman"/>
          <w:sz w:val="28"/>
          <w:szCs w:val="28"/>
        </w:rPr>
        <w:t xml:space="preserve"> </w:t>
      </w:r>
      <w:r w:rsidRPr="00B05AC7">
        <w:rPr>
          <w:rFonts w:ascii="Times New Roman" w:hAnsi="Times New Roman"/>
          <w:sz w:val="28"/>
          <w:szCs w:val="28"/>
        </w:rPr>
        <w:t>Е</w:t>
      </w:r>
      <w:r w:rsidR="00B05AC7">
        <w:rPr>
          <w:rFonts w:ascii="Times New Roman" w:hAnsi="Times New Roman"/>
          <w:sz w:val="28"/>
          <w:szCs w:val="28"/>
        </w:rPr>
        <w:t xml:space="preserve"> </w:t>
      </w:r>
      <w:r w:rsidRPr="00B05AC7">
        <w:rPr>
          <w:rFonts w:ascii="Times New Roman" w:hAnsi="Times New Roman"/>
          <w:sz w:val="28"/>
          <w:szCs w:val="28"/>
        </w:rPr>
        <w:t>Н</w:t>
      </w:r>
      <w:r w:rsidR="00B05AC7">
        <w:rPr>
          <w:rFonts w:ascii="Times New Roman" w:hAnsi="Times New Roman"/>
          <w:sz w:val="28"/>
          <w:szCs w:val="28"/>
        </w:rPr>
        <w:t xml:space="preserve"> </w:t>
      </w:r>
      <w:r w:rsidRPr="00B05AC7">
        <w:rPr>
          <w:rFonts w:ascii="Times New Roman" w:hAnsi="Times New Roman"/>
          <w:sz w:val="28"/>
          <w:szCs w:val="28"/>
        </w:rPr>
        <w:t>Ь</w:t>
      </w:r>
    </w:p>
    <w:p w:rsidR="00871289" w:rsidRPr="00B05AC7" w:rsidRDefault="00FA1295" w:rsidP="00B05AC7">
      <w:pPr>
        <w:spacing w:after="0" w:line="240" w:lineRule="auto"/>
        <w:jc w:val="center"/>
        <w:rPr>
          <w:rFonts w:ascii="Times New Roman" w:hAnsi="Times New Roman"/>
          <w:sz w:val="28"/>
          <w:szCs w:val="28"/>
        </w:rPr>
      </w:pPr>
      <w:r w:rsidRPr="00B05AC7">
        <w:rPr>
          <w:rFonts w:ascii="Times New Roman" w:hAnsi="Times New Roman"/>
          <w:sz w:val="28"/>
          <w:szCs w:val="28"/>
        </w:rPr>
        <w:t>основных мероприятий государственной программы</w:t>
      </w:r>
    </w:p>
    <w:p w:rsidR="00871289" w:rsidRPr="00B05AC7" w:rsidRDefault="00FA1295" w:rsidP="00B05AC7">
      <w:pPr>
        <w:spacing w:after="0" w:line="240" w:lineRule="auto"/>
        <w:jc w:val="center"/>
        <w:rPr>
          <w:rFonts w:ascii="Times New Roman" w:hAnsi="Times New Roman"/>
          <w:sz w:val="28"/>
          <w:szCs w:val="28"/>
        </w:rPr>
      </w:pPr>
      <w:r w:rsidRPr="00B05AC7">
        <w:rPr>
          <w:rFonts w:ascii="Times New Roman" w:hAnsi="Times New Roman"/>
          <w:sz w:val="28"/>
          <w:szCs w:val="28"/>
        </w:rPr>
        <w:t>Республики Тыва</w:t>
      </w:r>
      <w:r w:rsidR="00871289" w:rsidRPr="00B05AC7">
        <w:rPr>
          <w:rFonts w:ascii="Times New Roman" w:hAnsi="Times New Roman"/>
          <w:sz w:val="28"/>
          <w:szCs w:val="28"/>
        </w:rPr>
        <w:t xml:space="preserve"> </w:t>
      </w:r>
      <w:r w:rsidR="00E56FDD">
        <w:rPr>
          <w:rFonts w:ascii="Times New Roman" w:hAnsi="Times New Roman"/>
          <w:sz w:val="28"/>
          <w:szCs w:val="28"/>
        </w:rPr>
        <w:t>«</w:t>
      </w:r>
      <w:r w:rsidRPr="00B05AC7">
        <w:rPr>
          <w:rFonts w:ascii="Times New Roman" w:hAnsi="Times New Roman"/>
          <w:sz w:val="28"/>
          <w:szCs w:val="28"/>
        </w:rPr>
        <w:t>Развитие здравоохранения</w:t>
      </w:r>
    </w:p>
    <w:p w:rsidR="00FA1295" w:rsidRPr="00B05AC7" w:rsidRDefault="00FA1295" w:rsidP="00B05AC7">
      <w:pPr>
        <w:spacing w:after="0" w:line="240" w:lineRule="auto"/>
        <w:jc w:val="center"/>
        <w:rPr>
          <w:rFonts w:ascii="Times New Roman" w:hAnsi="Times New Roman"/>
          <w:sz w:val="28"/>
          <w:szCs w:val="28"/>
        </w:rPr>
      </w:pPr>
      <w:r w:rsidRPr="00B05AC7">
        <w:rPr>
          <w:rFonts w:ascii="Times New Roman" w:hAnsi="Times New Roman"/>
          <w:sz w:val="28"/>
          <w:szCs w:val="28"/>
        </w:rPr>
        <w:t>на 2018-2025 годы</w:t>
      </w:r>
      <w:r w:rsidR="00E56FDD">
        <w:rPr>
          <w:rFonts w:ascii="Times New Roman" w:hAnsi="Times New Roman"/>
          <w:sz w:val="28"/>
          <w:szCs w:val="28"/>
        </w:rPr>
        <w:t>»</w:t>
      </w:r>
    </w:p>
    <w:p w:rsidR="00FA1295" w:rsidRPr="00871289" w:rsidRDefault="00FA1295" w:rsidP="00871289">
      <w:pPr>
        <w:spacing w:after="0" w:line="240" w:lineRule="auto"/>
        <w:jc w:val="right"/>
        <w:rPr>
          <w:rFonts w:ascii="Times New Roman" w:hAnsi="Times New Roman"/>
          <w:sz w:val="24"/>
          <w:szCs w:val="28"/>
        </w:rPr>
      </w:pPr>
      <w:r w:rsidRPr="00871289">
        <w:rPr>
          <w:rFonts w:ascii="Times New Roman" w:hAnsi="Times New Roman"/>
          <w:sz w:val="24"/>
          <w:szCs w:val="28"/>
        </w:rPr>
        <w:t>(тыс. рублей)</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02"/>
        <w:gridCol w:w="808"/>
        <w:gridCol w:w="992"/>
        <w:gridCol w:w="992"/>
        <w:gridCol w:w="1276"/>
        <w:gridCol w:w="993"/>
        <w:gridCol w:w="991"/>
        <w:gridCol w:w="1135"/>
        <w:gridCol w:w="1134"/>
        <w:gridCol w:w="1134"/>
        <w:gridCol w:w="1134"/>
        <w:gridCol w:w="1134"/>
        <w:gridCol w:w="1046"/>
        <w:gridCol w:w="1984"/>
      </w:tblGrid>
      <w:tr w:rsidR="00827CD1" w:rsidRPr="00827CD1" w:rsidTr="00827CD1">
        <w:trPr>
          <w:trHeight w:val="20"/>
          <w:jc w:val="center"/>
        </w:trPr>
        <w:tc>
          <w:tcPr>
            <w:tcW w:w="1602" w:type="dxa"/>
            <w:vMerge w:val="restart"/>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Наименование подпрограммы (проекта)</w:t>
            </w:r>
          </w:p>
        </w:tc>
        <w:tc>
          <w:tcPr>
            <w:tcW w:w="808"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Сроки исполнения</w:t>
            </w:r>
          </w:p>
        </w:tc>
        <w:tc>
          <w:tcPr>
            <w:tcW w:w="992"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Ответственные за исполнение</w:t>
            </w:r>
          </w:p>
        </w:tc>
        <w:tc>
          <w:tcPr>
            <w:tcW w:w="992" w:type="dxa"/>
            <w:vMerge w:val="restart"/>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Источники финансирования</w:t>
            </w:r>
          </w:p>
        </w:tc>
        <w:tc>
          <w:tcPr>
            <w:tcW w:w="1276" w:type="dxa"/>
            <w:vMerge w:val="restart"/>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Объем финансирования</w:t>
            </w:r>
          </w:p>
        </w:tc>
        <w:tc>
          <w:tcPr>
            <w:tcW w:w="8701" w:type="dxa"/>
            <w:gridSpan w:val="8"/>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В том числе по годам</w:t>
            </w:r>
          </w:p>
        </w:tc>
        <w:tc>
          <w:tcPr>
            <w:tcW w:w="1984" w:type="dxa"/>
            <w:vMerge w:val="restart"/>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Результаты реализации мероприятия (достижение плановых показателей)</w:t>
            </w:r>
          </w:p>
        </w:tc>
      </w:tr>
      <w:tr w:rsidR="00827CD1" w:rsidRPr="00827CD1" w:rsidTr="00827CD1">
        <w:trPr>
          <w:trHeight w:val="20"/>
          <w:jc w:val="center"/>
        </w:trPr>
        <w:tc>
          <w:tcPr>
            <w:tcW w:w="1602" w:type="dxa"/>
            <w:vMerge/>
            <w:hideMark/>
          </w:tcPr>
          <w:p w:rsidR="00827CD1" w:rsidRPr="00827CD1" w:rsidRDefault="00827CD1" w:rsidP="00827CD1">
            <w:pPr>
              <w:spacing w:after="0" w:line="240" w:lineRule="auto"/>
              <w:jc w:val="center"/>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hideMark/>
          </w:tcPr>
          <w:p w:rsidR="00827CD1" w:rsidRPr="00827CD1" w:rsidRDefault="00827CD1" w:rsidP="00827CD1">
            <w:pPr>
              <w:spacing w:after="0" w:line="240" w:lineRule="auto"/>
              <w:jc w:val="center"/>
              <w:rPr>
                <w:rFonts w:ascii="Times New Roman" w:hAnsi="Times New Roman"/>
                <w:sz w:val="18"/>
                <w:szCs w:val="18"/>
              </w:rPr>
            </w:pPr>
          </w:p>
        </w:tc>
        <w:tc>
          <w:tcPr>
            <w:tcW w:w="1276" w:type="dxa"/>
            <w:vMerge/>
            <w:hideMark/>
          </w:tcPr>
          <w:p w:rsidR="00827CD1" w:rsidRPr="00827CD1" w:rsidRDefault="00827CD1" w:rsidP="00827CD1">
            <w:pPr>
              <w:spacing w:after="0" w:line="240" w:lineRule="auto"/>
              <w:jc w:val="center"/>
              <w:rPr>
                <w:rFonts w:ascii="Times New Roman" w:hAnsi="Times New Roman"/>
                <w:sz w:val="18"/>
                <w:szCs w:val="18"/>
              </w:rPr>
            </w:pP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w:t>
            </w: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w:t>
            </w: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w:t>
            </w:r>
          </w:p>
        </w:tc>
        <w:tc>
          <w:tcPr>
            <w:tcW w:w="104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w:t>
            </w:r>
          </w:p>
        </w:tc>
        <w:tc>
          <w:tcPr>
            <w:tcW w:w="1984" w:type="dxa"/>
            <w:vMerge/>
            <w:hideMark/>
          </w:tcPr>
          <w:p w:rsidR="00827CD1" w:rsidRPr="00827CD1" w:rsidRDefault="00827CD1" w:rsidP="00827CD1">
            <w:pPr>
              <w:spacing w:after="0" w:line="240" w:lineRule="auto"/>
              <w:jc w:val="center"/>
              <w:rPr>
                <w:rFonts w:ascii="Times New Roman" w:hAnsi="Times New Roman"/>
                <w:sz w:val="18"/>
                <w:szCs w:val="18"/>
              </w:rPr>
            </w:pPr>
          </w:p>
        </w:tc>
      </w:tr>
      <w:tr w:rsidR="00827CD1" w:rsidRPr="00827CD1" w:rsidTr="00827CD1">
        <w:trPr>
          <w:trHeight w:val="20"/>
          <w:jc w:val="center"/>
        </w:trPr>
        <w:tc>
          <w:tcPr>
            <w:tcW w:w="1602" w:type="dxa"/>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w:t>
            </w:r>
          </w:p>
        </w:tc>
        <w:tc>
          <w:tcPr>
            <w:tcW w:w="808" w:type="dxa"/>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w:t>
            </w:r>
          </w:p>
        </w:tc>
        <w:tc>
          <w:tcPr>
            <w:tcW w:w="992" w:type="dxa"/>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w:t>
            </w:r>
          </w:p>
        </w:tc>
        <w:tc>
          <w:tcPr>
            <w:tcW w:w="992" w:type="dxa"/>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w:t>
            </w:r>
          </w:p>
        </w:tc>
        <w:tc>
          <w:tcPr>
            <w:tcW w:w="1276" w:type="dxa"/>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w:t>
            </w:r>
          </w:p>
        </w:tc>
        <w:tc>
          <w:tcPr>
            <w:tcW w:w="99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w:t>
            </w:r>
          </w:p>
        </w:tc>
        <w:tc>
          <w:tcPr>
            <w:tcW w:w="99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w:t>
            </w:r>
          </w:p>
        </w:tc>
        <w:tc>
          <w:tcPr>
            <w:tcW w:w="113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w:t>
            </w:r>
          </w:p>
        </w:tc>
        <w:tc>
          <w:tcPr>
            <w:tcW w:w="104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w:t>
            </w:r>
          </w:p>
        </w:tc>
        <w:tc>
          <w:tcPr>
            <w:tcW w:w="1984" w:type="dxa"/>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w:t>
            </w:r>
          </w:p>
        </w:tc>
      </w:tr>
      <w:tr w:rsidR="00827CD1" w:rsidRPr="00827CD1" w:rsidTr="00827CD1">
        <w:trPr>
          <w:trHeight w:val="20"/>
          <w:jc w:val="center"/>
        </w:trPr>
        <w:tc>
          <w:tcPr>
            <w:tcW w:w="1602" w:type="dxa"/>
            <w:vMerge w:val="restart"/>
            <w:shd w:val="clear" w:color="auto" w:fill="auto"/>
            <w:hideMark/>
          </w:tcPr>
          <w:p w:rsidR="00827CD1" w:rsidRPr="00827CD1" w:rsidRDefault="008A31CD" w:rsidP="00827CD1">
            <w:pPr>
              <w:spacing w:after="0" w:line="240" w:lineRule="auto"/>
              <w:rPr>
                <w:rFonts w:ascii="Times New Roman" w:hAnsi="Times New Roman"/>
                <w:sz w:val="18"/>
                <w:szCs w:val="18"/>
              </w:rPr>
            </w:pPr>
            <w:r>
              <w:rPr>
                <w:rFonts w:ascii="Times New Roman" w:hAnsi="Times New Roman"/>
                <w:sz w:val="18"/>
                <w:szCs w:val="18"/>
              </w:rPr>
              <w:t>1. П</w:t>
            </w:r>
            <w:r w:rsidR="00827CD1" w:rsidRPr="00827CD1">
              <w:rPr>
                <w:rFonts w:ascii="Times New Roman" w:hAnsi="Times New Roman"/>
                <w:sz w:val="18"/>
                <w:szCs w:val="18"/>
              </w:rPr>
              <w:t>одпрограм</w:t>
            </w:r>
            <w:r>
              <w:rPr>
                <w:rFonts w:ascii="Times New Roman" w:hAnsi="Times New Roman"/>
                <w:sz w:val="18"/>
                <w:szCs w:val="18"/>
              </w:rPr>
              <w:t>ма</w:t>
            </w:r>
            <w:r w:rsidR="00827CD1" w:rsidRPr="00827CD1">
              <w:rPr>
                <w:rFonts w:ascii="Times New Roman" w:hAnsi="Times New Roman"/>
                <w:sz w:val="18"/>
                <w:szCs w:val="18"/>
              </w:rPr>
              <w:t xml:space="preserve"> 1 </w:t>
            </w:r>
            <w:r w:rsidR="00E56FDD">
              <w:rPr>
                <w:rFonts w:ascii="Times New Roman" w:hAnsi="Times New Roman"/>
                <w:sz w:val="18"/>
                <w:szCs w:val="18"/>
              </w:rPr>
              <w:t>«</w:t>
            </w:r>
            <w:r w:rsidR="00827CD1" w:rsidRPr="00827CD1">
              <w:rPr>
                <w:rFonts w:ascii="Times New Roman" w:hAnsi="Times New Roman"/>
                <w:sz w:val="18"/>
                <w:szCs w:val="18"/>
              </w:rPr>
              <w:t>Совершенствование оказания медицинской помощи, включая профилактику заболеваний и формирование здорового образа жизни</w:t>
            </w:r>
            <w:r w:rsidR="00E56FDD">
              <w:rPr>
                <w:rFonts w:ascii="Times New Roman" w:hAnsi="Times New Roman"/>
                <w:sz w:val="18"/>
                <w:szCs w:val="18"/>
              </w:rPr>
              <w:t>»</w:t>
            </w:r>
          </w:p>
        </w:tc>
        <w:tc>
          <w:tcPr>
            <w:tcW w:w="808"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92"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27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87 944 594,5</w:t>
            </w: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8 261 676,4</w:t>
            </w: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8 549 880,0</w:t>
            </w: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12 505 517,5</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12 833 966,6</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10 766 380,1</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11 499 547,3</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12 457 927,5</w:t>
            </w:r>
          </w:p>
        </w:tc>
        <w:tc>
          <w:tcPr>
            <w:tcW w:w="104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11 069 699,0</w:t>
            </w:r>
          </w:p>
        </w:tc>
        <w:tc>
          <w:tcPr>
            <w:tcW w:w="1984" w:type="dxa"/>
            <w:vMerge w:val="restart"/>
            <w:shd w:val="clear" w:color="auto" w:fill="auto"/>
            <w:hideMark/>
          </w:tcPr>
          <w:p w:rsidR="00827CD1" w:rsidRPr="00827CD1" w:rsidRDefault="00827CD1" w:rsidP="00827CD1">
            <w:pPr>
              <w:spacing w:after="0" w:line="240" w:lineRule="auto"/>
              <w:rPr>
                <w:rFonts w:ascii="Times New Roman" w:hAnsi="Times New Roman"/>
                <w:sz w:val="18"/>
                <w:szCs w:val="18"/>
              </w:rPr>
            </w:pPr>
          </w:p>
          <w:p w:rsidR="00827CD1" w:rsidRPr="00827CD1" w:rsidRDefault="00827CD1" w:rsidP="00827CD1">
            <w:pPr>
              <w:spacing w:after="0" w:line="240" w:lineRule="auto"/>
              <w:rPr>
                <w:rFonts w:ascii="Times New Roman" w:hAnsi="Times New Roman"/>
                <w:sz w:val="18"/>
                <w:szCs w:val="18"/>
              </w:rPr>
            </w:pPr>
          </w:p>
        </w:tc>
      </w:tr>
      <w:tr w:rsidR="00827CD1" w:rsidRPr="00827CD1" w:rsidTr="00827CD1">
        <w:trPr>
          <w:trHeight w:val="20"/>
          <w:jc w:val="center"/>
        </w:trPr>
        <w:tc>
          <w:tcPr>
            <w:tcW w:w="1602" w:type="dxa"/>
            <w:vMerge/>
            <w:hideMark/>
          </w:tcPr>
          <w:p w:rsidR="00827CD1" w:rsidRPr="00827CD1" w:rsidRDefault="00827CD1" w:rsidP="00827CD1">
            <w:pPr>
              <w:spacing w:after="0" w:line="240" w:lineRule="auto"/>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rPr>
                <w:rFonts w:ascii="Times New Roman" w:hAnsi="Times New Roman"/>
                <w:sz w:val="18"/>
                <w:szCs w:val="18"/>
              </w:rPr>
            </w:pP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27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14 705 776,1</w:t>
            </w: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506 904,2</w:t>
            </w: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670 330,3</w:t>
            </w: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3 911 709,1</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3 703 100,7</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1 293 598,9</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1 445 019,8</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2 174 112,5</w:t>
            </w:r>
          </w:p>
        </w:tc>
        <w:tc>
          <w:tcPr>
            <w:tcW w:w="104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1 001 000,5</w:t>
            </w:r>
          </w:p>
        </w:tc>
        <w:tc>
          <w:tcPr>
            <w:tcW w:w="1984"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827CD1">
        <w:trPr>
          <w:trHeight w:val="20"/>
          <w:jc w:val="center"/>
        </w:trPr>
        <w:tc>
          <w:tcPr>
            <w:tcW w:w="1602" w:type="dxa"/>
            <w:vMerge/>
            <w:hideMark/>
          </w:tcPr>
          <w:p w:rsidR="00827CD1" w:rsidRPr="00827CD1" w:rsidRDefault="00827CD1" w:rsidP="00827CD1">
            <w:pPr>
              <w:spacing w:after="0" w:line="240" w:lineRule="auto"/>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rPr>
                <w:rFonts w:ascii="Times New Roman" w:hAnsi="Times New Roman"/>
                <w:sz w:val="18"/>
                <w:szCs w:val="18"/>
              </w:rPr>
            </w:pP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27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14 682 624,9</w:t>
            </w: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1 395 167,0</w:t>
            </w: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1 578 723,9</w:t>
            </w: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1 831 616,4</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2 116 132,9</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2 183 704,2</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2 093 842,9</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1 849 277,1</w:t>
            </w:r>
          </w:p>
        </w:tc>
        <w:tc>
          <w:tcPr>
            <w:tcW w:w="104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1 634 160,6</w:t>
            </w:r>
          </w:p>
        </w:tc>
        <w:tc>
          <w:tcPr>
            <w:tcW w:w="1984"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827CD1">
        <w:trPr>
          <w:trHeight w:val="20"/>
          <w:jc w:val="center"/>
        </w:trPr>
        <w:tc>
          <w:tcPr>
            <w:tcW w:w="1602" w:type="dxa"/>
            <w:vMerge/>
            <w:hideMark/>
          </w:tcPr>
          <w:p w:rsidR="00827CD1" w:rsidRPr="00827CD1" w:rsidRDefault="00827CD1" w:rsidP="00827CD1">
            <w:pPr>
              <w:spacing w:after="0" w:line="240" w:lineRule="auto"/>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rPr>
                <w:rFonts w:ascii="Times New Roman" w:hAnsi="Times New Roman"/>
                <w:sz w:val="18"/>
                <w:szCs w:val="18"/>
              </w:rPr>
            </w:pP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27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58 556 193,5</w:t>
            </w: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6 359 605,2</w:t>
            </w: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6 300 825,8</w:t>
            </w: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6 762 192,0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7 014 733,1</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7 289 077,0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7 960 684,7</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8 434 537,9</w:t>
            </w:r>
          </w:p>
        </w:tc>
        <w:tc>
          <w:tcPr>
            <w:tcW w:w="104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8 434 537,9</w:t>
            </w:r>
          </w:p>
        </w:tc>
        <w:tc>
          <w:tcPr>
            <w:tcW w:w="1984"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827CD1">
        <w:trPr>
          <w:trHeight w:val="20"/>
          <w:jc w:val="center"/>
        </w:trPr>
        <w:tc>
          <w:tcPr>
            <w:tcW w:w="1602" w:type="dxa"/>
            <w:vMerge/>
            <w:hideMark/>
          </w:tcPr>
          <w:p w:rsidR="00827CD1" w:rsidRPr="00827CD1" w:rsidRDefault="00827CD1" w:rsidP="00827CD1">
            <w:pPr>
              <w:spacing w:after="0" w:line="240" w:lineRule="auto"/>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rPr>
                <w:rFonts w:ascii="Times New Roman" w:hAnsi="Times New Roman"/>
                <w:sz w:val="18"/>
                <w:szCs w:val="18"/>
              </w:rPr>
            </w:pP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27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84" w:type="dxa"/>
            <w:vMerge/>
            <w:shd w:val="clear" w:color="auto" w:fill="auto"/>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827CD1">
        <w:trPr>
          <w:trHeight w:val="20"/>
          <w:jc w:val="center"/>
        </w:trPr>
        <w:tc>
          <w:tcPr>
            <w:tcW w:w="1602" w:type="dxa"/>
            <w:vMerge w:val="restart"/>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1.1. Проведение диспансеризации определенных групп взрослого населения Республики Тыва</w:t>
            </w:r>
          </w:p>
        </w:tc>
        <w:tc>
          <w:tcPr>
            <w:tcW w:w="808"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92"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27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1 720 058,9</w:t>
            </w: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79 102,6</w:t>
            </w: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88 951,2</w:t>
            </w: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156 975,4</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180 790,3</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292 742,0</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305 011,9</w:t>
            </w: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308 242,7</w:t>
            </w:r>
          </w:p>
        </w:tc>
        <w:tc>
          <w:tcPr>
            <w:tcW w:w="104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308 242,7</w:t>
            </w:r>
          </w:p>
        </w:tc>
        <w:tc>
          <w:tcPr>
            <w:tcW w:w="1984" w:type="dxa"/>
            <w:vMerge w:val="restart"/>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увеличение ожидаемой продолжительности жизни до 69,28 лет</w:t>
            </w:r>
          </w:p>
        </w:tc>
      </w:tr>
      <w:tr w:rsidR="00827CD1" w:rsidRPr="00827CD1" w:rsidTr="00827CD1">
        <w:trPr>
          <w:trHeight w:val="20"/>
          <w:jc w:val="center"/>
        </w:trPr>
        <w:tc>
          <w:tcPr>
            <w:tcW w:w="1602" w:type="dxa"/>
            <w:vMerge/>
            <w:hideMark/>
          </w:tcPr>
          <w:p w:rsidR="00827CD1" w:rsidRPr="00827CD1" w:rsidRDefault="00827CD1" w:rsidP="00827CD1">
            <w:pPr>
              <w:spacing w:after="0" w:line="240" w:lineRule="auto"/>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rPr>
                <w:rFonts w:ascii="Times New Roman" w:hAnsi="Times New Roman"/>
                <w:sz w:val="18"/>
                <w:szCs w:val="18"/>
              </w:rPr>
            </w:pP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27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4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84" w:type="dxa"/>
            <w:vMerge/>
            <w:shd w:val="clear" w:color="auto" w:fill="auto"/>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827CD1">
        <w:trPr>
          <w:trHeight w:val="20"/>
          <w:jc w:val="center"/>
        </w:trPr>
        <w:tc>
          <w:tcPr>
            <w:tcW w:w="1602" w:type="dxa"/>
            <w:vMerge/>
            <w:hideMark/>
          </w:tcPr>
          <w:p w:rsidR="00827CD1" w:rsidRPr="00827CD1" w:rsidRDefault="00827CD1" w:rsidP="00827CD1">
            <w:pPr>
              <w:spacing w:after="0" w:line="240" w:lineRule="auto"/>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rPr>
                <w:rFonts w:ascii="Times New Roman" w:hAnsi="Times New Roman"/>
                <w:sz w:val="18"/>
                <w:szCs w:val="18"/>
              </w:rPr>
            </w:pPr>
          </w:p>
        </w:tc>
        <w:tc>
          <w:tcPr>
            <w:tcW w:w="992"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27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993"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991"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1135"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1046"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p>
        </w:tc>
        <w:tc>
          <w:tcPr>
            <w:tcW w:w="1984" w:type="dxa"/>
            <w:vMerge/>
            <w:shd w:val="clear" w:color="auto" w:fill="auto"/>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827CD1">
        <w:trPr>
          <w:trHeight w:val="20"/>
          <w:jc w:val="center"/>
        </w:trPr>
        <w:tc>
          <w:tcPr>
            <w:tcW w:w="1602" w:type="dxa"/>
            <w:vMerge/>
          </w:tcPr>
          <w:p w:rsidR="00827CD1" w:rsidRPr="00827CD1" w:rsidRDefault="00827CD1" w:rsidP="00827CD1">
            <w:pPr>
              <w:spacing w:after="0" w:line="240" w:lineRule="auto"/>
              <w:rPr>
                <w:rFonts w:ascii="Times New Roman" w:hAnsi="Times New Roman"/>
                <w:sz w:val="18"/>
                <w:szCs w:val="18"/>
              </w:rPr>
            </w:pPr>
          </w:p>
        </w:tc>
        <w:tc>
          <w:tcPr>
            <w:tcW w:w="808" w:type="dxa"/>
            <w:vMerge/>
          </w:tcPr>
          <w:p w:rsidR="00827CD1" w:rsidRPr="00827CD1" w:rsidRDefault="00827CD1" w:rsidP="00827CD1">
            <w:pPr>
              <w:spacing w:after="0" w:line="240" w:lineRule="auto"/>
              <w:jc w:val="center"/>
              <w:rPr>
                <w:rFonts w:ascii="Times New Roman" w:hAnsi="Times New Roman"/>
                <w:sz w:val="18"/>
                <w:szCs w:val="18"/>
              </w:rPr>
            </w:pPr>
          </w:p>
        </w:tc>
        <w:tc>
          <w:tcPr>
            <w:tcW w:w="992" w:type="dxa"/>
            <w:vMerge/>
          </w:tcPr>
          <w:p w:rsidR="00827CD1" w:rsidRPr="00827CD1" w:rsidRDefault="00827CD1" w:rsidP="00827CD1">
            <w:pPr>
              <w:spacing w:after="0" w:line="240" w:lineRule="auto"/>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27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1 720 058,9</w:t>
            </w:r>
          </w:p>
        </w:tc>
        <w:tc>
          <w:tcPr>
            <w:tcW w:w="99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79 102,6</w:t>
            </w:r>
          </w:p>
        </w:tc>
        <w:tc>
          <w:tcPr>
            <w:tcW w:w="99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88 951,2</w:t>
            </w:r>
          </w:p>
        </w:tc>
        <w:tc>
          <w:tcPr>
            <w:tcW w:w="113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156 975,4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180 790,3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292 742,0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305 011,9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308 242,7</w:t>
            </w:r>
          </w:p>
        </w:tc>
        <w:tc>
          <w:tcPr>
            <w:tcW w:w="104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84"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FF5A58" w:rsidRDefault="00FF5A58" w:rsidP="006D05B2">
      <w:pPr>
        <w:spacing w:after="0" w:line="240" w:lineRule="auto"/>
        <w:ind w:firstLine="567"/>
        <w:jc w:val="both"/>
        <w:rPr>
          <w:rFonts w:ascii="Times New Roman" w:hAnsi="Times New Roman"/>
          <w:sz w:val="28"/>
          <w:szCs w:val="28"/>
        </w:rPr>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986"/>
        <w:gridCol w:w="1130"/>
        <w:gridCol w:w="1128"/>
        <w:gridCol w:w="1127"/>
        <w:gridCol w:w="1128"/>
        <w:gridCol w:w="1138"/>
        <w:gridCol w:w="1180"/>
        <w:gridCol w:w="1929"/>
      </w:tblGrid>
      <w:tr w:rsidR="00827CD1" w:rsidRPr="00827CD1" w:rsidTr="00E56FDD">
        <w:trPr>
          <w:trHeight w:val="20"/>
          <w:tblHeader/>
          <w:jc w:val="center"/>
        </w:trPr>
        <w:tc>
          <w:tcPr>
            <w:tcW w:w="1560"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6</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8</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10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11</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12</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827CD1" w:rsidRPr="00827CD1" w:rsidRDefault="00827CD1" w:rsidP="00827CD1">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E56FDD">
        <w:trPr>
          <w:trHeight w:val="20"/>
          <w:jc w:val="center"/>
        </w:trPr>
        <w:tc>
          <w:tcPr>
            <w:tcW w:w="1560" w:type="dxa"/>
            <w:vMerge w:val="restart"/>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1.2. Проведение диспансеризации населения Республики Тыва (для детей)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399 862,3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32 964,5</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33 054,7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47 567,2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48 210,6</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48 778,8</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50 873,7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69 206,4</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69 206,4</w:t>
            </w:r>
          </w:p>
        </w:tc>
        <w:tc>
          <w:tcPr>
            <w:tcW w:w="1929" w:type="dxa"/>
            <w:vMerge w:val="restart"/>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раннее выявление хронических неинфекционных заболеваний детей</w:t>
            </w: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399 862,3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32 964,5</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33 054,7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47 567,2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48 210,6</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48 778,8</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50 873,7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69 206,4</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69 206,4</w:t>
            </w: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 Проведение осмотров в Центре здоровья (для взрослых)</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102 811,9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10 076,6</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12 720,3</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13 200,7</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13 222,6</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13 222,6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13 362,0</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13 503,6</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13 503,6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определение соответствия состояния здоровья взрослых; </w:t>
            </w:r>
            <w:proofErr w:type="gramStart"/>
            <w:r w:rsidRPr="00827CD1">
              <w:rPr>
                <w:rFonts w:ascii="Times New Roman" w:hAnsi="Times New Roman"/>
                <w:sz w:val="18"/>
                <w:szCs w:val="18"/>
              </w:rPr>
              <w:t>увеличение  коэффициента</w:t>
            </w:r>
            <w:proofErr w:type="gramEnd"/>
            <w:r w:rsidRPr="00827CD1">
              <w:rPr>
                <w:rFonts w:ascii="Times New Roman" w:hAnsi="Times New Roman"/>
                <w:sz w:val="18"/>
                <w:szCs w:val="18"/>
              </w:rPr>
              <w:t xml:space="preserve"> естественного прироста населения до 12,9 на 1,0 тыс. населения;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увеличение ожидаемой продолжительности здоровой жизни до 67 лет</w:t>
            </w: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102 811,9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10 076,6</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12 720,3</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13 200,7</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13 222,6</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13 222,6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13 362,0</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13 503,6</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13 503,6</w:t>
            </w: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 Проведение осмотров в Центре здоровья (для детей)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71 946,6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12 788,8</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10 041,9</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10 091,2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9 922,0</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7 180,5</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7 256,2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7 333,0</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7 333,0</w:t>
            </w:r>
          </w:p>
        </w:tc>
        <w:tc>
          <w:tcPr>
            <w:tcW w:w="1929" w:type="dxa"/>
            <w:vMerge w:val="restart"/>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определение соответствия состояния здоровья детей; увеличение доли взятых под диспансерное наблюдение детей в возрасте 0-17 лет с впервые в жизни установленными диагнозами болезни костно-мышечной системы и соединительной ткани до 90 процентов; увеличение доли взятых под диспансерное наблюдение детей в возрасте 0-17 лет с впервые в жизни установленными диагнозами болезней глаза и </w:t>
            </w:r>
            <w:r w:rsidRPr="00827CD1">
              <w:rPr>
                <w:rFonts w:ascii="Times New Roman" w:hAnsi="Times New Roman"/>
                <w:sz w:val="18"/>
                <w:szCs w:val="18"/>
              </w:rPr>
              <w:lastRenderedPageBreak/>
              <w:t>его придаточного аппарата до 90 процентов; увеличение доли взятых под диспансерное наблюдение детей в возрасте 0-17 лет с впервые в жизни установленными диагнозами болезней органов пищеварения до 90 процентов; увеличение доли взятых под диспансерное наблюдение детей в возрасте 0-17 лет с впервые в жизни установленными диагнозами болезней системы кровообращения до 90 процентов; увеличение доли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 до 90 процентов</w:t>
            </w: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71 946,6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12 788,8</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10 041,9</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10 091,2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9 922,0</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7 180,5</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7 256,2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7 333,0</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7 333,0</w:t>
            </w:r>
          </w:p>
        </w:tc>
        <w:tc>
          <w:tcPr>
            <w:tcW w:w="1929" w:type="dxa"/>
            <w:vMerge/>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hideMark/>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hideMark/>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1.5. Проведение профилактических медицинских осмотров (для взрослых)</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610 325,8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21 618,2</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43 685,6</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60 916,7</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71 217,7</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101 871,0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102 945,2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104 035,6</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104 035,6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раннее выявление отдельных хронических неинфекционных заболеваний (состояний), факторов риска их развития (повышенный уровень артериального давления, дислипидемия,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w:t>
            </w:r>
            <w:r w:rsidRPr="00827CD1">
              <w:rPr>
                <w:rFonts w:ascii="Times New Roman" w:hAnsi="Times New Roman"/>
                <w:sz w:val="18"/>
                <w:szCs w:val="18"/>
              </w:rPr>
              <w:lastRenderedPageBreak/>
              <w:t>или ожирение), а также потребления наркотических средств и психотропных веществ без назначения врача; снижение смертности населения в трудоспособном возрасте до 500 случаев на 100 тыс. населения; увеличение обеспечения охвата всех граждан профилактическими медицинскими осмотрами не реже одного раза в год до 75 процентов</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610 325,8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21 618,2</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43 685,6</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60 916,7</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71 217,7</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101 871,0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102 945,2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104 035,6</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104 035,6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1.6. Проведение профилактических медицинских осмотров (для детей)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1 613 332,5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134 206,9</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200 874,7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188 290,9</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201 342,2</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200 264,7</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217 248,7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235 552,2</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235 552,2</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профилактические медицинские осмотры позволяют выявить группу здоровья детей; увеличение доли посещений с профилактической и иными целями детьми в возрасте 0-17 лет до 48 процентов</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1 613 332,5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134 206,9</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200 874,7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188 290,9</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201 342,2</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200 264,7</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217 248,7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235 552,2</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235 552,2</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1.7. Оказание неотложной медицинской помощи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1 683 388,4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196 385,0</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184 898,7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187 953,2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200 468,9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211 234,0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225 064,5</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238 692,1</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238 692,1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неотложная медицинская помощь необходима в период обострившейся хронической патологии или при несчастном случае, но при этом не существует угрозы жизни больного</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1 683 388,4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196 385,0</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184 898,7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187 953,2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200 468,9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211 234,0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225 064,5</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238 692,1</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238 692,1</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1.8. Оказание медицинской помощи </w:t>
            </w:r>
            <w:r w:rsidRPr="00827CD1">
              <w:rPr>
                <w:rFonts w:ascii="Times New Roman" w:hAnsi="Times New Roman"/>
                <w:sz w:val="18"/>
                <w:szCs w:val="18"/>
              </w:rPr>
              <w:lastRenderedPageBreak/>
              <w:t>в амбулаторно-поликлиническом звене (обращение)</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12 366 770,2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1 519 492,4</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1 277 659,7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1 340 407,2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1 487 534,9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1 529 209,2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1 670 046,1</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1 771 210,3</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1 771 210,3</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оказание населению медицинской помощи в условиях поликлиники; </w:t>
            </w:r>
            <w:r w:rsidRPr="00827CD1">
              <w:rPr>
                <w:rFonts w:ascii="Times New Roman" w:hAnsi="Times New Roman"/>
                <w:sz w:val="18"/>
                <w:szCs w:val="18"/>
              </w:rPr>
              <w:lastRenderedPageBreak/>
              <w:t>увеличение удовлетворенности населения качеством оказания медицинской помощи до 51,7 процента</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12 366 770,2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1 519 492,4</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1 277 659,7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1 340 407,2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1 487 534,9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1 529 209,2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1 670 046,1</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1 771 210,3</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1 771 210,3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1.9. Развитие первичной медико-санитарной помощи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3 257 440,0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352 972,3</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363 226,6</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352 362,0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401 200,8</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413 766,9</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439 552,7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467 179,4</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467 179,4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оказание медицинской помощи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снижение смертности от болезней системы кровообращения до 294,0 случаев на 100 тыс. населения; снижение смертности от новообразований (в том числе от злокачественных) до 99,4 случая на 100 тыс. населения;  снижение детской смертности (в возрасте 0-4 года) до 9,8 человека на 1000 новорожденных; увеличение доли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w:t>
            </w:r>
            <w:r w:rsidRPr="00827CD1">
              <w:rPr>
                <w:rFonts w:ascii="Times New Roman" w:hAnsi="Times New Roman"/>
                <w:sz w:val="18"/>
                <w:szCs w:val="18"/>
              </w:rPr>
              <w:lastRenderedPageBreak/>
              <w:t>системы кровообращения, состоящих под диспансерным наблюдение до 85 процентов; увеличение доли лиц с онкологическими заболеваниями, прошедших обследование и (или) лечение в текущем году, из числа состоящих под диспансерным наблюдением</w:t>
            </w:r>
            <w:r w:rsidR="00E56FDD">
              <w:rPr>
                <w:rFonts w:ascii="Times New Roman" w:hAnsi="Times New Roman"/>
                <w:sz w:val="18"/>
                <w:szCs w:val="18"/>
              </w:rPr>
              <w:t>»</w:t>
            </w:r>
            <w:r w:rsidRPr="00827CD1">
              <w:rPr>
                <w:rFonts w:ascii="Times New Roman" w:hAnsi="Times New Roman"/>
                <w:sz w:val="18"/>
                <w:szCs w:val="18"/>
              </w:rPr>
              <w:t xml:space="preserve"> до 85 процентов</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3 257 440,0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352 972,3</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363 226,6</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352 362,0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401 200,8</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413 766,9</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439 552,7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467 179,4</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467 179,4</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1.10. Совершенствование медицинской эвакуации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86 818,4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13 539,6</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10 123,4</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10 635,0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10 514,8</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10 853,6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10 311,2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10 420,4</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10 420,4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оказание неотложной медицинской помощи заболевшим, направление в лечебные учреждения лиц, нуждающихся в госпитализации, выявление и кратковременная изоляция инфекционных больных, проведение санитарно-гигиенических и противоэпидемических мероприятий</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86 818,4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13 539,6</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10 123,4</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10 635,0</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10 514,8</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10 853,6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10 311,2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10 420,4</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10 420,4</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1.11. Оказание скорой медицинской помощи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3 533 828,0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390 468,5</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371 001,1</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404 648,4</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424 514,9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449 244,1</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478 274,0</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507 838,5</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507 838,5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оказание скорой медицинской помощи населению согласно вызовам</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3 533 828,0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390 468,5</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371 001,1</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404 648,4</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424 514,9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449 244,1</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478 274,0</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507 838,5</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507 838,5</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1.12. Оказание высокотехнологичной медицинской </w:t>
            </w:r>
            <w:r w:rsidRPr="00827CD1">
              <w:rPr>
                <w:rFonts w:ascii="Times New Roman" w:hAnsi="Times New Roman"/>
                <w:sz w:val="18"/>
                <w:szCs w:val="18"/>
              </w:rPr>
              <w:lastRenderedPageBreak/>
              <w:t xml:space="preserve">помощи по профилю </w:t>
            </w:r>
            <w:r w:rsidR="00E56FDD">
              <w:rPr>
                <w:rFonts w:ascii="Times New Roman" w:hAnsi="Times New Roman"/>
                <w:sz w:val="18"/>
                <w:szCs w:val="18"/>
              </w:rPr>
              <w:t>«</w:t>
            </w:r>
            <w:r w:rsidRPr="00827CD1">
              <w:rPr>
                <w:rFonts w:ascii="Times New Roman" w:hAnsi="Times New Roman"/>
                <w:sz w:val="18"/>
                <w:szCs w:val="18"/>
              </w:rPr>
              <w:t>Неонатология</w:t>
            </w:r>
            <w:r w:rsidR="00E56FDD">
              <w:rPr>
                <w:rFonts w:ascii="Times New Roman" w:hAnsi="Times New Roman"/>
                <w:sz w:val="18"/>
                <w:szCs w:val="18"/>
              </w:rPr>
              <w:t>»</w:t>
            </w:r>
            <w:r w:rsidRPr="00827CD1">
              <w:rPr>
                <w:rFonts w:ascii="Times New Roman" w:hAnsi="Times New Roman"/>
                <w:sz w:val="18"/>
                <w:szCs w:val="18"/>
              </w:rPr>
              <w:t xml:space="preserve"> в ГБУЗ Республики Тыва </w:t>
            </w:r>
            <w:r w:rsidR="00E56FDD">
              <w:rPr>
                <w:rFonts w:ascii="Times New Roman" w:hAnsi="Times New Roman"/>
                <w:sz w:val="18"/>
                <w:szCs w:val="18"/>
              </w:rPr>
              <w:t>«</w:t>
            </w:r>
            <w:r w:rsidRPr="00827CD1">
              <w:rPr>
                <w:rFonts w:ascii="Times New Roman" w:hAnsi="Times New Roman"/>
                <w:sz w:val="18"/>
                <w:szCs w:val="18"/>
              </w:rPr>
              <w:t>Перинатальный центр Республики Тыва</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358 679,3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38 312,7</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39 002,8</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40 385,1</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49 534,9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47 234,6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47 732,7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48 238,3</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48 238,3</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оказание высокотехнологичной медицинской помощи по профилю </w:t>
            </w:r>
            <w:r w:rsidR="00E56FDD">
              <w:rPr>
                <w:rFonts w:ascii="Times New Roman" w:hAnsi="Times New Roman"/>
                <w:sz w:val="18"/>
                <w:szCs w:val="18"/>
              </w:rPr>
              <w:t>«</w:t>
            </w:r>
            <w:r w:rsidR="00404779">
              <w:rPr>
                <w:rFonts w:ascii="Times New Roman" w:hAnsi="Times New Roman"/>
                <w:sz w:val="18"/>
                <w:szCs w:val="18"/>
              </w:rPr>
              <w:t>Н</w:t>
            </w:r>
            <w:r w:rsidRPr="00827CD1">
              <w:rPr>
                <w:rFonts w:ascii="Times New Roman" w:hAnsi="Times New Roman"/>
                <w:sz w:val="18"/>
                <w:szCs w:val="18"/>
              </w:rPr>
              <w:t>еонатология</w:t>
            </w:r>
            <w:r w:rsidR="00E56FDD">
              <w:rPr>
                <w:rFonts w:ascii="Times New Roman" w:hAnsi="Times New Roman"/>
                <w:sz w:val="18"/>
                <w:szCs w:val="18"/>
              </w:rPr>
              <w:t>»</w:t>
            </w:r>
            <w:r w:rsidRPr="00827CD1">
              <w:rPr>
                <w:rFonts w:ascii="Times New Roman" w:hAnsi="Times New Roman"/>
                <w:sz w:val="18"/>
                <w:szCs w:val="18"/>
              </w:rPr>
              <w:t xml:space="preserve"> в ГБУЗ </w:t>
            </w:r>
            <w:r w:rsidRPr="00827CD1">
              <w:rPr>
                <w:rFonts w:ascii="Times New Roman" w:hAnsi="Times New Roman"/>
                <w:sz w:val="18"/>
                <w:szCs w:val="18"/>
              </w:rPr>
              <w:lastRenderedPageBreak/>
              <w:t xml:space="preserve">Республики Тыва </w:t>
            </w:r>
            <w:r w:rsidR="00E56FDD">
              <w:rPr>
                <w:rFonts w:ascii="Times New Roman" w:hAnsi="Times New Roman"/>
                <w:sz w:val="18"/>
                <w:szCs w:val="18"/>
              </w:rPr>
              <w:t>«</w:t>
            </w:r>
            <w:r w:rsidRPr="00827CD1">
              <w:rPr>
                <w:rFonts w:ascii="Times New Roman" w:hAnsi="Times New Roman"/>
                <w:sz w:val="18"/>
                <w:szCs w:val="18"/>
              </w:rPr>
              <w:t>Перинатальный центр Республики Тыва</w:t>
            </w:r>
            <w:r w:rsidR="00E56FDD">
              <w:rPr>
                <w:rFonts w:ascii="Times New Roman" w:hAnsi="Times New Roman"/>
                <w:sz w:val="18"/>
                <w:szCs w:val="18"/>
              </w:rPr>
              <w:t>»</w:t>
            </w:r>
            <w:r w:rsidRPr="00827CD1">
              <w:rPr>
                <w:rFonts w:ascii="Times New Roman" w:hAnsi="Times New Roman"/>
                <w:sz w:val="18"/>
                <w:szCs w:val="18"/>
              </w:rPr>
              <w:t>;</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снижение младенческой смертности до 6 случаев на 1000 родившихся живыми</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358 679,3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38 312,7</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39 002,8</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40 385,1</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49 534,9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47 234,6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47 732,7</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48 238,3</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48 238,3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1.13. Оказание высокотехнологичной медицинской помощи по профилю </w:t>
            </w:r>
            <w:r w:rsidR="00E56FDD">
              <w:rPr>
                <w:rFonts w:ascii="Times New Roman" w:hAnsi="Times New Roman"/>
                <w:sz w:val="18"/>
                <w:szCs w:val="18"/>
              </w:rPr>
              <w:t>«</w:t>
            </w:r>
            <w:r w:rsidRPr="00827CD1">
              <w:rPr>
                <w:rFonts w:ascii="Times New Roman" w:hAnsi="Times New Roman"/>
                <w:sz w:val="18"/>
                <w:szCs w:val="18"/>
              </w:rPr>
              <w:t>Акушерство и гинекология</w:t>
            </w:r>
            <w:r w:rsidR="00E56FDD">
              <w:rPr>
                <w:rFonts w:ascii="Times New Roman" w:hAnsi="Times New Roman"/>
                <w:sz w:val="18"/>
                <w:szCs w:val="18"/>
              </w:rPr>
              <w:t>»</w:t>
            </w:r>
            <w:r w:rsidRPr="00827CD1">
              <w:rPr>
                <w:rFonts w:ascii="Times New Roman" w:hAnsi="Times New Roman"/>
                <w:sz w:val="18"/>
                <w:szCs w:val="18"/>
              </w:rPr>
              <w:t xml:space="preserve"> в ГБУЗ Республики Тыва </w:t>
            </w:r>
            <w:r w:rsidR="00E56FDD">
              <w:rPr>
                <w:rFonts w:ascii="Times New Roman" w:hAnsi="Times New Roman"/>
                <w:sz w:val="18"/>
                <w:szCs w:val="18"/>
              </w:rPr>
              <w:t>«</w:t>
            </w:r>
            <w:r w:rsidRPr="00827CD1">
              <w:rPr>
                <w:rFonts w:ascii="Times New Roman" w:hAnsi="Times New Roman"/>
                <w:sz w:val="18"/>
                <w:szCs w:val="18"/>
              </w:rPr>
              <w:t>Перинатальный центр Республики Тыва</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85 763,1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7 656,3</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5 243,4</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10 073,5</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11 099,0</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12 753,6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12 888,1</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13 024,6</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13 024,6</w:t>
            </w:r>
          </w:p>
        </w:tc>
        <w:tc>
          <w:tcPr>
            <w:tcW w:w="1929" w:type="dxa"/>
            <w:vMerge w:val="restart"/>
            <w:shd w:val="clear" w:color="auto" w:fill="auto"/>
          </w:tcPr>
          <w:p w:rsidR="00827CD1" w:rsidRPr="00621C6D" w:rsidRDefault="00827CD1" w:rsidP="00827CD1">
            <w:pPr>
              <w:spacing w:after="0" w:line="240" w:lineRule="auto"/>
              <w:rPr>
                <w:rFonts w:ascii="Times New Roman" w:hAnsi="Times New Roman"/>
                <w:spacing w:val="-14"/>
                <w:sz w:val="18"/>
                <w:szCs w:val="18"/>
              </w:rPr>
            </w:pPr>
            <w:r w:rsidRPr="00621C6D">
              <w:rPr>
                <w:rFonts w:ascii="Times New Roman" w:hAnsi="Times New Roman"/>
                <w:spacing w:val="-14"/>
                <w:sz w:val="18"/>
                <w:szCs w:val="18"/>
              </w:rPr>
              <w:t xml:space="preserve">оказание высокотехнологичной медицинской помощи по профилю </w:t>
            </w:r>
            <w:r w:rsidR="00E56FDD" w:rsidRPr="00621C6D">
              <w:rPr>
                <w:rFonts w:ascii="Times New Roman" w:hAnsi="Times New Roman"/>
                <w:spacing w:val="-14"/>
                <w:sz w:val="18"/>
                <w:szCs w:val="18"/>
              </w:rPr>
              <w:t>«</w:t>
            </w:r>
            <w:r w:rsidRPr="00621C6D">
              <w:rPr>
                <w:rFonts w:ascii="Times New Roman" w:hAnsi="Times New Roman"/>
                <w:spacing w:val="-14"/>
                <w:sz w:val="18"/>
                <w:szCs w:val="18"/>
              </w:rPr>
              <w:t>акушерство и гинекология</w:t>
            </w:r>
            <w:r w:rsidR="00E56FDD" w:rsidRPr="00621C6D">
              <w:rPr>
                <w:rFonts w:ascii="Times New Roman" w:hAnsi="Times New Roman"/>
                <w:spacing w:val="-14"/>
                <w:sz w:val="18"/>
                <w:szCs w:val="18"/>
              </w:rPr>
              <w:t>»</w:t>
            </w:r>
            <w:r w:rsidRPr="00621C6D">
              <w:rPr>
                <w:rFonts w:ascii="Times New Roman" w:hAnsi="Times New Roman"/>
                <w:spacing w:val="-14"/>
                <w:sz w:val="18"/>
                <w:szCs w:val="18"/>
              </w:rPr>
              <w:t xml:space="preserve"> в ГБУЗ Республики Тыва </w:t>
            </w:r>
            <w:r w:rsidR="00E56FDD" w:rsidRPr="00621C6D">
              <w:rPr>
                <w:rFonts w:ascii="Times New Roman" w:hAnsi="Times New Roman"/>
                <w:spacing w:val="-14"/>
                <w:sz w:val="18"/>
                <w:szCs w:val="18"/>
              </w:rPr>
              <w:t>«</w:t>
            </w:r>
            <w:r w:rsidRPr="00621C6D">
              <w:rPr>
                <w:rFonts w:ascii="Times New Roman" w:hAnsi="Times New Roman"/>
                <w:spacing w:val="-14"/>
                <w:sz w:val="18"/>
                <w:szCs w:val="18"/>
              </w:rPr>
              <w:t>Перинатальный центр Республики Тыва</w:t>
            </w:r>
            <w:r w:rsidR="00E56FDD" w:rsidRPr="00621C6D">
              <w:rPr>
                <w:rFonts w:ascii="Times New Roman" w:hAnsi="Times New Roman"/>
                <w:spacing w:val="-14"/>
                <w:sz w:val="18"/>
                <w:szCs w:val="18"/>
              </w:rPr>
              <w:t>»</w:t>
            </w:r>
            <w:r w:rsidRPr="00621C6D">
              <w:rPr>
                <w:rFonts w:ascii="Times New Roman" w:hAnsi="Times New Roman"/>
                <w:spacing w:val="-14"/>
                <w:sz w:val="18"/>
                <w:szCs w:val="18"/>
              </w:rPr>
              <w:t>; увеличение суммарного коэффициента рождаемости (числа детей, рожденных одной женщиной на протяжении всего периода) до 3,3</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85 763,1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7 656,3</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5 243,4</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10 073,5</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11 099,0</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12 753,6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12 888,1</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13 024,6</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13 024,6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1.14. Обеспечение проведения процедуры экстракорпорального оплодотворения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185 126,4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14 036,3</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9 976,7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19 538,6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18 194,9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23 107,2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32 782,8</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33 745,0</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33 745,0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направление супружеских пар на проведение процедуры экстракорпорального оплодотворения</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185 126,4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14 036,3</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9 976,7</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19 538,6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18 194,9</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23 107,2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32 782,8</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33 745,0</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33 745,0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1.15. Высокотехнологичная медицинская помощь</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1 415 688,1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116 492,8</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126 428,2</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136 077,6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125 198,3</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206 107,2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233 479,2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235 952,3</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235 952,3</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оказание высокотехнологичной медицинской помощи больным</w:t>
            </w: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1 415 688,1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116 492,8</w:t>
            </w: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126 428,2</w:t>
            </w: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136 077,6</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125 198,3</w:t>
            </w: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206 107,2</w:t>
            </w: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233 479,2</w:t>
            </w: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235 952,3</w:t>
            </w: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235 952,3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E56FDD">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2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80"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404779" w:rsidRDefault="00404779"/>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1067"/>
        <w:gridCol w:w="992"/>
        <w:gridCol w:w="1134"/>
        <w:gridCol w:w="1134"/>
        <w:gridCol w:w="1163"/>
        <w:gridCol w:w="9"/>
        <w:gridCol w:w="1096"/>
        <w:gridCol w:w="1222"/>
        <w:gridCol w:w="1929"/>
      </w:tblGrid>
      <w:tr w:rsidR="00404779" w:rsidRPr="00827CD1" w:rsidTr="004D23CA">
        <w:trPr>
          <w:trHeight w:val="20"/>
          <w:tblHeader/>
          <w:jc w:val="center"/>
        </w:trPr>
        <w:tc>
          <w:tcPr>
            <w:tcW w:w="1560" w:type="dxa"/>
            <w:shd w:val="clear" w:color="auto" w:fill="auto"/>
            <w:hideMark/>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6</w:t>
            </w:r>
          </w:p>
        </w:tc>
        <w:tc>
          <w:tcPr>
            <w:tcW w:w="1067"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7</w:t>
            </w:r>
          </w:p>
        </w:tc>
        <w:tc>
          <w:tcPr>
            <w:tcW w:w="992"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1.16. Субсидии на софинансирование капитальных вложений в объекты государственной собственности субъектов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220 738,9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220 738,9</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завершение строительства терапевтического корпуса в г. Кызыле на 125 коек на 250 посещений в год</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209 100,0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209 100,0</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11 638,9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11 638,9</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1.17. Приобретение медоборудования за счет резервного фонда Президента </w:t>
            </w:r>
            <w:proofErr w:type="gramStart"/>
            <w:r w:rsidRPr="00827CD1">
              <w:rPr>
                <w:rFonts w:ascii="Times New Roman" w:hAnsi="Times New Roman"/>
                <w:sz w:val="18"/>
                <w:szCs w:val="18"/>
              </w:rPr>
              <w:t>Российской  Федерации</w:t>
            </w:r>
            <w:proofErr w:type="gramEnd"/>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2018-2021</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437 007,0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25 884,5</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296 000,0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65 275,5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49 847,0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приобретение медицинского оборудования для нужд медицинских организаций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437 007,0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25 884,5</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296 000,0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65 275,5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49 847,0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1.18. Реализация отдельных мероприятий государственной программы Российской Федерации </w:t>
            </w:r>
            <w:r w:rsidR="00E56FDD">
              <w:rPr>
                <w:rFonts w:ascii="Times New Roman" w:hAnsi="Times New Roman"/>
                <w:sz w:val="18"/>
                <w:szCs w:val="18"/>
              </w:rPr>
              <w:t>«</w:t>
            </w:r>
            <w:r w:rsidRPr="00827CD1">
              <w:rPr>
                <w:rFonts w:ascii="Times New Roman" w:hAnsi="Times New Roman"/>
                <w:sz w:val="18"/>
                <w:szCs w:val="18"/>
              </w:rPr>
              <w:t>Развитие здравоохранения</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13 845,7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13 845,7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организационные услуги склада по 7 высокозатратным заболеваниям, а также по профилактике и </w:t>
            </w:r>
            <w:proofErr w:type="gramStart"/>
            <w:r w:rsidRPr="00827CD1">
              <w:rPr>
                <w:rFonts w:ascii="Times New Roman" w:hAnsi="Times New Roman"/>
                <w:sz w:val="18"/>
                <w:szCs w:val="18"/>
              </w:rPr>
              <w:t>борьбе  со</w:t>
            </w:r>
            <w:proofErr w:type="gramEnd"/>
            <w:r w:rsidRPr="00827CD1">
              <w:rPr>
                <w:rFonts w:ascii="Times New Roman" w:hAnsi="Times New Roman"/>
                <w:sz w:val="18"/>
                <w:szCs w:val="18"/>
              </w:rPr>
              <w:t xml:space="preserve"> СПИД и инфекционными заболеваниями, для приобретения диагностических средств для микробиологических исследований ВИЧ инфицированных</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13 363,1</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482,6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482,6</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7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96"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1.19. Техобслуживание газораздаточного оборудо</w:t>
            </w:r>
            <w:r w:rsidRPr="00827CD1">
              <w:rPr>
                <w:rFonts w:ascii="Times New Roman" w:hAnsi="Times New Roman"/>
                <w:sz w:val="18"/>
                <w:szCs w:val="18"/>
              </w:rPr>
              <w:lastRenderedPageBreak/>
              <w:t>вания системы медицинского газоснабжения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2019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1 976,5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1 976,5</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техобслуживания газораздаточного оборудования си</w:t>
            </w:r>
            <w:r w:rsidRPr="00827CD1">
              <w:rPr>
                <w:rFonts w:ascii="Times New Roman" w:hAnsi="Times New Roman"/>
                <w:sz w:val="18"/>
                <w:szCs w:val="18"/>
              </w:rPr>
              <w:lastRenderedPageBreak/>
              <w:t xml:space="preserve">стемы медицинского газоснабжения для нужд ГБУЗ Республики Тыва </w:t>
            </w:r>
            <w:r w:rsidR="00E56FDD">
              <w:rPr>
                <w:rFonts w:ascii="Times New Roman" w:hAnsi="Times New Roman"/>
                <w:sz w:val="18"/>
                <w:szCs w:val="18"/>
              </w:rPr>
              <w:t>«</w:t>
            </w:r>
            <w:r w:rsidRPr="00827CD1">
              <w:rPr>
                <w:rFonts w:ascii="Times New Roman" w:hAnsi="Times New Roman"/>
                <w:sz w:val="18"/>
                <w:szCs w:val="18"/>
              </w:rPr>
              <w:t>Перинатальный центр Республики Тыва</w:t>
            </w:r>
            <w:r w:rsidR="00E56FDD">
              <w:rPr>
                <w:rFonts w:ascii="Times New Roman" w:hAnsi="Times New Roman"/>
                <w:sz w:val="18"/>
                <w:szCs w:val="18"/>
              </w:rPr>
              <w:t>»</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1 976,5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1 976,5</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1.20. Обеспечение питанием беременных женщин, кормящих матерей и детей до 3-х лет</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116 353,9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9 847,7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22 280,0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18 492,0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12 280,0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питанием детей и беременных женщин</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116 353,9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9 847,7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13 363,7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22 280,0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18 492,0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12 280,0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1.21. Обеспечение необходимыми лекарственными препаратами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1 126 468,5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60 186,7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91 941,2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145 390,9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170 390,9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200 390,9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240 000,0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123 994,7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94 173,3</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необходимыми лекарственными препаратами отдельных категорий граждан территориального регистра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1 126 468,5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60 186,7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91 941,2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145 390,9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170 390,9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200 390,9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240 000,0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123 994,7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94 173,3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1.22. Субсидии бюджетным учреждениям </w:t>
            </w:r>
            <w:proofErr w:type="gramStart"/>
            <w:r w:rsidRPr="00827CD1">
              <w:rPr>
                <w:rFonts w:ascii="Times New Roman" w:hAnsi="Times New Roman"/>
                <w:sz w:val="18"/>
                <w:szCs w:val="18"/>
              </w:rPr>
              <w:t>здравоохранения  по</w:t>
            </w:r>
            <w:proofErr w:type="gramEnd"/>
            <w:r w:rsidRPr="00827CD1">
              <w:rPr>
                <w:rFonts w:ascii="Times New Roman" w:hAnsi="Times New Roman"/>
                <w:sz w:val="18"/>
                <w:szCs w:val="18"/>
              </w:rPr>
              <w:t xml:space="preserve"> оказанию медицинской помощи в дневном стационаре</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6 265 235,2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533 702,1</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660 625,5</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688 096,7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754 298,9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791 053,4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911 306,9</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962 748,3</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963 403,3</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оказание медицинской помощи больным в условиях дневного стационара; увеличение доли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w:t>
            </w:r>
            <w:r w:rsidRPr="00827CD1">
              <w:rPr>
                <w:rFonts w:ascii="Times New Roman" w:hAnsi="Times New Roman"/>
                <w:sz w:val="18"/>
                <w:szCs w:val="18"/>
              </w:rPr>
              <w:lastRenderedPageBreak/>
              <w:t>амбулаторных условиях, до 1,95 процента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170 163,9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16 967,7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14 807,7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16 179,5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24 884,9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28 352,1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25 181,7</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21 567,7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22 222,7</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6 095 071,3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516 734,4</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645 817,8</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671 917,2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729 414,0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762 701,3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886 125,2</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941 180,7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941 180,7</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 xml:space="preserve">1.23. Субсидии бюджетным учреждениям </w:t>
            </w:r>
            <w:proofErr w:type="gramStart"/>
            <w:r w:rsidRPr="00827CD1">
              <w:rPr>
                <w:rFonts w:ascii="Times New Roman" w:hAnsi="Times New Roman"/>
                <w:sz w:val="18"/>
                <w:szCs w:val="18"/>
              </w:rPr>
              <w:t>здравоохранения  (</w:t>
            </w:r>
            <w:proofErr w:type="gramEnd"/>
            <w:r w:rsidRPr="00827CD1">
              <w:rPr>
                <w:rFonts w:ascii="Times New Roman" w:hAnsi="Times New Roman"/>
                <w:sz w:val="18"/>
                <w:szCs w:val="18"/>
              </w:rPr>
              <w:t xml:space="preserve">ГБУЗ Республики Тыва </w:t>
            </w:r>
            <w:r w:rsidR="00E56FDD">
              <w:rPr>
                <w:rFonts w:ascii="Times New Roman" w:hAnsi="Times New Roman"/>
                <w:sz w:val="18"/>
                <w:szCs w:val="18"/>
              </w:rPr>
              <w:t>«</w:t>
            </w:r>
            <w:r w:rsidRPr="00827CD1">
              <w:rPr>
                <w:rFonts w:ascii="Times New Roman" w:hAnsi="Times New Roman"/>
                <w:sz w:val="18"/>
                <w:szCs w:val="18"/>
              </w:rPr>
              <w:t xml:space="preserve">Противотуберкулезный санаторий </w:t>
            </w:r>
            <w:r w:rsidR="00E56FDD">
              <w:rPr>
                <w:rFonts w:ascii="Times New Roman" w:hAnsi="Times New Roman"/>
                <w:sz w:val="18"/>
                <w:szCs w:val="18"/>
              </w:rPr>
              <w:t>«</w:t>
            </w:r>
            <w:r w:rsidRPr="00827CD1">
              <w:rPr>
                <w:rFonts w:ascii="Times New Roman" w:hAnsi="Times New Roman"/>
                <w:sz w:val="18"/>
                <w:szCs w:val="18"/>
              </w:rPr>
              <w:t>Балгазын</w:t>
            </w:r>
            <w:r w:rsidR="00E56FDD">
              <w:rPr>
                <w:rFonts w:ascii="Times New Roman" w:hAnsi="Times New Roman"/>
                <w:sz w:val="18"/>
                <w:szCs w:val="18"/>
              </w:rPr>
              <w:t>»</w:t>
            </w:r>
            <w:r w:rsidRPr="00827CD1">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585 147,5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59 083,8</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58 850,7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65 047,1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80 853,0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87 101,5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82 748,5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78 731,4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72 731,4</w:t>
            </w:r>
          </w:p>
        </w:tc>
        <w:tc>
          <w:tcPr>
            <w:tcW w:w="1929" w:type="dxa"/>
            <w:vMerge w:val="restart"/>
            <w:shd w:val="clear" w:color="auto" w:fill="auto"/>
          </w:tcPr>
          <w:p w:rsidR="00827CD1" w:rsidRPr="00621C6D" w:rsidRDefault="00827CD1" w:rsidP="00827CD1">
            <w:pPr>
              <w:spacing w:after="0" w:line="240" w:lineRule="auto"/>
              <w:rPr>
                <w:rFonts w:ascii="Times New Roman" w:hAnsi="Times New Roman"/>
                <w:spacing w:val="-16"/>
                <w:sz w:val="18"/>
                <w:szCs w:val="18"/>
              </w:rPr>
            </w:pPr>
            <w:r w:rsidRPr="00621C6D">
              <w:rPr>
                <w:rFonts w:ascii="Times New Roman" w:hAnsi="Times New Roman"/>
                <w:spacing w:val="-16"/>
                <w:sz w:val="18"/>
                <w:szCs w:val="18"/>
              </w:rPr>
              <w:t xml:space="preserve">содержание санатория </w:t>
            </w:r>
            <w:r w:rsidR="00E56FDD" w:rsidRPr="00621C6D">
              <w:rPr>
                <w:rFonts w:ascii="Times New Roman" w:hAnsi="Times New Roman"/>
                <w:spacing w:val="-16"/>
                <w:sz w:val="18"/>
                <w:szCs w:val="18"/>
              </w:rPr>
              <w:t>«</w:t>
            </w:r>
            <w:r w:rsidRPr="00621C6D">
              <w:rPr>
                <w:rFonts w:ascii="Times New Roman" w:hAnsi="Times New Roman"/>
                <w:spacing w:val="-16"/>
                <w:sz w:val="18"/>
                <w:szCs w:val="18"/>
              </w:rPr>
              <w:t>Балгазын</w:t>
            </w:r>
            <w:r w:rsidR="00E56FDD" w:rsidRPr="00621C6D">
              <w:rPr>
                <w:rFonts w:ascii="Times New Roman" w:hAnsi="Times New Roman"/>
                <w:spacing w:val="-16"/>
                <w:sz w:val="18"/>
                <w:szCs w:val="18"/>
              </w:rPr>
              <w:t>»</w:t>
            </w:r>
            <w:r w:rsidRPr="00621C6D">
              <w:rPr>
                <w:rFonts w:ascii="Times New Roman" w:hAnsi="Times New Roman"/>
                <w:spacing w:val="-16"/>
                <w:sz w:val="18"/>
                <w:szCs w:val="18"/>
              </w:rPr>
              <w:t xml:space="preserve"> (коммунальные услуги, материальные запасы, заработная плата, налоги и др. статьи); </w:t>
            </w:r>
          </w:p>
          <w:p w:rsidR="00827CD1" w:rsidRPr="00621C6D" w:rsidRDefault="00827CD1" w:rsidP="00827CD1">
            <w:pPr>
              <w:spacing w:after="0" w:line="240" w:lineRule="auto"/>
              <w:rPr>
                <w:rFonts w:ascii="Times New Roman" w:hAnsi="Times New Roman"/>
                <w:spacing w:val="-16"/>
                <w:sz w:val="18"/>
                <w:szCs w:val="18"/>
              </w:rPr>
            </w:pPr>
            <w:r w:rsidRPr="00621C6D">
              <w:rPr>
                <w:rFonts w:ascii="Times New Roman" w:hAnsi="Times New Roman"/>
                <w:spacing w:val="-16"/>
                <w:sz w:val="18"/>
                <w:szCs w:val="18"/>
              </w:rPr>
              <w:t xml:space="preserve">увеличение эффективности работы туберкулезных санаторных коек до 290 дней; </w:t>
            </w:r>
          </w:p>
          <w:p w:rsidR="00827CD1" w:rsidRPr="00621C6D" w:rsidRDefault="00827CD1" w:rsidP="00827CD1">
            <w:pPr>
              <w:spacing w:after="0" w:line="240" w:lineRule="auto"/>
              <w:rPr>
                <w:rFonts w:ascii="Times New Roman" w:hAnsi="Times New Roman"/>
                <w:spacing w:val="-16"/>
                <w:sz w:val="18"/>
                <w:szCs w:val="18"/>
              </w:rPr>
            </w:pPr>
            <w:r w:rsidRPr="00621C6D">
              <w:rPr>
                <w:rFonts w:ascii="Times New Roman" w:hAnsi="Times New Roman"/>
                <w:spacing w:val="-16"/>
                <w:sz w:val="18"/>
                <w:szCs w:val="18"/>
              </w:rPr>
              <w:t xml:space="preserve">снижение смертности от туберкулеза до 34,0 случая на 100 тыс. населения; снижение детской заболеваемости туберкулезом до 20,7 случая на 100 тыс. детского населения; </w:t>
            </w:r>
          </w:p>
          <w:p w:rsidR="00827CD1" w:rsidRPr="00827CD1" w:rsidRDefault="00827CD1" w:rsidP="00827CD1">
            <w:pPr>
              <w:spacing w:after="0" w:line="240" w:lineRule="auto"/>
              <w:rPr>
                <w:rFonts w:ascii="Times New Roman" w:hAnsi="Times New Roman"/>
                <w:sz w:val="18"/>
                <w:szCs w:val="18"/>
              </w:rPr>
            </w:pPr>
            <w:r w:rsidRPr="00621C6D">
              <w:rPr>
                <w:rFonts w:ascii="Times New Roman" w:hAnsi="Times New Roman"/>
                <w:spacing w:val="-16"/>
                <w:sz w:val="18"/>
                <w:szCs w:val="18"/>
              </w:rPr>
              <w:t>снижение подростковой заболеваемости туберкулезом до 134,8 случая на 100 тыс. подросткового населения</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585 147,5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59 083,8</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58 850,7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65 047,1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80 853,0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87 101,5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82 748,5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78 731,4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72 731,4</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1.24. Субсидии бюджетным учреждениям </w:t>
            </w:r>
            <w:proofErr w:type="gramStart"/>
            <w:r w:rsidRPr="00827CD1">
              <w:rPr>
                <w:rFonts w:ascii="Times New Roman" w:hAnsi="Times New Roman"/>
                <w:sz w:val="18"/>
                <w:szCs w:val="18"/>
              </w:rPr>
              <w:t>здравоохранения  (</w:t>
            </w:r>
            <w:proofErr w:type="gramEnd"/>
            <w:r w:rsidRPr="00827CD1">
              <w:rPr>
                <w:rFonts w:ascii="Times New Roman" w:hAnsi="Times New Roman"/>
                <w:sz w:val="18"/>
                <w:szCs w:val="18"/>
              </w:rPr>
              <w:t xml:space="preserve">ГБУЗ Республики Тыва </w:t>
            </w:r>
            <w:r w:rsidR="00E56FDD">
              <w:rPr>
                <w:rFonts w:ascii="Times New Roman" w:hAnsi="Times New Roman"/>
                <w:sz w:val="18"/>
                <w:szCs w:val="18"/>
              </w:rPr>
              <w:t>«</w:t>
            </w:r>
            <w:r w:rsidRPr="00827CD1">
              <w:rPr>
                <w:rFonts w:ascii="Times New Roman" w:hAnsi="Times New Roman"/>
                <w:sz w:val="18"/>
                <w:szCs w:val="18"/>
              </w:rPr>
              <w:t>Станция переливания крови</w:t>
            </w:r>
            <w:r w:rsidR="00E56FDD">
              <w:rPr>
                <w:rFonts w:ascii="Times New Roman" w:hAnsi="Times New Roman"/>
                <w:sz w:val="18"/>
                <w:szCs w:val="18"/>
              </w:rPr>
              <w:t>»</w:t>
            </w:r>
            <w:r w:rsidRPr="00827CD1">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400 408,2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44 788,5</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49 692,8</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51 433,9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51 980,1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53 417,4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51 253,8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49 520,8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48 320,8</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заготовка, переработка, хранение донорской крови и ее компонентов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400 408,2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44 788,5</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49 692,8</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51 433,9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51 980,1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53 417,4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51 253,8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49 520,8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48 320,8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1.25. Субсидии бюджетным учреждениям здравоохранения (ГБУЗ Республики Тыва </w:t>
            </w:r>
            <w:r w:rsidR="00E56FDD">
              <w:rPr>
                <w:rFonts w:ascii="Times New Roman" w:hAnsi="Times New Roman"/>
                <w:sz w:val="18"/>
                <w:szCs w:val="18"/>
              </w:rPr>
              <w:t>«</w:t>
            </w:r>
            <w:r w:rsidRPr="00827CD1">
              <w:rPr>
                <w:rFonts w:ascii="Times New Roman" w:hAnsi="Times New Roman"/>
                <w:sz w:val="18"/>
                <w:szCs w:val="18"/>
              </w:rPr>
              <w:t>Республиканский дом ребенка</w:t>
            </w:r>
            <w:r w:rsidR="00E56FDD">
              <w:rPr>
                <w:rFonts w:ascii="Times New Roman" w:hAnsi="Times New Roman"/>
                <w:sz w:val="18"/>
                <w:szCs w:val="18"/>
              </w:rPr>
              <w:t>»</w:t>
            </w:r>
            <w:r w:rsidRPr="00827CD1">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216 025,2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37 691,8</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38 842,9</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49 842,5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57 013,6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32 634,4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содержание ГБУЗ Республики Тыва </w:t>
            </w:r>
            <w:r w:rsidR="00E56FDD">
              <w:rPr>
                <w:rFonts w:ascii="Times New Roman" w:hAnsi="Times New Roman"/>
                <w:sz w:val="18"/>
                <w:szCs w:val="18"/>
              </w:rPr>
              <w:t>«</w:t>
            </w:r>
            <w:r w:rsidRPr="00827CD1">
              <w:rPr>
                <w:rFonts w:ascii="Times New Roman" w:hAnsi="Times New Roman"/>
                <w:sz w:val="18"/>
                <w:szCs w:val="18"/>
              </w:rPr>
              <w:t>Дом ребенка</w:t>
            </w:r>
            <w:r w:rsidR="00E56FDD">
              <w:rPr>
                <w:rFonts w:ascii="Times New Roman" w:hAnsi="Times New Roman"/>
                <w:sz w:val="18"/>
                <w:szCs w:val="18"/>
              </w:rPr>
              <w:t>»</w:t>
            </w:r>
            <w:r w:rsidRPr="00827CD1">
              <w:rPr>
                <w:rFonts w:ascii="Times New Roman" w:hAnsi="Times New Roman"/>
                <w:sz w:val="18"/>
                <w:szCs w:val="18"/>
              </w:rPr>
              <w:t xml:space="preserve"> (коммунальные услуги, материальные запасы, заработная плата, налоги и др. статьи)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216 025,2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37 691,8</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38 842,9</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49 842,5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57 013,6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32 634,4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1.26. Субсидии подведомственным бюджетным учреждениям здравоохранения (прочие)</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3 216 164,7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333 321,8</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372 638,2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464 723,1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456 419,6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479 100,6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393 951,4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373 147,8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342 862,1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содержание прочих учреждений (лечение больных, приобретение медикаментов, расходных материалов, коммунальные услуги, материальные запасы, заработная плата, налоги и др. статьи)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3 216 164,7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333 321,8</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372 638,2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464 723,1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456 419,6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479 100,6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393 951,4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373 147,8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342 862,1</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1.27. Субсидии подведомственным бюджетным учреждениям здравоохранения (ГАУЗ Р</w:t>
            </w:r>
            <w:r>
              <w:rPr>
                <w:rFonts w:ascii="Times New Roman" w:hAnsi="Times New Roman"/>
                <w:sz w:val="18"/>
                <w:szCs w:val="18"/>
              </w:rPr>
              <w:t xml:space="preserve">еспублики </w:t>
            </w:r>
            <w:r w:rsidRPr="00827CD1">
              <w:rPr>
                <w:rFonts w:ascii="Times New Roman" w:hAnsi="Times New Roman"/>
                <w:sz w:val="18"/>
                <w:szCs w:val="18"/>
              </w:rPr>
              <w:t>Т</w:t>
            </w:r>
            <w:r>
              <w:rPr>
                <w:rFonts w:ascii="Times New Roman" w:hAnsi="Times New Roman"/>
                <w:sz w:val="18"/>
                <w:szCs w:val="18"/>
              </w:rPr>
              <w:t>ыва</w:t>
            </w:r>
            <w:r w:rsidRPr="00827CD1">
              <w:rPr>
                <w:rFonts w:ascii="Times New Roman" w:hAnsi="Times New Roman"/>
                <w:sz w:val="18"/>
                <w:szCs w:val="18"/>
              </w:rPr>
              <w:t xml:space="preserve"> </w:t>
            </w:r>
            <w:r w:rsidR="008A31CD">
              <w:rPr>
                <w:rFonts w:ascii="Times New Roman" w:hAnsi="Times New Roman"/>
                <w:sz w:val="18"/>
                <w:szCs w:val="18"/>
              </w:rPr>
              <w:t>«Санаторий-</w:t>
            </w:r>
            <w:r w:rsidRPr="00827CD1">
              <w:rPr>
                <w:rFonts w:ascii="Times New Roman" w:hAnsi="Times New Roman"/>
                <w:sz w:val="18"/>
                <w:szCs w:val="18"/>
              </w:rPr>
              <w:t xml:space="preserve">профилакторий </w:t>
            </w:r>
            <w:r w:rsidR="008A31CD">
              <w:rPr>
                <w:rFonts w:ascii="Times New Roman" w:hAnsi="Times New Roman"/>
                <w:sz w:val="18"/>
                <w:szCs w:val="18"/>
              </w:rPr>
              <w:t>«</w:t>
            </w:r>
            <w:r w:rsidRPr="00827CD1">
              <w:rPr>
                <w:rFonts w:ascii="Times New Roman" w:hAnsi="Times New Roman"/>
                <w:sz w:val="18"/>
                <w:szCs w:val="18"/>
              </w:rPr>
              <w:t>Серебрянка</w:t>
            </w:r>
            <w:r w:rsidR="008A31CD">
              <w:rPr>
                <w:rFonts w:ascii="Times New Roman" w:hAnsi="Times New Roman"/>
                <w:sz w:val="18"/>
                <w:szCs w:val="18"/>
              </w:rPr>
              <w:t>»</w:t>
            </w:r>
            <w:r w:rsidRPr="00827CD1">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92 663,8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32 574,6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31 044,6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29 044,6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содержание ГАУЗ Р</w:t>
            </w:r>
            <w:r>
              <w:rPr>
                <w:rFonts w:ascii="Times New Roman" w:hAnsi="Times New Roman"/>
                <w:sz w:val="18"/>
                <w:szCs w:val="18"/>
              </w:rPr>
              <w:t xml:space="preserve">еспублики </w:t>
            </w:r>
            <w:r w:rsidRPr="00827CD1">
              <w:rPr>
                <w:rFonts w:ascii="Times New Roman" w:hAnsi="Times New Roman"/>
                <w:sz w:val="18"/>
                <w:szCs w:val="18"/>
              </w:rPr>
              <w:t>Т</w:t>
            </w:r>
            <w:r>
              <w:rPr>
                <w:rFonts w:ascii="Times New Roman" w:hAnsi="Times New Roman"/>
                <w:sz w:val="18"/>
                <w:szCs w:val="18"/>
              </w:rPr>
              <w:t>ыва</w:t>
            </w:r>
            <w:r w:rsidRPr="00827CD1">
              <w:rPr>
                <w:rFonts w:ascii="Times New Roman" w:hAnsi="Times New Roman"/>
                <w:sz w:val="18"/>
                <w:szCs w:val="18"/>
              </w:rPr>
              <w:t xml:space="preserve"> санаторий профилакторий Серебрянка (лечение больных, приобретение медикаментов, расходных материалов, коммунальные услуги, материальные запасы, заработная плата, налоги и др. статьи)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92 663,8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32 574,6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31 044,6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29 044,6</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1.28. Субсидии бюджетным учреждениям здравоохранения на оказание медицинской помощи в круглосуточном стационаре</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31 757 500,7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3 640 762,0</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3 714 061,5</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4 014 220,2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4 054 273,4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4 051 917,1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4 023 494,2</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4 162 546,7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4 096 225,6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содержание стационаров (для лечения больных в условиях круглосуточного стационара, приобретение медикаментов, расходных материалов, коммунальные услуги, материальные запасы, заработная плата, налоги и др. статьи)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6 788 218,2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738 004,7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835 942,4</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903 068,1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1 021 921,1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1 093 111,3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795 763,6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733 364,0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667 042,9</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24 969 282,4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2 902 757,3</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2 878 119,1</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3 111 152,1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3 032 352,3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2 958 805,7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3 227 730,6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3 429 182,7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3 429 182,7</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A31CD">
            <w:pPr>
              <w:spacing w:after="0" w:line="240" w:lineRule="auto"/>
              <w:rPr>
                <w:rFonts w:ascii="Times New Roman" w:hAnsi="Times New Roman"/>
                <w:sz w:val="18"/>
                <w:szCs w:val="18"/>
              </w:rPr>
            </w:pPr>
            <w:r w:rsidRPr="00827CD1">
              <w:rPr>
                <w:rFonts w:ascii="Times New Roman" w:hAnsi="Times New Roman"/>
                <w:sz w:val="18"/>
                <w:szCs w:val="18"/>
              </w:rPr>
              <w:t>1.29. Субсидии бюджетным учреждениям здравоохранения на ока</w:t>
            </w:r>
            <w:r w:rsidR="008A31C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2023-2025 гг.</w:t>
            </w:r>
          </w:p>
        </w:tc>
        <w:tc>
          <w:tcPr>
            <w:tcW w:w="988" w:type="dxa"/>
            <w:vMerge w:val="restart"/>
          </w:tcPr>
          <w:p w:rsidR="00827CD1" w:rsidRPr="00827CD1" w:rsidRDefault="00827CD1" w:rsidP="008A31CD">
            <w:pPr>
              <w:spacing w:after="0" w:line="240" w:lineRule="auto"/>
              <w:rPr>
                <w:rFonts w:ascii="Times New Roman" w:hAnsi="Times New Roman"/>
                <w:sz w:val="18"/>
                <w:szCs w:val="18"/>
              </w:rPr>
            </w:pPr>
            <w:r w:rsidRPr="00827CD1">
              <w:rPr>
                <w:rFonts w:ascii="Times New Roman" w:hAnsi="Times New Roman"/>
                <w:sz w:val="18"/>
                <w:szCs w:val="18"/>
              </w:rPr>
              <w:t xml:space="preserve">Министерство здравоохранения </w:t>
            </w:r>
            <w:proofErr w:type="spellStart"/>
            <w:r w:rsidRPr="00827CD1">
              <w:rPr>
                <w:rFonts w:ascii="Times New Roman" w:hAnsi="Times New Roman"/>
                <w:sz w:val="18"/>
                <w:szCs w:val="18"/>
              </w:rPr>
              <w:t>Рес</w:t>
            </w:r>
            <w:proofErr w:type="spellEnd"/>
            <w:r w:rsidR="008A31CD">
              <w:rPr>
                <w:rFonts w:ascii="Times New Roman" w:hAnsi="Times New Roman"/>
                <w:sz w:val="18"/>
                <w:szCs w:val="18"/>
              </w:rPr>
              <w:t>-</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741 552,4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266 284,8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249 433,8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225 833,8</w:t>
            </w:r>
          </w:p>
        </w:tc>
        <w:tc>
          <w:tcPr>
            <w:tcW w:w="1929" w:type="dxa"/>
            <w:vMerge w:val="restart"/>
            <w:shd w:val="clear" w:color="auto" w:fill="auto"/>
          </w:tcPr>
          <w:p w:rsidR="00827CD1" w:rsidRPr="00827CD1" w:rsidRDefault="00827CD1" w:rsidP="008A31CD">
            <w:pPr>
              <w:spacing w:after="0" w:line="240" w:lineRule="auto"/>
              <w:rPr>
                <w:rFonts w:ascii="Times New Roman" w:hAnsi="Times New Roman"/>
                <w:sz w:val="18"/>
                <w:szCs w:val="18"/>
              </w:rPr>
            </w:pPr>
            <w:r w:rsidRPr="00827CD1">
              <w:rPr>
                <w:rFonts w:ascii="Times New Roman" w:hAnsi="Times New Roman"/>
                <w:sz w:val="18"/>
                <w:szCs w:val="18"/>
              </w:rPr>
              <w:t xml:space="preserve">содержание поликлинических учреждений (приобретение медикаментов, расходных </w:t>
            </w:r>
            <w:proofErr w:type="spellStart"/>
            <w:r w:rsidRPr="00827CD1">
              <w:rPr>
                <w:rFonts w:ascii="Times New Roman" w:hAnsi="Times New Roman"/>
                <w:sz w:val="18"/>
                <w:szCs w:val="18"/>
              </w:rPr>
              <w:t>ма</w:t>
            </w:r>
            <w:proofErr w:type="spellEnd"/>
            <w:r w:rsidR="008A31CD">
              <w:rPr>
                <w:rFonts w:ascii="Times New Roman" w:hAnsi="Times New Roman"/>
                <w:sz w:val="18"/>
                <w:szCs w:val="18"/>
              </w:rPr>
              <w:t>-</w:t>
            </w:r>
            <w:r w:rsidRPr="00827CD1">
              <w:rPr>
                <w:rFonts w:ascii="Times New Roman" w:hAnsi="Times New Roman"/>
                <w:sz w:val="18"/>
                <w:szCs w:val="18"/>
              </w:rPr>
              <w:t xml:space="preserve"> </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8A31CD" w:rsidRDefault="008A31CD"/>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1067"/>
        <w:gridCol w:w="992"/>
        <w:gridCol w:w="1134"/>
        <w:gridCol w:w="1134"/>
        <w:gridCol w:w="1163"/>
        <w:gridCol w:w="9"/>
        <w:gridCol w:w="1096"/>
        <w:gridCol w:w="1222"/>
        <w:gridCol w:w="1929"/>
      </w:tblGrid>
      <w:tr w:rsidR="008A31CD" w:rsidRPr="00827CD1" w:rsidTr="008A31CD">
        <w:trPr>
          <w:trHeight w:val="20"/>
          <w:tblHeader/>
          <w:jc w:val="center"/>
        </w:trPr>
        <w:tc>
          <w:tcPr>
            <w:tcW w:w="1560"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lastRenderedPageBreak/>
              <w:t>1</w:t>
            </w:r>
          </w:p>
        </w:tc>
        <w:tc>
          <w:tcPr>
            <w:tcW w:w="714"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6</w:t>
            </w:r>
          </w:p>
        </w:tc>
        <w:tc>
          <w:tcPr>
            <w:tcW w:w="1067"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7</w:t>
            </w:r>
          </w:p>
        </w:tc>
        <w:tc>
          <w:tcPr>
            <w:tcW w:w="992"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tcPr>
          <w:p w:rsidR="00827CD1" w:rsidRPr="00827CD1" w:rsidRDefault="008A31CD" w:rsidP="00827CD1">
            <w:pPr>
              <w:spacing w:after="0" w:line="240" w:lineRule="auto"/>
              <w:rPr>
                <w:rFonts w:ascii="Times New Roman" w:hAnsi="Times New Roman"/>
                <w:sz w:val="18"/>
                <w:szCs w:val="18"/>
              </w:rPr>
            </w:pPr>
            <w:proofErr w:type="spellStart"/>
            <w:r w:rsidRPr="00827CD1">
              <w:rPr>
                <w:rFonts w:ascii="Times New Roman" w:hAnsi="Times New Roman"/>
                <w:sz w:val="18"/>
                <w:szCs w:val="18"/>
              </w:rPr>
              <w:t>зание</w:t>
            </w:r>
            <w:proofErr w:type="spellEnd"/>
            <w:r w:rsidRPr="00827CD1">
              <w:rPr>
                <w:rFonts w:ascii="Times New Roman" w:hAnsi="Times New Roman"/>
                <w:sz w:val="18"/>
                <w:szCs w:val="18"/>
              </w:rPr>
              <w:t xml:space="preserve"> медицинской помощи в амбулаторных условиях</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A31CD" w:rsidP="00827CD1">
            <w:pPr>
              <w:spacing w:after="0" w:line="240" w:lineRule="auto"/>
              <w:rPr>
                <w:rFonts w:ascii="Times New Roman" w:hAnsi="Times New Roman"/>
                <w:sz w:val="18"/>
                <w:szCs w:val="18"/>
              </w:rPr>
            </w:pPr>
            <w:r w:rsidRPr="00827CD1">
              <w:rPr>
                <w:rFonts w:ascii="Times New Roman" w:hAnsi="Times New Roman"/>
                <w:sz w:val="18"/>
                <w:szCs w:val="18"/>
              </w:rPr>
              <w:t>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741 552,4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266 284,8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249 433,8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225 833,8</w:t>
            </w:r>
          </w:p>
        </w:tc>
        <w:tc>
          <w:tcPr>
            <w:tcW w:w="1929" w:type="dxa"/>
            <w:vMerge w:val="restart"/>
            <w:shd w:val="clear" w:color="auto" w:fill="auto"/>
          </w:tcPr>
          <w:p w:rsidR="00827CD1" w:rsidRPr="00827CD1" w:rsidRDefault="008A31CD" w:rsidP="00827CD1">
            <w:pPr>
              <w:spacing w:after="0" w:line="240" w:lineRule="auto"/>
              <w:rPr>
                <w:rFonts w:ascii="Times New Roman" w:hAnsi="Times New Roman"/>
                <w:sz w:val="18"/>
                <w:szCs w:val="18"/>
              </w:rPr>
            </w:pPr>
            <w:proofErr w:type="spellStart"/>
            <w:r w:rsidRPr="00827CD1">
              <w:rPr>
                <w:rFonts w:ascii="Times New Roman" w:hAnsi="Times New Roman"/>
                <w:sz w:val="18"/>
                <w:szCs w:val="18"/>
              </w:rPr>
              <w:t>териалов</w:t>
            </w:r>
            <w:proofErr w:type="spellEnd"/>
            <w:r w:rsidRPr="00827CD1">
              <w:rPr>
                <w:rFonts w:ascii="Times New Roman" w:hAnsi="Times New Roman"/>
                <w:sz w:val="18"/>
                <w:szCs w:val="18"/>
              </w:rPr>
              <w:t>, коммунальные услуги, материальные запасы, заработная плата, налоги и др. статьи)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1.30. Организация паллиативной медицинской помощи в условиях круглосуточного стационарного пребывания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232 172,9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20 707,3</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22 604,2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30 946,3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32 314,9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32 531,4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32 191,6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31 238,6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29 638,6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оказание паллиативной медицинской помощи</w:t>
            </w:r>
            <w:r>
              <w:rPr>
                <w:rFonts w:ascii="Times New Roman" w:hAnsi="Times New Roman"/>
                <w:sz w:val="18"/>
                <w:szCs w:val="18"/>
              </w:rPr>
              <w:t xml:space="preserve"> </w:t>
            </w:r>
            <w:r w:rsidRPr="00827CD1">
              <w:rPr>
                <w:rFonts w:ascii="Times New Roman" w:hAnsi="Times New Roman"/>
                <w:sz w:val="18"/>
                <w:szCs w:val="18"/>
              </w:rPr>
              <w:t>в условиях круглосуточного стационарного пребывания</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232 172,9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20 707,3</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22 604,2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30 946,3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32 314,9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32 531,4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32 191,6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31 238,6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29 638,6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1.31. Субсидии на закупку оборудования и расходных материалов для неонатального и аудиологического скрининга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88 835,4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12 102,7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12 102,7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12 485,2</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10 363,2</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4 326,2</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приобретение расходных материалов для проведения неонатального и аудилогического</w:t>
            </w:r>
            <w:r>
              <w:rPr>
                <w:rFonts w:ascii="Times New Roman" w:hAnsi="Times New Roman"/>
                <w:sz w:val="18"/>
                <w:szCs w:val="18"/>
              </w:rPr>
              <w:t xml:space="preserve"> </w:t>
            </w:r>
            <w:r w:rsidRPr="00827CD1">
              <w:rPr>
                <w:rFonts w:ascii="Times New Roman" w:hAnsi="Times New Roman"/>
                <w:sz w:val="18"/>
                <w:szCs w:val="18"/>
              </w:rPr>
              <w:t>скрининга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88 835,4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12 102,7</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12 102,7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12 485,2</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10 363,2</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4 326,2</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1.32. Централизованные расходы на увеличение стоимости основных средств</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133 699,8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9 364,3</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13 329,2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21 370,6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21 385,1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21 650,6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20 000,0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16 600,0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10 000,0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приобретение медицинского оборудования для нужд медицинских организаций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133 699,8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9 364,3</w:t>
            </w: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13 329,2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21 370,6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21 385,1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21 650,6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20 000,0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16 600,0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10 000,0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67"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404779" w:rsidRDefault="00404779" w:rsidP="008A31CD">
      <w:pPr>
        <w:spacing w:after="0" w:line="240" w:lineRule="auto"/>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925"/>
        <w:gridCol w:w="1134"/>
        <w:gridCol w:w="1134"/>
        <w:gridCol w:w="1134"/>
        <w:gridCol w:w="1163"/>
        <w:gridCol w:w="9"/>
        <w:gridCol w:w="1096"/>
        <w:gridCol w:w="1222"/>
        <w:gridCol w:w="1929"/>
      </w:tblGrid>
      <w:tr w:rsidR="00404779" w:rsidRPr="00827CD1" w:rsidTr="004D23CA">
        <w:trPr>
          <w:trHeight w:val="20"/>
          <w:tblHeader/>
          <w:jc w:val="center"/>
        </w:trPr>
        <w:tc>
          <w:tcPr>
            <w:tcW w:w="1560" w:type="dxa"/>
            <w:shd w:val="clear" w:color="auto" w:fill="auto"/>
            <w:hideMark/>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6</w:t>
            </w:r>
          </w:p>
        </w:tc>
        <w:tc>
          <w:tcPr>
            <w:tcW w:w="925"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404779" w:rsidRPr="00827CD1" w:rsidRDefault="00404779" w:rsidP="00404779">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1.33. Централизованные расходы на текущий ремонт и приобретение строительных материалов</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29 843,4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950,0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3 391,0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2 150,6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7 371,8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1 880,0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4 700,0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проведение текущих ремонтных работ в медицинских организациях</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29 843,4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950,0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3 391,0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2 150,6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7 371,8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1 880,0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4 700,0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1.34. Централизованные расходы на отправку больных на лечение за пределы республики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36 886,5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5 078,8</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6 052,7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5 159,0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3 735,0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3 361,0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оказание высокотехнологичной медицинской помощи больным, а также оплата проезда до места лечения</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36 886,5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5 078,8</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6 052,7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5 159,0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3 735,0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3 361,0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1.35. Централизованные расходы на приобретение медикаментов</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276 357,4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31 221,4</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33 527,4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39 527,4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39 527,4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41 966,6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39 527,4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32 807,4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18 252,4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лекарственными препаратами для нужд медицинских организаций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276 357,4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31 221,4</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33 527,4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39 527,4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39 527,4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41 966,6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39 527,4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32 807,4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18 252,4</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1.36. Лекарственное обеспечение для лечения пациентов с хроническими вирусными гепатитами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13 515,6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3 778,4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3 778,4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3 136,4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2 822,4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снижение доли </w:t>
            </w:r>
            <w:proofErr w:type="gramStart"/>
            <w:r w:rsidRPr="00827CD1">
              <w:rPr>
                <w:rFonts w:ascii="Times New Roman" w:hAnsi="Times New Roman"/>
                <w:sz w:val="18"/>
                <w:szCs w:val="18"/>
              </w:rPr>
              <w:t>больных</w:t>
            </w:r>
            <w:proofErr w:type="gramEnd"/>
            <w:r w:rsidRPr="00827CD1">
              <w:rPr>
                <w:rFonts w:ascii="Times New Roman" w:hAnsi="Times New Roman"/>
                <w:sz w:val="18"/>
                <w:szCs w:val="18"/>
              </w:rPr>
              <w:t xml:space="preserve"> пролеченных вирусным гепатитами до 98 процентов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13 515,6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3 778,4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3 778,4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3 136,4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2 822,4</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1.37. Обеспечение лекарственными препаратами больных туберкулезом</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снижение смертность от туберкулеза до 34,0 случаев на 100 тыс. населения;</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снижение детской заболеваемости туберкулезом до 28,9</w:t>
            </w:r>
            <w:r>
              <w:rPr>
                <w:rFonts w:ascii="Times New Roman" w:hAnsi="Times New Roman"/>
                <w:sz w:val="18"/>
                <w:szCs w:val="18"/>
              </w:rPr>
              <w:t xml:space="preserve"> </w:t>
            </w:r>
            <w:r w:rsidRPr="00827CD1">
              <w:rPr>
                <w:rFonts w:ascii="Times New Roman" w:hAnsi="Times New Roman"/>
                <w:sz w:val="18"/>
                <w:szCs w:val="18"/>
              </w:rPr>
              <w:t xml:space="preserve">случаев на 100 тыс. детского населения;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снижение подростковой заболеваемости туберкулезом до 134,8 случаев на 100 тыс. подросткового населения;</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увеличение эффективности работы туберкулезных санаторных коек до 290 дней;</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повышение эффективности лечения больных туберкулезом с множественной и широкой лекарственной устойчивостью до 80 процентов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1.38. Реализация отдельных полномочий в области лекарственного обеспечения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417 167,7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59 308,4</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44 566,9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46 209,9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53 939,1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53 307,0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53 278,8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53 278,8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53 278,8</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необходимыми лекарственными препаратами отдельных категорий граждан федерального регистра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417 167,7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59 308,4</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44 566,9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46 209,9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53 939,1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53 307,0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53 278,8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53 278,8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53 278,8</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8A31CD" w:rsidRDefault="008A31CD"/>
    <w:p w:rsidR="008A31CD" w:rsidRPr="008A31CD" w:rsidRDefault="008A31CD" w:rsidP="008A31CD">
      <w:pPr>
        <w:spacing w:after="0" w:line="240" w:lineRule="auto"/>
        <w:rPr>
          <w:sz w:val="28"/>
        </w:rPr>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925"/>
        <w:gridCol w:w="1134"/>
        <w:gridCol w:w="1134"/>
        <w:gridCol w:w="1134"/>
        <w:gridCol w:w="1163"/>
        <w:gridCol w:w="9"/>
        <w:gridCol w:w="1096"/>
        <w:gridCol w:w="1222"/>
        <w:gridCol w:w="1929"/>
      </w:tblGrid>
      <w:tr w:rsidR="008A31CD" w:rsidRPr="00827CD1" w:rsidTr="008A31CD">
        <w:trPr>
          <w:trHeight w:val="20"/>
          <w:tblHeader/>
          <w:jc w:val="center"/>
        </w:trPr>
        <w:tc>
          <w:tcPr>
            <w:tcW w:w="1560"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6</w:t>
            </w:r>
          </w:p>
        </w:tc>
        <w:tc>
          <w:tcPr>
            <w:tcW w:w="925"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1.39.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2 991,0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578,1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555,8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617,2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622,7</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Pr>
                <w:rFonts w:ascii="Times New Roman" w:hAnsi="Times New Roman"/>
                <w:sz w:val="18"/>
                <w:szCs w:val="18"/>
              </w:rPr>
              <w:t>ф</w:t>
            </w:r>
            <w:r w:rsidRPr="00827CD1">
              <w:rPr>
                <w:rFonts w:ascii="Times New Roman" w:hAnsi="Times New Roman"/>
                <w:sz w:val="18"/>
                <w:szCs w:val="18"/>
              </w:rPr>
              <w:t>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высокозатратными заболеваниями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2 991,0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578,1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555,8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617,2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622,7</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1.40. Выплата государственного единовременного пособия и ежемесячной денежной компенсации гражданам при возникновении поствакци</w:t>
            </w:r>
            <w:r w:rsidRPr="00827CD1">
              <w:rPr>
                <w:rFonts w:ascii="Times New Roman" w:hAnsi="Times New Roman"/>
                <w:sz w:val="18"/>
                <w:szCs w:val="18"/>
              </w:rPr>
              <w:lastRenderedPageBreak/>
              <w:t>нальных осложнений в соответствии с Федеральным законом от 17 сентября 1998 г. № 157-</w:t>
            </w:r>
            <w:proofErr w:type="gramStart"/>
            <w:r w:rsidRPr="00827CD1">
              <w:rPr>
                <w:rFonts w:ascii="Times New Roman" w:hAnsi="Times New Roman"/>
                <w:sz w:val="18"/>
                <w:szCs w:val="18"/>
              </w:rPr>
              <w:t xml:space="preserve">ФЗ  </w:t>
            </w:r>
            <w:r w:rsidR="00E56FDD">
              <w:rPr>
                <w:rFonts w:ascii="Times New Roman" w:hAnsi="Times New Roman"/>
                <w:sz w:val="18"/>
                <w:szCs w:val="18"/>
              </w:rPr>
              <w:t>«</w:t>
            </w:r>
            <w:proofErr w:type="gramEnd"/>
            <w:r w:rsidRPr="00827CD1">
              <w:rPr>
                <w:rFonts w:ascii="Times New Roman" w:hAnsi="Times New Roman"/>
                <w:sz w:val="18"/>
                <w:szCs w:val="18"/>
              </w:rPr>
              <w:t>Об иммунопрофилактике инфекционных болезней</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2018-2025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638,3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126,1</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119,4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120,9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122,4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638,3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126,1</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119,4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120,9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122,4</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1.41.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1 300 163,9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133 281,3</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140 386,3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145 243,4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152 575,7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163 246,9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179 115,9</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190 080,8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196 233,6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необходимыми лекарственными препаратами отдельных категорий граждан федерального регистра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1 300 163,9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133 281,3</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140 386,3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145 243,4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152 575,7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163 246,9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179 115,9</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190 080,8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196 233,6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1.42. Софинансирование капитальных вложений в объекты государственной собственности субъектов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1 953 492,8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30 256,8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606 062,0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1 315 153,0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2 021,0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снижение младенческой смертности до 6,2 на 1000 родившихся живыми в 2024 году; снижение смертности детей в возрасте 0-4 года до 10 случаев на 1000 родившихся живыми; снижение смертности детей в возрасте 0-17 года до 75 случаев на 100 000 детей соответствующего возраста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1 900 000,0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600 000,0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1 300 000,0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53 492,8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30 256,8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6 062,0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15 153,0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2 021,0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1.43. Развитие паллиативной медицинской помощи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61 229,6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9 997,0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9 113,8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8 722,4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7 561,3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7 321,0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6 209,0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6 209,0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6 096,1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увеличение количества пациентов, нуждающиеся в паллиативной медицинской помощи, для купирования тяжелых симптомов заболевания, в том числе для обезболивания, обеспеченные лекарственными препаратами, содержащими наркотические средства и психотропные вещества до 1968 человек; увеличение количества пациентов, нуждающиеся в паллиативной медицинской помощи, обеспеченные медицинскими изделиями, предназначенными для поддержания функций органов и систем организма человека, для использования на дому до 75 человек</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60 353,3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9 997,0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8 658,1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8 635,2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7 485,7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7 247,8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6 146,9</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6 146,9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6 035,7</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876,3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455,7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75,6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73,2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62,1</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60,4</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1.44. Реализация мероприятий по предупреждению и борьбе с социально значимыми инфекционными заболеваниями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87 173,5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15 105,4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15 007,4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11 326,8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11 638,8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11 368,5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11 368,2</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11 358,4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увеличение охвата медицинским освидетельствованием на вирус иммунодефицита человека (далее – ВИЧ-инфекцию) до 33 процентов; увеличение охвата населения профилактическими осмотрами на туберкулез до 73 процентов; увеличение уровня информированности населения в возрасте 18-49 лет</w:t>
            </w:r>
            <w:r w:rsidR="008A31CD">
              <w:rPr>
                <w:rFonts w:ascii="Times New Roman" w:hAnsi="Times New Roman"/>
                <w:sz w:val="18"/>
                <w:szCs w:val="18"/>
              </w:rPr>
              <w:t xml:space="preserve"> по вопросам ВИЧ-</w:t>
            </w:r>
            <w:r w:rsidRPr="00827CD1">
              <w:rPr>
                <w:rFonts w:ascii="Times New Roman" w:hAnsi="Times New Roman"/>
                <w:sz w:val="18"/>
                <w:szCs w:val="18"/>
              </w:rPr>
              <w:t>инфекции до 93 процентов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85 683,3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14 336,3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14 857,3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11 213,5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11 522,4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11 254,5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11 254,5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11 244,8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1 490,2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769,1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150,1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113,3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116,4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113,7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113,6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1.45. Реализация мероприятий по проведению массового обследования </w:t>
            </w:r>
            <w:r w:rsidRPr="00827CD1">
              <w:rPr>
                <w:rFonts w:ascii="Times New Roman" w:hAnsi="Times New Roman"/>
                <w:sz w:val="18"/>
                <w:szCs w:val="18"/>
              </w:rPr>
              <w:lastRenderedPageBreak/>
              <w:t>новорожденных на врожденные и (или) наследственные заболевания (расширенный неонатальный скрининг)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2023-2025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44 151,6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14 588,4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14 809,9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14 753,3</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проведение массовых обследований новорожденных на врожденные и (или) наследственные </w:t>
            </w:r>
            <w:r w:rsidRPr="00827CD1">
              <w:rPr>
                <w:rFonts w:ascii="Times New Roman" w:hAnsi="Times New Roman"/>
                <w:sz w:val="18"/>
                <w:szCs w:val="18"/>
              </w:rPr>
              <w:lastRenderedPageBreak/>
              <w:t>заболевания в рамках расширенного неонатального скрининг до 95 процентов в 2025 году</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43 710,0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14 442,4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14 661,8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14 605,8</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441,6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148,1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147,5</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1.46.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11 820,1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940,7</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1 489,5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1 603,8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1 597,5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1 565,0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1 544,0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1 542,0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1 537,6</w:t>
            </w:r>
          </w:p>
        </w:tc>
        <w:tc>
          <w:tcPr>
            <w:tcW w:w="1929" w:type="dxa"/>
            <w:vMerge w:val="restart"/>
            <w:shd w:val="clear" w:color="auto" w:fill="auto"/>
          </w:tcPr>
          <w:p w:rsidR="00827CD1" w:rsidRPr="00827CD1" w:rsidRDefault="00827CD1" w:rsidP="008A31CD">
            <w:pPr>
              <w:spacing w:after="0" w:line="240" w:lineRule="auto"/>
              <w:rPr>
                <w:rFonts w:ascii="Times New Roman" w:hAnsi="Times New Roman"/>
                <w:sz w:val="18"/>
                <w:szCs w:val="18"/>
              </w:rPr>
            </w:pPr>
            <w:r w:rsidRPr="00827CD1">
              <w:rPr>
                <w:rFonts w:ascii="Times New Roman" w:hAnsi="Times New Roman"/>
                <w:sz w:val="18"/>
                <w:szCs w:val="18"/>
              </w:rPr>
              <w:t>оказание высокотехнологичн</w:t>
            </w:r>
            <w:r w:rsidR="008A31CD">
              <w:rPr>
                <w:rFonts w:ascii="Times New Roman" w:hAnsi="Times New Roman"/>
                <w:sz w:val="18"/>
                <w:szCs w:val="18"/>
              </w:rPr>
              <w:t>ой</w:t>
            </w:r>
            <w:r w:rsidRPr="00827CD1">
              <w:rPr>
                <w:rFonts w:ascii="Times New Roman" w:hAnsi="Times New Roman"/>
                <w:sz w:val="18"/>
                <w:szCs w:val="18"/>
              </w:rPr>
              <w:t xml:space="preserve"> медицинск</w:t>
            </w:r>
            <w:r w:rsidR="008A31CD">
              <w:rPr>
                <w:rFonts w:ascii="Times New Roman" w:hAnsi="Times New Roman"/>
                <w:sz w:val="18"/>
                <w:szCs w:val="18"/>
              </w:rPr>
              <w:t>ой</w:t>
            </w:r>
            <w:r w:rsidRPr="00827CD1">
              <w:rPr>
                <w:rFonts w:ascii="Times New Roman" w:hAnsi="Times New Roman"/>
                <w:sz w:val="18"/>
                <w:szCs w:val="18"/>
              </w:rPr>
              <w:t xml:space="preserve"> помощ</w:t>
            </w:r>
            <w:r w:rsidR="008A31CD">
              <w:rPr>
                <w:rFonts w:ascii="Times New Roman" w:hAnsi="Times New Roman"/>
                <w:sz w:val="18"/>
                <w:szCs w:val="18"/>
              </w:rPr>
              <w:t>и</w:t>
            </w:r>
            <w:r w:rsidRPr="00827CD1">
              <w:rPr>
                <w:rFonts w:ascii="Times New Roman" w:hAnsi="Times New Roman"/>
                <w:sz w:val="18"/>
                <w:szCs w:val="18"/>
              </w:rPr>
              <w:t>, не включенн</w:t>
            </w:r>
            <w:r w:rsidR="008A31CD">
              <w:rPr>
                <w:rFonts w:ascii="Times New Roman" w:hAnsi="Times New Roman"/>
                <w:sz w:val="18"/>
                <w:szCs w:val="18"/>
              </w:rPr>
              <w:t>ой</w:t>
            </w:r>
            <w:r w:rsidRPr="00827CD1">
              <w:rPr>
                <w:rFonts w:ascii="Times New Roman" w:hAnsi="Times New Roman"/>
                <w:sz w:val="18"/>
                <w:szCs w:val="18"/>
              </w:rPr>
              <w:t xml:space="preserve"> в базовую программу обязательного медицинского страхования</w:t>
            </w:r>
            <w:r w:rsidR="008A31CD">
              <w:rPr>
                <w:rFonts w:ascii="Times New Roman" w:hAnsi="Times New Roman"/>
                <w:sz w:val="18"/>
                <w:szCs w:val="18"/>
              </w:rPr>
              <w:t>,</w:t>
            </w:r>
            <w:r w:rsidRPr="00827CD1">
              <w:rPr>
                <w:rFonts w:ascii="Times New Roman" w:hAnsi="Times New Roman"/>
                <w:sz w:val="18"/>
                <w:szCs w:val="18"/>
              </w:rPr>
              <w:t xml:space="preserve"> до 4 больных</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2 306,4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144,0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244,5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297,0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292,6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9 513,7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796,7</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1 247,0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1.47. Капитальный ремонт объектов республиканской собственности и социальной сферы</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итого</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101 760,5</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26 860,5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30 000,0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24 900,0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проведение капитального ремонта медицинских организаций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федеральный бюджет</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13 407,5</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13 407,5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республиканский бюджет</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88 353,0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13 453,0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30 000,0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24 900,0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 Региональный проект </w:t>
            </w:r>
            <w:r w:rsidR="00E56FDD">
              <w:rPr>
                <w:rFonts w:ascii="Times New Roman" w:hAnsi="Times New Roman"/>
                <w:sz w:val="18"/>
                <w:szCs w:val="18"/>
              </w:rPr>
              <w:t>«</w:t>
            </w:r>
            <w:r w:rsidRPr="00827CD1">
              <w:rPr>
                <w:rFonts w:ascii="Times New Roman" w:hAnsi="Times New Roman"/>
                <w:sz w:val="18"/>
                <w:szCs w:val="18"/>
              </w:rPr>
              <w:t>Развитие первичной медико-санитарной помощи</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1 432 867,8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305 613,5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321 948,6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190 000,0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197 112,8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204 996,4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213 196,5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1 410 423,3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296 332,8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316 838,8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188 100,0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195 140,8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202 946,4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211 064,5</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22 444,5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9 280,7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5 109,8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1 972,0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2 050,0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2 132,0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8A31CD" w:rsidRDefault="008A31CD" w:rsidP="008A31CD">
      <w:pPr>
        <w:spacing w:after="0" w:line="240" w:lineRule="auto"/>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925"/>
        <w:gridCol w:w="1134"/>
        <w:gridCol w:w="1134"/>
        <w:gridCol w:w="1134"/>
        <w:gridCol w:w="1163"/>
        <w:gridCol w:w="9"/>
        <w:gridCol w:w="1096"/>
        <w:gridCol w:w="1222"/>
        <w:gridCol w:w="1929"/>
      </w:tblGrid>
      <w:tr w:rsidR="008A31CD" w:rsidRPr="00827CD1" w:rsidTr="008A31CD">
        <w:trPr>
          <w:trHeight w:val="20"/>
          <w:tblHeader/>
          <w:jc w:val="center"/>
        </w:trPr>
        <w:tc>
          <w:tcPr>
            <w:tcW w:w="1560"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6</w:t>
            </w:r>
          </w:p>
        </w:tc>
        <w:tc>
          <w:tcPr>
            <w:tcW w:w="925"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 Создание и замена фельдшерских, фельдшерско-акушерских пунктов и врачебных амбулаторий для населенных пунктов с численность населения от 100 до 2000 человек.</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2020-2025</w:t>
            </w:r>
            <w:r>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155 613,5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155 613,5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27 фельдшерско-акушерских пунктов и врачебных амбулаторий для населенных пунктов с численностью населения от 100 до 2000 человек</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147 832,8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147 832,8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7 780,7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7 780,7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E56FDD">
            <w:pPr>
              <w:spacing w:after="0" w:line="240" w:lineRule="auto"/>
              <w:rPr>
                <w:rFonts w:ascii="Times New Roman" w:hAnsi="Times New Roman"/>
                <w:sz w:val="18"/>
                <w:szCs w:val="18"/>
              </w:rPr>
            </w:pPr>
            <w:r w:rsidRPr="00827CD1">
              <w:rPr>
                <w:rFonts w:ascii="Times New Roman" w:hAnsi="Times New Roman"/>
                <w:sz w:val="18"/>
                <w:szCs w:val="18"/>
              </w:rPr>
              <w:t>1.48.1.1. Фельдшерско-акушерский пункт,</w:t>
            </w:r>
            <w:r w:rsidR="00E56FDD">
              <w:rPr>
                <w:rFonts w:ascii="Times New Roman" w:hAnsi="Times New Roman"/>
                <w:sz w:val="18"/>
                <w:szCs w:val="18"/>
              </w:rPr>
              <w:t xml:space="preserve"> </w:t>
            </w:r>
            <w:r w:rsidRPr="00827CD1">
              <w:rPr>
                <w:rFonts w:ascii="Times New Roman" w:hAnsi="Times New Roman"/>
                <w:sz w:val="18"/>
                <w:szCs w:val="18"/>
              </w:rPr>
              <w:t>Барун-Хемчикский район, с. Аянгаты, ул. Комсомольская, д. 21</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5 681,8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5 681,8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Аянгаты для обеспечения доступности оказания медицинской помощи и оказание первичной медико-санитарной помощи населению Барун-Хемчикского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5 397,9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5 397,9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283,9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283,9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1.48.1.2. Фельдшерско-акушерский пункт Барун-Хемчикский район, с. Барлык, ул. Октябрьская,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25а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5 765,5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5 765,5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Барлык для обеспечения доступности оказания медицинской помощи и оказание первичной медико-санитарной помощи населению Барун-Хемчикского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5 477,2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5 477,2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1.48.1.3. Фельдшерско-акушерский пункт Каа-Хемский район, арбан</w:t>
            </w:r>
            <w:r w:rsidR="00E56FDD">
              <w:rPr>
                <w:rFonts w:ascii="Times New Roman" w:hAnsi="Times New Roman"/>
                <w:sz w:val="18"/>
                <w:szCs w:val="18"/>
              </w:rPr>
              <w:t xml:space="preserve"> </w:t>
            </w:r>
            <w:r w:rsidRPr="00827CD1">
              <w:rPr>
                <w:rFonts w:ascii="Times New Roman" w:hAnsi="Times New Roman"/>
                <w:sz w:val="18"/>
                <w:szCs w:val="18"/>
              </w:rPr>
              <w:t xml:space="preserve">Эржей, ул. Центральная,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8/1</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6 022,8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6 022,8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Эржей для обеспечения доступности оказания медицинской помощи и оказание первичной медико-</w:t>
            </w:r>
            <w:r w:rsidRPr="00827CD1">
              <w:rPr>
                <w:rFonts w:ascii="Times New Roman" w:hAnsi="Times New Roman"/>
                <w:sz w:val="18"/>
                <w:szCs w:val="18"/>
              </w:rPr>
              <w:lastRenderedPageBreak/>
              <w:t>санитарной помощи населению Каа-Хемского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5 721,7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5 721,7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301,1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301,1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1.48.1.4. Фельдшерско-акушерский пункт Кызылский район, с. Усть-Элегест, ул. Шахтерская,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45</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6 511,2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6 511,2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Усть-Элегест для обеспечения доступности оказания медицинской помощи и оказание первичной медико-санитарной помощи населению Кызылского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6 185,6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6 185,6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325,6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325,6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1.48.1.5. Фельдшерско-акушерский пункт Кызылский район, с. Кара-Хаак, ул. Механизаторов,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20</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6 390,6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6 390,6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Кара-Хаак для обеспечения доступности оказания медицинской помощи и оказание первичной медико-санитарной помощи населению Кызылского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6 071,1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6 071,1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319,5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319,5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1.48.1.6. Фельдшерско-акушерский пункт Кызылский район, с. Ээрбек, ул. Школьная, д. 17</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5 448,5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5 448,5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Ээрбек для обеспечения доступности оказания медицинской помощи и оказание первичной медико-санитарной помощи населению Кызылского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5 176,0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5 176,0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272,5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272,5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A31C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1.48.1.7. Фельдшерско-акушерский пункт Пий-Хемский район, с. Аржаан, ул. Комсомольская,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12</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5 823,7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5 823,7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Аржаан для обеспечения доступности оказания медицинской помощи и оказание первичной медико-санитарной помощи населению Пий-Хемского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5 532,5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5 532,5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291,2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291,2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1.48.1.8. Фельдшерско-акушерский пункт Пий-Хемский район, с. Сесерлиг, ул. Малчын, д. 13</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5 880,0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5 880,0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Сесерлиг для обеспечения доступности оказания медицинской помощи и оказание первичной медико-санитарной помощи населению Пий-Хемского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5 586,0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5 586,0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294,0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A31CD">
            <w:pPr>
              <w:spacing w:after="0" w:line="240" w:lineRule="auto"/>
              <w:rPr>
                <w:rFonts w:ascii="Times New Roman" w:hAnsi="Times New Roman"/>
                <w:sz w:val="18"/>
                <w:szCs w:val="18"/>
              </w:rPr>
            </w:pPr>
            <w:r w:rsidRPr="00827CD1">
              <w:rPr>
                <w:rFonts w:ascii="Times New Roman" w:hAnsi="Times New Roman"/>
                <w:sz w:val="18"/>
                <w:szCs w:val="18"/>
              </w:rPr>
              <w:t xml:space="preserve">1.48.1.9. Фельдшерско-акушерский пункт Пий-Хемский район, с. Уюк, ул. Красных </w:t>
            </w:r>
            <w:r w:rsidR="008A31CD">
              <w:rPr>
                <w:rFonts w:ascii="Times New Roman" w:hAnsi="Times New Roman"/>
                <w:sz w:val="18"/>
                <w:szCs w:val="18"/>
              </w:rPr>
              <w:t>п</w:t>
            </w:r>
            <w:r w:rsidRPr="00827CD1">
              <w:rPr>
                <w:rFonts w:ascii="Times New Roman" w:hAnsi="Times New Roman"/>
                <w:sz w:val="18"/>
                <w:szCs w:val="18"/>
              </w:rPr>
              <w:t>артизан, д. 14а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4 824,6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4 824,6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Уюк для обеспечения доступности оказания медицинской помощи и оказание первичной медико-санитарной помощи населению Пий-Хемского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4 583,4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4 583,4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241,2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241,2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1.48.1.10. Фельдшерско-акушерский пункт Пий-Хемский район, с. Хадын, ул. Почтовая, д. 28а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4 761,1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4 761,1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строительство фельдшерско-акушерского пункта в с. Хадын для обеспечения доступности оказания медицинской помощи и оказание первичной медико-санитарной помощи </w:t>
            </w:r>
            <w:r w:rsidRPr="00827CD1">
              <w:rPr>
                <w:rFonts w:ascii="Times New Roman" w:hAnsi="Times New Roman"/>
                <w:sz w:val="18"/>
                <w:szCs w:val="18"/>
              </w:rPr>
              <w:lastRenderedPageBreak/>
              <w:t>населению Пий-Хемского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4 523,0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4 523,0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238,1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238,1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1.48.1.11. Фельдшерско-акушерский пункт Сут-Хольский район, с. Ак-Даш, ул. Найырал, д. 39а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4 805,1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4 805,1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Ак-Даш для обеспечения доступности оказания медицинской помощи и оказание первичной медико-санитарной помощи населению Сут-Хольского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4 564,9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4 564,9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1.48.1.12. Фельдшерско-акушерский пункт Сут-Хольский район, с. Алдан-Маадыр, ул. Дажы-Намчал, д. 25</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6 601,5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6 601,5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Алдан-Маадыр для обеспечения доступности оказания медицинской помощи и оказание первичной медико-санитарной помощи населению Сут-Хольского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6 271,4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6 271,4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330,1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330,1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1.48.1.13. Фельдшерско-акушерский пункт Сут-Хольский район, с. Бора-Тайга, ул. Найырал, д. 53/1</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5 864,9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5 864,9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Бора-Тайга для обеспечения доступности оказания медицинской помощи и оказание первичной медико-санитарной помощи населению Сут-Хольского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5 571,6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5 571,6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293,3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293,3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1.48.1.14. Фельдшерско-акушерский пункт Сут-Хольский район, с. </w:t>
            </w:r>
            <w:r w:rsidRPr="00827CD1">
              <w:rPr>
                <w:rFonts w:ascii="Times New Roman" w:hAnsi="Times New Roman"/>
                <w:sz w:val="18"/>
                <w:szCs w:val="18"/>
              </w:rPr>
              <w:lastRenderedPageBreak/>
              <w:t>Кара-Чыраа, ул. Новая, д. 15</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5 947,2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5 947,2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строительство фельдшерско-акушерского пункта в с. Кара-Чыраа </w:t>
            </w:r>
            <w:r w:rsidRPr="00827CD1">
              <w:rPr>
                <w:rFonts w:ascii="Times New Roman" w:hAnsi="Times New Roman"/>
                <w:sz w:val="18"/>
                <w:szCs w:val="18"/>
              </w:rPr>
              <w:lastRenderedPageBreak/>
              <w:t>для обеспечения доступности оказания медицинской помощи и оказание первичной медико-санитарной помощи населению Сут-Хольского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5 649,8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5 649,8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1.48.1.15. Фельдшерско-акушерский пункт Тандинский район, с. Владимировка, ул. Механизаторов, д. 38</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6 724,5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6 724,5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Владимировка для обеспечения доступности оказания медицинской помощи и оказание первичной медико-санитарной помощи населению Тандинского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6 388,3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6 388,3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336,2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336,2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1.48.1.16. Фельдшерско-акушерский пункт Тандинский район, с. Дурген, ул. Шоссейная, д. 49а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7 083,0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7 083,0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Дурген для обеспечения доступности оказания медицинской помощи и оказание первичной медико-санитарной помощи населению Тандинского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6 728,8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6 728,8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354,2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354,2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1.48.1.17. Фельдшерско-акушерский пункт Тандинский район, с. Межегей, ул. Пролетарская,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20а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5 643,3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5 643,3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Межегей для обеспечения доступности оказания медицинской помощи и оказание первичной медико-санитарной помощи населению Тандинского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5 361,1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5 361,1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282,2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282,2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1.48.1.18. Фельдшерско-акушерский пункт Тес-Хемский район, с. Ак-Эрик, ул. Чооду</w:t>
            </w:r>
            <w:r w:rsidR="00E56FDD">
              <w:rPr>
                <w:rFonts w:ascii="Times New Roman" w:hAnsi="Times New Roman"/>
                <w:sz w:val="18"/>
                <w:szCs w:val="18"/>
              </w:rPr>
              <w:t xml:space="preserve"> </w:t>
            </w:r>
            <w:r w:rsidRPr="00827CD1">
              <w:rPr>
                <w:rFonts w:ascii="Times New Roman" w:hAnsi="Times New Roman"/>
                <w:sz w:val="18"/>
                <w:szCs w:val="18"/>
              </w:rPr>
              <w:t xml:space="preserve">Курседи,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18а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5 740,0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5 740,0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Ак-Эрик для обеспечения доступности оказания медицинской помощи и оказание первичной медико-санитарной помощи населению Тес-Хемского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5 453,0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5 453,0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287,0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287,0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1.48.1.19. Фельдшерско-акушерский пункт Тес-Хемский район, с. Берт-Даг, ул. Найырал, д. 3/1</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7 053,5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7 053,5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Бет-Даг для обеспечения доступности оказания медицинской помощи и оказание первичной медико-санитарной помощи населению Тес-Хемского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6 700,8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6 700,8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1.48.1.20. Фельдшерско-акушерский пункт Тес-Хемский район, с. Шуурмак,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ул. Лесная, д. 16а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5 212,6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5 212,6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Шуурмак для обеспечения доступности оказания медицинской помощи и оказание первичной медико-санитарной помощи населению Тес-Хемского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4 952,0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4 952,0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260,6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260,6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1.48.1.21. Фельдшерско-акушерский пункт Овюрский район, с. Ак-Чыраа, ул. Ирбитей, д. 1а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4 995,9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4 995,9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строительство фельдшерско-акушерского пункта в с. Ак-Чыраа для обеспечения доступности оказания медицинской помощи и </w:t>
            </w:r>
            <w:r w:rsidRPr="00827CD1">
              <w:rPr>
                <w:rFonts w:ascii="Times New Roman" w:hAnsi="Times New Roman"/>
                <w:sz w:val="18"/>
                <w:szCs w:val="18"/>
              </w:rPr>
              <w:lastRenderedPageBreak/>
              <w:t>оказание первичной медико-санитарной помощи населению Овюрского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4 746,1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4 746,1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249,8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249,8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1.48.1.22. Фельдшерско-акушерский пункт Улуг-Хемский район, с. Иштии-Хем, ул. Школьная, д. 2</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5 136,7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5 136,7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Иштии-Хем</w:t>
            </w:r>
            <w:r w:rsidR="00404779">
              <w:rPr>
                <w:rFonts w:ascii="Times New Roman" w:hAnsi="Times New Roman"/>
                <w:sz w:val="18"/>
                <w:szCs w:val="18"/>
              </w:rPr>
              <w:t xml:space="preserve"> </w:t>
            </w:r>
            <w:r w:rsidRPr="00827CD1">
              <w:rPr>
                <w:rFonts w:ascii="Times New Roman" w:hAnsi="Times New Roman"/>
                <w:sz w:val="18"/>
                <w:szCs w:val="18"/>
              </w:rPr>
              <w:t>для обеспечения доступности оказания медицинской помощи и оказание первичной медико-санитарной помощи населению Улуг-Хемского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4 879,9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4 879,9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256,8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1.48.1.23. Фельдшерско-акушерский пункт Чаа-Хольский район, с. Булун-Терек, ул. Ленина, д. 34</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5 828,9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5 828,9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Булун-Терек для обеспечения доступности оказания медицинской помощи и оказание первичной медико-санитарной помощи населению Чаа-Хольского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5 537,5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5 537,5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291,4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291,4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1.48.1.24. Фельдшерско-акушерский пункт Улуг-Хемский район, с. Чодураа, ул. Шойдун,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60/1</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5 821,3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5 821,3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Чодураа для обеспечения доступности оказания медицинской помощи и оказание первичной медико-санитарной помощи населению Улуг-Хемского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5 530,2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5 530,2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291,1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291,1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1.48.1.25. Фельдшерско-акушерский пункт Чеди-Хольский район, с. Чал-Кежиг, ул. Школьная, д. 8а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5 025,9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5 025,9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Чал-Кежиг для обеспечения доступности оказания медицинской помощи и оказание первичной медико-санитарной помощи населению Чеди-Хольского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4 774,6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4 774,6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251,3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251,3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1.48.1.26. Фельдшерско-акушерский пункт Чеди-Хольский район, с. Холчук, ул. Новая, 6</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5 309,1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5 309,1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Холчук для обеспечения доступности оказания медицинской помощи и оказание первичной медико-санитарной помощи населению Чеди-Хольского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5 043,6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5 043,6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265,5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265,5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1.48.1.27. Фельдшерско-акушерский пункт Улуг-Хемский район, с. Арыскан, ул. Гагарина,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w:t>
            </w:r>
            <w:r w:rsidR="00E56FDD">
              <w:rPr>
                <w:rFonts w:ascii="Times New Roman" w:hAnsi="Times New Roman"/>
                <w:sz w:val="18"/>
                <w:szCs w:val="18"/>
              </w:rPr>
              <w:t xml:space="preserve"> </w:t>
            </w:r>
            <w:r w:rsidRPr="00827CD1">
              <w:rPr>
                <w:rFonts w:ascii="Times New Roman" w:hAnsi="Times New Roman"/>
                <w:sz w:val="18"/>
                <w:szCs w:val="18"/>
              </w:rPr>
              <w:t>33/1</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5 710,3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5 710,3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Арыскан для обеспечения доступности оказания медицинской помощи и оказание первичной медико-санитарной помощи населению Улуг-Хемского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5 424,8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5 424,8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285,5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285,5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1.48.2. Обеспечение закупки авиационных работ в целях медицинской помощи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1 105 305,7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150 000,0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150 000,0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190 000,0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197 112,8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204 996,4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213 196,5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осуществление вылетов санитарной авиации дополнительно к вылетам, осуществляемым за счет собственных средств Республики Тыва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1 094 251,7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148 500,0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148 500,0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188 100,0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195 140,8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202 946,4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211 064,5</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11 054,0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1 972,0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2 050,0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2 132,0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1.48.3.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w:t>
            </w:r>
            <w:r w:rsidR="00E56FDD">
              <w:rPr>
                <w:rFonts w:ascii="Times New Roman" w:hAnsi="Times New Roman"/>
                <w:sz w:val="18"/>
                <w:szCs w:val="18"/>
              </w:rPr>
              <w:t xml:space="preserve"> </w:t>
            </w:r>
            <w:r w:rsidRPr="00827CD1">
              <w:rPr>
                <w:rFonts w:ascii="Times New Roman" w:hAnsi="Times New Roman"/>
                <w:sz w:val="18"/>
                <w:szCs w:val="18"/>
              </w:rPr>
              <w:t>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170 039,2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170 039,2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168 338,8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168 338,8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1 700,4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1 700,4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1.48.4. Создание объектов социального и производственного комплексов, в том числе объектов общегражданского назначения, жилья, инфраструктуры</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1 909,4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1 909,4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проведение работ по устройству ограждений фельдшерско-акушерских пунктов, построенных в 2020 году</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1 909,4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1 909,4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1.49. Региональный проект </w:t>
            </w:r>
            <w:r w:rsidR="00E56FDD">
              <w:rPr>
                <w:rFonts w:ascii="Times New Roman" w:hAnsi="Times New Roman"/>
                <w:sz w:val="18"/>
                <w:szCs w:val="18"/>
              </w:rPr>
              <w:t>«</w:t>
            </w:r>
            <w:r w:rsidRPr="00827CD1">
              <w:rPr>
                <w:rFonts w:ascii="Times New Roman" w:hAnsi="Times New Roman"/>
                <w:sz w:val="18"/>
                <w:szCs w:val="18"/>
              </w:rPr>
              <w:t>Борьба с сердечно-сосудистыми заболеваниями</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325 766,7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36 346,4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57 805,7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39 568,1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65 640,3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45 954,4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57 947,0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22 504,6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322 723,1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34 529,1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57 636,5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39 374,1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65 454,4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45 728,4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57 722,0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22 278,6</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3 043,6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1 817,3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169,2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185,9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226,0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3 043,6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1 817,3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169,2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185,9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3 043,6</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1.49.1. Оснащение оборудованием региональных сосудистых центов и </w:t>
            </w:r>
            <w:r w:rsidRPr="00827CD1">
              <w:rPr>
                <w:rFonts w:ascii="Times New Roman" w:hAnsi="Times New Roman"/>
                <w:sz w:val="18"/>
                <w:szCs w:val="18"/>
              </w:rPr>
              <w:lastRenderedPageBreak/>
              <w:t>первичных сосудистых отделений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2019-2025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203 336,3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36 346,4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40 880,8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20 169,3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47 046,6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23 449,8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35 443,4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A31CD">
            <w:pPr>
              <w:spacing w:after="0" w:line="240" w:lineRule="auto"/>
              <w:rPr>
                <w:rFonts w:ascii="Times New Roman" w:hAnsi="Times New Roman"/>
                <w:sz w:val="18"/>
                <w:szCs w:val="18"/>
              </w:rPr>
            </w:pPr>
            <w:r w:rsidRPr="00827CD1">
              <w:rPr>
                <w:rFonts w:ascii="Times New Roman" w:hAnsi="Times New Roman"/>
                <w:sz w:val="18"/>
                <w:szCs w:val="18"/>
              </w:rPr>
              <w:t xml:space="preserve">приведение оснащенности РСЦ ГБУЗ Республики Тыва </w:t>
            </w:r>
            <w:r w:rsidR="00E56FDD">
              <w:rPr>
                <w:rFonts w:ascii="Times New Roman" w:hAnsi="Times New Roman"/>
                <w:sz w:val="18"/>
                <w:szCs w:val="18"/>
              </w:rPr>
              <w:t>«</w:t>
            </w:r>
            <w:r w:rsidRPr="00827CD1">
              <w:rPr>
                <w:rFonts w:ascii="Times New Roman" w:hAnsi="Times New Roman"/>
                <w:sz w:val="18"/>
                <w:szCs w:val="18"/>
              </w:rPr>
              <w:t>Республиканская больница № 1</w:t>
            </w:r>
            <w:r w:rsidR="00E56FDD">
              <w:rPr>
                <w:rFonts w:ascii="Times New Roman" w:hAnsi="Times New Roman"/>
                <w:sz w:val="18"/>
                <w:szCs w:val="18"/>
              </w:rPr>
              <w:t>»</w:t>
            </w:r>
            <w:r w:rsidRPr="00827CD1">
              <w:rPr>
                <w:rFonts w:ascii="Times New Roman" w:hAnsi="Times New Roman"/>
                <w:sz w:val="18"/>
                <w:szCs w:val="18"/>
              </w:rPr>
              <w:t xml:space="preserve"> </w:t>
            </w:r>
            <w:r w:rsidRPr="00827CD1">
              <w:rPr>
                <w:rFonts w:ascii="Times New Roman" w:hAnsi="Times New Roman"/>
                <w:sz w:val="18"/>
                <w:szCs w:val="18"/>
              </w:rPr>
              <w:lastRenderedPageBreak/>
              <w:t xml:space="preserve">и ГБУЗ Республики Тыва </w:t>
            </w:r>
            <w:r w:rsidR="00E56FDD">
              <w:rPr>
                <w:rFonts w:ascii="Times New Roman" w:hAnsi="Times New Roman"/>
                <w:sz w:val="18"/>
                <w:szCs w:val="18"/>
              </w:rPr>
              <w:t>«</w:t>
            </w:r>
            <w:r w:rsidRPr="00827CD1">
              <w:rPr>
                <w:rFonts w:ascii="Times New Roman" w:hAnsi="Times New Roman"/>
                <w:sz w:val="18"/>
                <w:szCs w:val="18"/>
              </w:rPr>
              <w:t>Барун-Хемчикский ММЦ</w:t>
            </w:r>
            <w:r w:rsidR="00E56FDD">
              <w:rPr>
                <w:rFonts w:ascii="Times New Roman" w:hAnsi="Times New Roman"/>
                <w:sz w:val="18"/>
                <w:szCs w:val="18"/>
              </w:rPr>
              <w:t>»</w:t>
            </w:r>
            <w:r w:rsidRPr="00827CD1">
              <w:rPr>
                <w:rFonts w:ascii="Times New Roman" w:hAnsi="Times New Roman"/>
                <w:sz w:val="18"/>
                <w:szCs w:val="18"/>
              </w:rPr>
              <w:t xml:space="preserve"> до 100 процентов в соответствие с порядками оказания медицинской помощи, а также своевременная замена оборудования, выработавшего свой ресурс; снижение больничной летальности от инфаркта миокарда до 9 процентов; снижение больничной летальности от острого нарушения мозгового кровообращения до 14,1 процентов; снижение летальности больных с болезнями системы кровообращения среди лиц с болезнями системы кровообращения, состоящих под диспансерным наблюдением до 2,13 процент</w:t>
            </w:r>
            <w:r w:rsidR="008A31CD">
              <w:rPr>
                <w:rFonts w:ascii="Times New Roman" w:hAnsi="Times New Roman"/>
                <w:sz w:val="18"/>
                <w:szCs w:val="18"/>
              </w:rPr>
              <w:t>а</w:t>
            </w:r>
            <w:r w:rsidRPr="00827CD1">
              <w:rPr>
                <w:rFonts w:ascii="Times New Roman" w:hAnsi="Times New Roman"/>
                <w:sz w:val="18"/>
                <w:szCs w:val="18"/>
              </w:rPr>
              <w:t>; увеличение доли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до 80 процентов; увеличение количества рентген-эндоваскулярных</w:t>
            </w:r>
            <w:r w:rsidR="00E56FDD">
              <w:rPr>
                <w:rFonts w:ascii="Times New Roman" w:hAnsi="Times New Roman"/>
                <w:sz w:val="18"/>
                <w:szCs w:val="18"/>
              </w:rPr>
              <w:t xml:space="preserve"> </w:t>
            </w:r>
            <w:r w:rsidRPr="00827CD1">
              <w:rPr>
                <w:rFonts w:ascii="Times New Roman" w:hAnsi="Times New Roman"/>
                <w:sz w:val="18"/>
                <w:szCs w:val="18"/>
              </w:rPr>
              <w:t>вмешательств в лечебных целях до 0,273 тысячи единиц</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201 519,0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34 529,1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40 880,8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20 169,3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47 046,6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23 449,8</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35 443,4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1 817,3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1 817,3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1.49.2. 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122 430,4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16 924,9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19 398,8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18 593,7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22 504,6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22 503,6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22 504,6</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увеличение профилактики развития сердечно-сосудистых заболеваний и сердечно-сосудистых осложнений у пациентов находящихся на диспансерном наблюдении до 90 процентов; увеличение доли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получивших в отчетном году необходимые лекарственные препараты  в амбулаторных условиях до 90 процентов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121 204,1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16 755,7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19 204,8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18 407,8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22 278,6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22 278,6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22 278,6</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1 226,3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169,2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185,9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226,0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1.50. Региональный проект </w:t>
            </w:r>
            <w:r w:rsidR="00E56FDD">
              <w:rPr>
                <w:rFonts w:ascii="Times New Roman" w:hAnsi="Times New Roman"/>
                <w:sz w:val="18"/>
                <w:szCs w:val="18"/>
              </w:rPr>
              <w:t>«</w:t>
            </w:r>
            <w:r w:rsidRPr="00827CD1">
              <w:rPr>
                <w:rFonts w:ascii="Times New Roman" w:hAnsi="Times New Roman"/>
                <w:sz w:val="18"/>
                <w:szCs w:val="18"/>
              </w:rPr>
              <w:t>Борьба с онкологическими заболеваниями</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349 995,3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77 377,3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144 808,9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50 255,2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53 883,4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12 603,0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11 067,5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346 126,4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73 508,4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144 808,9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50 255,2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53 883,4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12 603,0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11 067,5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3 868,9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3 868,9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1.50.1. Создание и </w:t>
            </w:r>
            <w:proofErr w:type="gramStart"/>
            <w:r w:rsidRPr="00827CD1">
              <w:rPr>
                <w:rFonts w:ascii="Times New Roman" w:hAnsi="Times New Roman"/>
                <w:sz w:val="18"/>
                <w:szCs w:val="18"/>
              </w:rPr>
              <w:t>оснащение  референс</w:t>
            </w:r>
            <w:proofErr w:type="gramEnd"/>
            <w:r w:rsidRPr="00827CD1">
              <w:rPr>
                <w:rFonts w:ascii="Times New Roman" w:hAnsi="Times New Roman"/>
                <w:sz w:val="18"/>
                <w:szCs w:val="18"/>
              </w:rPr>
              <w:t xml:space="preserve">-центров для </w:t>
            </w:r>
            <w:r w:rsidRPr="00827CD1">
              <w:rPr>
                <w:rFonts w:ascii="Times New Roman" w:hAnsi="Times New Roman"/>
                <w:sz w:val="18"/>
                <w:szCs w:val="18"/>
              </w:rPr>
              <w:lastRenderedPageBreak/>
              <w:t>проведения иммуногостохимических,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2020-2025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349 995,3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77 377,3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144 808,9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50 255,2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53 883,4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12 603,0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11 067,5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закупка медицинского оборудования для нужд ГБУЗ Республики Тыва </w:t>
            </w:r>
            <w:r w:rsidR="00E56FDD">
              <w:rPr>
                <w:rFonts w:ascii="Times New Roman" w:hAnsi="Times New Roman"/>
                <w:sz w:val="18"/>
                <w:szCs w:val="18"/>
              </w:rPr>
              <w:lastRenderedPageBreak/>
              <w:t>«</w:t>
            </w:r>
            <w:r w:rsidRPr="00827CD1">
              <w:rPr>
                <w:rFonts w:ascii="Times New Roman" w:hAnsi="Times New Roman"/>
                <w:sz w:val="18"/>
                <w:szCs w:val="18"/>
              </w:rPr>
              <w:t>Республиканский онкологический диспансер</w:t>
            </w:r>
            <w:r w:rsidR="00E56FDD">
              <w:rPr>
                <w:rFonts w:ascii="Times New Roman" w:hAnsi="Times New Roman"/>
                <w:sz w:val="18"/>
                <w:szCs w:val="18"/>
              </w:rPr>
              <w:t>»</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346 126,4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73 508,4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144 808,9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50 255,2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53 883,4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12 603,0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11 067,5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3 868,9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3 868,9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1.51. Региональный проект </w:t>
            </w:r>
            <w:r w:rsidR="00E56FDD">
              <w:rPr>
                <w:rFonts w:ascii="Times New Roman" w:hAnsi="Times New Roman"/>
                <w:sz w:val="18"/>
                <w:szCs w:val="18"/>
              </w:rPr>
              <w:t>«</w:t>
            </w:r>
            <w:r w:rsidRPr="00827CD1">
              <w:rPr>
                <w:rFonts w:ascii="Times New Roman" w:hAnsi="Times New Roman"/>
                <w:sz w:val="18"/>
                <w:szCs w:val="18"/>
              </w:rPr>
              <w:t>Программа развития детского здравоохранения Республики Тыва, включая создание современной инфраструктуры оказания медицинской помощи детям</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2018- 2024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180 844,0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58 631,4</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59 599,7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62 612,9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174 306,3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55 699,8</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56 619,7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61 986,8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6 537,7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2 931,6</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2 980,0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626,1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1.51.1.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180 844,0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58 631,4</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59 599,7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62 612,9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621C6D" w:rsidRDefault="00827CD1" w:rsidP="00827CD1">
            <w:pPr>
              <w:spacing w:after="0" w:line="240" w:lineRule="auto"/>
              <w:rPr>
                <w:rFonts w:ascii="Times New Roman" w:hAnsi="Times New Roman"/>
                <w:spacing w:val="-14"/>
                <w:sz w:val="18"/>
                <w:szCs w:val="18"/>
              </w:rPr>
            </w:pPr>
            <w:r w:rsidRPr="00827CD1">
              <w:rPr>
                <w:rFonts w:ascii="Times New Roman" w:hAnsi="Times New Roman"/>
                <w:sz w:val="18"/>
                <w:szCs w:val="18"/>
              </w:rPr>
              <w:t xml:space="preserve">приобретение </w:t>
            </w:r>
            <w:r w:rsidRPr="00621C6D">
              <w:rPr>
                <w:rFonts w:ascii="Times New Roman" w:hAnsi="Times New Roman"/>
                <w:spacing w:val="-14"/>
                <w:sz w:val="18"/>
                <w:szCs w:val="18"/>
              </w:rPr>
              <w:t xml:space="preserve">медицинского оборудования для нужд медицинских организаций республики и для проведения организационно-планировочных решений внутренних пространств, обеспечивающих комфортность пребывания детей; </w:t>
            </w:r>
          </w:p>
          <w:p w:rsidR="00827CD1" w:rsidRPr="00621C6D" w:rsidRDefault="00827CD1" w:rsidP="00827CD1">
            <w:pPr>
              <w:spacing w:after="0" w:line="240" w:lineRule="auto"/>
              <w:rPr>
                <w:rFonts w:ascii="Times New Roman" w:hAnsi="Times New Roman"/>
                <w:spacing w:val="-14"/>
                <w:sz w:val="18"/>
                <w:szCs w:val="18"/>
              </w:rPr>
            </w:pPr>
            <w:r w:rsidRPr="00621C6D">
              <w:rPr>
                <w:rFonts w:ascii="Times New Roman" w:hAnsi="Times New Roman"/>
                <w:spacing w:val="-14"/>
                <w:sz w:val="18"/>
                <w:szCs w:val="18"/>
              </w:rPr>
              <w:t xml:space="preserve">увеличение доли детских поликлиник и детских поликлинических отделений медицинских организаций Республики Тыва, дооснащенных медицинскими изделиями, с целью приведения их </w:t>
            </w:r>
            <w:r w:rsidRPr="00621C6D">
              <w:rPr>
                <w:rFonts w:ascii="Times New Roman" w:hAnsi="Times New Roman"/>
                <w:spacing w:val="-14"/>
                <w:sz w:val="18"/>
                <w:szCs w:val="18"/>
              </w:rPr>
              <w:lastRenderedPageBreak/>
              <w:t xml:space="preserve">в соответствие с требованиями приказа Минздрава России от 7 марта 2018 г. </w:t>
            </w:r>
          </w:p>
          <w:p w:rsidR="00827CD1" w:rsidRPr="00621C6D" w:rsidRDefault="00827CD1" w:rsidP="00827CD1">
            <w:pPr>
              <w:spacing w:after="0" w:line="240" w:lineRule="auto"/>
              <w:rPr>
                <w:rFonts w:ascii="Times New Roman" w:hAnsi="Times New Roman"/>
                <w:spacing w:val="-14"/>
                <w:sz w:val="18"/>
                <w:szCs w:val="18"/>
              </w:rPr>
            </w:pPr>
            <w:r w:rsidRPr="00621C6D">
              <w:rPr>
                <w:rFonts w:ascii="Times New Roman" w:hAnsi="Times New Roman"/>
                <w:spacing w:val="-14"/>
                <w:sz w:val="18"/>
                <w:szCs w:val="18"/>
              </w:rPr>
              <w:t xml:space="preserve">№ 92н до 100 процентов; </w:t>
            </w:r>
          </w:p>
          <w:p w:rsidR="00827CD1" w:rsidRPr="00827CD1" w:rsidRDefault="00827CD1" w:rsidP="00E56FDD">
            <w:pPr>
              <w:spacing w:after="0" w:line="240" w:lineRule="auto"/>
              <w:rPr>
                <w:rFonts w:ascii="Times New Roman" w:hAnsi="Times New Roman"/>
                <w:sz w:val="18"/>
                <w:szCs w:val="18"/>
              </w:rPr>
            </w:pPr>
            <w:r w:rsidRPr="00621C6D">
              <w:rPr>
                <w:rFonts w:ascii="Times New Roman" w:hAnsi="Times New Roman"/>
                <w:spacing w:val="-14"/>
                <w:sz w:val="18"/>
                <w:szCs w:val="18"/>
              </w:rPr>
              <w:t>увеличение доли детских поликлиник и детских поликлинических отделений медицинских организаций Республики Тыва,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приказа Минздрава России от 7 марта 2018 г. № 92н, до 100 процентов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174 306,3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55 699,8</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56 619,7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61 986,8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6 537,7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2 931,6</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2 980,0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626,1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 xml:space="preserve">1.52. Региональный проект 8 </w:t>
            </w:r>
            <w:r w:rsidR="00E56FDD">
              <w:rPr>
                <w:rFonts w:ascii="Times New Roman" w:hAnsi="Times New Roman"/>
                <w:sz w:val="18"/>
                <w:szCs w:val="18"/>
              </w:rPr>
              <w:t>«</w:t>
            </w:r>
            <w:r w:rsidRPr="00827CD1">
              <w:rPr>
                <w:rFonts w:ascii="Times New Roman" w:hAnsi="Times New Roman"/>
                <w:sz w:val="18"/>
                <w:szCs w:val="18"/>
              </w:rPr>
              <w:t>Разработка и реализация программы системной поддержки и повышения качества жизни граждан старшего поколения</w:t>
            </w:r>
            <w:r w:rsidR="00E56FDD">
              <w:rPr>
                <w:rFonts w:ascii="Times New Roman" w:hAnsi="Times New Roman"/>
                <w:sz w:val="18"/>
                <w:szCs w:val="18"/>
              </w:rPr>
              <w:t>»</w:t>
            </w:r>
            <w:r w:rsidRPr="00827CD1">
              <w:rPr>
                <w:rFonts w:ascii="Times New Roman" w:hAnsi="Times New Roman"/>
                <w:sz w:val="18"/>
                <w:szCs w:val="18"/>
              </w:rPr>
              <w:t xml:space="preserve"> (</w:t>
            </w:r>
            <w:r w:rsidR="00E56FDD">
              <w:rPr>
                <w:rFonts w:ascii="Times New Roman" w:hAnsi="Times New Roman"/>
                <w:sz w:val="18"/>
                <w:szCs w:val="18"/>
              </w:rPr>
              <w:t>«</w:t>
            </w:r>
            <w:r w:rsidRPr="00827CD1">
              <w:rPr>
                <w:rFonts w:ascii="Times New Roman" w:hAnsi="Times New Roman"/>
                <w:sz w:val="18"/>
                <w:szCs w:val="18"/>
              </w:rPr>
              <w:t>Старшее поколение</w:t>
            </w:r>
            <w:r w:rsidR="00E56FDD">
              <w:rPr>
                <w:rFonts w:ascii="Times New Roman" w:hAnsi="Times New Roman"/>
                <w:sz w:val="18"/>
                <w:szCs w:val="18"/>
              </w:rPr>
              <w:t>»</w:t>
            </w:r>
            <w:r w:rsidRPr="00827CD1">
              <w:rPr>
                <w:rFonts w:ascii="Times New Roman" w:hAnsi="Times New Roman"/>
                <w:sz w:val="18"/>
                <w:szCs w:val="18"/>
              </w:rPr>
              <w:t>)</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2019-2024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1 154,6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94,3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1 075,2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1.52.1.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1 154,6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94,3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не менее 95 процентов лиц старше трудоспособного возраста из групп риска, проживающих в организациях социального обслуживания, пройдут к концу 2024 года вакцинацию против пневмококковой</w:t>
            </w:r>
          </w:p>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1 075,2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93,4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8A31CD" w:rsidRDefault="008A31CD"/>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925"/>
        <w:gridCol w:w="1134"/>
        <w:gridCol w:w="1134"/>
        <w:gridCol w:w="1134"/>
        <w:gridCol w:w="1163"/>
        <w:gridCol w:w="9"/>
        <w:gridCol w:w="1096"/>
        <w:gridCol w:w="1222"/>
        <w:gridCol w:w="1929"/>
      </w:tblGrid>
      <w:tr w:rsidR="008A31CD" w:rsidRPr="00827CD1" w:rsidTr="008A31CD">
        <w:trPr>
          <w:trHeight w:val="20"/>
          <w:tblHeader/>
          <w:jc w:val="center"/>
        </w:trPr>
        <w:tc>
          <w:tcPr>
            <w:tcW w:w="1560"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lastRenderedPageBreak/>
              <w:t>1</w:t>
            </w:r>
          </w:p>
        </w:tc>
        <w:tc>
          <w:tcPr>
            <w:tcW w:w="714"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6</w:t>
            </w:r>
          </w:p>
        </w:tc>
        <w:tc>
          <w:tcPr>
            <w:tcW w:w="925"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8A31CD" w:rsidRPr="00827CD1" w:rsidRDefault="008A31CD" w:rsidP="008A31C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1.53. Региональный проект </w:t>
            </w:r>
            <w:r w:rsidR="00E56FDD">
              <w:rPr>
                <w:rFonts w:ascii="Times New Roman" w:hAnsi="Times New Roman"/>
                <w:sz w:val="18"/>
                <w:szCs w:val="18"/>
              </w:rPr>
              <w:t>«</w:t>
            </w:r>
            <w:r w:rsidRPr="00827CD1">
              <w:rPr>
                <w:rFonts w:ascii="Times New Roman" w:hAnsi="Times New Roman"/>
                <w:sz w:val="18"/>
                <w:szCs w:val="18"/>
              </w:rPr>
              <w:t>Модернизация первичного звена здравоохранения Республики Тыва на 2021-2025 годы</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1 929 711,9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325 702,0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444 333,4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331 343,6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331 332,9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496 999,9</w:t>
            </w:r>
          </w:p>
        </w:tc>
        <w:tc>
          <w:tcPr>
            <w:tcW w:w="1929" w:type="dxa"/>
            <w:vMerge w:val="restart"/>
            <w:shd w:val="clear" w:color="auto" w:fill="auto"/>
          </w:tcPr>
          <w:p w:rsidR="00827CD1" w:rsidRPr="00827CD1" w:rsidRDefault="00827CD1" w:rsidP="008A31CD">
            <w:pPr>
              <w:spacing w:after="0" w:line="240" w:lineRule="auto"/>
              <w:rPr>
                <w:rFonts w:ascii="Times New Roman" w:hAnsi="Times New Roman"/>
                <w:sz w:val="18"/>
                <w:szCs w:val="18"/>
              </w:rPr>
            </w:pPr>
            <w:r w:rsidRPr="00827CD1">
              <w:rPr>
                <w:rFonts w:ascii="Times New Roman" w:hAnsi="Times New Roman"/>
                <w:sz w:val="18"/>
                <w:szCs w:val="18"/>
              </w:rPr>
              <w:t>уменьшение доли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 до 2,4 процент</w:t>
            </w:r>
            <w:r w:rsidR="008A31CD">
              <w:rPr>
                <w:rFonts w:ascii="Times New Roman" w:hAnsi="Times New Roman"/>
                <w:sz w:val="18"/>
                <w:szCs w:val="18"/>
              </w:rPr>
              <w:t>а</w:t>
            </w:r>
            <w:r w:rsidRPr="00827CD1">
              <w:rPr>
                <w:rFonts w:ascii="Times New Roman" w:hAnsi="Times New Roman"/>
                <w:sz w:val="18"/>
                <w:szCs w:val="18"/>
              </w:rPr>
              <w:t>; уменьшение доли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 до 35,6 процент</w:t>
            </w:r>
            <w:r w:rsidR="008A31CD">
              <w:rPr>
                <w:rFonts w:ascii="Times New Roman" w:hAnsi="Times New Roman"/>
                <w:sz w:val="18"/>
                <w:szCs w:val="18"/>
              </w:rPr>
              <w:t>а</w:t>
            </w:r>
            <w:r w:rsidRPr="00827CD1">
              <w:rPr>
                <w:rFonts w:ascii="Times New Roman" w:hAnsi="Times New Roman"/>
                <w:sz w:val="18"/>
                <w:szCs w:val="18"/>
              </w:rPr>
              <w:t>; увеличение числа посещений сельскими жителями медицинских организаций на 1 сельского жителя в год до 8,93 единиц; оценка общественного мнения по удовлетворенности населения медицинской помощи до 48 процентов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1 886 259,8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318 365,2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434 326,5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323 876,6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323 876,6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485 814,9</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43 452,1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7 336,9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10 006,9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7 467,0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7 456,3</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11 185,0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 Осуществление нового строительства (его завершение), замены зданий в случае высокой степени износа, наличие избыточных площадей медицинских организаций и их обособленных структурных подразделений, на базе которых ока</w:t>
            </w:r>
            <w:r w:rsidRPr="00827CD1">
              <w:rPr>
                <w:rFonts w:ascii="Times New Roman" w:hAnsi="Times New Roman"/>
                <w:sz w:val="18"/>
                <w:szCs w:val="18"/>
              </w:rPr>
              <w:lastRenderedPageBreak/>
              <w:t>зывается первичная медико-санитарная помощь (поликлиники,</w:t>
            </w:r>
            <w:r w:rsidR="00404779">
              <w:rPr>
                <w:rFonts w:ascii="Times New Roman" w:hAnsi="Times New Roman"/>
                <w:sz w:val="18"/>
                <w:szCs w:val="18"/>
              </w:rPr>
              <w:t xml:space="preserve"> </w:t>
            </w:r>
            <w:r w:rsidRPr="00827CD1">
              <w:rPr>
                <w:rFonts w:ascii="Times New Roman" w:hAnsi="Times New Roman"/>
                <w:sz w:val="18"/>
                <w:szCs w:val="18"/>
              </w:rPr>
              <w:t>поликлинические подразделения,</w:t>
            </w:r>
            <w:r w:rsidR="00404779">
              <w:rPr>
                <w:rFonts w:ascii="Times New Roman" w:hAnsi="Times New Roman"/>
                <w:sz w:val="18"/>
                <w:szCs w:val="18"/>
              </w:rPr>
              <w:t xml:space="preserve"> </w:t>
            </w:r>
            <w:r w:rsidRPr="00827CD1">
              <w:rPr>
                <w:rFonts w:ascii="Times New Roman" w:hAnsi="Times New Roman"/>
                <w:sz w:val="18"/>
                <w:szCs w:val="18"/>
              </w:rPr>
              <w:t>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2021-2025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532 956,4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100 129,8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101 715,8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62 934,0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123 193,1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144 983,7</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строительство 45 объектов в 15 районах республики (ФАПов </w:t>
            </w:r>
            <w:r w:rsidR="00E56FDD">
              <w:rPr>
                <w:rFonts w:ascii="Times New Roman" w:hAnsi="Times New Roman"/>
                <w:sz w:val="18"/>
                <w:szCs w:val="18"/>
              </w:rPr>
              <w:t>–</w:t>
            </w:r>
            <w:r w:rsidRPr="00827CD1">
              <w:rPr>
                <w:rFonts w:ascii="Times New Roman" w:hAnsi="Times New Roman"/>
                <w:sz w:val="18"/>
                <w:szCs w:val="18"/>
              </w:rPr>
              <w:t xml:space="preserve"> 31, врачебных амбулаторий </w:t>
            </w:r>
            <w:r w:rsidR="00E56FDD">
              <w:rPr>
                <w:rFonts w:ascii="Times New Roman" w:hAnsi="Times New Roman"/>
                <w:sz w:val="18"/>
                <w:szCs w:val="18"/>
              </w:rPr>
              <w:t>–</w:t>
            </w:r>
            <w:r w:rsidRPr="00827CD1">
              <w:rPr>
                <w:rFonts w:ascii="Times New Roman" w:hAnsi="Times New Roman"/>
                <w:sz w:val="18"/>
                <w:szCs w:val="18"/>
              </w:rPr>
              <w:t xml:space="preserve"> 11, офисы врача общей практики </w:t>
            </w:r>
            <w:r w:rsidR="00E56FDD">
              <w:rPr>
                <w:rFonts w:ascii="Times New Roman" w:hAnsi="Times New Roman"/>
                <w:sz w:val="18"/>
                <w:szCs w:val="18"/>
              </w:rPr>
              <w:t>–</w:t>
            </w:r>
            <w:r w:rsidRPr="00827CD1">
              <w:rPr>
                <w:rFonts w:ascii="Times New Roman" w:hAnsi="Times New Roman"/>
                <w:sz w:val="18"/>
                <w:szCs w:val="18"/>
              </w:rPr>
              <w:t xml:space="preserve"> 3)</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520 961,0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97 876,9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99 427,0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61 515,0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120 421,3</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141 720,7</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11 995,4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2 252,9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2 288,7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1 419,0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2 771,8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3 263,0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 xml:space="preserve">1.53.1.1. Врачебная амбулатория Бай-Тайгинский район, с. Бай-Тал, ул. Ленина, д. 16 </w:t>
            </w:r>
            <w:r w:rsidR="00E56FDD">
              <w:rPr>
                <w:rFonts w:ascii="Times New Roman" w:hAnsi="Times New Roman"/>
                <w:sz w:val="18"/>
                <w:szCs w:val="18"/>
              </w:rPr>
              <w:t>«</w:t>
            </w:r>
            <w:r w:rsidRPr="00827CD1">
              <w:rPr>
                <w:rFonts w:ascii="Times New Roman" w:hAnsi="Times New Roman"/>
                <w:sz w:val="18"/>
                <w:szCs w:val="18"/>
              </w:rPr>
              <w:t>а</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17 461,4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5 130,4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Бай-Тал для обеспечения доступности оказания медицинской помощи и оказание первичной медико-санитарной помощи населению Бай-Тайгинского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17 068,5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5 014,9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392,9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 Фельдшерско-акушерский пункт Монгун-Тайгинский район, с. Тоолайлыг, ул. Школьная, д. 10</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16 565,0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7 013,5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Тоолайлыг для обеспечения доступности оказания медицинской помощи и оказание первичной медико-санитарной помощи населению Монгун-Тайгинского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16 192,3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6 855,7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372,7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157,8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1.53.1.3. Фельдшерско-акушерский пункт Барун-Хемчикский </w:t>
            </w:r>
            <w:proofErr w:type="gramStart"/>
            <w:r w:rsidRPr="00827CD1">
              <w:rPr>
                <w:rFonts w:ascii="Times New Roman" w:hAnsi="Times New Roman"/>
                <w:sz w:val="18"/>
                <w:szCs w:val="18"/>
              </w:rPr>
              <w:t>район,  с.</w:t>
            </w:r>
            <w:proofErr w:type="gramEnd"/>
            <w:r w:rsidRPr="00827CD1">
              <w:rPr>
                <w:rFonts w:ascii="Times New Roman" w:hAnsi="Times New Roman"/>
                <w:sz w:val="18"/>
                <w:szCs w:val="18"/>
              </w:rPr>
              <w:t xml:space="preserve"> Хонделен, ул. Чургуй-оола, д.</w:t>
            </w:r>
            <w:r w:rsidR="00404779">
              <w:rPr>
                <w:rFonts w:ascii="Times New Roman" w:hAnsi="Times New Roman"/>
                <w:sz w:val="18"/>
                <w:szCs w:val="18"/>
              </w:rPr>
              <w:t xml:space="preserve"> </w:t>
            </w:r>
            <w:r w:rsidRPr="00827CD1">
              <w:rPr>
                <w:rFonts w:ascii="Times New Roman" w:hAnsi="Times New Roman"/>
                <w:sz w:val="18"/>
                <w:szCs w:val="18"/>
              </w:rPr>
              <w:t>12</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13 830,3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4 278,8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Хонделен для обеспечения доступности оказания медицинской помощи и оказание первичной медико-санитарной помощи населению Барун-Хемчикского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13 519,1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4 182,5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311,2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96,3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1.53.1.4. Фельдшерско-акушерский пункт Барун-Хемчикский район, с. Бижиктиг-Хая, ул. Новая, д. 5</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Бижиктиг-Хая для обеспечения доступности оказания медицинской помощи и оказание первичной медико-санитарной помощи населению Барун-Хемчикского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A31C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1.53.1.5. Фельдшерско-акушерский пункт Дзун-Хемчикский</w:t>
            </w:r>
            <w:r w:rsidR="00404779">
              <w:rPr>
                <w:rFonts w:ascii="Times New Roman" w:hAnsi="Times New Roman"/>
                <w:sz w:val="18"/>
                <w:szCs w:val="18"/>
              </w:rPr>
              <w:t xml:space="preserve"> </w:t>
            </w:r>
            <w:r w:rsidRPr="00827CD1">
              <w:rPr>
                <w:rFonts w:ascii="Times New Roman" w:hAnsi="Times New Roman"/>
                <w:sz w:val="18"/>
                <w:szCs w:val="18"/>
              </w:rPr>
              <w:t xml:space="preserve">район, с. Чыргакы, ул. Ийистерлиг,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д. 40 </w:t>
            </w:r>
            <w:r w:rsidR="00E56FDD">
              <w:rPr>
                <w:rFonts w:ascii="Times New Roman" w:hAnsi="Times New Roman"/>
                <w:sz w:val="18"/>
                <w:szCs w:val="18"/>
              </w:rPr>
              <w:t>«</w:t>
            </w:r>
            <w:r w:rsidRPr="00827CD1">
              <w:rPr>
                <w:rFonts w:ascii="Times New Roman" w:hAnsi="Times New Roman"/>
                <w:sz w:val="18"/>
                <w:szCs w:val="18"/>
              </w:rPr>
              <w:t>а</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18 678,6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5 331,5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Чыргакы для обеспечения доступности оказания медицинской помощи и 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18 258,4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5 211,6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420,3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1.53.1.6. Фельдшерско-акушерский пункт Дзун-Хемчикский район, с. Хондергей, ул. Ленина,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д. 44 </w:t>
            </w:r>
            <w:r w:rsidR="00E56FDD">
              <w:rPr>
                <w:rFonts w:ascii="Times New Roman" w:hAnsi="Times New Roman"/>
                <w:sz w:val="18"/>
                <w:szCs w:val="18"/>
              </w:rPr>
              <w:t>«</w:t>
            </w:r>
            <w:r w:rsidRPr="00827CD1">
              <w:rPr>
                <w:rFonts w:ascii="Times New Roman" w:hAnsi="Times New Roman"/>
                <w:sz w:val="18"/>
                <w:szCs w:val="18"/>
              </w:rPr>
              <w:t>а</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18 610,7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5 263,6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Хондергей для обеспечения доступности оказания медицинской помощи и оказание первичной ме</w:t>
            </w:r>
            <w:r w:rsidRPr="00827CD1">
              <w:rPr>
                <w:rFonts w:ascii="Times New Roman" w:hAnsi="Times New Roman"/>
                <w:sz w:val="18"/>
                <w:szCs w:val="18"/>
              </w:rPr>
              <w:lastRenderedPageBreak/>
              <w:t>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18 192,0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5 145,2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418,7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118,4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1.53.1.7. Врачебная амбулатория Дзун-Хемчикский район, с. Чыраа-Бажы, ул. Ленина, д.</w:t>
            </w:r>
            <w:r w:rsidR="00404779">
              <w:rPr>
                <w:rFonts w:ascii="Times New Roman" w:hAnsi="Times New Roman"/>
                <w:sz w:val="18"/>
                <w:szCs w:val="18"/>
              </w:rPr>
              <w:t xml:space="preserve"> </w:t>
            </w:r>
            <w:r w:rsidRPr="00827CD1">
              <w:rPr>
                <w:rFonts w:ascii="Times New Roman" w:hAnsi="Times New Roman"/>
                <w:sz w:val="18"/>
                <w:szCs w:val="18"/>
              </w:rPr>
              <w:t>50</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11 855,6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2 304,1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Чыраа-Бажы для обеспечения доступности оказания медицинской помощи и 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11 588,8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2 252,2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1.53.1.8. Фельдшерско-акушерский пункт Кызылский район, с. Шамбалыг, ул. Кочетова, д.</w:t>
            </w:r>
            <w:r w:rsidR="00404779">
              <w:rPr>
                <w:rFonts w:ascii="Times New Roman" w:hAnsi="Times New Roman"/>
                <w:sz w:val="18"/>
                <w:szCs w:val="18"/>
              </w:rPr>
              <w:t xml:space="preserve"> </w:t>
            </w:r>
            <w:r w:rsidRPr="00827CD1">
              <w:rPr>
                <w:rFonts w:ascii="Times New Roman" w:hAnsi="Times New Roman"/>
                <w:sz w:val="18"/>
                <w:szCs w:val="18"/>
              </w:rPr>
              <w:t>4</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12 464,4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2 912,9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Шамбалыг для обеспечения доступности оказания медицинской помощи и оказание первичной медико-санитарной помощи населению Кызылского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12 183,9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2 847,4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280,4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E56FDD"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1.53.1.9. Фельдшерско-акушерский пункт Каа-Хемский район, с. Бурен-Хем, ул. Малышева,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 26</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w:t>
            </w:r>
            <w:r w:rsidR="00404779">
              <w:rPr>
                <w:rFonts w:ascii="Times New Roman" w:hAnsi="Times New Roman"/>
                <w:sz w:val="18"/>
                <w:szCs w:val="18"/>
              </w:rPr>
              <w:t>шерско-акушерск</w:t>
            </w:r>
            <w:r w:rsidRPr="00827CD1">
              <w:rPr>
                <w:rFonts w:ascii="Times New Roman" w:hAnsi="Times New Roman"/>
                <w:sz w:val="18"/>
                <w:szCs w:val="18"/>
              </w:rPr>
              <w:t>ого пункта в с. Бурен-Хем для обеспечения доступности оказания медицинской помощи и оказание первичной медико-санитарной помощи населению Каа-Хемского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1.53.1.10. Врачебная амбулатория Улуг-Хемский </w:t>
            </w:r>
            <w:r w:rsidRPr="00827CD1">
              <w:rPr>
                <w:rFonts w:ascii="Times New Roman" w:hAnsi="Times New Roman"/>
                <w:sz w:val="18"/>
                <w:szCs w:val="18"/>
              </w:rPr>
              <w:lastRenderedPageBreak/>
              <w:t>район, с. Арыг-Узуу</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Арыг-Узуу для обеспе</w:t>
            </w:r>
            <w:r w:rsidRPr="00827CD1">
              <w:rPr>
                <w:rFonts w:ascii="Times New Roman" w:hAnsi="Times New Roman"/>
                <w:sz w:val="18"/>
                <w:szCs w:val="18"/>
              </w:rPr>
              <w:lastRenderedPageBreak/>
              <w:t>чения доступности оказания медицинской помощи и оказание первичной медико-санитарной помощи населению Улуг-Хемского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1.53.1.11. Фельдшерско-акушерский пункт Каа-Хемский район, с. Кундустуг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w:t>
            </w:r>
            <w:r w:rsidR="00E56FDD">
              <w:rPr>
                <w:rFonts w:ascii="Times New Roman" w:hAnsi="Times New Roman"/>
                <w:sz w:val="18"/>
                <w:szCs w:val="18"/>
              </w:rPr>
              <w:t>шерско-акушерск</w:t>
            </w:r>
            <w:r w:rsidRPr="00827CD1">
              <w:rPr>
                <w:rFonts w:ascii="Times New Roman" w:hAnsi="Times New Roman"/>
                <w:sz w:val="18"/>
                <w:szCs w:val="18"/>
              </w:rPr>
              <w:t>ого пункта в с. Кундустуг для обеспечения доступности оказания медицинской помощи и оказание первичной медико-санитарной помощи населению Каа-Хемского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8 445,6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8 445,6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1.53.1.12. Фельдшерско-акушерский пункт Чеди-Хольский район, с. Ак-Тал</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12 315,8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12 315,8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Ак-Тал для обеспечения доступности оказания медицинской помощи и оказание первичной медико-санитарной помощи населению Чеди-Хольского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12 038,6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12 038,6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1.53.1.13. Врачебная амбулатория, Улуг-Хемский район, с. Хайыракан</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Хайыракан для обеспечения доступности оказания медицинской помощи и оказание первичной медико-санитарной помощи населению Улуг-Хемского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1.53.1.14. Фельдшерско-акушерский пункт Кызылский район, с. Баян-Кол</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Баян-Кол для обеспечения доступности оказания медицинской помощи и оказание первичной медико-санитарной помощи населению Кызылского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1.53.1.15. Фельдшерско-акушерский пункт Кызылский район, с. Терлиг-Хая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9 500,0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w:t>
            </w:r>
            <w:r w:rsidR="00404779">
              <w:rPr>
                <w:rFonts w:ascii="Times New Roman" w:hAnsi="Times New Roman"/>
                <w:sz w:val="18"/>
                <w:szCs w:val="18"/>
              </w:rPr>
              <w:t>шерско-акушерск</w:t>
            </w:r>
            <w:r w:rsidRPr="00827CD1">
              <w:rPr>
                <w:rFonts w:ascii="Times New Roman" w:hAnsi="Times New Roman"/>
                <w:sz w:val="18"/>
                <w:szCs w:val="18"/>
              </w:rPr>
              <w:t>ого пункта в с. Терлиг-Хая для обеспечения доступности оказания медицинской помощи и оказание первичной медико-санитарной помощи населению Кызылского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9 286,3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9 286,3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213,8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213,8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1.53.1.16. Фельдшерско-акушерский пункт Тоджинский район, с. Сыстыг-Хем</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Сыстыг-Хем для обеспечения доступности оказания медицинской помощи и оказание первичной медико-санитарной помощи населению Тоджинского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1.53.1.17. Фельдшерско-акушерский пункт Овюрский район, с. Чаа-Суур, ул. Ленина, д. 20</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строительство фельдшерско-акушерского пункта в с. Чаа-Суур для обеспечения доступности оказания медицинской помощи и </w:t>
            </w:r>
            <w:r w:rsidRPr="00827CD1">
              <w:rPr>
                <w:rFonts w:ascii="Times New Roman" w:hAnsi="Times New Roman"/>
                <w:sz w:val="18"/>
                <w:szCs w:val="18"/>
              </w:rPr>
              <w:lastRenderedPageBreak/>
              <w:t>оказание первичной медико-санитарной помощи населению Овюрского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1.53.1.18. Фельдшерско-акушерский пункт Тандинский район, с. Успенка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Успенка для обеспечения доступности оказания медицинской помощи и оказание первичной медико-санитарной помощи населению Тандинского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278,0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278,0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1.53.1.19. Фельдшерско-акушерский пункт Тес-Хемский район, с. Белдир-Арыг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Белдир-Арыг для обеспечения доступности оказания медицинской помощи и оказание первичной медико-санитарной помощи населению Тес-Хемского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278,0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278,0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1.53.1.20. Врачебная амбулатория Эрзинский район, с. Морен</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Морен для обеспечения доступности оказания медицинской помощи и оказание первичной медико-санитарной помощи населению Эрзинского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278,0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278,0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1.53.1.21. Фельдшерско-акушерский пункт Пий-Хемский район, с. Шивилиг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2023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Шивилиг для обеспечения доступности оказания медицинской помощи и оказание первичной медико-санитарной помощи населению Пий-Хемского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195,0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1.53.1.22. Фельдшерско-акушерский пункт Бай-Тайгинский район, с. Шуй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Шуй для обеспечения доступности оказания медицинской помощи и оказание первичной медико-санитарной помощи населению Бай-Тайгинского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1.53.1.23. Фельдшерско-акушерский пункт Тоджинский район, с. Ырбан</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Ырбан для обеспечения доступности оказания медицинской помощи и оказание первичной медико-санитарной помощи населению Тоджинского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1.53.1.24. Фельдшерско-акушерский пункт Дзун-Хемчикский район, с. Баян-Тала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Баян-Тала для обеспечения доступности оказания медицинской помощи и оказание первичной ме</w:t>
            </w:r>
            <w:r w:rsidRPr="00827CD1">
              <w:rPr>
                <w:rFonts w:ascii="Times New Roman" w:hAnsi="Times New Roman"/>
                <w:sz w:val="18"/>
                <w:szCs w:val="18"/>
              </w:rPr>
              <w:lastRenderedPageBreak/>
              <w:t>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1.53.1.25. Врачебная амбулатория Чеди-Хольский район, с. Элегест</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Элегест для обеспечения доступности оказания медицинской помощи и оказание первичной медико-санитарной помощи населению Чеди-Хольского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1.53.1.26. Фельдшерско-акушерский пункт Улуг-Хемский район, с. Ийи-Тал</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Ийи-Тал для обеспечения доступности оказания медицинской помощи и оказание первичной медико-санитарной помощи населению Улуг-Хемского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1.53.1.27. Фельдшерско-акушерский пункт Каа-Хемский район, с. Авыйган</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Авыйган для обеспечения доступности оказания медицинской помощи и оказание первичной медико-санитарной помощи населению Каа-Хемского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1.53.1.28. Фельдшерско-акушерский пункт Каа-</w:t>
            </w:r>
            <w:r w:rsidRPr="00827CD1">
              <w:rPr>
                <w:rFonts w:ascii="Times New Roman" w:hAnsi="Times New Roman"/>
                <w:sz w:val="18"/>
                <w:szCs w:val="18"/>
              </w:rPr>
              <w:lastRenderedPageBreak/>
              <w:t>Хемский район, с. Кок-Хаак</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строительство фельдшерско-акушерского пункта в с. Кок-Хаак </w:t>
            </w:r>
            <w:r w:rsidRPr="00827CD1">
              <w:rPr>
                <w:rFonts w:ascii="Times New Roman" w:hAnsi="Times New Roman"/>
                <w:sz w:val="18"/>
                <w:szCs w:val="18"/>
              </w:rPr>
              <w:lastRenderedPageBreak/>
              <w:t>для обеспечения доступности оказания медицинской помощи и оказание первичной медико-санитарной помощи населению Каа-Хемского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1.53.1.29. Фельдшерско-акушерский пункт Каа-Хемский район, с. Бояровка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Бояровка для обеспечения доступности оказания медицинской помощи и оказание первичной медико-санитарной помощи населению Каа-Хемского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1.53.1.30. Фельдшерско-акушерский пункт Тоджинский район, с. Чазылары</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Чазылары для обеспечения доступности оказания медицинской помощи и оказание первичной медико-санитарной помощи населению Тоджинского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1.53.1.31. Фельдшерско-акушерский пункт Эрзинский район, с. Бай-Даг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12 331,0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Бай-Даг для обеспечения доступности оказания медицинской помощи и оказание первичной медико-санитарной помощи населению Эрзинского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12 053,6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277,4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404779">
            <w:pPr>
              <w:spacing w:after="0" w:line="240" w:lineRule="auto"/>
              <w:rPr>
                <w:rFonts w:ascii="Times New Roman" w:hAnsi="Times New Roman"/>
                <w:sz w:val="18"/>
                <w:szCs w:val="18"/>
              </w:rPr>
            </w:pPr>
            <w:r w:rsidRPr="00827CD1">
              <w:rPr>
                <w:rFonts w:ascii="Times New Roman" w:hAnsi="Times New Roman"/>
                <w:sz w:val="18"/>
                <w:szCs w:val="18"/>
              </w:rPr>
              <w:lastRenderedPageBreak/>
              <w:t>1.53.1.32. Врачебная амбулатория</w:t>
            </w:r>
            <w:r w:rsidR="00404779">
              <w:rPr>
                <w:rFonts w:ascii="Times New Roman" w:hAnsi="Times New Roman"/>
                <w:sz w:val="18"/>
                <w:szCs w:val="18"/>
              </w:rPr>
              <w:t xml:space="preserve"> </w:t>
            </w:r>
            <w:r w:rsidRPr="00827CD1">
              <w:rPr>
                <w:rFonts w:ascii="Times New Roman" w:hAnsi="Times New Roman"/>
                <w:sz w:val="18"/>
                <w:szCs w:val="18"/>
              </w:rPr>
              <w:t>Овюрский район, с. Саглы</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404779"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w:t>
            </w:r>
            <w:r w:rsidR="00404779">
              <w:rPr>
                <w:rFonts w:ascii="Times New Roman" w:hAnsi="Times New Roman"/>
                <w:sz w:val="18"/>
                <w:szCs w:val="18"/>
              </w:rPr>
              <w:t xml:space="preserve"> </w:t>
            </w:r>
            <w:r w:rsidRPr="00827CD1">
              <w:rPr>
                <w:rFonts w:ascii="Times New Roman" w:hAnsi="Times New Roman"/>
                <w:sz w:val="18"/>
                <w:szCs w:val="18"/>
              </w:rPr>
              <w:t xml:space="preserve">в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 Саглы для обеспечения доступности оказания медицинской помощи и оказание первичной медико-санитарной помощи населению Овюрского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1.53.1.33. Фельдшерско-акушерский пункт Пий-Хемский район, арбан</w:t>
            </w:r>
            <w:r w:rsidR="00404779">
              <w:rPr>
                <w:rFonts w:ascii="Times New Roman" w:hAnsi="Times New Roman"/>
                <w:sz w:val="18"/>
                <w:szCs w:val="18"/>
              </w:rPr>
              <w:t xml:space="preserve"> </w:t>
            </w:r>
            <w:r w:rsidRPr="00827CD1">
              <w:rPr>
                <w:rFonts w:ascii="Times New Roman" w:hAnsi="Times New Roman"/>
                <w:sz w:val="18"/>
                <w:szCs w:val="18"/>
              </w:rPr>
              <w:t>Хут</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8 646,0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арабане</w:t>
            </w:r>
            <w:r w:rsidR="00404779">
              <w:rPr>
                <w:rFonts w:ascii="Times New Roman" w:hAnsi="Times New Roman"/>
                <w:sz w:val="18"/>
                <w:szCs w:val="18"/>
              </w:rPr>
              <w:t xml:space="preserve"> </w:t>
            </w:r>
            <w:r w:rsidRPr="00827CD1">
              <w:rPr>
                <w:rFonts w:ascii="Times New Roman" w:hAnsi="Times New Roman"/>
                <w:sz w:val="18"/>
                <w:szCs w:val="18"/>
              </w:rPr>
              <w:t>Хут для обеспечения доступности оказания медицинской помощи и оказание первичной медико-санитарной помощи населению Пий-Хемского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8 451,5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194,5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1.53.1.34. Фельдшерско-акушерский пункт Дзун-Хемчикский район, с. Бажын-Алаак</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Бажын-Алаак для обеспечения доступности оказания медицинской помощи и 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1.53.1.35. Фельдшерско-акушерский пункт Дзун-Хемчикский</w:t>
            </w:r>
            <w:r w:rsidR="00404779">
              <w:rPr>
                <w:rFonts w:ascii="Times New Roman" w:hAnsi="Times New Roman"/>
                <w:sz w:val="18"/>
                <w:szCs w:val="18"/>
              </w:rPr>
              <w:t xml:space="preserve"> </w:t>
            </w:r>
            <w:r w:rsidRPr="00827CD1">
              <w:rPr>
                <w:rFonts w:ascii="Times New Roman" w:hAnsi="Times New Roman"/>
                <w:sz w:val="18"/>
                <w:szCs w:val="18"/>
              </w:rPr>
              <w:t>район, с. Теве-Хая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строительство фельдшерско-акушерского пункта в с. Теве-Хая для обеспечения доступности оказания медицинской помощи и </w:t>
            </w:r>
            <w:r w:rsidRPr="00827CD1">
              <w:rPr>
                <w:rFonts w:ascii="Times New Roman" w:hAnsi="Times New Roman"/>
                <w:sz w:val="18"/>
                <w:szCs w:val="18"/>
              </w:rPr>
              <w:lastRenderedPageBreak/>
              <w:t>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1.53.1.36. Фельдшерс</w:t>
            </w:r>
            <w:r w:rsidR="00404779">
              <w:rPr>
                <w:rFonts w:ascii="Times New Roman" w:hAnsi="Times New Roman"/>
                <w:sz w:val="18"/>
                <w:szCs w:val="18"/>
              </w:rPr>
              <w:t>ко-акушерский пункт Барун-Хемчи</w:t>
            </w:r>
            <w:r w:rsidRPr="00827CD1">
              <w:rPr>
                <w:rFonts w:ascii="Times New Roman" w:hAnsi="Times New Roman"/>
                <w:sz w:val="18"/>
                <w:szCs w:val="18"/>
              </w:rPr>
              <w:t xml:space="preserve">кский </w:t>
            </w:r>
            <w:proofErr w:type="gramStart"/>
            <w:r w:rsidRPr="00827CD1">
              <w:rPr>
                <w:rFonts w:ascii="Times New Roman" w:hAnsi="Times New Roman"/>
                <w:sz w:val="18"/>
                <w:szCs w:val="18"/>
              </w:rPr>
              <w:t>район,  с.</w:t>
            </w:r>
            <w:proofErr w:type="gramEnd"/>
            <w:r w:rsidRPr="00827CD1">
              <w:rPr>
                <w:rFonts w:ascii="Times New Roman" w:hAnsi="Times New Roman"/>
                <w:sz w:val="18"/>
                <w:szCs w:val="18"/>
              </w:rPr>
              <w:t xml:space="preserve"> Аксы-Барлык</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Аксы-Барлык для обеспечения доступности оказания медицинской помощи и оказание первичной медико-санитарной помощи населению Барун-Хемчикского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1.53.1.37. Врачеб</w:t>
            </w:r>
            <w:r w:rsidR="00404779">
              <w:rPr>
                <w:rFonts w:ascii="Times New Roman" w:hAnsi="Times New Roman"/>
                <w:sz w:val="18"/>
                <w:szCs w:val="18"/>
              </w:rPr>
              <w:t>ная амбулатория Барун-Хемчик</w:t>
            </w:r>
            <w:r w:rsidRPr="00827CD1">
              <w:rPr>
                <w:rFonts w:ascii="Times New Roman" w:hAnsi="Times New Roman"/>
                <w:sz w:val="18"/>
                <w:szCs w:val="18"/>
              </w:rPr>
              <w:t>ский район, с. Эрги-Барлык</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Эрги-Барлык для обеспечения доступности оказания медицинской помощи и оказание первичной медико-санитарной помощи населению Барун-Хемчикского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1.53.1.38. Фельдшерско-акушерский пункт Дзун-Хемчикский район, с. Шеми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Шеми для обеспечения доступности оказания медицинской помощи и 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1.53.1.39. Фельдшерско-акушерский пункт Дзун-Хемчикский </w:t>
            </w:r>
            <w:proofErr w:type="gramStart"/>
            <w:r w:rsidRPr="00827CD1">
              <w:rPr>
                <w:rFonts w:ascii="Times New Roman" w:hAnsi="Times New Roman"/>
                <w:sz w:val="18"/>
                <w:szCs w:val="18"/>
              </w:rPr>
              <w:t>район,  с.</w:t>
            </w:r>
            <w:proofErr w:type="gramEnd"/>
            <w:r w:rsidRPr="00827CD1">
              <w:rPr>
                <w:rFonts w:ascii="Times New Roman" w:hAnsi="Times New Roman"/>
                <w:sz w:val="18"/>
                <w:szCs w:val="18"/>
              </w:rPr>
              <w:t xml:space="preserve"> Хайыракан</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Хайыракан для обеспечения доступности оказания медицинской помощи и 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1.53.1.40.  Фельдшерско-акушерский пункт Дзун-Хемчикский район, с. Хорум-Даг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Хорум-Даг для обеспечения доступности оказания медицинской помощи и 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1.53.1.41. Фельдшерско-акушерский пункт Дзун-Хемчикский район, с. Ийме</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Ийме для обеспечения доступности оказания медицинской помощи и оказание первичной медико-санитарной помощи населению Дзун-Хемчикского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404779">
            <w:pPr>
              <w:spacing w:after="0" w:line="240" w:lineRule="auto"/>
              <w:rPr>
                <w:rFonts w:ascii="Times New Roman" w:hAnsi="Times New Roman"/>
                <w:sz w:val="18"/>
                <w:szCs w:val="18"/>
              </w:rPr>
            </w:pPr>
            <w:r w:rsidRPr="00827CD1">
              <w:rPr>
                <w:rFonts w:ascii="Times New Roman" w:hAnsi="Times New Roman"/>
                <w:sz w:val="18"/>
                <w:szCs w:val="18"/>
              </w:rPr>
              <w:t>1.53.1.42. Врачебная амбулатория</w:t>
            </w:r>
            <w:r w:rsidR="00404779">
              <w:rPr>
                <w:rFonts w:ascii="Times New Roman" w:hAnsi="Times New Roman"/>
                <w:sz w:val="18"/>
                <w:szCs w:val="18"/>
              </w:rPr>
              <w:t xml:space="preserve"> </w:t>
            </w:r>
            <w:r w:rsidRPr="00827CD1">
              <w:rPr>
                <w:rFonts w:ascii="Times New Roman" w:hAnsi="Times New Roman"/>
                <w:sz w:val="18"/>
                <w:szCs w:val="18"/>
              </w:rPr>
              <w:t>Улуг-Хемский район, с. Торгалыг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врачебной амбулатории в с. Торгалыг для обеспечения доступности оказания медицинской помощи и оказание первичной медико-сани</w:t>
            </w:r>
            <w:r w:rsidRPr="00827CD1">
              <w:rPr>
                <w:rFonts w:ascii="Times New Roman" w:hAnsi="Times New Roman"/>
                <w:sz w:val="18"/>
                <w:szCs w:val="18"/>
              </w:rPr>
              <w:lastRenderedPageBreak/>
              <w:t>тарной помощи населению Улуг-Хемского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1.53.1.43. Офис врача общей практики Тоджинский район, с. Ий, ул. Комсомольская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офиса врача общей практики в с. Ий для обеспечения доступности оказания медицинской помощи и оказание первичной медико-санитарной помощи населению Тоджинского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1.53.1.44. Фельдшерско-акушерский пункт Каа-Хемский район, с. Бурен-Бай-Хаак</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13 347,1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фельдшерско-акушерского пункта в с. Бурен-Бай-Хаак для обеспечения доступности оказания медицинской помощи и оказание первичной медико-санитарной помощи населению Каа-Хемского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13 046,8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1.53.1.45. Офис врача общей практики Тоджинский район, с. Адыр-Кежиг</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2025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9 551,5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строительство офиса врача общей практики в с. Адыр-Кежиг для обеспечения доступности оказания медицинской помощи и оказание первичной медико-санитарной помощи населению Тоджинского района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9 336,6</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214,9</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1.53.2. </w:t>
            </w:r>
            <w:proofErr w:type="gramStart"/>
            <w:r w:rsidRPr="00827CD1">
              <w:rPr>
                <w:rFonts w:ascii="Times New Roman" w:hAnsi="Times New Roman"/>
                <w:sz w:val="18"/>
                <w:szCs w:val="18"/>
              </w:rPr>
              <w:t>Осуществление  реконструкции</w:t>
            </w:r>
            <w:proofErr w:type="gramEnd"/>
            <w:r w:rsidRPr="00827CD1">
              <w:rPr>
                <w:rFonts w:ascii="Times New Roman" w:hAnsi="Times New Roman"/>
                <w:sz w:val="18"/>
                <w:szCs w:val="18"/>
              </w:rPr>
              <w:t xml:space="preserve"> (ее заверше</w:t>
            </w:r>
            <w:r w:rsidRPr="00827CD1">
              <w:rPr>
                <w:rFonts w:ascii="Times New Roman" w:hAnsi="Times New Roman"/>
                <w:sz w:val="18"/>
                <w:szCs w:val="18"/>
              </w:rPr>
              <w:lastRenderedPageBreak/>
              <w:t>ние)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714" w:type="dxa"/>
            <w:vMerge w:val="restart"/>
          </w:tcPr>
          <w:p w:rsidR="00827CD1" w:rsidRPr="00827CD1" w:rsidRDefault="0022575A" w:rsidP="00827CD1">
            <w:pPr>
              <w:spacing w:after="0" w:line="240" w:lineRule="auto"/>
              <w:jc w:val="center"/>
              <w:rPr>
                <w:rFonts w:ascii="Times New Roman" w:hAnsi="Times New Roman"/>
                <w:sz w:val="18"/>
                <w:szCs w:val="18"/>
              </w:rPr>
            </w:pPr>
            <w:r>
              <w:rPr>
                <w:rFonts w:ascii="Times New Roman" w:hAnsi="Times New Roman"/>
                <w:sz w:val="18"/>
                <w:szCs w:val="18"/>
              </w:rPr>
              <w:lastRenderedPageBreak/>
              <w:t>2024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10 170,0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10 170,0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реконструкция виде надстройки над столовой ГБУЗ Р</w:t>
            </w:r>
            <w:r w:rsidR="0022575A">
              <w:rPr>
                <w:rFonts w:ascii="Times New Roman" w:hAnsi="Times New Roman"/>
                <w:sz w:val="18"/>
                <w:szCs w:val="18"/>
              </w:rPr>
              <w:t xml:space="preserve">еспублики </w:t>
            </w:r>
            <w:r w:rsidRPr="00827CD1">
              <w:rPr>
                <w:rFonts w:ascii="Times New Roman" w:hAnsi="Times New Roman"/>
                <w:sz w:val="18"/>
                <w:szCs w:val="18"/>
              </w:rPr>
              <w:lastRenderedPageBreak/>
              <w:t>Т</w:t>
            </w:r>
            <w:r w:rsidR="0022575A">
              <w:rPr>
                <w:rFonts w:ascii="Times New Roman" w:hAnsi="Times New Roman"/>
                <w:sz w:val="18"/>
                <w:szCs w:val="18"/>
              </w:rPr>
              <w:t>ыва</w:t>
            </w:r>
            <w:r w:rsidRPr="00827CD1">
              <w:rPr>
                <w:rFonts w:ascii="Times New Roman" w:hAnsi="Times New Roman"/>
                <w:sz w:val="18"/>
                <w:szCs w:val="18"/>
              </w:rPr>
              <w:t xml:space="preserve"> </w:t>
            </w:r>
            <w:r w:rsidR="00E56FDD">
              <w:rPr>
                <w:rFonts w:ascii="Times New Roman" w:hAnsi="Times New Roman"/>
                <w:sz w:val="18"/>
                <w:szCs w:val="18"/>
              </w:rPr>
              <w:t>«</w:t>
            </w:r>
            <w:r w:rsidRPr="00827CD1">
              <w:rPr>
                <w:rFonts w:ascii="Times New Roman" w:hAnsi="Times New Roman"/>
                <w:sz w:val="18"/>
                <w:szCs w:val="18"/>
              </w:rPr>
              <w:t>Республиканская больница № 2</w:t>
            </w:r>
            <w:r w:rsidR="00E56FDD">
              <w:rPr>
                <w:rFonts w:ascii="Times New Roman" w:hAnsi="Times New Roman"/>
                <w:sz w:val="18"/>
                <w:szCs w:val="18"/>
              </w:rPr>
              <w:t>»</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9 941,2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9 941,2</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228,8</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228,8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1.53.3.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w:t>
            </w:r>
            <w:r w:rsidRPr="00827CD1">
              <w:rPr>
                <w:rFonts w:ascii="Times New Roman" w:hAnsi="Times New Roman"/>
                <w:sz w:val="18"/>
                <w:szCs w:val="18"/>
              </w:rPr>
              <w:lastRenderedPageBreak/>
              <w:t>шерские и фельдшерские пункты), а также зданий (отдельных зданий, комплексов зданий) центральных районов и районных больниц.</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2021- 2025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477 430,6</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97 550,1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84 417,6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82 531,0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116 979,1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95 952,8</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осуществление капитального ремонта зданий медицинских организаций, оказывающих первичную медико-санитарную помощь 19 объектов</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466 688,3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95 355,3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82 518,2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80 674,1</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114 347,0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93 793,8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10 742,2</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2 194,9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1 899,4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1 856,9</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2 632,0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2 159,0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1.53.4.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w:t>
            </w:r>
            <w:r w:rsidR="00404779">
              <w:rPr>
                <w:rFonts w:ascii="Times New Roman" w:hAnsi="Times New Roman"/>
                <w:sz w:val="18"/>
                <w:szCs w:val="18"/>
              </w:rPr>
              <w:t xml:space="preserve"> </w:t>
            </w:r>
            <w:r w:rsidRPr="00827CD1">
              <w:rPr>
                <w:rFonts w:ascii="Times New Roman" w:hAnsi="Times New Roman"/>
                <w:sz w:val="18"/>
                <w:szCs w:val="18"/>
              </w:rPr>
              <w:t>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212 902,3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14 349,0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17 264,4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7 811,5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173 477,3</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оснащение автомобильным транспортом для нужды центральных районных больниц и межрайонных медицинских центров республики, 113 ед.</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208 112,0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14 026,2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16 876,0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7 635,7</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169 574,1</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4 790,3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322,9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388,4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175,8</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3 903,2</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1.53.5. Приведение материально-технической базы ме</w:t>
            </w:r>
            <w:r w:rsidRPr="00827CD1">
              <w:rPr>
                <w:rFonts w:ascii="Times New Roman" w:hAnsi="Times New Roman"/>
                <w:sz w:val="18"/>
                <w:szCs w:val="18"/>
              </w:rPr>
              <w:lastRenderedPageBreak/>
              <w:t xml:space="preserve">дицинских организаций, оказывающих первичную медико-санитарную помощь взрослым и детям, </w:t>
            </w:r>
            <w:proofErr w:type="gramStart"/>
            <w:r w:rsidRPr="00827CD1">
              <w:rPr>
                <w:rFonts w:ascii="Times New Roman" w:hAnsi="Times New Roman"/>
                <w:sz w:val="18"/>
                <w:szCs w:val="18"/>
              </w:rPr>
              <w:t>их  обособленных</w:t>
            </w:r>
            <w:proofErr w:type="gramEnd"/>
            <w:r w:rsidRPr="00827CD1">
              <w:rPr>
                <w:rFonts w:ascii="Times New Roman" w:hAnsi="Times New Roman"/>
                <w:sz w:val="18"/>
                <w:szCs w:val="18"/>
              </w:rPr>
              <w:t xml:space="preserve">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2021-2025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696 252,7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128 022,1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243 851,0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168 614,2</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73 179,3</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82 586,1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дооснащение и переоснащение 382 ед. медицинским оборудованием 21 медицинских </w:t>
            </w:r>
            <w:r w:rsidRPr="00827CD1">
              <w:rPr>
                <w:rFonts w:ascii="Times New Roman" w:hAnsi="Times New Roman"/>
                <w:sz w:val="18"/>
                <w:szCs w:val="18"/>
              </w:rPr>
              <w:lastRenderedPageBreak/>
              <w:t>организаций (14 ЦКБ, 3 ММЦ, Городская поликлиника, РКДП Ресбольницы № 1, Ресбольницы № 2 и Республиканская детская больница)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680 557,3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125 133,0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238 355,1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164 811,5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71 531,4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80 726,3</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15 695,4</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2 889,1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5 495,9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3 802,7</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1 647,9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1 859,8</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1.54. Иные межбюджетные трансферты на финансовое обеспечение проведения углубленной диспансеризации застрахованных по обязательному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20 088,0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20 088,0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roofErr w:type="gramStart"/>
            <w:r w:rsidRPr="00827CD1">
              <w:rPr>
                <w:rFonts w:ascii="Times New Roman" w:hAnsi="Times New Roman"/>
                <w:sz w:val="18"/>
                <w:szCs w:val="18"/>
              </w:rPr>
              <w:t>проведения углубленной диспансеризации</w:t>
            </w:r>
            <w:proofErr w:type="gramEnd"/>
            <w:r w:rsidRPr="00827CD1">
              <w:rPr>
                <w:rFonts w:ascii="Times New Roman" w:hAnsi="Times New Roman"/>
                <w:sz w:val="18"/>
                <w:szCs w:val="18"/>
              </w:rPr>
              <w:t xml:space="preserve"> застрахованных по обязательному страхования, лиц, перенесших новую коронавирусную инфекцию (COVID-19), в рамках реализации территориальной программы обязательного медицинского страхования</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20 088,0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20 088,0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1.55. Региональный проект </w:t>
            </w:r>
            <w:r w:rsidR="00E56FDD">
              <w:rPr>
                <w:rFonts w:ascii="Times New Roman" w:hAnsi="Times New Roman"/>
                <w:sz w:val="18"/>
                <w:szCs w:val="18"/>
              </w:rPr>
              <w:t>«</w:t>
            </w:r>
            <w:r w:rsidRPr="00827CD1">
              <w:rPr>
                <w:rFonts w:ascii="Times New Roman" w:hAnsi="Times New Roman"/>
                <w:sz w:val="18"/>
                <w:szCs w:val="18"/>
              </w:rPr>
              <w:t xml:space="preserve">Формирование системы мотивации </w:t>
            </w:r>
            <w:r w:rsidRPr="00827CD1">
              <w:rPr>
                <w:rFonts w:ascii="Times New Roman" w:hAnsi="Times New Roman"/>
                <w:sz w:val="18"/>
                <w:szCs w:val="18"/>
              </w:rPr>
              <w:lastRenderedPageBreak/>
              <w:t>граждан к здоровому образу жизни, включая здоровое питание и отказ от вредных привычек</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2020-2025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13 116,0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2 847,5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2 562,9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2 657,1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2 391,4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2 657,1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12 984,7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2 819,0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2 537,3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2 630,5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2 367,4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2 630,5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22575A" w:rsidRPr="0022575A" w:rsidRDefault="0022575A" w:rsidP="0022575A">
      <w:pPr>
        <w:spacing w:after="0" w:line="240" w:lineRule="auto"/>
        <w:rPr>
          <w:sz w:val="16"/>
        </w:rPr>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7"/>
        <w:gridCol w:w="918"/>
        <w:gridCol w:w="1134"/>
        <w:gridCol w:w="1134"/>
        <w:gridCol w:w="1134"/>
        <w:gridCol w:w="1163"/>
        <w:gridCol w:w="9"/>
        <w:gridCol w:w="1096"/>
        <w:gridCol w:w="1222"/>
        <w:gridCol w:w="1929"/>
      </w:tblGrid>
      <w:tr w:rsidR="0022575A" w:rsidRPr="00827CD1" w:rsidTr="00621C6D">
        <w:trPr>
          <w:trHeight w:val="20"/>
          <w:tblHeader/>
          <w:jc w:val="center"/>
        </w:trPr>
        <w:tc>
          <w:tcPr>
            <w:tcW w:w="1560"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6</w:t>
            </w:r>
          </w:p>
        </w:tc>
        <w:tc>
          <w:tcPr>
            <w:tcW w:w="925"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1.55.1.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13 116,0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2 847,5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2 562,9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2 657,1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2 391,4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2 657,1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снижение темпа прироста первичной заболеваемости ожирением до 5 процентов; снижение розничной продажи алкогольной продукции на душу населения до 3,9 в литрах этанола</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12 984,7</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2 819,0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2 537,3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2 630,5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2 367,4</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2 630,5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131,3</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tcPr>
          <w:p w:rsidR="00827CD1" w:rsidRPr="00827CD1" w:rsidRDefault="00827CD1" w:rsidP="00E56FDD">
            <w:pPr>
              <w:spacing w:after="0" w:line="240" w:lineRule="auto"/>
              <w:rPr>
                <w:rFonts w:ascii="Times New Roman" w:hAnsi="Times New Roman"/>
                <w:sz w:val="18"/>
                <w:szCs w:val="18"/>
              </w:rPr>
            </w:pPr>
            <w:r w:rsidRPr="00827CD1">
              <w:rPr>
                <w:rFonts w:ascii="Times New Roman" w:hAnsi="Times New Roman"/>
                <w:sz w:val="18"/>
                <w:szCs w:val="18"/>
              </w:rPr>
              <w:t xml:space="preserve">1.56. Строительство объекта </w:t>
            </w:r>
            <w:r w:rsidR="00E56FDD">
              <w:rPr>
                <w:rFonts w:ascii="Times New Roman" w:hAnsi="Times New Roman"/>
                <w:sz w:val="18"/>
                <w:szCs w:val="18"/>
              </w:rPr>
              <w:t>«</w:t>
            </w:r>
            <w:r w:rsidRPr="00827CD1">
              <w:rPr>
                <w:rFonts w:ascii="Times New Roman" w:hAnsi="Times New Roman"/>
                <w:sz w:val="18"/>
                <w:szCs w:val="18"/>
              </w:rPr>
              <w:t>Межрайонная больница в г. Чадане</w:t>
            </w:r>
            <w:r w:rsidR="00E56FDD">
              <w:rPr>
                <w:rFonts w:ascii="Times New Roman" w:hAnsi="Times New Roman"/>
                <w:sz w:val="18"/>
                <w:szCs w:val="18"/>
              </w:rPr>
              <w:t xml:space="preserve"> </w:t>
            </w:r>
            <w:r w:rsidRPr="00827CD1">
              <w:rPr>
                <w:rFonts w:ascii="Times New Roman" w:hAnsi="Times New Roman"/>
                <w:sz w:val="18"/>
                <w:szCs w:val="18"/>
              </w:rPr>
              <w:t>Дзун-Хемчикского района</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снижение общей смертности населения на 14,8 процента, с 8,8 до 7,5 на 1000 населения в 2024 году;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создание рабочих мест – 22 штатные единицы;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налоговые поступления в бюджет субъекта с 2023 по 2024 гг. в сумме 103,2 млн. рублей, в том числе: НДФЛ – 3,3 млн. рублей, налог на имущество – 98,6 млн. рублей, земельный налог – 0,2 млн. рублей, плата за загрязнение окружающей среды – 1,2 млн. рублей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1.57. Строительство объекта </w:t>
            </w:r>
            <w:r w:rsidR="00E56FDD">
              <w:rPr>
                <w:rFonts w:ascii="Times New Roman" w:hAnsi="Times New Roman"/>
                <w:sz w:val="18"/>
                <w:szCs w:val="18"/>
              </w:rPr>
              <w:t>«</w:t>
            </w:r>
            <w:r w:rsidRPr="00827CD1">
              <w:rPr>
                <w:rFonts w:ascii="Times New Roman" w:hAnsi="Times New Roman"/>
                <w:sz w:val="18"/>
                <w:szCs w:val="18"/>
              </w:rPr>
              <w:t>Республиканский онкологический диспансер в г. Кызыле</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снижение смертности от туберкулеза на 18,4 процента, с 45,6 до 34,0 на 100 тыс. населения в 2025 году; создание рабочих мест – 46 штатных единиц; налоговые поступления в бюджет субъекта </w:t>
            </w:r>
            <w:proofErr w:type="gramStart"/>
            <w:r w:rsidRPr="00827CD1">
              <w:rPr>
                <w:rFonts w:ascii="Times New Roman" w:hAnsi="Times New Roman"/>
                <w:sz w:val="18"/>
                <w:szCs w:val="18"/>
              </w:rPr>
              <w:t>запланированы  в</w:t>
            </w:r>
            <w:proofErr w:type="gramEnd"/>
            <w:r w:rsidRPr="00827CD1">
              <w:rPr>
                <w:rFonts w:ascii="Times New Roman" w:hAnsi="Times New Roman"/>
                <w:sz w:val="18"/>
                <w:szCs w:val="18"/>
              </w:rPr>
              <w:t xml:space="preserve"> сумме 70,6 млн. рублей в год, в том числе: НДФЛ – 4,1 млн. рублей, налог на имущество – 65,4 млн. рублей, земельный налог – 0,5 млн. рублей, плата за загрязнение окружающей среды – 0,6 млн. рублей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E56FDD">
            <w:pPr>
              <w:spacing w:after="0" w:line="240" w:lineRule="auto"/>
              <w:rPr>
                <w:rFonts w:ascii="Times New Roman" w:hAnsi="Times New Roman"/>
                <w:sz w:val="18"/>
                <w:szCs w:val="18"/>
              </w:rPr>
            </w:pPr>
            <w:r w:rsidRPr="00827CD1">
              <w:rPr>
                <w:rFonts w:ascii="Times New Roman" w:hAnsi="Times New Roman"/>
                <w:sz w:val="18"/>
                <w:szCs w:val="18"/>
              </w:rPr>
              <w:t xml:space="preserve">1.58. Строительство объекта </w:t>
            </w:r>
            <w:r w:rsidR="00E56FDD">
              <w:rPr>
                <w:rFonts w:ascii="Times New Roman" w:hAnsi="Times New Roman"/>
                <w:sz w:val="18"/>
                <w:szCs w:val="18"/>
              </w:rPr>
              <w:t>«</w:t>
            </w:r>
            <w:r w:rsidRPr="00827CD1">
              <w:rPr>
                <w:rFonts w:ascii="Times New Roman" w:hAnsi="Times New Roman"/>
                <w:sz w:val="18"/>
                <w:szCs w:val="18"/>
              </w:rPr>
              <w:t>Республиканская туберкулезная больница в г. Кызыле</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увеличение доли выездов бригадами скорой медицинской помощи со временем доезда менее 20 минут с 76,6 до 85 процентов в 2024 году;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налоговые поступления в бюджет субъекта запланированы с 2025 г. в сумме 12,2 млн. рублей в год, в том числе: налог на имущество – 12,07 млн. рублей, земельный налог – 0,1 млн. рублей, плата за загрязнение окружающей среды – 0,02 млн. рублей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1.59. Строительство объекта </w:t>
            </w:r>
            <w:r w:rsidR="00E56FDD">
              <w:rPr>
                <w:rFonts w:ascii="Times New Roman" w:hAnsi="Times New Roman"/>
                <w:sz w:val="18"/>
                <w:szCs w:val="18"/>
              </w:rPr>
              <w:t>«</w:t>
            </w:r>
            <w:r w:rsidRPr="00827CD1">
              <w:rPr>
                <w:rFonts w:ascii="Times New Roman" w:hAnsi="Times New Roman"/>
                <w:sz w:val="18"/>
                <w:szCs w:val="18"/>
              </w:rPr>
              <w:t>Республиканский центр скорой медицинской помощи и медицины катастроф в г. Кызыле</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увеличение доли выездов бригадами скорой медицинской помощи со временем доезда менее 20 минут с 76,6 до 85 процентов в 2024 году;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налоговые поступления в бюджет субъекта запланированы с 2025 г. в сумме 12,2 млн. рублей в год, в том числе: налог на имущество – 12,07 млн. рублей, земельный налог – 0,1 млн. рублей, плата за загрязнение окружающей среды – 0,02 млн. рублей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1.60. Строительство объекта </w:t>
            </w:r>
            <w:r w:rsidR="00E56FDD">
              <w:rPr>
                <w:rFonts w:ascii="Times New Roman" w:hAnsi="Times New Roman"/>
                <w:sz w:val="18"/>
                <w:szCs w:val="18"/>
              </w:rPr>
              <w:t>«</w:t>
            </w:r>
            <w:r w:rsidRPr="00827CD1">
              <w:rPr>
                <w:rFonts w:ascii="Times New Roman" w:hAnsi="Times New Roman"/>
                <w:sz w:val="18"/>
                <w:szCs w:val="18"/>
              </w:rPr>
              <w:t>Республиканский родильный дом</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снижение младенческой смертности на 34,1 процента, с 9,4 до 6,2 на 1000 родившихся живыми в 2024 году;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создание рабочих мест – 16,25 штатных единиц;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налоговые поступления в бюджет субъекта в сумме 10,</w:t>
            </w:r>
            <w:proofErr w:type="gramStart"/>
            <w:r w:rsidRPr="00827CD1">
              <w:rPr>
                <w:rFonts w:ascii="Times New Roman" w:hAnsi="Times New Roman"/>
                <w:sz w:val="18"/>
                <w:szCs w:val="18"/>
              </w:rPr>
              <w:t>1  млн.</w:t>
            </w:r>
            <w:proofErr w:type="gramEnd"/>
            <w:r w:rsidRPr="00827CD1">
              <w:rPr>
                <w:rFonts w:ascii="Times New Roman" w:hAnsi="Times New Roman"/>
                <w:sz w:val="18"/>
                <w:szCs w:val="18"/>
              </w:rPr>
              <w:t xml:space="preserve"> рублей в год, в том числе: НДФЛ – 1,4 млн. рублей, налог на имущество – 38,5 млн. рублей, земельный налог – 0,2 млн. рублей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E56FDD">
            <w:pPr>
              <w:spacing w:after="0" w:line="240" w:lineRule="auto"/>
              <w:rPr>
                <w:rFonts w:ascii="Times New Roman" w:hAnsi="Times New Roman"/>
                <w:sz w:val="18"/>
                <w:szCs w:val="18"/>
              </w:rPr>
            </w:pPr>
            <w:r w:rsidRPr="00827CD1">
              <w:rPr>
                <w:rFonts w:ascii="Times New Roman" w:hAnsi="Times New Roman"/>
                <w:sz w:val="18"/>
                <w:szCs w:val="18"/>
              </w:rPr>
              <w:t>1.61. Строительство многопрофильной стоматологической поликлиники в г. Кызыле</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оказание первичной медико-санитарной специализированной медицинской помощи взрослому и детскому населению Республики Тыва со стоматологическими заболеваниями, в том числе и неотложной стоматологической помощи взрослому и детскому населению республики; пропускная способность многопрофильной стоматологической поликлиники, </w:t>
            </w:r>
            <w:r w:rsidRPr="00827CD1">
              <w:rPr>
                <w:rFonts w:ascii="Times New Roman" w:hAnsi="Times New Roman"/>
                <w:sz w:val="18"/>
                <w:szCs w:val="18"/>
              </w:rPr>
              <w:lastRenderedPageBreak/>
              <w:t>пациентов: в смену 391 человек, в год – 164220 человек</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1.62. Приобретение аппаратов для искусственной вентиляции легких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w:t>
            </w:r>
            <w:r w:rsidR="00404779">
              <w:rPr>
                <w:rFonts w:ascii="Times New Roman" w:hAnsi="Times New Roman"/>
                <w:sz w:val="18"/>
                <w:szCs w:val="18"/>
              </w:rPr>
              <w:t xml:space="preserve"> </w:t>
            </w:r>
            <w:r w:rsidRPr="00827CD1">
              <w:rPr>
                <w:rFonts w:ascii="Times New Roman" w:hAnsi="Times New Roman"/>
                <w:sz w:val="18"/>
                <w:szCs w:val="18"/>
              </w:rPr>
              <w:t>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4 020,0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4 020,0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приобретение 2 ед. аппарата искусственной вентиляции легких для медицинских организаций</w:t>
            </w:r>
          </w:p>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4 020,0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4 020,0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85"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2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1.63. Приобретение аппаратов экстракорпоральной мембранной оксигенации за счет средств резервного фонда Правительства РФ</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7 058,8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7 058,8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приобретение 1 ед. аппарата экстракорпоральной мембранной оксигенации для медицинских организаций</w:t>
            </w: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7 058,8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7 058,8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1.64.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w:t>
            </w:r>
            <w:r w:rsidR="00E56FDD">
              <w:rPr>
                <w:rFonts w:ascii="Times New Roman" w:hAnsi="Times New Roman"/>
                <w:sz w:val="18"/>
                <w:szCs w:val="18"/>
              </w:rPr>
              <w:t xml:space="preserve"> </w:t>
            </w:r>
            <w:r w:rsidRPr="00827CD1">
              <w:rPr>
                <w:rFonts w:ascii="Times New Roman" w:hAnsi="Times New Roman"/>
                <w:sz w:val="18"/>
                <w:szCs w:val="18"/>
              </w:rPr>
              <w:t xml:space="preserve">групп риска заражения </w:t>
            </w:r>
            <w:r w:rsidRPr="00827CD1">
              <w:rPr>
                <w:rFonts w:ascii="Times New Roman" w:hAnsi="Times New Roman"/>
                <w:sz w:val="18"/>
                <w:szCs w:val="18"/>
              </w:rPr>
              <w:lastRenderedPageBreak/>
              <w:t>новой коронавирусной инфекцией,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854 726,3</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854 726,3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выплаты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w:t>
            </w:r>
            <w:r w:rsidR="00404779">
              <w:rPr>
                <w:rFonts w:ascii="Times New Roman" w:hAnsi="Times New Roman"/>
                <w:sz w:val="18"/>
                <w:szCs w:val="18"/>
              </w:rPr>
              <w:t xml:space="preserve"> </w:t>
            </w:r>
            <w:r w:rsidRPr="00827CD1">
              <w:rPr>
                <w:rFonts w:ascii="Times New Roman" w:hAnsi="Times New Roman"/>
                <w:sz w:val="18"/>
                <w:szCs w:val="18"/>
              </w:rPr>
              <w:t>групп риска заражения новой коронавирусной инфекцией</w:t>
            </w: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854 726,3</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854 726,3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 xml:space="preserve">1.65. Дотации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131 200,0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131 200,0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дотации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131 200,0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131 200,0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1.66. 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особо важных работ, особые условия труда и дополнительную </w:t>
            </w:r>
            <w:r w:rsidRPr="00827CD1">
              <w:rPr>
                <w:rFonts w:ascii="Times New Roman" w:hAnsi="Times New Roman"/>
                <w:sz w:val="18"/>
                <w:szCs w:val="18"/>
              </w:rPr>
              <w:lastRenderedPageBreak/>
              <w:t xml:space="preserve">нагрузку, в том числе на компенсацию ранее произведенных на указанные цели </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2020- 2021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258 832,1</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178 892,2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79 939,9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22575A">
            <w:pPr>
              <w:spacing w:after="0" w:line="240" w:lineRule="auto"/>
              <w:rPr>
                <w:rFonts w:ascii="Times New Roman" w:hAnsi="Times New Roman"/>
                <w:sz w:val="18"/>
                <w:szCs w:val="18"/>
              </w:rPr>
            </w:pPr>
            <w:r w:rsidRPr="00827CD1">
              <w:rPr>
                <w:rFonts w:ascii="Times New Roman" w:hAnsi="Times New Roman"/>
                <w:sz w:val="18"/>
                <w:szCs w:val="18"/>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особо важны</w:t>
            </w:r>
            <w:r w:rsidR="0022575A">
              <w:rPr>
                <w:rFonts w:ascii="Times New Roman" w:hAnsi="Times New Roman"/>
                <w:sz w:val="18"/>
                <w:szCs w:val="18"/>
              </w:rPr>
              <w:t>е</w:t>
            </w:r>
            <w:r w:rsidRPr="00827CD1">
              <w:rPr>
                <w:rFonts w:ascii="Times New Roman" w:hAnsi="Times New Roman"/>
                <w:sz w:val="18"/>
                <w:szCs w:val="18"/>
              </w:rPr>
              <w:t xml:space="preserve"> работ</w:t>
            </w:r>
            <w:r w:rsidR="0022575A">
              <w:rPr>
                <w:rFonts w:ascii="Times New Roman" w:hAnsi="Times New Roman"/>
                <w:sz w:val="18"/>
                <w:szCs w:val="18"/>
              </w:rPr>
              <w:t>ы</w:t>
            </w:r>
            <w:r w:rsidRPr="00827CD1">
              <w:rPr>
                <w:rFonts w:ascii="Times New Roman" w:hAnsi="Times New Roman"/>
                <w:sz w:val="18"/>
                <w:szCs w:val="18"/>
              </w:rPr>
              <w:t>, особые условия труда и дополнительную нагрузку, в том числе на компенсацию ранее произведенных на указанные цели</w:t>
            </w: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258 832,1</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178 892,2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79 939,9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1.67. 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предоставляющих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2020-2021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1 076 290,9</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416 444,2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659 846,7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предоставляющих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1 076 290,9</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416 444,2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659 846,7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1.68. 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2020- 2022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380 722,4</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187 346,0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141 817,9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51 558,5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380 722,4</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187 346,0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141 817,9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51 558,5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621C6D" w:rsidRDefault="00827CD1" w:rsidP="00827CD1">
            <w:pPr>
              <w:spacing w:after="0" w:line="240" w:lineRule="auto"/>
              <w:rPr>
                <w:rFonts w:ascii="Times New Roman" w:hAnsi="Times New Roman"/>
                <w:spacing w:val="-14"/>
                <w:sz w:val="18"/>
                <w:szCs w:val="18"/>
              </w:rPr>
            </w:pPr>
            <w:r w:rsidRPr="00621C6D">
              <w:rPr>
                <w:rFonts w:ascii="Times New Roman" w:hAnsi="Times New Roman"/>
                <w:spacing w:val="-14"/>
                <w:sz w:val="18"/>
                <w:szCs w:val="18"/>
              </w:rPr>
              <w:lastRenderedPageBreak/>
              <w:t>1.69.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117 015,3</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117 015,3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w:t>
            </w:r>
            <w:r w:rsidR="00E56FDD">
              <w:rPr>
                <w:rFonts w:ascii="Times New Roman" w:hAnsi="Times New Roman"/>
                <w:sz w:val="18"/>
                <w:szCs w:val="18"/>
              </w:rPr>
              <w:t xml:space="preserve"> </w:t>
            </w:r>
            <w:r w:rsidRPr="00827CD1">
              <w:rPr>
                <w:rFonts w:ascii="Times New Roman" w:hAnsi="Times New Roman"/>
                <w:sz w:val="18"/>
                <w:szCs w:val="18"/>
              </w:rPr>
              <w:t>инфекции, за счет средств резервного фонда Правительства Российской Федерации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117 015,3</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117 015,3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1.70.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984 877,2</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984 877,2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984 877,2</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984 877,2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7"/>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vMerge w:val="restart"/>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7"/>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1133"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gridSpan w:val="2"/>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18"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621C6D">
              <w:rPr>
                <w:rFonts w:ascii="Times New Roman" w:hAnsi="Times New Roman"/>
                <w:spacing w:val="-14"/>
                <w:sz w:val="18"/>
                <w:szCs w:val="18"/>
              </w:rPr>
              <w:t>1.71.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w:t>
            </w:r>
            <w:r w:rsidRPr="00827CD1">
              <w:rPr>
                <w:rFonts w:ascii="Times New Roman" w:hAnsi="Times New Roman"/>
                <w:sz w:val="18"/>
                <w:szCs w:val="18"/>
              </w:rPr>
              <w:t xml:space="preserve">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2020-2022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56 132,8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19 123,9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32 007,7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5 001,2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56 132,8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19 123,9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32 007,7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5 001,2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621C6D" w:rsidRDefault="00827CD1" w:rsidP="00827CD1">
            <w:pPr>
              <w:spacing w:after="0" w:line="240" w:lineRule="auto"/>
              <w:rPr>
                <w:rFonts w:ascii="Times New Roman" w:hAnsi="Times New Roman"/>
                <w:spacing w:val="-14"/>
                <w:sz w:val="18"/>
                <w:szCs w:val="18"/>
              </w:rPr>
            </w:pPr>
            <w:r w:rsidRPr="00621C6D">
              <w:rPr>
                <w:rFonts w:ascii="Times New Roman" w:hAnsi="Times New Roman"/>
                <w:spacing w:val="-14"/>
                <w:sz w:val="18"/>
                <w:szCs w:val="18"/>
              </w:rPr>
              <w:t>1.72.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2020- 2021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11 174,0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5 715,0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5 459,0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E56FDD">
            <w:pPr>
              <w:spacing w:after="0" w:line="240" w:lineRule="auto"/>
              <w:rPr>
                <w:rFonts w:ascii="Times New Roman" w:hAnsi="Times New Roman"/>
                <w:sz w:val="18"/>
                <w:szCs w:val="18"/>
              </w:rPr>
            </w:pPr>
            <w:r w:rsidRPr="00827CD1">
              <w:rPr>
                <w:rFonts w:ascii="Times New Roman" w:hAnsi="Times New Roman"/>
                <w:sz w:val="18"/>
                <w:szCs w:val="18"/>
              </w:rPr>
              <w:t>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w:t>
            </w:r>
            <w:r w:rsidR="00E56FDD">
              <w:rPr>
                <w:rFonts w:ascii="Times New Roman" w:hAnsi="Times New Roman"/>
                <w:sz w:val="18"/>
                <w:szCs w:val="18"/>
              </w:rPr>
              <w:t xml:space="preserve"> </w:t>
            </w:r>
            <w:r w:rsidRPr="00827CD1">
              <w:rPr>
                <w:rFonts w:ascii="Times New Roman" w:hAnsi="Times New Roman"/>
                <w:sz w:val="18"/>
                <w:szCs w:val="18"/>
              </w:rPr>
              <w:t>резервного</w:t>
            </w:r>
            <w:r w:rsidR="00E56FDD">
              <w:rPr>
                <w:rFonts w:ascii="Times New Roman" w:hAnsi="Times New Roman"/>
                <w:sz w:val="18"/>
                <w:szCs w:val="18"/>
              </w:rPr>
              <w:t xml:space="preserve"> </w:t>
            </w:r>
            <w:r w:rsidRPr="00827CD1">
              <w:rPr>
                <w:rFonts w:ascii="Times New Roman" w:hAnsi="Times New Roman"/>
                <w:sz w:val="18"/>
                <w:szCs w:val="18"/>
              </w:rPr>
              <w:t>фонда Правительства Российской Федерации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11 174,0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5 715,0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5 459,0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7"/>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vMerge w:val="restart"/>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vMerge w:val="restart"/>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7"/>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1133"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gridSpan w:val="2"/>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18"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vMerge/>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621C6D" w:rsidRDefault="00827CD1" w:rsidP="00827CD1">
            <w:pPr>
              <w:spacing w:after="0" w:line="240" w:lineRule="auto"/>
              <w:rPr>
                <w:rFonts w:ascii="Times New Roman" w:hAnsi="Times New Roman"/>
                <w:spacing w:val="-14"/>
                <w:sz w:val="18"/>
                <w:szCs w:val="18"/>
              </w:rPr>
            </w:pPr>
            <w:r w:rsidRPr="00621C6D">
              <w:rPr>
                <w:rFonts w:ascii="Times New Roman" w:hAnsi="Times New Roman"/>
                <w:spacing w:val="-14"/>
                <w:sz w:val="18"/>
                <w:szCs w:val="18"/>
              </w:rPr>
              <w:t>1.73.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2020- 2021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512 885,4</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160 500,0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352 385,4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оборудованием по оказанию медицинской помощи гражданам в случае подозрения на новую коронавирусную инфекцию или выявления у них новой коронавирусной инфекции</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512 885,4</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160 500,0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352 385,4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22575A" w:rsidRDefault="0022575A" w:rsidP="0022575A">
      <w:pPr>
        <w:spacing w:after="0" w:line="240" w:lineRule="auto"/>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85"/>
        <w:gridCol w:w="7"/>
        <w:gridCol w:w="918"/>
        <w:gridCol w:w="1134"/>
        <w:gridCol w:w="1134"/>
        <w:gridCol w:w="1134"/>
        <w:gridCol w:w="1163"/>
        <w:gridCol w:w="9"/>
        <w:gridCol w:w="1096"/>
        <w:gridCol w:w="1222"/>
        <w:gridCol w:w="1929"/>
      </w:tblGrid>
      <w:tr w:rsidR="0022575A" w:rsidRPr="00827CD1" w:rsidTr="00621C6D">
        <w:trPr>
          <w:trHeight w:val="20"/>
          <w:tblHeader/>
          <w:jc w:val="center"/>
        </w:trPr>
        <w:tc>
          <w:tcPr>
            <w:tcW w:w="1560"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5</w:t>
            </w:r>
          </w:p>
        </w:tc>
        <w:tc>
          <w:tcPr>
            <w:tcW w:w="985"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6</w:t>
            </w:r>
          </w:p>
        </w:tc>
        <w:tc>
          <w:tcPr>
            <w:tcW w:w="925"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1.74. Модернизация лабораторий медицинских организаций, осуществляющих диагностику инфекционных болезней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49 131,0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49 131,0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модернизация лабораторий медицинских организаций, осуществляющих диагностику инфекционных болезней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48 639,7</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48 639,7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491,3</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491,3</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1.75. Межбюджетные трансферты из бюджета города Москвы на реализацию социально значимых проектов в Республике Тыва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2021-2022</w:t>
            </w:r>
            <w:r w:rsidR="00E56FDD">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235 514,00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35 514,0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проведение капитального ремонта 12 объектов здравоохранения Республики Тыва;</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приобретение 39 ед. медицинского оборудования для объектов здравоохранения Республики Тыва;</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проведение капитального ремонта лифтового оборудования медицинских организаций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231 054,2</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200 000,0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31 054,2</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4 459,8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4 459,8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1.76. Централизованные расходы на мероприятия по укреплению материально-технической базы медицинских организаций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93 662,8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93 662,8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проведение капитального и текущего ремонта объектах медицинских организаций, приобретение материалов и оборудований для выполнения работ по текущему ремонту; приобретение резервных источников электроснабжения и медицинских оборудований для нужды медицинских организаций</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93 662,8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93 662,8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1.77. Финансовое обеспечение выплат стимулирующего характера за </w:t>
            </w:r>
            <w:r w:rsidRPr="00827CD1">
              <w:rPr>
                <w:rFonts w:ascii="Times New Roman" w:hAnsi="Times New Roman"/>
                <w:sz w:val="18"/>
                <w:szCs w:val="18"/>
              </w:rPr>
              <w:lastRenderedPageBreak/>
              <w:t>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23 827,4</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23 827,4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обеспечение выплат стимулирующего характера за дополнитель</w:t>
            </w:r>
            <w:r w:rsidRPr="00827CD1">
              <w:rPr>
                <w:rFonts w:ascii="Times New Roman" w:hAnsi="Times New Roman"/>
                <w:sz w:val="18"/>
                <w:szCs w:val="18"/>
              </w:rPr>
              <w:lastRenderedPageBreak/>
              <w:t>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11 913,7</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11 913,7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11913,7</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11 913,7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1.78. Финансовое обеспечение оказания медицинской помощи, </w:t>
            </w:r>
            <w:proofErr w:type="gramStart"/>
            <w:r w:rsidRPr="00827CD1">
              <w:rPr>
                <w:rFonts w:ascii="Times New Roman" w:hAnsi="Times New Roman"/>
                <w:sz w:val="18"/>
                <w:szCs w:val="18"/>
              </w:rPr>
              <w:t>застрахованным  по</w:t>
            </w:r>
            <w:proofErr w:type="gramEnd"/>
            <w:r w:rsidRPr="00827CD1">
              <w:rPr>
                <w:rFonts w:ascii="Times New Roman" w:hAnsi="Times New Roman"/>
                <w:sz w:val="18"/>
                <w:szCs w:val="18"/>
              </w:rPr>
              <w:t xml:space="preserve"> обязательному медицинскому страхованию, в том числе с заболеваниям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2021-2022</w:t>
            </w:r>
            <w:r w:rsidR="00E56FDD">
              <w:rPr>
                <w:rFonts w:ascii="Times New Roman" w:hAnsi="Times New Roman"/>
                <w:sz w:val="18"/>
                <w:szCs w:val="18"/>
              </w:rPr>
              <w:t xml:space="preserve"> </w:t>
            </w:r>
            <w:r w:rsidRPr="00827CD1">
              <w:rPr>
                <w:rFonts w:ascii="Times New Roman" w:hAnsi="Times New Roman"/>
                <w:sz w:val="18"/>
                <w:szCs w:val="18"/>
              </w:rPr>
              <w:t>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1 137 867,8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1 114 684,1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23 183,7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22575A">
            <w:pPr>
              <w:spacing w:after="0" w:line="240" w:lineRule="auto"/>
              <w:rPr>
                <w:rFonts w:ascii="Times New Roman" w:hAnsi="Times New Roman"/>
                <w:sz w:val="18"/>
                <w:szCs w:val="18"/>
              </w:rPr>
            </w:pPr>
            <w:r w:rsidRPr="00827CD1">
              <w:rPr>
                <w:rFonts w:ascii="Times New Roman" w:hAnsi="Times New Roman"/>
                <w:sz w:val="18"/>
                <w:szCs w:val="18"/>
              </w:rPr>
              <w:t xml:space="preserve">финансовое обеспечение оказания медицинской помощи, </w:t>
            </w:r>
            <w:proofErr w:type="gramStart"/>
            <w:r w:rsidRPr="00827CD1">
              <w:rPr>
                <w:rFonts w:ascii="Times New Roman" w:hAnsi="Times New Roman"/>
                <w:sz w:val="18"/>
                <w:szCs w:val="18"/>
              </w:rPr>
              <w:t>застрахованным  по</w:t>
            </w:r>
            <w:proofErr w:type="gramEnd"/>
            <w:r w:rsidRPr="00827CD1">
              <w:rPr>
                <w:rFonts w:ascii="Times New Roman" w:hAnsi="Times New Roman"/>
                <w:sz w:val="18"/>
                <w:szCs w:val="18"/>
              </w:rPr>
              <w:t xml:space="preserve"> обязательному медицинскому страхованию, в том числе с заболевани</w:t>
            </w:r>
            <w:r w:rsidR="0022575A">
              <w:rPr>
                <w:rFonts w:ascii="Times New Roman" w:hAnsi="Times New Roman"/>
                <w:sz w:val="18"/>
                <w:szCs w:val="18"/>
              </w:rPr>
              <w:t>е</w:t>
            </w:r>
            <w:r w:rsidRPr="00827CD1">
              <w:rPr>
                <w:rFonts w:ascii="Times New Roman" w:hAnsi="Times New Roman"/>
                <w:sz w:val="18"/>
                <w:szCs w:val="18"/>
              </w:rPr>
              <w:t>м и (или) подозрением на заболевание новой коронавирусной инфекцией (COVID-19)</w:t>
            </w: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1 137 867,8</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1 114 684,1</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23 183,7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4D23C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22575A" w:rsidRDefault="0022575A"/>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1059"/>
        <w:gridCol w:w="851"/>
        <w:gridCol w:w="1134"/>
        <w:gridCol w:w="1134"/>
        <w:gridCol w:w="1134"/>
        <w:gridCol w:w="1163"/>
        <w:gridCol w:w="9"/>
        <w:gridCol w:w="1096"/>
        <w:gridCol w:w="1222"/>
        <w:gridCol w:w="1929"/>
      </w:tblGrid>
      <w:tr w:rsidR="0022575A" w:rsidRPr="00827CD1" w:rsidTr="0022575A">
        <w:trPr>
          <w:trHeight w:val="20"/>
          <w:tblHeader/>
          <w:jc w:val="center"/>
        </w:trPr>
        <w:tc>
          <w:tcPr>
            <w:tcW w:w="1560"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lastRenderedPageBreak/>
              <w:t>1</w:t>
            </w:r>
          </w:p>
        </w:tc>
        <w:tc>
          <w:tcPr>
            <w:tcW w:w="714"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5</w:t>
            </w:r>
          </w:p>
        </w:tc>
        <w:tc>
          <w:tcPr>
            <w:tcW w:w="1059"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6</w:t>
            </w:r>
          </w:p>
        </w:tc>
        <w:tc>
          <w:tcPr>
            <w:tcW w:w="851"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1.79. Финансовое обеспечение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линии концентратора производительностью не менее 500 литров в минуту каждый)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32 796,5</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32 796,5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приобретение концентраторов кислорода производительностью более 1000 литров в минуту каждый</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32 796,5</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32 796,5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1.80.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w:t>
            </w:r>
            <w:r w:rsidR="0022575A">
              <w:rPr>
                <w:rFonts w:ascii="Times New Roman" w:hAnsi="Times New Roman"/>
                <w:sz w:val="18"/>
                <w:szCs w:val="18"/>
              </w:rPr>
              <w:t>(</w:t>
            </w:r>
            <w:r w:rsidRPr="00827CD1">
              <w:rPr>
                <w:rFonts w:ascii="Times New Roman" w:hAnsi="Times New Roman"/>
                <w:sz w:val="18"/>
                <w:szCs w:val="18"/>
              </w:rPr>
              <w:t>COVID-19</w:t>
            </w:r>
            <w:r w:rsidR="0022575A">
              <w:rPr>
                <w:rFonts w:ascii="Times New Roman" w:hAnsi="Times New Roman"/>
                <w:sz w:val="18"/>
                <w:szCs w:val="18"/>
              </w:rPr>
              <w:t>)</w:t>
            </w:r>
            <w:r w:rsidRPr="00827CD1">
              <w:rPr>
                <w:rFonts w:ascii="Times New Roman" w:hAnsi="Times New Roman"/>
                <w:sz w:val="18"/>
                <w:szCs w:val="18"/>
              </w:rPr>
              <w:t>, а также с признаками или подтверждением диагноза внебольничной пневмонии, острой респираторной вирусной инфекции, гриппа, получающим медицинскую помощь в амбулаторных условиях (на дому)</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w:t>
            </w:r>
            <w:r w:rsidR="00E56FDD">
              <w:rPr>
                <w:rFonts w:ascii="Times New Roman" w:hAnsi="Times New Roman"/>
                <w:sz w:val="18"/>
                <w:szCs w:val="18"/>
              </w:rPr>
              <w:t xml:space="preserve"> </w:t>
            </w:r>
            <w:r w:rsidRPr="00827CD1">
              <w:rPr>
                <w:rFonts w:ascii="Times New Roman" w:hAnsi="Times New Roman"/>
                <w:sz w:val="18"/>
                <w:szCs w:val="18"/>
              </w:rPr>
              <w:t>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2 381,5</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2 381,5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w:t>
            </w:r>
            <w:r w:rsidR="0022575A">
              <w:rPr>
                <w:rFonts w:ascii="Times New Roman" w:hAnsi="Times New Roman"/>
                <w:sz w:val="18"/>
                <w:szCs w:val="18"/>
              </w:rPr>
              <w:t>(</w:t>
            </w:r>
            <w:r w:rsidRPr="00827CD1">
              <w:rPr>
                <w:rFonts w:ascii="Times New Roman" w:hAnsi="Times New Roman"/>
                <w:sz w:val="18"/>
                <w:szCs w:val="18"/>
              </w:rPr>
              <w:t>COVID-19</w:t>
            </w:r>
            <w:r w:rsidR="0022575A">
              <w:rPr>
                <w:rFonts w:ascii="Times New Roman" w:hAnsi="Times New Roman"/>
                <w:sz w:val="18"/>
                <w:szCs w:val="18"/>
              </w:rPr>
              <w:t>)</w:t>
            </w:r>
            <w:r w:rsidRPr="00827CD1">
              <w:rPr>
                <w:rFonts w:ascii="Times New Roman" w:hAnsi="Times New Roman"/>
                <w:sz w:val="18"/>
                <w:szCs w:val="18"/>
              </w:rPr>
              <w:t>, а также с признаками или подтверждением диагноза внебольничной пневмонии, острой респираторной вирусной инфекции, гриппа, получающим медицинскую помощь в амбулаторных условиях (на дому)</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2 165,0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2 165,0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216,5</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216,5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1.81.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2021-2022 годах</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182 065,9</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182 065,9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2021-2022 годах</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182 065,9</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182 065,9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22575A" w:rsidP="00827CD1">
            <w:pPr>
              <w:spacing w:after="0" w:line="240" w:lineRule="auto"/>
              <w:rPr>
                <w:rFonts w:ascii="Times New Roman" w:hAnsi="Times New Roman"/>
                <w:sz w:val="18"/>
                <w:szCs w:val="18"/>
              </w:rPr>
            </w:pPr>
            <w:r>
              <w:rPr>
                <w:rFonts w:ascii="Times New Roman" w:hAnsi="Times New Roman"/>
                <w:sz w:val="18"/>
                <w:szCs w:val="18"/>
              </w:rPr>
              <w:t>2. П</w:t>
            </w:r>
            <w:r w:rsidR="00827CD1" w:rsidRPr="00827CD1">
              <w:rPr>
                <w:rFonts w:ascii="Times New Roman" w:hAnsi="Times New Roman"/>
                <w:sz w:val="18"/>
                <w:szCs w:val="18"/>
              </w:rPr>
              <w:t>одпрограм</w:t>
            </w:r>
            <w:r>
              <w:rPr>
                <w:rFonts w:ascii="Times New Roman" w:hAnsi="Times New Roman"/>
                <w:sz w:val="18"/>
                <w:szCs w:val="18"/>
              </w:rPr>
              <w:t>ма</w:t>
            </w:r>
            <w:r w:rsidR="00827CD1" w:rsidRPr="00827CD1">
              <w:rPr>
                <w:rFonts w:ascii="Times New Roman" w:hAnsi="Times New Roman"/>
                <w:sz w:val="18"/>
                <w:szCs w:val="18"/>
              </w:rPr>
              <w:t xml:space="preserve"> 2 </w:t>
            </w:r>
            <w:r w:rsidR="00E56FDD">
              <w:rPr>
                <w:rFonts w:ascii="Times New Roman" w:hAnsi="Times New Roman"/>
                <w:sz w:val="18"/>
                <w:szCs w:val="18"/>
              </w:rPr>
              <w:t>«</w:t>
            </w:r>
            <w:r w:rsidR="00827CD1" w:rsidRPr="00827CD1">
              <w:rPr>
                <w:rFonts w:ascii="Times New Roman" w:hAnsi="Times New Roman"/>
                <w:sz w:val="18"/>
                <w:szCs w:val="18"/>
              </w:rPr>
              <w:t>Развитие медицинской реабилитации и санаторно-курортного лечения, в том числе детей</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1 179 514,4</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88 918,4</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99 111,2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108 920,8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115 350,7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240 830,4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190 393,5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171 182,5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164 806,9</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120 543,7</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3 940,2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9 170,0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43 296,4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35 227,5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14 602,1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14 307,5</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146 236,0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21 335,1</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23 408,0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20 736,0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24 196,9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23 609,0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19 448,0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13 367,0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912 734,7</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67 583,3</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75 703,2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104 844,6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85 444,7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173 337,1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131 557,0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137 132,4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137 132,4</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2.1. Оказание реабилитационной медицинской помощи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912 734,7</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67 583,3</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75 703,2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104 844,6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85 444,7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173 337,1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131 557,0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137 132,4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137 132,4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оказание реабилитационной медицинской помощи больным</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912 734,7</w:t>
            </w: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67 583,3</w:t>
            </w: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75 703,2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104 844,6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85 444,7</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173 337,1</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131 557,0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137 132,4</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137 132,4</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059"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851"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22575A" w:rsidRDefault="0022575A"/>
    <w:p w:rsidR="00621C6D" w:rsidRDefault="00621C6D"/>
    <w:p w:rsidR="0022575A" w:rsidRPr="0022575A" w:rsidRDefault="0022575A" w:rsidP="0022575A">
      <w:pPr>
        <w:spacing w:after="0" w:line="240" w:lineRule="auto"/>
        <w:rPr>
          <w:sz w:val="20"/>
        </w:rPr>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18"/>
        <w:gridCol w:w="992"/>
        <w:gridCol w:w="1134"/>
        <w:gridCol w:w="1134"/>
        <w:gridCol w:w="1134"/>
        <w:gridCol w:w="1163"/>
        <w:gridCol w:w="9"/>
        <w:gridCol w:w="1096"/>
        <w:gridCol w:w="1222"/>
        <w:gridCol w:w="1929"/>
      </w:tblGrid>
      <w:tr w:rsidR="0022575A" w:rsidRPr="00827CD1" w:rsidTr="0022575A">
        <w:trPr>
          <w:trHeight w:val="20"/>
          <w:tblHeader/>
          <w:jc w:val="center"/>
        </w:trPr>
        <w:tc>
          <w:tcPr>
            <w:tcW w:w="1560"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lastRenderedPageBreak/>
              <w:t>1</w:t>
            </w:r>
          </w:p>
        </w:tc>
        <w:tc>
          <w:tcPr>
            <w:tcW w:w="714"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5</w:t>
            </w:r>
          </w:p>
        </w:tc>
        <w:tc>
          <w:tcPr>
            <w:tcW w:w="918"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6</w:t>
            </w:r>
          </w:p>
        </w:tc>
        <w:tc>
          <w:tcPr>
            <w:tcW w:w="99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2.2. Оздоровление детей, находящихся на диспансерном наблюдении медицинских организациях в условиях санаторно-курортных учреждений</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142 535,6</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21 135,9</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21 136,0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96,2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20 636,0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23 755,5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23 253,0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19 300,5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13 222,5</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направление детей в санаторно-курортные организации</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142 535,6</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21 135,9</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21 136,0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96,2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20 636,0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23 755,5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23 253,0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19 300,5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13 222,5</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2.3. Создание объектов социального и производственного комплексов, в том числе объектов общегражданского назначения, жилья, инфраструктуры</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2018- 2019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2 471,2</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199,2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2 272,0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2 471,2</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199,2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2 272,0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2.4. Проектирование детского противотуберкулезного лечебно-оздоровительного комплекса </w:t>
            </w:r>
            <w:r w:rsidR="00E56FDD">
              <w:rPr>
                <w:rFonts w:ascii="Times New Roman" w:hAnsi="Times New Roman"/>
                <w:sz w:val="18"/>
                <w:szCs w:val="18"/>
              </w:rPr>
              <w:t>«</w:t>
            </w:r>
            <w:r w:rsidRPr="00827CD1">
              <w:rPr>
                <w:rFonts w:ascii="Times New Roman" w:hAnsi="Times New Roman"/>
                <w:sz w:val="18"/>
                <w:szCs w:val="18"/>
              </w:rPr>
              <w:t>Сосновый бор</w:t>
            </w:r>
            <w:r w:rsidR="00E56FDD">
              <w:rPr>
                <w:rFonts w:ascii="Times New Roman" w:hAnsi="Times New Roman"/>
                <w:sz w:val="18"/>
                <w:szCs w:val="18"/>
              </w:rPr>
              <w:t>»</w:t>
            </w:r>
            <w:r w:rsidRPr="00827CD1">
              <w:rPr>
                <w:rFonts w:ascii="Times New Roman" w:hAnsi="Times New Roman"/>
                <w:sz w:val="18"/>
                <w:szCs w:val="18"/>
              </w:rPr>
              <w:t xml:space="preserve"> в с. Балгазын Тандинского района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2020- 2022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строительство</w:t>
            </w:r>
            <w:r w:rsidR="00E56FDD">
              <w:rPr>
                <w:rFonts w:ascii="Times New Roman" w:hAnsi="Times New Roman"/>
                <w:sz w:val="18"/>
                <w:szCs w:val="18"/>
              </w:rPr>
              <w:t xml:space="preserve"> </w:t>
            </w:r>
            <w:r w:rsidRPr="00827CD1">
              <w:rPr>
                <w:rFonts w:ascii="Times New Roman" w:hAnsi="Times New Roman"/>
                <w:sz w:val="18"/>
                <w:szCs w:val="18"/>
              </w:rPr>
              <w:t>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17 695,5</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3 980,0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9 270,0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4 445,5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снижение детской заболеваемости до 20,7 случая на 100 тысяч детского населения;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снижение подростковой заболеваемости до 134,8 случая на 100 тысяч подросткового населения; снижение дальнейшего инфицирования детей и подростков микобактериями туберкулеза в будущем; улучшение эффективности работы туберкулезных санаторных коек до 233 дней</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17 507,2</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3 940,2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9 170,0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4 397,0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188,3</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22575A" w:rsidRDefault="0022575A"/>
    <w:p w:rsidR="0022575A" w:rsidRDefault="0022575A" w:rsidP="0022575A">
      <w:pPr>
        <w:spacing w:after="0" w:line="240" w:lineRule="auto"/>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18"/>
        <w:gridCol w:w="992"/>
        <w:gridCol w:w="1134"/>
        <w:gridCol w:w="1134"/>
        <w:gridCol w:w="1134"/>
        <w:gridCol w:w="1163"/>
        <w:gridCol w:w="9"/>
        <w:gridCol w:w="1096"/>
        <w:gridCol w:w="1222"/>
        <w:gridCol w:w="1929"/>
      </w:tblGrid>
      <w:tr w:rsidR="0022575A" w:rsidRPr="00827CD1" w:rsidTr="00621C6D">
        <w:trPr>
          <w:trHeight w:val="20"/>
          <w:tblHeader/>
          <w:jc w:val="center"/>
        </w:trPr>
        <w:tc>
          <w:tcPr>
            <w:tcW w:w="1560"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lastRenderedPageBreak/>
              <w:t>1</w:t>
            </w:r>
          </w:p>
        </w:tc>
        <w:tc>
          <w:tcPr>
            <w:tcW w:w="714"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5</w:t>
            </w:r>
          </w:p>
        </w:tc>
        <w:tc>
          <w:tcPr>
            <w:tcW w:w="918"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6</w:t>
            </w:r>
          </w:p>
        </w:tc>
        <w:tc>
          <w:tcPr>
            <w:tcW w:w="99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14</w:t>
            </w: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2.5.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2022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104 077,5</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39 292,3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35 583,5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14 749,6</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14 452,0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оснащение современным медицинским оборудованием медицинских организаций, осуществляющих медицинскую реабилитацию, до 90 процентов</w:t>
            </w: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103 036,5</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38 899,4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35 227,5</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14 602,1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14 307,5</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1 041,0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392,9</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356,0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147,5</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144,5</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22575A" w:rsidP="0022575A">
            <w:pPr>
              <w:spacing w:after="0" w:line="240" w:lineRule="auto"/>
              <w:rPr>
                <w:rFonts w:ascii="Times New Roman" w:hAnsi="Times New Roman"/>
                <w:sz w:val="18"/>
                <w:szCs w:val="18"/>
              </w:rPr>
            </w:pPr>
            <w:r>
              <w:rPr>
                <w:rFonts w:ascii="Times New Roman" w:hAnsi="Times New Roman"/>
                <w:sz w:val="18"/>
                <w:szCs w:val="18"/>
              </w:rPr>
              <w:t>3. П</w:t>
            </w:r>
            <w:r w:rsidR="00827CD1" w:rsidRPr="00827CD1">
              <w:rPr>
                <w:rFonts w:ascii="Times New Roman" w:hAnsi="Times New Roman"/>
                <w:sz w:val="18"/>
                <w:szCs w:val="18"/>
              </w:rPr>
              <w:t xml:space="preserve">одпрограмма 3 </w:t>
            </w:r>
            <w:r w:rsidR="00E56FDD">
              <w:rPr>
                <w:rFonts w:ascii="Times New Roman" w:hAnsi="Times New Roman"/>
                <w:sz w:val="18"/>
                <w:szCs w:val="18"/>
              </w:rPr>
              <w:t>«</w:t>
            </w:r>
            <w:r w:rsidR="00827CD1" w:rsidRPr="00827CD1">
              <w:rPr>
                <w:rFonts w:ascii="Times New Roman" w:hAnsi="Times New Roman"/>
                <w:sz w:val="18"/>
                <w:szCs w:val="18"/>
              </w:rPr>
              <w:t>Развитие кадровых ресурсов в здравоохранении</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1 180 662,4</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58 713,5</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69 583,5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90 673,0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158 495,6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241 268,7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218 243,0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181 187,0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162 498,1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382 848,3</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7 438,3</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29 700,0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53 760,0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108 900,0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58 410,0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58 410,0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57 230,0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797 814,1</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51 275,2</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60 583,5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60 973,0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104 735,6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132 368,7</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159 833,0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122 777,0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105 268,1</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3.1. Развитие среднего профессионального образования в сфере здравоохранения. Подготовка кадров средних медицинских работников</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439 066,8</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40 970,8</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42 594,0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48 468,0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56 832,4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70 281,6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66 522,0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59 684,0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53 714,0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содержание Медицинского колледжа (коммунальные услуги, материальные запасы, заработная плата, налоги и др. статьи)</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439 066,8</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40 970,8</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42 594,0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48 468,0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56 832,4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70 281,6</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66 522,0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59 684,0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53 714,0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3.2. Развитие среднего профессионального образова</w:t>
            </w:r>
            <w:r w:rsidRPr="00827CD1">
              <w:rPr>
                <w:rFonts w:ascii="Times New Roman" w:hAnsi="Times New Roman"/>
                <w:sz w:val="18"/>
                <w:szCs w:val="18"/>
              </w:rPr>
              <w:lastRenderedPageBreak/>
              <w:t>ния в сфере здравоохранения (стипендии)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28 156,7</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3 242,7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3 806,5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3 652,0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3 596,0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3 770,5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3 915,0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3 249,0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2 925,0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выплаты стипендий студентам Медицинского колледжа</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28 156,7</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3 242,7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3 806,5</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3 652,0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3 596,0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3 770,5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3 915,0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3 249,0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2 925,0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3.3. Подготовка кадров средних медицинских работников</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11 826,4</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1 055,0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1 053,0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1 641,6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2 316,8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2 106,0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1 923,0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1 731,0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подготовка кадров средних медицинских работников на базе Республиканского медицинского колледжа</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11 826,4</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1 055,0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1 053,0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1 641,6</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2 316,8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2 106,0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1 923,0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1 731,0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3.4. Централизованные расходы на курсовые и сертификационные мероприятия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11 364,4</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1 499,4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11 364,4</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организация периодического прохождения курсов усовершенствования медицинских работников; подготовка квалифицированных врачей-специалистов через целевую клиническую ординатуру и аспирантуру с учетом потребности медицинских организаций; повышение квалификации специалистов</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11 364,4</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1 499,4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1 500,0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1 245,0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11 364,4</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22575A">
            <w:pPr>
              <w:spacing w:after="0" w:line="240" w:lineRule="auto"/>
              <w:rPr>
                <w:rFonts w:ascii="Times New Roman" w:hAnsi="Times New Roman"/>
                <w:sz w:val="18"/>
                <w:szCs w:val="18"/>
              </w:rPr>
            </w:pPr>
            <w:r w:rsidRPr="00827CD1">
              <w:rPr>
                <w:rFonts w:ascii="Times New Roman" w:hAnsi="Times New Roman"/>
                <w:sz w:val="18"/>
                <w:szCs w:val="18"/>
              </w:rPr>
              <w:t xml:space="preserve">3.5. Единовременные компенсационные выплаты медицинским работникам в возрасте до 50 лет, имеющим высшее образование, прибывшим на работу </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397 808,1</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15 000,0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54 000,0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110 000,0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59 000,0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59 000,0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57 808,1</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компенсационные выплаты врачам, переехавшим на работу в сельский населенный пункт</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382 848,3</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7 438,3</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9 000,0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29 700,0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53 760,0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108 900,0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58 410,0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58 410,0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57 230,0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14 959,8</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5 561,7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1 100,0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590,0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578,1</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tcBorders>
              <w:bottom w:val="single" w:sz="4" w:space="0" w:color="auto"/>
            </w:tcBorders>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bl>
    <w:p w:rsidR="0022575A" w:rsidRDefault="0022575A"/>
    <w:p w:rsidR="0022575A" w:rsidRDefault="0022575A" w:rsidP="0022575A">
      <w:pPr>
        <w:spacing w:after="0" w:line="240" w:lineRule="auto"/>
      </w:pPr>
    </w:p>
    <w:tbl>
      <w:tblPr>
        <w:tblW w:w="1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918"/>
        <w:gridCol w:w="992"/>
        <w:gridCol w:w="1134"/>
        <w:gridCol w:w="1134"/>
        <w:gridCol w:w="1134"/>
        <w:gridCol w:w="1163"/>
        <w:gridCol w:w="9"/>
        <w:gridCol w:w="1096"/>
        <w:gridCol w:w="1222"/>
        <w:gridCol w:w="1929"/>
      </w:tblGrid>
      <w:tr w:rsidR="0022575A" w:rsidRPr="00827CD1" w:rsidTr="00621C6D">
        <w:trPr>
          <w:trHeight w:val="20"/>
          <w:tblHeader/>
          <w:jc w:val="center"/>
        </w:trPr>
        <w:tc>
          <w:tcPr>
            <w:tcW w:w="1560"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5</w:t>
            </w:r>
          </w:p>
        </w:tc>
        <w:tc>
          <w:tcPr>
            <w:tcW w:w="918"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6</w:t>
            </w:r>
          </w:p>
        </w:tc>
        <w:tc>
          <w:tcPr>
            <w:tcW w:w="99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10</w:t>
            </w:r>
          </w:p>
        </w:tc>
        <w:tc>
          <w:tcPr>
            <w:tcW w:w="1172" w:type="dxa"/>
            <w:gridSpan w:val="2"/>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11</w:t>
            </w:r>
          </w:p>
        </w:tc>
        <w:tc>
          <w:tcPr>
            <w:tcW w:w="1096"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13</w:t>
            </w:r>
          </w:p>
        </w:tc>
        <w:tc>
          <w:tcPr>
            <w:tcW w:w="1929" w:type="dxa"/>
            <w:shd w:val="clear" w:color="auto" w:fill="auto"/>
            <w:hideMark/>
          </w:tcPr>
          <w:p w:rsidR="0022575A" w:rsidRPr="00827CD1" w:rsidRDefault="0022575A" w:rsidP="00621C6D">
            <w:pPr>
              <w:spacing w:after="0" w:line="240" w:lineRule="auto"/>
              <w:jc w:val="center"/>
              <w:rPr>
                <w:rFonts w:ascii="Times New Roman" w:hAnsi="Times New Roman"/>
                <w:sz w:val="18"/>
                <w:szCs w:val="18"/>
              </w:rPr>
            </w:pPr>
            <w:r>
              <w:rPr>
                <w:rFonts w:ascii="Times New Roman" w:hAnsi="Times New Roman"/>
                <w:sz w:val="18"/>
                <w:szCs w:val="18"/>
              </w:rPr>
              <w:t>14</w:t>
            </w:r>
          </w:p>
        </w:tc>
      </w:tr>
      <w:tr w:rsidR="0022575A" w:rsidRPr="00827CD1" w:rsidTr="0022575A">
        <w:trPr>
          <w:trHeight w:val="20"/>
          <w:jc w:val="center"/>
        </w:trPr>
        <w:tc>
          <w:tcPr>
            <w:tcW w:w="1560" w:type="dxa"/>
            <w:vMerge w:val="restart"/>
          </w:tcPr>
          <w:p w:rsidR="0022575A" w:rsidRPr="00827CD1" w:rsidRDefault="0022575A" w:rsidP="00827CD1">
            <w:pPr>
              <w:spacing w:after="0" w:line="240" w:lineRule="auto"/>
              <w:rPr>
                <w:rFonts w:ascii="Times New Roman" w:hAnsi="Times New Roman"/>
                <w:sz w:val="18"/>
                <w:szCs w:val="18"/>
              </w:rPr>
            </w:pPr>
            <w:r w:rsidRPr="00827CD1">
              <w:rPr>
                <w:rFonts w:ascii="Times New Roman" w:hAnsi="Times New Roman"/>
                <w:sz w:val="18"/>
                <w:szCs w:val="18"/>
              </w:rPr>
              <w:t>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714" w:type="dxa"/>
            <w:vMerge w:val="restart"/>
          </w:tcPr>
          <w:p w:rsidR="0022575A" w:rsidRPr="00827CD1" w:rsidRDefault="0022575A" w:rsidP="00827CD1">
            <w:pPr>
              <w:spacing w:after="0" w:line="240" w:lineRule="auto"/>
              <w:jc w:val="center"/>
              <w:rPr>
                <w:rFonts w:ascii="Times New Roman" w:hAnsi="Times New Roman"/>
                <w:sz w:val="18"/>
                <w:szCs w:val="18"/>
              </w:rPr>
            </w:pPr>
          </w:p>
        </w:tc>
        <w:tc>
          <w:tcPr>
            <w:tcW w:w="988" w:type="dxa"/>
            <w:vMerge w:val="restart"/>
          </w:tcPr>
          <w:p w:rsidR="0022575A" w:rsidRPr="00827CD1" w:rsidRDefault="0022575A" w:rsidP="00827CD1">
            <w:pPr>
              <w:spacing w:after="0" w:line="240" w:lineRule="auto"/>
              <w:rPr>
                <w:rFonts w:ascii="Times New Roman" w:hAnsi="Times New Roman"/>
                <w:sz w:val="18"/>
                <w:szCs w:val="18"/>
              </w:rPr>
            </w:pPr>
          </w:p>
        </w:tc>
        <w:tc>
          <w:tcPr>
            <w:tcW w:w="988" w:type="dxa"/>
            <w:vMerge w:val="restart"/>
            <w:shd w:val="clear" w:color="auto" w:fill="auto"/>
            <w:hideMark/>
          </w:tcPr>
          <w:p w:rsidR="0022575A" w:rsidRPr="00827CD1" w:rsidRDefault="0022575A"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tcBorders>
              <w:bottom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22575A" w:rsidRPr="00827CD1" w:rsidRDefault="0022575A" w:rsidP="00827CD1">
            <w:pPr>
              <w:spacing w:after="0" w:line="240" w:lineRule="auto"/>
              <w:rPr>
                <w:rFonts w:ascii="Times New Roman" w:hAnsi="Times New Roman"/>
                <w:sz w:val="18"/>
                <w:szCs w:val="18"/>
              </w:rPr>
            </w:pPr>
          </w:p>
        </w:tc>
      </w:tr>
      <w:tr w:rsidR="0022575A" w:rsidRPr="00827CD1" w:rsidTr="0022575A">
        <w:trPr>
          <w:trHeight w:val="20"/>
          <w:jc w:val="center"/>
        </w:trPr>
        <w:tc>
          <w:tcPr>
            <w:tcW w:w="1560" w:type="dxa"/>
            <w:vMerge/>
            <w:shd w:val="clear" w:color="auto" w:fill="auto"/>
          </w:tcPr>
          <w:p w:rsidR="0022575A" w:rsidRPr="00827CD1" w:rsidRDefault="0022575A" w:rsidP="00827CD1">
            <w:pPr>
              <w:spacing w:after="0" w:line="240" w:lineRule="auto"/>
              <w:rPr>
                <w:rFonts w:ascii="Times New Roman" w:hAnsi="Times New Roman"/>
                <w:sz w:val="18"/>
                <w:szCs w:val="18"/>
              </w:rPr>
            </w:pPr>
          </w:p>
        </w:tc>
        <w:tc>
          <w:tcPr>
            <w:tcW w:w="714" w:type="dxa"/>
            <w:vMerge/>
          </w:tcPr>
          <w:p w:rsidR="0022575A" w:rsidRPr="00827CD1" w:rsidRDefault="0022575A" w:rsidP="00827CD1">
            <w:pPr>
              <w:spacing w:after="0" w:line="240" w:lineRule="auto"/>
              <w:jc w:val="center"/>
              <w:rPr>
                <w:rFonts w:ascii="Times New Roman" w:hAnsi="Times New Roman"/>
                <w:sz w:val="18"/>
                <w:szCs w:val="18"/>
              </w:rPr>
            </w:pPr>
          </w:p>
        </w:tc>
        <w:tc>
          <w:tcPr>
            <w:tcW w:w="988" w:type="dxa"/>
            <w:vMerge/>
          </w:tcPr>
          <w:p w:rsidR="0022575A" w:rsidRPr="00827CD1" w:rsidRDefault="0022575A" w:rsidP="00827CD1">
            <w:pPr>
              <w:spacing w:after="0" w:line="240" w:lineRule="auto"/>
              <w:rPr>
                <w:rFonts w:ascii="Times New Roman" w:hAnsi="Times New Roman"/>
                <w:sz w:val="18"/>
                <w:szCs w:val="18"/>
              </w:rPr>
            </w:pPr>
          </w:p>
        </w:tc>
        <w:tc>
          <w:tcPr>
            <w:tcW w:w="988" w:type="dxa"/>
            <w:vMerge/>
            <w:shd w:val="clear" w:color="auto" w:fill="auto"/>
          </w:tcPr>
          <w:p w:rsidR="0022575A" w:rsidRPr="00827CD1" w:rsidRDefault="0022575A" w:rsidP="00827CD1">
            <w:pPr>
              <w:spacing w:after="0" w:line="240" w:lineRule="auto"/>
              <w:rPr>
                <w:rFonts w:ascii="Times New Roman" w:hAnsi="Times New Roman"/>
                <w:sz w:val="18"/>
                <w:szCs w:val="18"/>
              </w:rPr>
            </w:pPr>
          </w:p>
        </w:tc>
        <w:tc>
          <w:tcPr>
            <w:tcW w:w="1133"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918"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992"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1134"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1134"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1134"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1163"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1105" w:type="dxa"/>
            <w:gridSpan w:val="2"/>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1222" w:type="dxa"/>
            <w:tcBorders>
              <w:top w:val="nil"/>
            </w:tcBorders>
            <w:shd w:val="clear" w:color="auto" w:fill="auto"/>
          </w:tcPr>
          <w:p w:rsidR="0022575A" w:rsidRPr="00827CD1" w:rsidRDefault="0022575A" w:rsidP="00827CD1">
            <w:pPr>
              <w:spacing w:after="0" w:line="240" w:lineRule="auto"/>
              <w:jc w:val="center"/>
              <w:rPr>
                <w:rFonts w:ascii="Times New Roman" w:hAnsi="Times New Roman"/>
                <w:sz w:val="18"/>
                <w:szCs w:val="18"/>
              </w:rPr>
            </w:pPr>
          </w:p>
        </w:tc>
        <w:tc>
          <w:tcPr>
            <w:tcW w:w="1929" w:type="dxa"/>
            <w:vMerge/>
            <w:shd w:val="clear" w:color="auto" w:fill="auto"/>
          </w:tcPr>
          <w:p w:rsidR="0022575A" w:rsidRPr="00827CD1" w:rsidRDefault="0022575A"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3.6. Региональный проект 2 </w:t>
            </w:r>
            <w:r w:rsidR="00E56FDD">
              <w:rPr>
                <w:rFonts w:ascii="Times New Roman" w:hAnsi="Times New Roman"/>
                <w:sz w:val="18"/>
                <w:szCs w:val="18"/>
              </w:rPr>
              <w:t>«</w:t>
            </w:r>
            <w:r w:rsidRPr="00827CD1">
              <w:rPr>
                <w:rFonts w:ascii="Times New Roman" w:hAnsi="Times New Roman"/>
                <w:sz w:val="18"/>
                <w:szCs w:val="18"/>
              </w:rPr>
              <w:t>Обеспечение медицинских организаций системы здравоохранения Республики Тыва квалифицированными кадрами</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2019- 2021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19 353,2</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5 628,0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7 725,2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реализация мероприятий позволит устранить дефицит врачей и среднего медицинского персонала к концу 2024 года за счет увеличения их численности до 1754 и 5028 специалистов соответственно</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19 353,2</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5 628,0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7 725,2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3.6.1. Развитие среднего профессионального образования в сфере здравоохранения</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2019- 2021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19 353,2</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5 628,0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7 725,2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22575A">
            <w:pPr>
              <w:spacing w:after="0" w:line="240" w:lineRule="auto"/>
              <w:rPr>
                <w:rFonts w:ascii="Times New Roman" w:hAnsi="Times New Roman"/>
                <w:sz w:val="18"/>
                <w:szCs w:val="18"/>
              </w:rPr>
            </w:pPr>
            <w:r w:rsidRPr="00827CD1">
              <w:rPr>
                <w:rFonts w:ascii="Times New Roman" w:hAnsi="Times New Roman"/>
                <w:sz w:val="18"/>
                <w:szCs w:val="18"/>
              </w:rPr>
              <w:t>функционирование отраслево</w:t>
            </w:r>
            <w:r w:rsidR="0022575A">
              <w:rPr>
                <w:rFonts w:ascii="Times New Roman" w:hAnsi="Times New Roman"/>
                <w:sz w:val="18"/>
                <w:szCs w:val="18"/>
              </w:rPr>
              <w:t>го</w:t>
            </w:r>
            <w:r w:rsidRPr="00827CD1">
              <w:rPr>
                <w:rFonts w:ascii="Times New Roman" w:hAnsi="Times New Roman"/>
                <w:sz w:val="18"/>
                <w:szCs w:val="18"/>
              </w:rPr>
              <w:t xml:space="preserve"> центр</w:t>
            </w:r>
            <w:r w:rsidR="0022575A">
              <w:rPr>
                <w:rFonts w:ascii="Times New Roman" w:hAnsi="Times New Roman"/>
                <w:sz w:val="18"/>
                <w:szCs w:val="18"/>
              </w:rPr>
              <w:t>а</w:t>
            </w:r>
            <w:r w:rsidRPr="00827CD1">
              <w:rPr>
                <w:rFonts w:ascii="Times New Roman" w:hAnsi="Times New Roman"/>
                <w:sz w:val="18"/>
                <w:szCs w:val="18"/>
              </w:rPr>
              <w:t xml:space="preserve"> </w:t>
            </w:r>
            <w:proofErr w:type="gramStart"/>
            <w:r w:rsidRPr="00827CD1">
              <w:rPr>
                <w:rFonts w:ascii="Times New Roman" w:hAnsi="Times New Roman"/>
                <w:sz w:val="18"/>
                <w:szCs w:val="18"/>
              </w:rPr>
              <w:t>компетенций</w:t>
            </w:r>
            <w:proofErr w:type="gramEnd"/>
            <w:r w:rsidRPr="00827CD1">
              <w:rPr>
                <w:rFonts w:ascii="Times New Roman" w:hAnsi="Times New Roman"/>
                <w:sz w:val="18"/>
                <w:szCs w:val="18"/>
              </w:rPr>
              <w:t xml:space="preserve"> и организаци</w:t>
            </w:r>
            <w:r w:rsidR="0022575A">
              <w:rPr>
                <w:rFonts w:ascii="Times New Roman" w:hAnsi="Times New Roman"/>
                <w:sz w:val="18"/>
                <w:szCs w:val="18"/>
              </w:rPr>
              <w:t>я</w:t>
            </w:r>
            <w:r w:rsidRPr="00827CD1">
              <w:rPr>
                <w:rFonts w:ascii="Times New Roman" w:hAnsi="Times New Roman"/>
                <w:sz w:val="18"/>
                <w:szCs w:val="18"/>
              </w:rPr>
              <w:t xml:space="preserve"> подготовки квалифицированных кадров для системы здравоохранения</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19 353,2</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5 628,0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6 000,0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7 725,2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3.7. Предоставление денежных выплаты медицинским работникам </w:t>
            </w:r>
            <w:r w:rsidRPr="00827CD1">
              <w:rPr>
                <w:rFonts w:ascii="Times New Roman" w:hAnsi="Times New Roman"/>
                <w:sz w:val="18"/>
                <w:szCs w:val="18"/>
              </w:rPr>
              <w:lastRenderedPageBreak/>
              <w:t>(врачам), трудоустроившимся в медицинские организации государственной системы здравоохранения Республики Тыва в 2021-2023 годах</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2021- 2025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w:t>
            </w:r>
            <w:r w:rsidRPr="00827CD1">
              <w:rPr>
                <w:rFonts w:ascii="Times New Roman" w:hAnsi="Times New Roman"/>
                <w:sz w:val="18"/>
                <w:szCs w:val="18"/>
              </w:rPr>
              <w:lastRenderedPageBreak/>
              <w:t>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240 886,0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26 400,0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48 400,0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78 400,0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49 286,0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38 400,0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единовременные выплаты врачам, выезжающим на работу в сельскую местность</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240 886,0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26 400,0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48 400,0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78 400,0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49 286,0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38 400,0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3.8. Выплаты Государственной премии Республики Тыва в области здравоохранения </w:t>
            </w:r>
            <w:r w:rsidR="00E56FDD">
              <w:rPr>
                <w:rFonts w:ascii="Times New Roman" w:hAnsi="Times New Roman"/>
                <w:sz w:val="18"/>
                <w:szCs w:val="18"/>
              </w:rPr>
              <w:t>«</w:t>
            </w:r>
            <w:r w:rsidRPr="00827CD1">
              <w:rPr>
                <w:rFonts w:ascii="Times New Roman" w:hAnsi="Times New Roman"/>
                <w:sz w:val="18"/>
                <w:szCs w:val="18"/>
              </w:rPr>
              <w:t>Доброе сердце</w:t>
            </w:r>
            <w:r w:rsidR="00E56FDD">
              <w:rPr>
                <w:rFonts w:ascii="Times New Roman" w:hAnsi="Times New Roman"/>
                <w:sz w:val="18"/>
                <w:szCs w:val="18"/>
              </w:rPr>
              <w:t>»</w:t>
            </w:r>
            <w:r w:rsidRPr="00827CD1">
              <w:rPr>
                <w:rFonts w:ascii="Times New Roman" w:hAnsi="Times New Roman"/>
                <w:sz w:val="18"/>
                <w:szCs w:val="18"/>
              </w:rPr>
              <w:t xml:space="preserve"> – </w:t>
            </w:r>
            <w:r w:rsidR="00E56FDD">
              <w:rPr>
                <w:rFonts w:ascii="Times New Roman" w:hAnsi="Times New Roman"/>
                <w:sz w:val="18"/>
                <w:szCs w:val="18"/>
              </w:rPr>
              <w:t>«</w:t>
            </w:r>
            <w:r w:rsidRPr="00827CD1">
              <w:rPr>
                <w:rFonts w:ascii="Times New Roman" w:hAnsi="Times New Roman"/>
                <w:sz w:val="18"/>
                <w:szCs w:val="18"/>
              </w:rPr>
              <w:t>Буянныг чурек</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32 200,8</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5 000,4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премии Республики Тыва в области здравоохранения </w:t>
            </w:r>
            <w:r w:rsidR="00E56FDD">
              <w:rPr>
                <w:rFonts w:ascii="Times New Roman" w:hAnsi="Times New Roman"/>
                <w:sz w:val="18"/>
                <w:szCs w:val="18"/>
              </w:rPr>
              <w:t>«</w:t>
            </w:r>
            <w:r w:rsidRPr="00827CD1">
              <w:rPr>
                <w:rFonts w:ascii="Times New Roman" w:hAnsi="Times New Roman"/>
                <w:sz w:val="18"/>
                <w:szCs w:val="18"/>
              </w:rPr>
              <w:t>Доброе сердце</w:t>
            </w:r>
            <w:r w:rsidR="00E56FDD">
              <w:rPr>
                <w:rFonts w:ascii="Times New Roman" w:hAnsi="Times New Roman"/>
                <w:sz w:val="18"/>
                <w:szCs w:val="18"/>
              </w:rPr>
              <w:t>»</w:t>
            </w:r>
            <w:r w:rsidRPr="00827CD1">
              <w:rPr>
                <w:rFonts w:ascii="Times New Roman" w:hAnsi="Times New Roman"/>
                <w:sz w:val="18"/>
                <w:szCs w:val="18"/>
              </w:rPr>
              <w:t xml:space="preserve"> – </w:t>
            </w:r>
            <w:r w:rsidR="00E56FDD">
              <w:rPr>
                <w:rFonts w:ascii="Times New Roman" w:hAnsi="Times New Roman"/>
                <w:sz w:val="18"/>
                <w:szCs w:val="18"/>
              </w:rPr>
              <w:t>«</w:t>
            </w:r>
            <w:r w:rsidRPr="00827CD1">
              <w:rPr>
                <w:rFonts w:ascii="Times New Roman" w:hAnsi="Times New Roman"/>
                <w:sz w:val="18"/>
                <w:szCs w:val="18"/>
              </w:rPr>
              <w:t>Буянныг чурек</w:t>
            </w:r>
            <w:r w:rsidR="00E56FDD">
              <w:rPr>
                <w:rFonts w:ascii="Times New Roman" w:hAnsi="Times New Roman"/>
                <w:sz w:val="18"/>
                <w:szCs w:val="18"/>
              </w:rPr>
              <w:t>»</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32 200,8</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6 800,4</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5 000,4</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6 800,0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22575A" w:rsidP="0022575A">
            <w:pPr>
              <w:spacing w:after="0" w:line="240" w:lineRule="auto"/>
              <w:rPr>
                <w:rFonts w:ascii="Times New Roman" w:hAnsi="Times New Roman"/>
                <w:sz w:val="18"/>
                <w:szCs w:val="18"/>
              </w:rPr>
            </w:pPr>
            <w:r>
              <w:rPr>
                <w:rFonts w:ascii="Times New Roman" w:hAnsi="Times New Roman"/>
                <w:sz w:val="18"/>
                <w:szCs w:val="18"/>
              </w:rPr>
              <w:t>4. П</w:t>
            </w:r>
            <w:r w:rsidR="00827CD1" w:rsidRPr="00827CD1">
              <w:rPr>
                <w:rFonts w:ascii="Times New Roman" w:hAnsi="Times New Roman"/>
                <w:sz w:val="18"/>
                <w:szCs w:val="18"/>
              </w:rPr>
              <w:t xml:space="preserve">одпрограмма 4 </w:t>
            </w:r>
            <w:r w:rsidR="00E56FDD">
              <w:rPr>
                <w:rFonts w:ascii="Times New Roman" w:hAnsi="Times New Roman"/>
                <w:sz w:val="18"/>
                <w:szCs w:val="18"/>
              </w:rPr>
              <w:t>«</w:t>
            </w:r>
            <w:r w:rsidR="00827CD1" w:rsidRPr="00827CD1">
              <w:rPr>
                <w:rFonts w:ascii="Times New Roman" w:hAnsi="Times New Roman"/>
                <w:sz w:val="18"/>
                <w:szCs w:val="18"/>
              </w:rPr>
              <w:t>Информационные технологии в здравоохранении</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2021- 2025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552 481,6</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17 454,7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88 143,2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285 589,9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71 878,0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32 550,8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27 368,0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29 497,0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539 149,6</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83 736,0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282 734,0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71 159,2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32 225,3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27 094,0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29 201,1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13 332,0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4 454,7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4 407,2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2 855,9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295,9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4.1. Внедрение медицинских информационных систем, соответствующих устанавливаемым Минздравом России требованиям, в медицинских организациях государственной и муниципальной систем здравоохранения, </w:t>
            </w:r>
            <w:r w:rsidRPr="00827CD1">
              <w:rPr>
                <w:rFonts w:ascii="Times New Roman" w:hAnsi="Times New Roman"/>
                <w:sz w:val="18"/>
                <w:szCs w:val="18"/>
              </w:rPr>
              <w:lastRenderedPageBreak/>
              <w:t>оказывающих первичную медико-санитарную помощь за счет резервного фонда</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lastRenderedPageBreak/>
              <w:t>2018</w:t>
            </w:r>
            <w:r w:rsidR="00404779">
              <w:rPr>
                <w:rFonts w:ascii="Times New Roman" w:hAnsi="Times New Roman"/>
                <w:sz w:val="18"/>
                <w:szCs w:val="18"/>
              </w:rPr>
              <w:t xml:space="preserve"> </w:t>
            </w:r>
            <w:r w:rsidRPr="00827CD1">
              <w:rPr>
                <w:rFonts w:ascii="Times New Roman" w:hAnsi="Times New Roman"/>
                <w:sz w:val="18"/>
                <w:szCs w:val="18"/>
              </w:rPr>
              <w:t>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13 000,0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использование медицинскими организациями медицинских информационных систем, соответствующих утверждаемым Минздравом России требованиям, обеспечение </w:t>
            </w:r>
          </w:p>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их информационного взаимодействия с РМИАС и единой госу</w:t>
            </w:r>
            <w:r w:rsidRPr="00827CD1">
              <w:rPr>
                <w:rFonts w:ascii="Times New Roman" w:hAnsi="Times New Roman"/>
                <w:sz w:val="18"/>
                <w:szCs w:val="18"/>
              </w:rPr>
              <w:lastRenderedPageBreak/>
              <w:t>дарственной информационной системой в сфере здравоохранения</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13 000,0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13 000,0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shd w:val="clear" w:color="auto" w:fill="auto"/>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4.2. Информационные технологии в здравоохранении</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4 454,7</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4 454,7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использование медицинскими организациями медицинских информационных систем, соответствующих утверждаемым Минздравом России требованиям, обеспечение их информационного взаимодействия с РМИАС и единой государственной информационной системой в сфере здравоохранения</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4 454,7</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4 454,7</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 xml:space="preserve">4.3. Региональный проект 1 </w:t>
            </w:r>
            <w:r w:rsidR="00E56FDD">
              <w:rPr>
                <w:rFonts w:ascii="Times New Roman" w:hAnsi="Times New Roman"/>
                <w:sz w:val="18"/>
                <w:szCs w:val="18"/>
              </w:rPr>
              <w:t>«</w:t>
            </w:r>
            <w:r w:rsidRPr="00827CD1">
              <w:rPr>
                <w:rFonts w:ascii="Times New Roman" w:hAnsi="Times New Roman"/>
                <w:sz w:val="18"/>
                <w:szCs w:val="18"/>
              </w:rPr>
              <w:t>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r w:rsidR="00E56FDD">
              <w:rPr>
                <w:rFonts w:ascii="Times New Roman" w:hAnsi="Times New Roman"/>
                <w:sz w:val="18"/>
                <w:szCs w:val="18"/>
              </w:rPr>
              <w:t>»</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2019- 2024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535 026,9</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88 143,2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285 589,9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71 878,0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32 550,8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27 368,0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29 497,0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E56FDD">
            <w:pPr>
              <w:spacing w:after="0" w:line="240" w:lineRule="auto"/>
              <w:rPr>
                <w:rFonts w:ascii="Times New Roman" w:hAnsi="Times New Roman"/>
                <w:sz w:val="18"/>
                <w:szCs w:val="18"/>
              </w:rPr>
            </w:pPr>
            <w:r w:rsidRPr="00827CD1">
              <w:rPr>
                <w:rFonts w:ascii="Times New Roman" w:hAnsi="Times New Roman"/>
                <w:sz w:val="18"/>
                <w:szCs w:val="18"/>
              </w:rPr>
              <w:t>увеличение доли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r w:rsidR="0022575A">
              <w:rPr>
                <w:rFonts w:ascii="Times New Roman" w:hAnsi="Times New Roman"/>
                <w:sz w:val="18"/>
                <w:szCs w:val="18"/>
              </w:rPr>
              <w:t>,</w:t>
            </w:r>
            <w:r w:rsidRPr="00827CD1">
              <w:rPr>
                <w:rFonts w:ascii="Times New Roman" w:hAnsi="Times New Roman"/>
                <w:sz w:val="18"/>
                <w:szCs w:val="18"/>
              </w:rPr>
              <w:t xml:space="preserve"> до 100 </w:t>
            </w:r>
            <w:r w:rsidR="00E56FDD">
              <w:rPr>
                <w:rFonts w:ascii="Times New Roman" w:hAnsi="Times New Roman"/>
                <w:sz w:val="18"/>
                <w:szCs w:val="18"/>
              </w:rPr>
              <w:t>процентов</w:t>
            </w:r>
            <w:r w:rsidRPr="00827CD1">
              <w:rPr>
                <w:rFonts w:ascii="Times New Roman" w:hAnsi="Times New Roman"/>
                <w:sz w:val="18"/>
                <w:szCs w:val="18"/>
              </w:rPr>
              <w:t>; увеличение доли записей к врачу, совершенных гражданам</w:t>
            </w:r>
            <w:r w:rsidR="0022575A">
              <w:rPr>
                <w:rFonts w:ascii="Times New Roman" w:hAnsi="Times New Roman"/>
                <w:sz w:val="18"/>
                <w:szCs w:val="18"/>
              </w:rPr>
              <w:t>и</w:t>
            </w:r>
            <w:r w:rsidRPr="00827CD1">
              <w:rPr>
                <w:rFonts w:ascii="Times New Roman" w:hAnsi="Times New Roman"/>
                <w:sz w:val="18"/>
                <w:szCs w:val="18"/>
              </w:rPr>
              <w:t xml:space="preserve"> дистанционно</w:t>
            </w:r>
            <w:r w:rsidR="0022575A">
              <w:rPr>
                <w:rFonts w:ascii="Times New Roman" w:hAnsi="Times New Roman"/>
                <w:sz w:val="18"/>
                <w:szCs w:val="18"/>
              </w:rPr>
              <w:t>, до</w:t>
            </w:r>
            <w:r w:rsidRPr="00827CD1">
              <w:rPr>
                <w:rFonts w:ascii="Times New Roman" w:hAnsi="Times New Roman"/>
                <w:sz w:val="18"/>
                <w:szCs w:val="18"/>
              </w:rPr>
              <w:t xml:space="preserve"> 63 процентов; увеличение доли граждан, являющихся пользователями ЕПГУ, которым доступны электронные медицинские документы в личном кабинете пациента </w:t>
            </w:r>
            <w:r w:rsidR="00E56FDD">
              <w:rPr>
                <w:rFonts w:ascii="Times New Roman" w:hAnsi="Times New Roman"/>
                <w:sz w:val="18"/>
                <w:szCs w:val="18"/>
              </w:rPr>
              <w:t>«</w:t>
            </w:r>
            <w:r w:rsidRPr="00827CD1">
              <w:rPr>
                <w:rFonts w:ascii="Times New Roman" w:hAnsi="Times New Roman"/>
                <w:sz w:val="18"/>
                <w:szCs w:val="18"/>
              </w:rPr>
              <w:t xml:space="preserve">Мое </w:t>
            </w:r>
            <w:r w:rsidRPr="00827CD1">
              <w:rPr>
                <w:rFonts w:ascii="Times New Roman" w:hAnsi="Times New Roman"/>
                <w:sz w:val="18"/>
                <w:szCs w:val="18"/>
              </w:rPr>
              <w:lastRenderedPageBreak/>
              <w:t>здоровье</w:t>
            </w:r>
            <w:r w:rsidR="00E56FDD">
              <w:rPr>
                <w:rFonts w:ascii="Times New Roman" w:hAnsi="Times New Roman"/>
                <w:sz w:val="18"/>
                <w:szCs w:val="18"/>
              </w:rPr>
              <w:t>»</w:t>
            </w:r>
            <w:r w:rsidRPr="00827CD1">
              <w:rPr>
                <w:rFonts w:ascii="Times New Roman" w:hAnsi="Times New Roman"/>
                <w:sz w:val="18"/>
                <w:szCs w:val="18"/>
              </w:rPr>
              <w:t xml:space="preserve"> по факту оказания медицинской помощи</w:t>
            </w:r>
            <w:r w:rsidR="0022575A">
              <w:rPr>
                <w:rFonts w:ascii="Times New Roman" w:hAnsi="Times New Roman"/>
                <w:sz w:val="18"/>
                <w:szCs w:val="18"/>
              </w:rPr>
              <w:t>,</w:t>
            </w:r>
            <w:r w:rsidRPr="00827CD1">
              <w:rPr>
                <w:rFonts w:ascii="Times New Roman" w:hAnsi="Times New Roman"/>
                <w:sz w:val="18"/>
                <w:szCs w:val="18"/>
              </w:rPr>
              <w:t xml:space="preserve"> до 82 процентов; увеличение доли случаев оказания медицинской помощи, по которым предоставлены электронные медицинские документы в подсистеме ЕГИСЗ</w:t>
            </w:r>
            <w:r w:rsidR="0022575A">
              <w:rPr>
                <w:rFonts w:ascii="Times New Roman" w:hAnsi="Times New Roman"/>
                <w:sz w:val="18"/>
                <w:szCs w:val="18"/>
              </w:rPr>
              <w:t>,</w:t>
            </w:r>
            <w:r w:rsidRPr="00827CD1">
              <w:rPr>
                <w:rFonts w:ascii="Times New Roman" w:hAnsi="Times New Roman"/>
                <w:sz w:val="18"/>
                <w:szCs w:val="18"/>
              </w:rPr>
              <w:t xml:space="preserve"> до 100 процентов; увеличение доли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Республики Тыва</w:t>
            </w:r>
            <w:r w:rsidR="0022575A">
              <w:rPr>
                <w:rFonts w:ascii="Times New Roman" w:hAnsi="Times New Roman"/>
                <w:sz w:val="18"/>
                <w:szCs w:val="18"/>
              </w:rPr>
              <w:t>,</w:t>
            </w:r>
            <w:r w:rsidRPr="00827CD1">
              <w:rPr>
                <w:rFonts w:ascii="Times New Roman" w:hAnsi="Times New Roman"/>
                <w:sz w:val="18"/>
                <w:szCs w:val="18"/>
              </w:rPr>
              <w:t xml:space="preserve"> до 100 процентов; увеличение числа граждан</w:t>
            </w:r>
            <w:r w:rsidR="0022575A">
              <w:rPr>
                <w:rFonts w:ascii="Times New Roman" w:hAnsi="Times New Roman"/>
                <w:sz w:val="18"/>
                <w:szCs w:val="18"/>
              </w:rPr>
              <w:t>,</w:t>
            </w:r>
            <w:r w:rsidRPr="00827CD1">
              <w:rPr>
                <w:rFonts w:ascii="Times New Roman" w:hAnsi="Times New Roman"/>
                <w:sz w:val="18"/>
                <w:szCs w:val="18"/>
              </w:rPr>
              <w:t xml:space="preserve"> воспользовавшимся услугами (сервисами) в Личном кабинете пациента </w:t>
            </w:r>
            <w:r w:rsidR="00E56FDD">
              <w:rPr>
                <w:rFonts w:ascii="Times New Roman" w:hAnsi="Times New Roman"/>
                <w:sz w:val="18"/>
                <w:szCs w:val="18"/>
              </w:rPr>
              <w:t>«</w:t>
            </w:r>
            <w:r w:rsidRPr="00827CD1">
              <w:rPr>
                <w:rFonts w:ascii="Times New Roman" w:hAnsi="Times New Roman"/>
                <w:sz w:val="18"/>
                <w:szCs w:val="18"/>
              </w:rPr>
              <w:t>Мое здоровье</w:t>
            </w:r>
            <w:r w:rsidR="00E56FDD">
              <w:rPr>
                <w:rFonts w:ascii="Times New Roman" w:hAnsi="Times New Roman"/>
                <w:sz w:val="18"/>
                <w:szCs w:val="18"/>
              </w:rPr>
              <w:t>»</w:t>
            </w:r>
            <w:r w:rsidRPr="00827CD1">
              <w:rPr>
                <w:rFonts w:ascii="Times New Roman" w:hAnsi="Times New Roman"/>
                <w:sz w:val="18"/>
                <w:szCs w:val="18"/>
              </w:rPr>
              <w:t xml:space="preserve"> на Едином портале государственных услуг и функций</w:t>
            </w:r>
            <w:r w:rsidR="0022575A">
              <w:rPr>
                <w:rFonts w:ascii="Times New Roman" w:hAnsi="Times New Roman"/>
                <w:sz w:val="18"/>
                <w:szCs w:val="18"/>
              </w:rPr>
              <w:t>,</w:t>
            </w:r>
            <w:r w:rsidRPr="00827CD1">
              <w:rPr>
                <w:rFonts w:ascii="Times New Roman" w:hAnsi="Times New Roman"/>
                <w:sz w:val="18"/>
                <w:szCs w:val="18"/>
              </w:rPr>
              <w:t xml:space="preserve"> до 97,91 процент</w:t>
            </w:r>
            <w:r w:rsidR="00E56FDD">
              <w:rPr>
                <w:rFonts w:ascii="Times New Roman" w:hAnsi="Times New Roman"/>
                <w:sz w:val="18"/>
                <w:szCs w:val="18"/>
              </w:rPr>
              <w:t>а</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526 149,6</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83 736,0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282 734,0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71 159,2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32 225,3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27 094,0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29 201,1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8 877,3</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4 407,2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2 855,9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295,9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lastRenderedPageBreak/>
              <w:t>4.3.1. Реализация государственной информационной системы в сфере здравоохранения, соответствующей требованиям Минздрава России, подключенной к ЕГИСЗ</w:t>
            </w:r>
          </w:p>
        </w:tc>
        <w:tc>
          <w:tcPr>
            <w:tcW w:w="714" w:type="dxa"/>
            <w:vMerge w:val="restart"/>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2019- 2024 гг.</w:t>
            </w:r>
          </w:p>
        </w:tc>
        <w:tc>
          <w:tcPr>
            <w:tcW w:w="988" w:type="dxa"/>
            <w:vMerge w:val="restart"/>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535 026,9</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88 143,2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285 589,9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71 878,0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32 550,8</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27 368,0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29 497,0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val="restart"/>
            <w:shd w:val="clear" w:color="auto" w:fill="auto"/>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реализована в Республике Тыва государственная информационная система в сфере здравоохранения, соответствующая требованиям Минздрава России, подключенная к ЕГИСЗ</w:t>
            </w: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526 149,6</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83 736,0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282 734,0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71 159,2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32 225,3</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27 094,0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29 201,1</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8 877,3</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4 407,2</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2 855,9</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718,8</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325,5</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274,0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295,9</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tcPr>
          <w:p w:rsidR="00827CD1" w:rsidRPr="00827CD1" w:rsidRDefault="00827CD1" w:rsidP="00827CD1">
            <w:pPr>
              <w:spacing w:after="0" w:line="240" w:lineRule="auto"/>
              <w:rPr>
                <w:rFonts w:ascii="Times New Roman" w:hAnsi="Times New Roman"/>
                <w:sz w:val="18"/>
                <w:szCs w:val="18"/>
              </w:rPr>
            </w:pPr>
          </w:p>
        </w:tc>
      </w:tr>
      <w:tr w:rsidR="00827CD1" w:rsidRPr="00827CD1" w:rsidTr="0022575A">
        <w:trPr>
          <w:trHeight w:val="20"/>
          <w:jc w:val="center"/>
        </w:trPr>
        <w:tc>
          <w:tcPr>
            <w:tcW w:w="1560" w:type="dxa"/>
            <w:vMerge/>
          </w:tcPr>
          <w:p w:rsidR="00827CD1" w:rsidRPr="00827CD1" w:rsidRDefault="00827CD1" w:rsidP="00827CD1">
            <w:pPr>
              <w:spacing w:after="0" w:line="240" w:lineRule="auto"/>
              <w:rPr>
                <w:rFonts w:ascii="Times New Roman" w:hAnsi="Times New Roman"/>
                <w:sz w:val="18"/>
                <w:szCs w:val="18"/>
              </w:rPr>
            </w:pPr>
          </w:p>
        </w:tc>
        <w:tc>
          <w:tcPr>
            <w:tcW w:w="714" w:type="dxa"/>
            <w:vMerge/>
          </w:tcPr>
          <w:p w:rsidR="00827CD1" w:rsidRPr="00827CD1" w:rsidRDefault="00827CD1" w:rsidP="00827CD1">
            <w:pPr>
              <w:spacing w:after="0" w:line="240" w:lineRule="auto"/>
              <w:jc w:val="center"/>
              <w:rPr>
                <w:rFonts w:ascii="Times New Roman" w:hAnsi="Times New Roman"/>
                <w:sz w:val="18"/>
                <w:szCs w:val="18"/>
              </w:rPr>
            </w:pPr>
          </w:p>
        </w:tc>
        <w:tc>
          <w:tcPr>
            <w:tcW w:w="988" w:type="dxa"/>
            <w:vMerge/>
          </w:tcPr>
          <w:p w:rsidR="00827CD1" w:rsidRPr="00827CD1" w:rsidRDefault="00827CD1" w:rsidP="00827CD1">
            <w:pPr>
              <w:spacing w:after="0" w:line="240" w:lineRule="auto"/>
              <w:rPr>
                <w:rFonts w:ascii="Times New Roman" w:hAnsi="Times New Roman"/>
                <w:sz w:val="18"/>
                <w:szCs w:val="18"/>
              </w:rPr>
            </w:pPr>
          </w:p>
        </w:tc>
        <w:tc>
          <w:tcPr>
            <w:tcW w:w="988" w:type="dxa"/>
            <w:shd w:val="clear" w:color="auto" w:fill="auto"/>
            <w:hideMark/>
          </w:tcPr>
          <w:p w:rsidR="00827CD1" w:rsidRPr="00827CD1" w:rsidRDefault="00827CD1"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18"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gridSpan w:val="2"/>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827CD1" w:rsidRPr="00827CD1" w:rsidRDefault="00827CD1"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929" w:type="dxa"/>
            <w:vMerge/>
            <w:shd w:val="clear" w:color="auto" w:fill="auto"/>
          </w:tcPr>
          <w:p w:rsidR="00827CD1" w:rsidRPr="00827CD1" w:rsidRDefault="00827CD1" w:rsidP="00827CD1">
            <w:pPr>
              <w:spacing w:after="0" w:line="240" w:lineRule="auto"/>
              <w:rPr>
                <w:rFonts w:ascii="Times New Roman" w:hAnsi="Times New Roman"/>
                <w:sz w:val="18"/>
                <w:szCs w:val="18"/>
              </w:rPr>
            </w:pPr>
          </w:p>
        </w:tc>
      </w:tr>
    </w:tbl>
    <w:p w:rsidR="0022575A" w:rsidRDefault="0022575A"/>
    <w:tbl>
      <w:tblPr>
        <w:tblW w:w="16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714"/>
        <w:gridCol w:w="988"/>
        <w:gridCol w:w="988"/>
        <w:gridCol w:w="1133"/>
        <w:gridCol w:w="1006"/>
        <w:gridCol w:w="993"/>
        <w:gridCol w:w="1045"/>
        <w:gridCol w:w="1134"/>
        <w:gridCol w:w="1134"/>
        <w:gridCol w:w="1163"/>
        <w:gridCol w:w="1105"/>
        <w:gridCol w:w="1222"/>
        <w:gridCol w:w="1613"/>
        <w:gridCol w:w="209"/>
      </w:tblGrid>
      <w:tr w:rsidR="00D15B98" w:rsidRPr="00827CD1" w:rsidTr="00D15B98">
        <w:trPr>
          <w:gridAfter w:val="1"/>
          <w:wAfter w:w="209" w:type="dxa"/>
          <w:trHeight w:val="20"/>
          <w:jc w:val="center"/>
        </w:trPr>
        <w:tc>
          <w:tcPr>
            <w:tcW w:w="1560"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1</w:t>
            </w:r>
          </w:p>
        </w:tc>
        <w:tc>
          <w:tcPr>
            <w:tcW w:w="714" w:type="dxa"/>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2</w:t>
            </w:r>
          </w:p>
        </w:tc>
        <w:tc>
          <w:tcPr>
            <w:tcW w:w="988" w:type="dxa"/>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3</w:t>
            </w:r>
          </w:p>
        </w:tc>
        <w:tc>
          <w:tcPr>
            <w:tcW w:w="988" w:type="dxa"/>
            <w:shd w:val="clear" w:color="auto" w:fill="auto"/>
            <w:hideMark/>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4</w:t>
            </w:r>
          </w:p>
        </w:tc>
        <w:tc>
          <w:tcPr>
            <w:tcW w:w="1133"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5</w:t>
            </w:r>
          </w:p>
        </w:tc>
        <w:tc>
          <w:tcPr>
            <w:tcW w:w="1006"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6</w:t>
            </w:r>
          </w:p>
        </w:tc>
        <w:tc>
          <w:tcPr>
            <w:tcW w:w="993"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7</w:t>
            </w:r>
          </w:p>
        </w:tc>
        <w:tc>
          <w:tcPr>
            <w:tcW w:w="1045"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10</w:t>
            </w:r>
          </w:p>
        </w:tc>
        <w:tc>
          <w:tcPr>
            <w:tcW w:w="1163"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11</w:t>
            </w:r>
          </w:p>
        </w:tc>
        <w:tc>
          <w:tcPr>
            <w:tcW w:w="1105"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12</w:t>
            </w:r>
          </w:p>
        </w:tc>
        <w:tc>
          <w:tcPr>
            <w:tcW w:w="1222"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13</w:t>
            </w:r>
          </w:p>
        </w:tc>
        <w:tc>
          <w:tcPr>
            <w:tcW w:w="1613" w:type="dxa"/>
            <w:shd w:val="clear" w:color="auto" w:fill="auto"/>
          </w:tcPr>
          <w:p w:rsidR="00D15B98" w:rsidRPr="00827CD1" w:rsidRDefault="00D15B98" w:rsidP="00621C6D">
            <w:pPr>
              <w:spacing w:after="0" w:line="240" w:lineRule="auto"/>
              <w:jc w:val="center"/>
              <w:rPr>
                <w:rFonts w:ascii="Times New Roman" w:hAnsi="Times New Roman"/>
                <w:sz w:val="18"/>
                <w:szCs w:val="18"/>
              </w:rPr>
            </w:pPr>
            <w:r>
              <w:rPr>
                <w:rFonts w:ascii="Times New Roman" w:hAnsi="Times New Roman"/>
                <w:sz w:val="18"/>
                <w:szCs w:val="18"/>
              </w:rPr>
              <w:t>14</w:t>
            </w:r>
          </w:p>
        </w:tc>
      </w:tr>
      <w:tr w:rsidR="00D15B98" w:rsidRPr="00827CD1" w:rsidTr="00D15B98">
        <w:trPr>
          <w:gridAfter w:val="1"/>
          <w:wAfter w:w="209" w:type="dxa"/>
          <w:trHeight w:val="20"/>
          <w:jc w:val="center"/>
        </w:trPr>
        <w:tc>
          <w:tcPr>
            <w:tcW w:w="1560" w:type="dxa"/>
            <w:vMerge w:val="restart"/>
            <w:shd w:val="clear" w:color="auto" w:fill="auto"/>
          </w:tcPr>
          <w:p w:rsidR="00D15B98" w:rsidRPr="00827CD1" w:rsidRDefault="00D15B98" w:rsidP="00827CD1">
            <w:pPr>
              <w:spacing w:after="0" w:line="240" w:lineRule="auto"/>
              <w:rPr>
                <w:rFonts w:ascii="Times New Roman" w:hAnsi="Times New Roman"/>
                <w:sz w:val="18"/>
                <w:szCs w:val="18"/>
              </w:rPr>
            </w:pPr>
            <w:r>
              <w:rPr>
                <w:rFonts w:ascii="Times New Roman" w:hAnsi="Times New Roman"/>
                <w:sz w:val="18"/>
                <w:szCs w:val="18"/>
              </w:rPr>
              <w:t>5. П</w:t>
            </w:r>
            <w:r w:rsidRPr="00827CD1">
              <w:rPr>
                <w:rFonts w:ascii="Times New Roman" w:hAnsi="Times New Roman"/>
                <w:sz w:val="18"/>
                <w:szCs w:val="18"/>
              </w:rPr>
              <w:t>одпрограм</w:t>
            </w:r>
            <w:r>
              <w:rPr>
                <w:rFonts w:ascii="Times New Roman" w:hAnsi="Times New Roman"/>
                <w:sz w:val="18"/>
                <w:szCs w:val="18"/>
              </w:rPr>
              <w:t>ма</w:t>
            </w:r>
            <w:r w:rsidRPr="00827CD1">
              <w:rPr>
                <w:rFonts w:ascii="Times New Roman" w:hAnsi="Times New Roman"/>
                <w:sz w:val="18"/>
                <w:szCs w:val="18"/>
              </w:rPr>
              <w:t xml:space="preserve"> 5 </w:t>
            </w:r>
            <w:r>
              <w:rPr>
                <w:rFonts w:ascii="Times New Roman" w:hAnsi="Times New Roman"/>
                <w:sz w:val="18"/>
                <w:szCs w:val="18"/>
              </w:rPr>
              <w:t>«</w:t>
            </w:r>
            <w:r w:rsidRPr="00827CD1">
              <w:rPr>
                <w:rFonts w:ascii="Times New Roman" w:hAnsi="Times New Roman"/>
                <w:sz w:val="18"/>
                <w:szCs w:val="18"/>
              </w:rPr>
              <w:t>Организация обязательного медицинского страхования граждан Республики Тыва</w:t>
            </w:r>
            <w:r>
              <w:rPr>
                <w:rFonts w:ascii="Times New Roman" w:hAnsi="Times New Roman"/>
                <w:sz w:val="18"/>
                <w:szCs w:val="18"/>
              </w:rPr>
              <w:t>»</w:t>
            </w:r>
          </w:p>
        </w:tc>
        <w:tc>
          <w:tcPr>
            <w:tcW w:w="714" w:type="dxa"/>
            <w:vMerge w:val="restart"/>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hideMark/>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25 014 851,8</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2 682 729,2</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2 762 081,4</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2 760 773,8</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2 871 371,1</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3 032 691,6</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3 389 421,7</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3 637 559,0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3 878 224,0</w:t>
            </w:r>
          </w:p>
        </w:tc>
        <w:tc>
          <w:tcPr>
            <w:tcW w:w="1613" w:type="dxa"/>
            <w:vMerge w:val="restart"/>
            <w:shd w:val="clear" w:color="auto" w:fill="auto"/>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gridAfter w:val="1"/>
          <w:wAfter w:w="209" w:type="dxa"/>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hideMark/>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613" w:type="dxa"/>
            <w:vMerge/>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gridAfter w:val="1"/>
          <w:wAfter w:w="209" w:type="dxa"/>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hideMark/>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25 014 851,8</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2 682 729,2</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2 762 081,4</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2 760 773,8</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2 871 371,1</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3 032 691,6</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3 389 421,7</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3 637 559,0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3 878 224,0</w:t>
            </w:r>
          </w:p>
        </w:tc>
        <w:tc>
          <w:tcPr>
            <w:tcW w:w="1613" w:type="dxa"/>
            <w:vMerge/>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gridAfter w:val="1"/>
          <w:wAfter w:w="209" w:type="dxa"/>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hideMark/>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613" w:type="dxa"/>
            <w:vMerge/>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gridAfter w:val="1"/>
          <w:wAfter w:w="209" w:type="dxa"/>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hideMark/>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613" w:type="dxa"/>
            <w:vMerge/>
            <w:shd w:val="clear" w:color="auto" w:fill="auto"/>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gridAfter w:val="1"/>
          <w:wAfter w:w="209" w:type="dxa"/>
          <w:trHeight w:val="20"/>
          <w:jc w:val="center"/>
        </w:trPr>
        <w:tc>
          <w:tcPr>
            <w:tcW w:w="1560" w:type="dxa"/>
            <w:vMerge w:val="restart"/>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5.1. Медицинское страхование неработающего населения</w:t>
            </w:r>
          </w:p>
        </w:tc>
        <w:tc>
          <w:tcPr>
            <w:tcW w:w="714" w:type="dxa"/>
            <w:vMerge w:val="restart"/>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25 014 851,8</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2 682 729,2</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2 762 081,4</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2 760 773,8</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2 871 371,1</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3 032 691,6</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3 389 421,7</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3 637 559,0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3 878 224,0</w:t>
            </w:r>
          </w:p>
        </w:tc>
        <w:tc>
          <w:tcPr>
            <w:tcW w:w="1613" w:type="dxa"/>
            <w:vMerge w:val="restart"/>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медицинское страхование неработающего населения</w:t>
            </w:r>
          </w:p>
        </w:tc>
      </w:tr>
      <w:tr w:rsidR="00D15B98" w:rsidRPr="00827CD1" w:rsidTr="00D15B98">
        <w:trPr>
          <w:gridAfter w:val="1"/>
          <w:wAfter w:w="209" w:type="dxa"/>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613" w:type="dxa"/>
            <w:vMerge/>
            <w:shd w:val="clear" w:color="auto" w:fill="auto"/>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gridAfter w:val="1"/>
          <w:wAfter w:w="209" w:type="dxa"/>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25 014 851,8</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2 682 729,2</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2 762 081,4</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2 760 773,8</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2 871 371,1</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3 032 691,6</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3 389 421,7</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3 637 559,0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3 878 224,0</w:t>
            </w:r>
          </w:p>
        </w:tc>
        <w:tc>
          <w:tcPr>
            <w:tcW w:w="1613" w:type="dxa"/>
            <w:vMerge/>
            <w:shd w:val="clear" w:color="auto" w:fill="auto"/>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gridAfter w:val="1"/>
          <w:wAfter w:w="209" w:type="dxa"/>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613" w:type="dxa"/>
            <w:vMerge/>
            <w:shd w:val="clear" w:color="auto" w:fill="auto"/>
          </w:tcPr>
          <w:p w:rsidR="00D15B98" w:rsidRPr="00827CD1" w:rsidRDefault="00D15B98" w:rsidP="00827CD1">
            <w:pPr>
              <w:spacing w:after="0" w:line="240" w:lineRule="auto"/>
              <w:rPr>
                <w:rFonts w:ascii="Times New Roman" w:hAnsi="Times New Roman"/>
                <w:sz w:val="18"/>
                <w:szCs w:val="18"/>
              </w:rPr>
            </w:pPr>
          </w:p>
        </w:tc>
      </w:tr>
      <w:tr w:rsidR="00D15B98" w:rsidRPr="00827CD1" w:rsidTr="00D15B98">
        <w:trPr>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613" w:type="dxa"/>
            <w:tcBorders>
              <w:right w:val="single" w:sz="4" w:space="0" w:color="auto"/>
            </w:tcBorders>
            <w:shd w:val="clear" w:color="auto" w:fill="auto"/>
          </w:tcPr>
          <w:p w:rsidR="00D15B98" w:rsidRPr="00827CD1" w:rsidRDefault="00D15B98" w:rsidP="00827CD1">
            <w:pPr>
              <w:spacing w:after="0" w:line="240" w:lineRule="auto"/>
              <w:rPr>
                <w:rFonts w:ascii="Times New Roman" w:hAnsi="Times New Roman"/>
                <w:sz w:val="18"/>
                <w:szCs w:val="18"/>
              </w:rPr>
            </w:pPr>
          </w:p>
        </w:tc>
        <w:tc>
          <w:tcPr>
            <w:tcW w:w="209" w:type="dxa"/>
            <w:tcBorders>
              <w:top w:val="nil"/>
              <w:left w:val="single" w:sz="4" w:space="0" w:color="auto"/>
              <w:bottom w:val="nil"/>
              <w:right w:val="nil"/>
            </w:tcBorders>
            <w:vAlign w:val="bottom"/>
          </w:tcPr>
          <w:p w:rsidR="00D15B98" w:rsidRPr="00827CD1" w:rsidRDefault="00D15B98" w:rsidP="004D23CA">
            <w:pPr>
              <w:spacing w:after="0" w:line="240" w:lineRule="auto"/>
              <w:rPr>
                <w:rFonts w:ascii="Times New Roman" w:hAnsi="Times New Roman"/>
                <w:sz w:val="18"/>
                <w:szCs w:val="18"/>
              </w:rPr>
            </w:pPr>
          </w:p>
        </w:tc>
      </w:tr>
      <w:tr w:rsidR="00D15B98" w:rsidRPr="00827CD1" w:rsidTr="00D15B98">
        <w:trPr>
          <w:trHeight w:val="20"/>
          <w:jc w:val="center"/>
        </w:trPr>
        <w:tc>
          <w:tcPr>
            <w:tcW w:w="1560" w:type="dxa"/>
            <w:vMerge w:val="restart"/>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Программа</w:t>
            </w:r>
          </w:p>
        </w:tc>
        <w:tc>
          <w:tcPr>
            <w:tcW w:w="714" w:type="dxa"/>
            <w:vMerge w:val="restart"/>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2018- 2025 гг.</w:t>
            </w:r>
          </w:p>
        </w:tc>
        <w:tc>
          <w:tcPr>
            <w:tcW w:w="988" w:type="dxa"/>
            <w:vMerge w:val="restart"/>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Министерство здравоохранения Республики Тыва</w:t>
            </w: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итого</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115 872 104,6</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11 109 492,2</w:t>
            </w:r>
          </w:p>
        </w:tc>
        <w:tc>
          <w:tcPr>
            <w:tcW w:w="993" w:type="dxa"/>
            <w:shd w:val="clear" w:color="auto" w:fill="auto"/>
          </w:tcPr>
          <w:p w:rsidR="00D15B98" w:rsidRPr="00827CD1" w:rsidRDefault="00D15B98" w:rsidP="00D15B98">
            <w:pPr>
              <w:spacing w:after="0" w:line="240" w:lineRule="auto"/>
              <w:ind w:left="-57"/>
              <w:jc w:val="center"/>
              <w:rPr>
                <w:rFonts w:ascii="Times New Roman" w:hAnsi="Times New Roman"/>
                <w:sz w:val="18"/>
                <w:szCs w:val="18"/>
              </w:rPr>
            </w:pPr>
            <w:r w:rsidRPr="00827CD1">
              <w:rPr>
                <w:rFonts w:ascii="Times New Roman" w:hAnsi="Times New Roman"/>
                <w:sz w:val="18"/>
                <w:szCs w:val="18"/>
              </w:rPr>
              <w:t>11 568 799,3</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15 751 475,0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16 051 062,0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14 313 721,6</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15 324 973,5</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16 477 353,0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15 275 228,0</w:t>
            </w:r>
          </w:p>
        </w:tc>
        <w:tc>
          <w:tcPr>
            <w:tcW w:w="1613" w:type="dxa"/>
            <w:vMerge w:val="restart"/>
            <w:tcBorders>
              <w:right w:val="single" w:sz="4" w:space="0" w:color="auto"/>
            </w:tcBorders>
            <w:shd w:val="clear" w:color="auto" w:fill="auto"/>
          </w:tcPr>
          <w:p w:rsidR="00D15B98" w:rsidRPr="00827CD1" w:rsidRDefault="00D15B98" w:rsidP="00827CD1">
            <w:pPr>
              <w:spacing w:after="0" w:line="240" w:lineRule="auto"/>
              <w:rPr>
                <w:rFonts w:ascii="Times New Roman" w:hAnsi="Times New Roman"/>
                <w:sz w:val="18"/>
                <w:szCs w:val="18"/>
              </w:rPr>
            </w:pPr>
          </w:p>
        </w:tc>
        <w:tc>
          <w:tcPr>
            <w:tcW w:w="209" w:type="dxa"/>
            <w:tcBorders>
              <w:top w:val="nil"/>
              <w:left w:val="single" w:sz="4" w:space="0" w:color="auto"/>
              <w:bottom w:val="nil"/>
              <w:right w:val="nil"/>
            </w:tcBorders>
            <w:vAlign w:val="bottom"/>
          </w:tcPr>
          <w:p w:rsidR="00D15B98" w:rsidRPr="00827CD1" w:rsidRDefault="00D15B98" w:rsidP="004D23CA">
            <w:pPr>
              <w:spacing w:after="0" w:line="240" w:lineRule="auto"/>
              <w:rPr>
                <w:rFonts w:ascii="Times New Roman" w:hAnsi="Times New Roman"/>
                <w:sz w:val="18"/>
                <w:szCs w:val="18"/>
              </w:rPr>
            </w:pPr>
          </w:p>
        </w:tc>
      </w:tr>
      <w:tr w:rsidR="00D15B98" w:rsidRPr="00827CD1" w:rsidTr="00D15B98">
        <w:trPr>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федеральный бюджет</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15 748 317,7</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527 342,5</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763 066,3</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4 228 083,3</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3 837 189,9</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1 478 020,6</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1 565 751,3</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2 276 325,7</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1 072 538,0</w:t>
            </w:r>
          </w:p>
        </w:tc>
        <w:tc>
          <w:tcPr>
            <w:tcW w:w="1613" w:type="dxa"/>
            <w:vMerge/>
            <w:tcBorders>
              <w:right w:val="single" w:sz="4" w:space="0" w:color="auto"/>
            </w:tcBorders>
            <w:shd w:val="clear" w:color="auto" w:fill="auto"/>
          </w:tcPr>
          <w:p w:rsidR="00D15B98" w:rsidRPr="00827CD1" w:rsidRDefault="00D15B98" w:rsidP="00827CD1">
            <w:pPr>
              <w:spacing w:after="0" w:line="240" w:lineRule="auto"/>
              <w:rPr>
                <w:rFonts w:ascii="Times New Roman" w:hAnsi="Times New Roman"/>
                <w:sz w:val="18"/>
                <w:szCs w:val="18"/>
              </w:rPr>
            </w:pPr>
          </w:p>
        </w:tc>
        <w:tc>
          <w:tcPr>
            <w:tcW w:w="209" w:type="dxa"/>
            <w:tcBorders>
              <w:top w:val="nil"/>
              <w:left w:val="single" w:sz="4" w:space="0" w:color="auto"/>
              <w:bottom w:val="nil"/>
              <w:right w:val="nil"/>
            </w:tcBorders>
            <w:vAlign w:val="bottom"/>
          </w:tcPr>
          <w:p w:rsidR="00D15B98" w:rsidRPr="00827CD1" w:rsidRDefault="00D15B98" w:rsidP="004D23CA">
            <w:pPr>
              <w:spacing w:after="0" w:line="240" w:lineRule="auto"/>
              <w:rPr>
                <w:rFonts w:ascii="Times New Roman" w:hAnsi="Times New Roman"/>
                <w:sz w:val="18"/>
                <w:szCs w:val="18"/>
              </w:rPr>
            </w:pPr>
          </w:p>
        </w:tc>
      </w:tr>
      <w:tr w:rsidR="00D15B98" w:rsidRPr="00827CD1" w:rsidTr="00D15B98">
        <w:trPr>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республиканский бюджет</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40 654 858,7</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4 154 961,2</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4 429 204,0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4 656 355,1</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5 113 694,3</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5 373 286,8</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5 666 980,6</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5 629 357,0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5 631 019,7</w:t>
            </w:r>
          </w:p>
        </w:tc>
        <w:tc>
          <w:tcPr>
            <w:tcW w:w="1613" w:type="dxa"/>
            <w:vMerge/>
            <w:tcBorders>
              <w:right w:val="single" w:sz="4" w:space="0" w:color="auto"/>
            </w:tcBorders>
            <w:shd w:val="clear" w:color="auto" w:fill="auto"/>
          </w:tcPr>
          <w:p w:rsidR="00D15B98" w:rsidRPr="00827CD1" w:rsidRDefault="00D15B98" w:rsidP="00827CD1">
            <w:pPr>
              <w:spacing w:after="0" w:line="240" w:lineRule="auto"/>
              <w:rPr>
                <w:rFonts w:ascii="Times New Roman" w:hAnsi="Times New Roman"/>
                <w:sz w:val="18"/>
                <w:szCs w:val="18"/>
              </w:rPr>
            </w:pPr>
          </w:p>
        </w:tc>
        <w:tc>
          <w:tcPr>
            <w:tcW w:w="209" w:type="dxa"/>
            <w:tcBorders>
              <w:top w:val="nil"/>
              <w:left w:val="single" w:sz="4" w:space="0" w:color="auto"/>
              <w:bottom w:val="nil"/>
              <w:right w:val="nil"/>
            </w:tcBorders>
            <w:vAlign w:val="bottom"/>
          </w:tcPr>
          <w:p w:rsidR="00D15B98" w:rsidRPr="00827CD1" w:rsidRDefault="00D15B98" w:rsidP="004D23CA">
            <w:pPr>
              <w:spacing w:after="0" w:line="240" w:lineRule="auto"/>
              <w:rPr>
                <w:rFonts w:ascii="Times New Roman" w:hAnsi="Times New Roman"/>
                <w:sz w:val="18"/>
                <w:szCs w:val="18"/>
              </w:rPr>
            </w:pPr>
          </w:p>
        </w:tc>
      </w:tr>
      <w:tr w:rsidR="00D15B98" w:rsidRPr="00827CD1" w:rsidTr="00D15B98">
        <w:trPr>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средства ТФОМС</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59 468 928,2</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6 427 188,5</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6 376 529,0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6 867 036,6</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7 100 177,8</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7 462 414,1</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8 092 241,7</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8 571 670,3</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8 571 670,3</w:t>
            </w:r>
          </w:p>
        </w:tc>
        <w:tc>
          <w:tcPr>
            <w:tcW w:w="1613" w:type="dxa"/>
            <w:vMerge/>
            <w:tcBorders>
              <w:right w:val="single" w:sz="4" w:space="0" w:color="auto"/>
            </w:tcBorders>
            <w:shd w:val="clear" w:color="auto" w:fill="auto"/>
          </w:tcPr>
          <w:p w:rsidR="00D15B98" w:rsidRPr="00827CD1" w:rsidRDefault="00D15B98" w:rsidP="00827CD1">
            <w:pPr>
              <w:spacing w:after="0" w:line="240" w:lineRule="auto"/>
              <w:rPr>
                <w:rFonts w:ascii="Times New Roman" w:hAnsi="Times New Roman"/>
                <w:sz w:val="18"/>
                <w:szCs w:val="18"/>
              </w:rPr>
            </w:pPr>
          </w:p>
        </w:tc>
        <w:tc>
          <w:tcPr>
            <w:tcW w:w="209" w:type="dxa"/>
            <w:tcBorders>
              <w:top w:val="nil"/>
              <w:left w:val="single" w:sz="4" w:space="0" w:color="auto"/>
              <w:bottom w:val="nil"/>
              <w:right w:val="nil"/>
            </w:tcBorders>
            <w:vAlign w:val="bottom"/>
          </w:tcPr>
          <w:p w:rsidR="00D15B98" w:rsidRPr="00827CD1" w:rsidRDefault="00D15B98" w:rsidP="004D23CA">
            <w:pPr>
              <w:spacing w:after="0" w:line="240" w:lineRule="auto"/>
              <w:rPr>
                <w:rFonts w:ascii="Times New Roman" w:hAnsi="Times New Roman"/>
                <w:sz w:val="18"/>
                <w:szCs w:val="18"/>
              </w:rPr>
            </w:pPr>
          </w:p>
        </w:tc>
      </w:tr>
      <w:tr w:rsidR="00D15B98" w:rsidRPr="00827CD1" w:rsidTr="00D15B98">
        <w:trPr>
          <w:trHeight w:val="20"/>
          <w:jc w:val="center"/>
        </w:trPr>
        <w:tc>
          <w:tcPr>
            <w:tcW w:w="1560" w:type="dxa"/>
            <w:vMerge/>
          </w:tcPr>
          <w:p w:rsidR="00D15B98" w:rsidRPr="00827CD1" w:rsidRDefault="00D15B98" w:rsidP="00827CD1">
            <w:pPr>
              <w:spacing w:after="0" w:line="240" w:lineRule="auto"/>
              <w:rPr>
                <w:rFonts w:ascii="Times New Roman" w:hAnsi="Times New Roman"/>
                <w:sz w:val="18"/>
                <w:szCs w:val="18"/>
              </w:rPr>
            </w:pPr>
          </w:p>
        </w:tc>
        <w:tc>
          <w:tcPr>
            <w:tcW w:w="714" w:type="dxa"/>
            <w:vMerge/>
          </w:tcPr>
          <w:p w:rsidR="00D15B98" w:rsidRPr="00827CD1" w:rsidRDefault="00D15B98" w:rsidP="00827CD1">
            <w:pPr>
              <w:spacing w:after="0" w:line="240" w:lineRule="auto"/>
              <w:jc w:val="center"/>
              <w:rPr>
                <w:rFonts w:ascii="Times New Roman" w:hAnsi="Times New Roman"/>
                <w:sz w:val="18"/>
                <w:szCs w:val="18"/>
              </w:rPr>
            </w:pPr>
          </w:p>
        </w:tc>
        <w:tc>
          <w:tcPr>
            <w:tcW w:w="988" w:type="dxa"/>
            <w:vMerge/>
          </w:tcPr>
          <w:p w:rsidR="00D15B98" w:rsidRPr="00827CD1" w:rsidRDefault="00D15B98" w:rsidP="00827CD1">
            <w:pPr>
              <w:spacing w:after="0" w:line="240" w:lineRule="auto"/>
              <w:rPr>
                <w:rFonts w:ascii="Times New Roman" w:hAnsi="Times New Roman"/>
                <w:sz w:val="18"/>
                <w:szCs w:val="18"/>
              </w:rPr>
            </w:pPr>
          </w:p>
        </w:tc>
        <w:tc>
          <w:tcPr>
            <w:tcW w:w="988" w:type="dxa"/>
            <w:shd w:val="clear" w:color="auto" w:fill="auto"/>
          </w:tcPr>
          <w:p w:rsidR="00D15B98" w:rsidRPr="00827CD1" w:rsidRDefault="00D15B98" w:rsidP="00827CD1">
            <w:pPr>
              <w:spacing w:after="0" w:line="240" w:lineRule="auto"/>
              <w:rPr>
                <w:rFonts w:ascii="Times New Roman" w:hAnsi="Times New Roman"/>
                <w:sz w:val="18"/>
                <w:szCs w:val="18"/>
              </w:rPr>
            </w:pPr>
            <w:r w:rsidRPr="00827CD1">
              <w:rPr>
                <w:rFonts w:ascii="Times New Roman" w:hAnsi="Times New Roman"/>
                <w:sz w:val="18"/>
                <w:szCs w:val="18"/>
              </w:rPr>
              <w:t>средства юридических лиц</w:t>
            </w:r>
          </w:p>
        </w:tc>
        <w:tc>
          <w:tcPr>
            <w:tcW w:w="113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06"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99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04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34"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63"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105"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222" w:type="dxa"/>
            <w:shd w:val="clear" w:color="auto" w:fill="auto"/>
          </w:tcPr>
          <w:p w:rsidR="00D15B98" w:rsidRPr="00827CD1" w:rsidRDefault="00D15B98" w:rsidP="00827CD1">
            <w:pPr>
              <w:spacing w:after="0" w:line="240" w:lineRule="auto"/>
              <w:jc w:val="center"/>
              <w:rPr>
                <w:rFonts w:ascii="Times New Roman" w:hAnsi="Times New Roman"/>
                <w:sz w:val="18"/>
                <w:szCs w:val="18"/>
              </w:rPr>
            </w:pPr>
            <w:r w:rsidRPr="00827CD1">
              <w:rPr>
                <w:rFonts w:ascii="Times New Roman" w:hAnsi="Times New Roman"/>
                <w:sz w:val="18"/>
                <w:szCs w:val="18"/>
              </w:rPr>
              <w:t>0,0</w:t>
            </w:r>
          </w:p>
        </w:tc>
        <w:tc>
          <w:tcPr>
            <w:tcW w:w="1613" w:type="dxa"/>
            <w:vMerge/>
            <w:tcBorders>
              <w:right w:val="single" w:sz="4" w:space="0" w:color="auto"/>
            </w:tcBorders>
            <w:shd w:val="clear" w:color="auto" w:fill="auto"/>
          </w:tcPr>
          <w:p w:rsidR="00D15B98" w:rsidRPr="00827CD1" w:rsidRDefault="00D15B98" w:rsidP="00827CD1">
            <w:pPr>
              <w:spacing w:after="0" w:line="240" w:lineRule="auto"/>
              <w:rPr>
                <w:rFonts w:ascii="Times New Roman" w:hAnsi="Times New Roman"/>
                <w:sz w:val="18"/>
                <w:szCs w:val="18"/>
              </w:rPr>
            </w:pPr>
          </w:p>
        </w:tc>
        <w:tc>
          <w:tcPr>
            <w:tcW w:w="209" w:type="dxa"/>
            <w:tcBorders>
              <w:top w:val="nil"/>
              <w:left w:val="single" w:sz="4" w:space="0" w:color="auto"/>
              <w:bottom w:val="nil"/>
              <w:right w:val="nil"/>
            </w:tcBorders>
            <w:vAlign w:val="bottom"/>
          </w:tcPr>
          <w:p w:rsidR="00D15B98" w:rsidRPr="00827CD1" w:rsidRDefault="00D15B98" w:rsidP="004D23CA">
            <w:pPr>
              <w:spacing w:after="0" w:line="240" w:lineRule="auto"/>
              <w:rPr>
                <w:rFonts w:ascii="Times New Roman" w:hAnsi="Times New Roman"/>
                <w:sz w:val="18"/>
                <w:szCs w:val="18"/>
              </w:rPr>
            </w:pPr>
            <w:r>
              <w:rPr>
                <w:rFonts w:ascii="Times New Roman" w:hAnsi="Times New Roman"/>
                <w:sz w:val="18"/>
                <w:szCs w:val="18"/>
              </w:rPr>
              <w:t>»;</w:t>
            </w:r>
          </w:p>
        </w:tc>
      </w:tr>
    </w:tbl>
    <w:p w:rsidR="00827CD1" w:rsidRPr="00885A01" w:rsidRDefault="00827CD1" w:rsidP="006D05B2">
      <w:pPr>
        <w:spacing w:after="0" w:line="240" w:lineRule="auto"/>
        <w:ind w:firstLine="567"/>
        <w:jc w:val="both"/>
        <w:rPr>
          <w:rFonts w:ascii="Times New Roman" w:hAnsi="Times New Roman"/>
          <w:sz w:val="24"/>
          <w:szCs w:val="28"/>
        </w:rPr>
      </w:pPr>
    </w:p>
    <w:p w:rsidR="0085539B" w:rsidRPr="00CA3BC3" w:rsidRDefault="002872D5" w:rsidP="00E56FDD">
      <w:pPr>
        <w:shd w:val="clear" w:color="auto" w:fill="FFFFFF" w:themeFill="background1"/>
        <w:spacing w:after="0" w:line="240" w:lineRule="auto"/>
        <w:ind w:firstLine="709"/>
        <w:jc w:val="both"/>
        <w:rPr>
          <w:rFonts w:ascii="Times New Roman" w:hAnsi="Times New Roman"/>
          <w:color w:val="000000"/>
          <w:sz w:val="28"/>
          <w:szCs w:val="28"/>
        </w:rPr>
      </w:pPr>
      <w:r>
        <w:rPr>
          <w:rFonts w:ascii="Times New Roman" w:hAnsi="Times New Roman"/>
          <w:sz w:val="28"/>
          <w:szCs w:val="28"/>
        </w:rPr>
        <w:t>7</w:t>
      </w:r>
      <w:r w:rsidR="0085539B" w:rsidRPr="004A62DA">
        <w:rPr>
          <w:rFonts w:ascii="Times New Roman" w:hAnsi="Times New Roman"/>
          <w:sz w:val="28"/>
          <w:szCs w:val="28"/>
        </w:rPr>
        <w:t xml:space="preserve">) </w:t>
      </w:r>
      <w:r w:rsidR="0085539B" w:rsidRPr="00CA3BC3">
        <w:rPr>
          <w:rFonts w:ascii="Times New Roman" w:hAnsi="Times New Roman"/>
          <w:color w:val="000000"/>
          <w:sz w:val="28"/>
          <w:szCs w:val="28"/>
        </w:rPr>
        <w:t>приложение № 2 к Программе изложить в следующей</w:t>
      </w:r>
      <w:r w:rsidR="00E56FDD">
        <w:rPr>
          <w:rFonts w:ascii="Times New Roman" w:hAnsi="Times New Roman"/>
          <w:color w:val="000000"/>
          <w:sz w:val="28"/>
          <w:szCs w:val="28"/>
        </w:rPr>
        <w:t xml:space="preserve"> </w:t>
      </w:r>
      <w:r w:rsidR="0085539B" w:rsidRPr="00CA3BC3">
        <w:rPr>
          <w:rFonts w:ascii="Times New Roman" w:hAnsi="Times New Roman"/>
          <w:color w:val="000000"/>
          <w:sz w:val="28"/>
          <w:szCs w:val="28"/>
        </w:rPr>
        <w:t>редакции:</w:t>
      </w:r>
    </w:p>
    <w:p w:rsidR="00E56FDD" w:rsidRDefault="00E56FDD">
      <w:pPr>
        <w:rPr>
          <w:rFonts w:ascii="Times New Roman" w:eastAsiaTheme="minorEastAsia" w:hAnsi="Times New Roman"/>
          <w:color w:val="000000"/>
          <w:sz w:val="28"/>
          <w:szCs w:val="28"/>
          <w:lang w:eastAsia="ru-RU"/>
        </w:rPr>
      </w:pPr>
      <w:r>
        <w:rPr>
          <w:rFonts w:ascii="Times New Roman" w:hAnsi="Times New Roman"/>
          <w:color w:val="000000"/>
          <w:sz w:val="28"/>
          <w:szCs w:val="28"/>
        </w:rPr>
        <w:br w:type="page"/>
      </w:r>
    </w:p>
    <w:p w:rsidR="0085539B" w:rsidRPr="00E56FDD" w:rsidRDefault="00E56FDD" w:rsidP="00E56FDD">
      <w:pPr>
        <w:spacing w:after="0" w:line="240" w:lineRule="auto"/>
        <w:ind w:left="10206"/>
        <w:jc w:val="center"/>
        <w:rPr>
          <w:rFonts w:ascii="Times New Roman" w:hAnsi="Times New Roman"/>
          <w:sz w:val="28"/>
          <w:szCs w:val="28"/>
        </w:rPr>
      </w:pPr>
      <w:r w:rsidRPr="00E56FDD">
        <w:rPr>
          <w:rFonts w:ascii="Times New Roman" w:hAnsi="Times New Roman"/>
          <w:sz w:val="28"/>
          <w:szCs w:val="28"/>
        </w:rPr>
        <w:lastRenderedPageBreak/>
        <w:t>«</w:t>
      </w:r>
      <w:r w:rsidR="0085539B" w:rsidRPr="00E56FDD">
        <w:rPr>
          <w:rFonts w:ascii="Times New Roman" w:hAnsi="Times New Roman"/>
          <w:sz w:val="28"/>
          <w:szCs w:val="28"/>
        </w:rPr>
        <w:t>Приложение № 2</w:t>
      </w:r>
    </w:p>
    <w:p w:rsidR="0085539B" w:rsidRPr="00E56FDD" w:rsidRDefault="0085539B" w:rsidP="00E56FDD">
      <w:pPr>
        <w:spacing w:after="0" w:line="240" w:lineRule="auto"/>
        <w:ind w:left="10206"/>
        <w:jc w:val="center"/>
        <w:rPr>
          <w:rFonts w:ascii="Times New Roman" w:hAnsi="Times New Roman"/>
          <w:sz w:val="28"/>
          <w:szCs w:val="28"/>
        </w:rPr>
      </w:pPr>
      <w:r w:rsidRPr="00E56FDD">
        <w:rPr>
          <w:rFonts w:ascii="Times New Roman" w:hAnsi="Times New Roman"/>
          <w:sz w:val="28"/>
          <w:szCs w:val="28"/>
        </w:rPr>
        <w:t>к государственной программе</w:t>
      </w:r>
    </w:p>
    <w:p w:rsidR="0085539B" w:rsidRPr="00E56FDD" w:rsidRDefault="0085539B" w:rsidP="00E56FDD">
      <w:pPr>
        <w:spacing w:after="0" w:line="240" w:lineRule="auto"/>
        <w:ind w:left="10206"/>
        <w:jc w:val="center"/>
        <w:rPr>
          <w:rFonts w:ascii="Times New Roman" w:hAnsi="Times New Roman"/>
          <w:sz w:val="28"/>
          <w:szCs w:val="28"/>
        </w:rPr>
      </w:pPr>
      <w:r w:rsidRPr="00E56FDD">
        <w:rPr>
          <w:rFonts w:ascii="Times New Roman" w:hAnsi="Times New Roman"/>
          <w:sz w:val="28"/>
          <w:szCs w:val="28"/>
        </w:rPr>
        <w:t>Республики Тыва</w:t>
      </w:r>
      <w:r w:rsidR="00E56FDD">
        <w:rPr>
          <w:rFonts w:ascii="Times New Roman" w:hAnsi="Times New Roman"/>
          <w:sz w:val="28"/>
          <w:szCs w:val="28"/>
        </w:rPr>
        <w:t xml:space="preserve"> «</w:t>
      </w:r>
      <w:r w:rsidRPr="00E56FDD">
        <w:rPr>
          <w:rFonts w:ascii="Times New Roman" w:hAnsi="Times New Roman"/>
          <w:sz w:val="28"/>
          <w:szCs w:val="28"/>
        </w:rPr>
        <w:t>Развитие</w:t>
      </w:r>
    </w:p>
    <w:p w:rsidR="0085539B" w:rsidRPr="00E56FDD" w:rsidRDefault="0085539B" w:rsidP="00E56FDD">
      <w:pPr>
        <w:spacing w:after="0" w:line="240" w:lineRule="auto"/>
        <w:ind w:left="10206"/>
        <w:jc w:val="center"/>
        <w:rPr>
          <w:rFonts w:ascii="Times New Roman" w:hAnsi="Times New Roman"/>
          <w:sz w:val="28"/>
          <w:szCs w:val="28"/>
        </w:rPr>
      </w:pPr>
      <w:r w:rsidRPr="00E56FDD">
        <w:rPr>
          <w:rFonts w:ascii="Times New Roman" w:hAnsi="Times New Roman"/>
          <w:sz w:val="28"/>
          <w:szCs w:val="28"/>
        </w:rPr>
        <w:t>здравоохранения</w:t>
      </w:r>
      <w:r w:rsidR="00E56FDD">
        <w:rPr>
          <w:rFonts w:ascii="Times New Roman" w:hAnsi="Times New Roman"/>
          <w:sz w:val="28"/>
          <w:szCs w:val="28"/>
        </w:rPr>
        <w:t xml:space="preserve"> </w:t>
      </w:r>
      <w:r w:rsidRPr="00E56FDD">
        <w:rPr>
          <w:rFonts w:ascii="Times New Roman" w:hAnsi="Times New Roman"/>
          <w:sz w:val="28"/>
          <w:szCs w:val="28"/>
        </w:rPr>
        <w:t>на 2018-2025 годы</w:t>
      </w:r>
      <w:r w:rsidR="00E56FDD" w:rsidRPr="00E56FDD">
        <w:rPr>
          <w:rFonts w:ascii="Times New Roman" w:hAnsi="Times New Roman"/>
          <w:sz w:val="28"/>
          <w:szCs w:val="28"/>
        </w:rPr>
        <w:t>»</w:t>
      </w:r>
    </w:p>
    <w:p w:rsidR="00E56FDD" w:rsidRDefault="00E56FDD" w:rsidP="00E56FDD">
      <w:pPr>
        <w:spacing w:after="0" w:line="240" w:lineRule="auto"/>
        <w:jc w:val="center"/>
        <w:rPr>
          <w:rFonts w:ascii="Times New Roman" w:hAnsi="Times New Roman"/>
          <w:sz w:val="28"/>
          <w:szCs w:val="28"/>
        </w:rPr>
      </w:pPr>
    </w:p>
    <w:p w:rsidR="0085539B" w:rsidRPr="00E56FDD" w:rsidRDefault="0085539B" w:rsidP="00E56FDD">
      <w:pPr>
        <w:spacing w:after="0" w:line="240" w:lineRule="auto"/>
        <w:jc w:val="center"/>
        <w:rPr>
          <w:rFonts w:ascii="Times New Roman" w:hAnsi="Times New Roman"/>
          <w:sz w:val="28"/>
          <w:szCs w:val="28"/>
        </w:rPr>
      </w:pPr>
      <w:r w:rsidRPr="00E56FDD">
        <w:rPr>
          <w:rFonts w:ascii="Times New Roman" w:hAnsi="Times New Roman"/>
          <w:sz w:val="28"/>
          <w:szCs w:val="28"/>
        </w:rPr>
        <w:t>П</w:t>
      </w:r>
      <w:r w:rsidR="00E56FDD">
        <w:rPr>
          <w:rFonts w:ascii="Times New Roman" w:hAnsi="Times New Roman"/>
          <w:sz w:val="28"/>
          <w:szCs w:val="28"/>
        </w:rPr>
        <w:t xml:space="preserve"> </w:t>
      </w:r>
      <w:r w:rsidRPr="00E56FDD">
        <w:rPr>
          <w:rFonts w:ascii="Times New Roman" w:hAnsi="Times New Roman"/>
          <w:sz w:val="28"/>
          <w:szCs w:val="28"/>
        </w:rPr>
        <w:t>Л</w:t>
      </w:r>
      <w:r w:rsidR="00E56FDD">
        <w:rPr>
          <w:rFonts w:ascii="Times New Roman" w:hAnsi="Times New Roman"/>
          <w:sz w:val="28"/>
          <w:szCs w:val="28"/>
        </w:rPr>
        <w:t xml:space="preserve"> </w:t>
      </w:r>
      <w:r w:rsidRPr="00E56FDD">
        <w:rPr>
          <w:rFonts w:ascii="Times New Roman" w:hAnsi="Times New Roman"/>
          <w:sz w:val="28"/>
          <w:szCs w:val="28"/>
        </w:rPr>
        <w:t>А</w:t>
      </w:r>
      <w:r w:rsidR="00E56FDD">
        <w:rPr>
          <w:rFonts w:ascii="Times New Roman" w:hAnsi="Times New Roman"/>
          <w:sz w:val="28"/>
          <w:szCs w:val="28"/>
        </w:rPr>
        <w:t xml:space="preserve"> </w:t>
      </w:r>
      <w:r w:rsidRPr="00E56FDD">
        <w:rPr>
          <w:rFonts w:ascii="Times New Roman" w:hAnsi="Times New Roman"/>
          <w:sz w:val="28"/>
          <w:szCs w:val="28"/>
        </w:rPr>
        <w:t>Н</w:t>
      </w:r>
    </w:p>
    <w:p w:rsidR="0085539B" w:rsidRPr="00E56FDD" w:rsidRDefault="00AA7362" w:rsidP="00E56FDD">
      <w:pPr>
        <w:spacing w:after="0" w:line="240" w:lineRule="auto"/>
        <w:jc w:val="center"/>
        <w:rPr>
          <w:rFonts w:ascii="Times New Roman" w:hAnsi="Times New Roman"/>
          <w:sz w:val="28"/>
          <w:szCs w:val="28"/>
        </w:rPr>
      </w:pPr>
      <w:r w:rsidRPr="00E56FDD">
        <w:rPr>
          <w:rFonts w:ascii="Times New Roman" w:hAnsi="Times New Roman"/>
          <w:sz w:val="28"/>
          <w:szCs w:val="28"/>
        </w:rPr>
        <w:t xml:space="preserve">мероприятий </w:t>
      </w:r>
      <w:r w:rsidR="0085539B" w:rsidRPr="00E56FDD">
        <w:rPr>
          <w:rFonts w:ascii="Times New Roman" w:hAnsi="Times New Roman"/>
          <w:sz w:val="28"/>
          <w:szCs w:val="28"/>
        </w:rPr>
        <w:t>по реализации государственной программы Республики Тыва</w:t>
      </w:r>
    </w:p>
    <w:p w:rsidR="0085539B" w:rsidRPr="00E56FDD" w:rsidRDefault="00E56FDD" w:rsidP="00E56FDD">
      <w:pPr>
        <w:spacing w:after="0" w:line="240" w:lineRule="auto"/>
        <w:jc w:val="center"/>
        <w:rPr>
          <w:rFonts w:ascii="Times New Roman" w:hAnsi="Times New Roman"/>
          <w:sz w:val="28"/>
          <w:szCs w:val="28"/>
        </w:rPr>
      </w:pPr>
      <w:r w:rsidRPr="00E56FDD">
        <w:rPr>
          <w:rFonts w:ascii="Times New Roman" w:hAnsi="Times New Roman"/>
          <w:sz w:val="28"/>
          <w:szCs w:val="28"/>
        </w:rPr>
        <w:t>«</w:t>
      </w:r>
      <w:r w:rsidR="0085539B" w:rsidRPr="00E56FDD">
        <w:rPr>
          <w:rFonts w:ascii="Times New Roman" w:hAnsi="Times New Roman"/>
          <w:sz w:val="28"/>
          <w:szCs w:val="28"/>
        </w:rPr>
        <w:t>Развитие здравоохранения на 2018-2025 годы</w:t>
      </w:r>
      <w:r w:rsidRPr="00E56FDD">
        <w:rPr>
          <w:rFonts w:ascii="Times New Roman" w:hAnsi="Times New Roman"/>
          <w:sz w:val="28"/>
          <w:szCs w:val="28"/>
        </w:rPr>
        <w:t>»</w:t>
      </w:r>
      <w:r>
        <w:rPr>
          <w:rFonts w:ascii="Times New Roman" w:hAnsi="Times New Roman"/>
          <w:sz w:val="28"/>
          <w:szCs w:val="28"/>
        </w:rPr>
        <w:t xml:space="preserve"> </w:t>
      </w:r>
      <w:r w:rsidR="0085539B" w:rsidRPr="00E56FDD">
        <w:rPr>
          <w:rFonts w:ascii="Times New Roman" w:hAnsi="Times New Roman"/>
          <w:sz w:val="28"/>
          <w:szCs w:val="28"/>
        </w:rPr>
        <w:t>на период 2018-2025 годов</w:t>
      </w:r>
    </w:p>
    <w:p w:rsidR="004E533C" w:rsidRPr="00E56FDD" w:rsidRDefault="004E533C" w:rsidP="00E56FDD">
      <w:pPr>
        <w:spacing w:after="0" w:line="240" w:lineRule="auto"/>
        <w:jc w:val="center"/>
        <w:rPr>
          <w:rFonts w:ascii="Times New Roman" w:hAnsi="Times New Roman"/>
          <w:sz w:val="28"/>
          <w:szCs w:val="28"/>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02"/>
        <w:gridCol w:w="2663"/>
        <w:gridCol w:w="5416"/>
      </w:tblGrid>
      <w:tr w:rsidR="0085539B" w:rsidRPr="00E56FDD" w:rsidTr="00E56FDD">
        <w:trPr>
          <w:trHeight w:val="20"/>
          <w:tblHeader/>
          <w:jc w:val="center"/>
        </w:trPr>
        <w:tc>
          <w:tcPr>
            <w:tcW w:w="7802"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Наименование подпрограммы (проекта)</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Сроки наступления контрольного события (дата)</w:t>
            </w:r>
          </w:p>
        </w:tc>
        <w:tc>
          <w:tcPr>
            <w:tcW w:w="5416"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Ответственные за исполнение</w:t>
            </w:r>
          </w:p>
        </w:tc>
      </w:tr>
      <w:tr w:rsidR="0085539B" w:rsidRPr="00E56FDD" w:rsidTr="00E56FDD">
        <w:trPr>
          <w:trHeight w:val="20"/>
          <w:jc w:val="center"/>
        </w:trPr>
        <w:tc>
          <w:tcPr>
            <w:tcW w:w="15881" w:type="dxa"/>
            <w:gridSpan w:val="3"/>
            <w:shd w:val="clear" w:color="auto" w:fill="auto"/>
            <w:hideMark/>
          </w:tcPr>
          <w:p w:rsidR="004D23CA" w:rsidRDefault="00D15B98" w:rsidP="00E56FDD">
            <w:pPr>
              <w:spacing w:after="0" w:line="240" w:lineRule="auto"/>
              <w:contextualSpacing/>
              <w:jc w:val="center"/>
              <w:rPr>
                <w:rFonts w:ascii="Times New Roman" w:hAnsi="Times New Roman"/>
              </w:rPr>
            </w:pPr>
            <w:r>
              <w:rPr>
                <w:rFonts w:ascii="Times New Roman" w:hAnsi="Times New Roman"/>
              </w:rPr>
              <w:t>П</w:t>
            </w:r>
            <w:r w:rsidR="0085539B" w:rsidRPr="00E56FDD">
              <w:rPr>
                <w:rFonts w:ascii="Times New Roman" w:hAnsi="Times New Roman"/>
              </w:rPr>
              <w:t xml:space="preserve">одпрограмма 1 </w:t>
            </w:r>
            <w:r w:rsidR="00E56FDD" w:rsidRPr="00E56FDD">
              <w:rPr>
                <w:rFonts w:ascii="Times New Roman" w:hAnsi="Times New Roman"/>
              </w:rPr>
              <w:t>«</w:t>
            </w:r>
            <w:r w:rsidR="0085539B" w:rsidRPr="00E56FDD">
              <w:rPr>
                <w:rFonts w:ascii="Times New Roman" w:hAnsi="Times New Roman"/>
              </w:rPr>
              <w:t xml:space="preserve">Совершенствование оказания медицинской помощи, </w:t>
            </w:r>
          </w:p>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включая профилактику заболеваний и формирование здорового образа жизни</w:t>
            </w:r>
            <w:r w:rsidR="00E56FDD" w:rsidRPr="00E56FDD">
              <w:rPr>
                <w:rFonts w:ascii="Times New Roman" w:hAnsi="Times New Roman"/>
              </w:rPr>
              <w:t>»</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w:t>
            </w:r>
            <w:r w:rsidR="00481546" w:rsidRPr="00E56FDD">
              <w:rPr>
                <w:rFonts w:ascii="Times New Roman" w:hAnsi="Times New Roman"/>
              </w:rPr>
              <w:t>1</w:t>
            </w:r>
            <w:r w:rsidRPr="00E56FDD">
              <w:rPr>
                <w:rFonts w:ascii="Times New Roman" w:hAnsi="Times New Roman"/>
              </w:rPr>
              <w:t xml:space="preserve">. Проведение диспансеризации определенных групп взрослого населения Республики Тыва </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1.2</w:t>
            </w:r>
            <w:r w:rsidR="0085539B" w:rsidRPr="00E56FDD">
              <w:rPr>
                <w:rFonts w:ascii="Times New Roman" w:hAnsi="Times New Roman"/>
              </w:rPr>
              <w:t>. Проведение диспансеризации населения Республики Тыва (детское население)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1.3</w:t>
            </w:r>
            <w:r w:rsidR="0085539B" w:rsidRPr="00E56FDD">
              <w:rPr>
                <w:rFonts w:ascii="Times New Roman" w:hAnsi="Times New Roman"/>
              </w:rPr>
              <w:t>. Проведение осмотров в Центре здоровья (взрослое население)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w:t>
            </w:r>
            <w:r w:rsidR="00481546" w:rsidRPr="00E56FDD">
              <w:rPr>
                <w:rFonts w:ascii="Times New Roman" w:hAnsi="Times New Roman"/>
              </w:rPr>
              <w:t>4</w:t>
            </w:r>
            <w:r w:rsidRPr="00E56FDD">
              <w:rPr>
                <w:rFonts w:ascii="Times New Roman" w:hAnsi="Times New Roman"/>
              </w:rPr>
              <w:t>. Проведение осмотров в Центре здоровья (детское население)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1.5</w:t>
            </w:r>
            <w:r w:rsidR="0085539B" w:rsidRPr="00E56FDD">
              <w:rPr>
                <w:rFonts w:ascii="Times New Roman" w:hAnsi="Times New Roman"/>
              </w:rPr>
              <w:t>. Проведение профилактических медицинских осмотров (взрослое население)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1.6</w:t>
            </w:r>
            <w:r w:rsidR="0085539B" w:rsidRPr="00E56FDD">
              <w:rPr>
                <w:rFonts w:ascii="Times New Roman" w:hAnsi="Times New Roman"/>
              </w:rPr>
              <w:t>. Проведение профилактических медицинских осмотров (детское население)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1.7</w:t>
            </w:r>
            <w:r w:rsidR="0085539B" w:rsidRPr="00E56FDD">
              <w:rPr>
                <w:rFonts w:ascii="Times New Roman" w:hAnsi="Times New Roman"/>
              </w:rPr>
              <w:t>. Оказание неотложной медицинской помощи</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1.8</w:t>
            </w:r>
            <w:r w:rsidR="0085539B" w:rsidRPr="00E56FDD">
              <w:rPr>
                <w:rFonts w:ascii="Times New Roman" w:hAnsi="Times New Roman"/>
              </w:rPr>
              <w:t>. Оказание медицинской помощи в амбулаторно-поликлиническом звене (обращение)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1.9</w:t>
            </w:r>
            <w:r w:rsidR="0085539B" w:rsidRPr="00E56FDD">
              <w:rPr>
                <w:rFonts w:ascii="Times New Roman" w:hAnsi="Times New Roman"/>
              </w:rPr>
              <w:t>. Развитие первичной медико-санитарной помощи</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0</w:t>
            </w:r>
            <w:r w:rsidRPr="00E56FDD">
              <w:rPr>
                <w:rFonts w:ascii="Times New Roman" w:hAnsi="Times New Roman"/>
              </w:rPr>
              <w:t>. Совершенствование медицинской эвакуации</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1</w:t>
            </w:r>
            <w:r w:rsidRPr="00E56FDD">
              <w:rPr>
                <w:rFonts w:ascii="Times New Roman" w:hAnsi="Times New Roman"/>
              </w:rPr>
              <w:t>. Оказание скорой медицинской помощи</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lastRenderedPageBreak/>
              <w:t>1.1</w:t>
            </w:r>
            <w:r w:rsidR="00481546" w:rsidRPr="00E56FDD">
              <w:rPr>
                <w:rFonts w:ascii="Times New Roman" w:hAnsi="Times New Roman"/>
              </w:rPr>
              <w:t>2</w:t>
            </w:r>
            <w:r w:rsidRPr="00E56FDD">
              <w:rPr>
                <w:rFonts w:ascii="Times New Roman" w:hAnsi="Times New Roman"/>
              </w:rPr>
              <w:t xml:space="preserve">. Оказание высокотехнологичной медицинской помощи по профилю </w:t>
            </w:r>
            <w:r w:rsidR="00E56FDD" w:rsidRPr="00E56FDD">
              <w:rPr>
                <w:rFonts w:ascii="Times New Roman" w:hAnsi="Times New Roman"/>
              </w:rPr>
              <w:t>«</w:t>
            </w:r>
            <w:r w:rsidRPr="00E56FDD">
              <w:rPr>
                <w:rFonts w:ascii="Times New Roman" w:hAnsi="Times New Roman"/>
              </w:rPr>
              <w:t>Неонатология</w:t>
            </w:r>
            <w:r w:rsidR="00E56FDD" w:rsidRPr="00E56FDD">
              <w:rPr>
                <w:rFonts w:ascii="Times New Roman" w:hAnsi="Times New Roman"/>
              </w:rPr>
              <w:t>»</w:t>
            </w:r>
            <w:r w:rsidRPr="00E56FDD">
              <w:rPr>
                <w:rFonts w:ascii="Times New Roman" w:hAnsi="Times New Roman"/>
              </w:rPr>
              <w:t xml:space="preserve"> в ГБУЗ Республики Тыва </w:t>
            </w:r>
            <w:r w:rsidR="00E56FDD" w:rsidRPr="00E56FDD">
              <w:rPr>
                <w:rFonts w:ascii="Times New Roman" w:hAnsi="Times New Roman"/>
              </w:rPr>
              <w:t>«</w:t>
            </w:r>
            <w:r w:rsidRPr="00E56FDD">
              <w:rPr>
                <w:rFonts w:ascii="Times New Roman" w:hAnsi="Times New Roman"/>
              </w:rPr>
              <w:t>Перинатальный центр Республики Тыва</w:t>
            </w:r>
            <w:r w:rsidR="00E56FDD" w:rsidRPr="00E56FDD">
              <w:rPr>
                <w:rFonts w:ascii="Times New Roman" w:hAnsi="Times New Roman"/>
              </w:rPr>
              <w:t>»</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3</w:t>
            </w:r>
            <w:r w:rsidRPr="00E56FDD">
              <w:rPr>
                <w:rFonts w:ascii="Times New Roman" w:hAnsi="Times New Roman"/>
              </w:rPr>
              <w:t xml:space="preserve">. Оказание высокотехнологичной медицинской помощи по профилю </w:t>
            </w:r>
            <w:r w:rsidR="00E56FDD" w:rsidRPr="00E56FDD">
              <w:rPr>
                <w:rFonts w:ascii="Times New Roman" w:hAnsi="Times New Roman"/>
              </w:rPr>
              <w:t>«</w:t>
            </w:r>
            <w:r w:rsidRPr="00E56FDD">
              <w:rPr>
                <w:rFonts w:ascii="Times New Roman" w:hAnsi="Times New Roman"/>
              </w:rPr>
              <w:t>Акушерство и гинекология</w:t>
            </w:r>
            <w:r w:rsidR="00E56FDD" w:rsidRPr="00E56FDD">
              <w:rPr>
                <w:rFonts w:ascii="Times New Roman" w:hAnsi="Times New Roman"/>
              </w:rPr>
              <w:t>»</w:t>
            </w:r>
            <w:r w:rsidRPr="00E56FDD">
              <w:rPr>
                <w:rFonts w:ascii="Times New Roman" w:hAnsi="Times New Roman"/>
              </w:rPr>
              <w:t xml:space="preserve"> в ГБУЗ Республики Тыва </w:t>
            </w:r>
            <w:r w:rsidR="00E56FDD" w:rsidRPr="00E56FDD">
              <w:rPr>
                <w:rFonts w:ascii="Times New Roman" w:hAnsi="Times New Roman"/>
              </w:rPr>
              <w:t>«</w:t>
            </w:r>
            <w:r w:rsidRPr="00E56FDD">
              <w:rPr>
                <w:rFonts w:ascii="Times New Roman" w:hAnsi="Times New Roman"/>
              </w:rPr>
              <w:t>Перинатальный центр Республики Тыва</w:t>
            </w:r>
            <w:r w:rsidR="00E56FDD" w:rsidRPr="00E56FDD">
              <w:rPr>
                <w:rFonts w:ascii="Times New Roman" w:hAnsi="Times New Roman"/>
              </w:rPr>
              <w:t>»</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4</w:t>
            </w:r>
            <w:r w:rsidRPr="00E56FDD">
              <w:rPr>
                <w:rFonts w:ascii="Times New Roman" w:hAnsi="Times New Roman"/>
              </w:rPr>
              <w:t>. Обеспечение проведения процедуры экстракорпорального оплодотворения</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5</w:t>
            </w:r>
            <w:r w:rsidRPr="00E56FDD">
              <w:rPr>
                <w:rFonts w:ascii="Times New Roman" w:hAnsi="Times New Roman"/>
              </w:rPr>
              <w:t>. Высокотехнологичная медицинская помощь</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6</w:t>
            </w:r>
            <w:r w:rsidRPr="00E56FDD">
              <w:rPr>
                <w:rFonts w:ascii="Times New Roman" w:hAnsi="Times New Roman"/>
              </w:rPr>
              <w:t>. Субсидии на софинансирование капитальных вложений в объекты государственной собственности субъектов Российской Федерации</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2018 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7</w:t>
            </w:r>
            <w:r w:rsidRPr="00E56FDD">
              <w:rPr>
                <w:rFonts w:ascii="Times New Roman" w:hAnsi="Times New Roman"/>
              </w:rPr>
              <w:t>. Приобретение медоборудования за счет резервного фонда Президента Российской Федерации</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2018-2021 гг.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1.1</w:t>
            </w:r>
            <w:r w:rsidR="00481546" w:rsidRPr="00E56FDD">
              <w:rPr>
                <w:rFonts w:ascii="Times New Roman" w:hAnsi="Times New Roman"/>
              </w:rPr>
              <w:t>8</w:t>
            </w:r>
            <w:r w:rsidRPr="00E56FDD">
              <w:rPr>
                <w:rFonts w:ascii="Times New Roman" w:hAnsi="Times New Roman"/>
              </w:rPr>
              <w:t xml:space="preserve">. Реализация отдельных мероприятий государственной программы Российской Федерации </w:t>
            </w:r>
            <w:r w:rsidR="00E56FDD" w:rsidRPr="00E56FDD">
              <w:rPr>
                <w:rFonts w:ascii="Times New Roman" w:hAnsi="Times New Roman"/>
              </w:rPr>
              <w:t>«</w:t>
            </w:r>
            <w:r w:rsidRPr="00E56FDD">
              <w:rPr>
                <w:rFonts w:ascii="Times New Roman" w:hAnsi="Times New Roman"/>
              </w:rPr>
              <w:t>Развитие здравоохранения</w:t>
            </w:r>
            <w:r w:rsidR="00E56FDD" w:rsidRPr="00E56FDD">
              <w:rPr>
                <w:rFonts w:ascii="Times New Roman" w:hAnsi="Times New Roman"/>
              </w:rPr>
              <w:t>»</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2018 г.</w:t>
            </w:r>
          </w:p>
        </w:tc>
        <w:tc>
          <w:tcPr>
            <w:tcW w:w="5416"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481546" w:rsidP="00E56FDD">
            <w:pPr>
              <w:spacing w:after="0" w:line="240" w:lineRule="auto"/>
              <w:contextualSpacing/>
              <w:rPr>
                <w:rFonts w:ascii="Times New Roman" w:hAnsi="Times New Roman"/>
              </w:rPr>
            </w:pPr>
            <w:r w:rsidRPr="00E56FDD">
              <w:rPr>
                <w:rFonts w:ascii="Times New Roman" w:hAnsi="Times New Roman"/>
              </w:rPr>
              <w:t>1.19</w:t>
            </w:r>
            <w:r w:rsidR="0085539B" w:rsidRPr="00E56FDD">
              <w:rPr>
                <w:rFonts w:ascii="Times New Roman" w:hAnsi="Times New Roman"/>
              </w:rPr>
              <w:t>. Техобслуживание газораздаточного оборудования системы медицинского газоснабжения</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2019 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w:t>
            </w:r>
            <w:r w:rsidR="00481546" w:rsidRPr="00E56FDD">
              <w:rPr>
                <w:rFonts w:ascii="Times New Roman" w:hAnsi="Times New Roman"/>
              </w:rPr>
              <w:t>0</w:t>
            </w:r>
            <w:r w:rsidRPr="00E56FDD">
              <w:rPr>
                <w:rFonts w:ascii="Times New Roman" w:hAnsi="Times New Roman"/>
              </w:rPr>
              <w:t>. Обеспечение питанием беременных женщин, кормящих матерей и детей до 3-х лет</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w:t>
            </w:r>
            <w:r w:rsidR="00481546" w:rsidRPr="00E56FDD">
              <w:rPr>
                <w:rFonts w:ascii="Times New Roman" w:hAnsi="Times New Roman"/>
              </w:rPr>
              <w:t>1</w:t>
            </w:r>
            <w:r w:rsidRPr="00E56FDD">
              <w:rPr>
                <w:rFonts w:ascii="Times New Roman" w:hAnsi="Times New Roman"/>
              </w:rPr>
              <w:t xml:space="preserve">. Обеспечение необходимыми лекарственными препаратами </w:t>
            </w:r>
          </w:p>
        </w:tc>
        <w:tc>
          <w:tcPr>
            <w:tcW w:w="2663" w:type="dxa"/>
            <w:shd w:val="clear" w:color="auto" w:fill="auto"/>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85539B" w:rsidRPr="00E56FDD" w:rsidTr="00E56FDD">
        <w:trPr>
          <w:trHeight w:val="20"/>
          <w:jc w:val="center"/>
        </w:trPr>
        <w:tc>
          <w:tcPr>
            <w:tcW w:w="7802" w:type="dxa"/>
            <w:shd w:val="clear" w:color="auto" w:fill="auto"/>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w:t>
            </w:r>
            <w:r w:rsidR="00481546" w:rsidRPr="00E56FDD">
              <w:rPr>
                <w:rFonts w:ascii="Times New Roman" w:hAnsi="Times New Roman"/>
              </w:rPr>
              <w:t>2</w:t>
            </w:r>
            <w:r w:rsidRPr="00E56FDD">
              <w:rPr>
                <w:rFonts w:ascii="Times New Roman" w:hAnsi="Times New Roman"/>
              </w:rPr>
              <w:t>. Субсидии бюджетным учреждениям здравоохранения по оказанию медицинской помощи в дневном стационаре</w:t>
            </w:r>
          </w:p>
        </w:tc>
        <w:tc>
          <w:tcPr>
            <w:tcW w:w="2663" w:type="dxa"/>
            <w:shd w:val="clear" w:color="auto" w:fill="auto"/>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E56FDD">
              <w:rPr>
                <w:rFonts w:ascii="Times New Roman" w:hAnsi="Times New Roman"/>
              </w:rPr>
              <w:t xml:space="preserve"> </w:t>
            </w:r>
            <w:r w:rsidR="0085539B" w:rsidRPr="00E56FDD">
              <w:rPr>
                <w:rFonts w:ascii="Times New Roman" w:hAnsi="Times New Roman"/>
              </w:rPr>
              <w:t>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w:t>
            </w:r>
            <w:r w:rsidR="00481546" w:rsidRPr="00E56FDD">
              <w:rPr>
                <w:rFonts w:ascii="Times New Roman" w:hAnsi="Times New Roman"/>
              </w:rPr>
              <w:t>3</w:t>
            </w:r>
            <w:r w:rsidRPr="00E56FDD">
              <w:rPr>
                <w:rFonts w:ascii="Times New Roman" w:hAnsi="Times New Roman"/>
              </w:rPr>
              <w:t xml:space="preserve">. Субсидии бюджетным учреждениям здравоохранения (ГБУЗ Республики Тыва </w:t>
            </w:r>
            <w:r w:rsidR="00E56FDD" w:rsidRPr="00E56FDD">
              <w:rPr>
                <w:rFonts w:ascii="Times New Roman" w:hAnsi="Times New Roman"/>
              </w:rPr>
              <w:t>«</w:t>
            </w:r>
            <w:r w:rsidRPr="00E56FDD">
              <w:rPr>
                <w:rFonts w:ascii="Times New Roman" w:hAnsi="Times New Roman"/>
              </w:rPr>
              <w:t>Противотуберкулезный санаторий Балгазын</w:t>
            </w:r>
            <w:r w:rsidR="00E56FDD" w:rsidRPr="00E56FDD">
              <w:rPr>
                <w:rFonts w:ascii="Times New Roman" w:hAnsi="Times New Roman"/>
              </w:rPr>
              <w:t>»</w:t>
            </w:r>
            <w:r w:rsidRPr="00E56FDD">
              <w:rPr>
                <w:rFonts w:ascii="Times New Roman" w:hAnsi="Times New Roman"/>
              </w:rPr>
              <w:t>)</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E56FDD">
              <w:rPr>
                <w:rFonts w:ascii="Times New Roman" w:hAnsi="Times New Roman"/>
              </w:rPr>
              <w:t xml:space="preserve"> </w:t>
            </w:r>
            <w:r w:rsidR="0085539B" w:rsidRPr="00E56FDD">
              <w:rPr>
                <w:rFonts w:ascii="Times New Roman" w:hAnsi="Times New Roman"/>
              </w:rPr>
              <w:t>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w:t>
            </w:r>
            <w:r w:rsidR="00481546" w:rsidRPr="00E56FDD">
              <w:rPr>
                <w:rFonts w:ascii="Times New Roman" w:hAnsi="Times New Roman"/>
              </w:rPr>
              <w:t>4</w:t>
            </w:r>
            <w:r w:rsidRPr="00E56FDD">
              <w:rPr>
                <w:rFonts w:ascii="Times New Roman" w:hAnsi="Times New Roman"/>
              </w:rPr>
              <w:t xml:space="preserve">. Субсидии бюджетным учреждениям здравоохранения (ГБУЗ Республики Тыва </w:t>
            </w:r>
            <w:r w:rsidR="00E56FDD" w:rsidRPr="00E56FDD">
              <w:rPr>
                <w:rFonts w:ascii="Times New Roman" w:hAnsi="Times New Roman"/>
              </w:rPr>
              <w:t>«</w:t>
            </w:r>
            <w:r w:rsidRPr="00E56FDD">
              <w:rPr>
                <w:rFonts w:ascii="Times New Roman" w:hAnsi="Times New Roman"/>
              </w:rPr>
              <w:t>Станция переливания крови</w:t>
            </w:r>
            <w:r w:rsidR="00E56FDD" w:rsidRPr="00E56FDD">
              <w:rPr>
                <w:rFonts w:ascii="Times New Roman" w:hAnsi="Times New Roman"/>
              </w:rPr>
              <w:t>»</w:t>
            </w:r>
            <w:r w:rsidRPr="00E56FDD">
              <w:rPr>
                <w:rFonts w:ascii="Times New Roman" w:hAnsi="Times New Roman"/>
              </w:rPr>
              <w:t>)</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w:t>
            </w:r>
            <w:r w:rsidR="00481546" w:rsidRPr="00E56FDD">
              <w:rPr>
                <w:rFonts w:ascii="Times New Roman" w:hAnsi="Times New Roman"/>
              </w:rPr>
              <w:t>5</w:t>
            </w:r>
            <w:r w:rsidRPr="00E56FDD">
              <w:rPr>
                <w:rFonts w:ascii="Times New Roman" w:hAnsi="Times New Roman"/>
              </w:rPr>
              <w:t xml:space="preserve">. Субсидии бюджетным учреждениям здравоохранения (ГБУЗ Республики Тыва </w:t>
            </w:r>
            <w:r w:rsidR="00E56FDD" w:rsidRPr="00E56FDD">
              <w:rPr>
                <w:rFonts w:ascii="Times New Roman" w:hAnsi="Times New Roman"/>
              </w:rPr>
              <w:t>«</w:t>
            </w:r>
            <w:r w:rsidRPr="00E56FDD">
              <w:rPr>
                <w:rFonts w:ascii="Times New Roman" w:hAnsi="Times New Roman"/>
              </w:rPr>
              <w:t>Республиканский дом ребенка</w:t>
            </w:r>
            <w:r w:rsidR="00E56FDD" w:rsidRPr="00E56FDD">
              <w:rPr>
                <w:rFonts w:ascii="Times New Roman" w:hAnsi="Times New Roman"/>
              </w:rPr>
              <w:t>»</w:t>
            </w:r>
            <w:r w:rsidRPr="00E56FDD">
              <w:rPr>
                <w:rFonts w:ascii="Times New Roman" w:hAnsi="Times New Roman"/>
              </w:rPr>
              <w:t>)</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w:t>
            </w:r>
            <w:r w:rsidR="00481546" w:rsidRPr="00E56FDD">
              <w:rPr>
                <w:rFonts w:ascii="Times New Roman" w:hAnsi="Times New Roman"/>
              </w:rPr>
              <w:t>6</w:t>
            </w:r>
            <w:r w:rsidRPr="00E56FDD">
              <w:rPr>
                <w:rFonts w:ascii="Times New Roman" w:hAnsi="Times New Roman"/>
              </w:rPr>
              <w:t>. Субсидии подведомственным бюджетным учреждениям здравоохранения (прочие)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481546" w:rsidP="00D15B98">
            <w:pPr>
              <w:spacing w:after="0" w:line="240" w:lineRule="auto"/>
              <w:contextualSpacing/>
              <w:rPr>
                <w:rFonts w:ascii="Times New Roman" w:hAnsi="Times New Roman"/>
              </w:rPr>
            </w:pPr>
            <w:r w:rsidRPr="00E56FDD">
              <w:rPr>
                <w:rFonts w:ascii="Times New Roman" w:hAnsi="Times New Roman"/>
              </w:rPr>
              <w:t>1.27. Субсидии подведомственным бюджетным учреждениям здравоохранения (ГАУЗ Р</w:t>
            </w:r>
            <w:r w:rsidR="00D15B98">
              <w:rPr>
                <w:rFonts w:ascii="Times New Roman" w:hAnsi="Times New Roman"/>
              </w:rPr>
              <w:t>еспублики Тыва</w:t>
            </w:r>
            <w:r w:rsidRPr="00E56FDD">
              <w:rPr>
                <w:rFonts w:ascii="Times New Roman" w:hAnsi="Times New Roman"/>
              </w:rPr>
              <w:t xml:space="preserve"> </w:t>
            </w:r>
            <w:r w:rsidR="00D15B98">
              <w:rPr>
                <w:rFonts w:ascii="Times New Roman" w:hAnsi="Times New Roman"/>
              </w:rPr>
              <w:t>«Санаторий-</w:t>
            </w:r>
            <w:r w:rsidRPr="00E56FDD">
              <w:rPr>
                <w:rFonts w:ascii="Times New Roman" w:hAnsi="Times New Roman"/>
              </w:rPr>
              <w:t xml:space="preserve">профилакторий </w:t>
            </w:r>
            <w:r w:rsidR="00D15B98">
              <w:rPr>
                <w:rFonts w:ascii="Times New Roman" w:hAnsi="Times New Roman"/>
              </w:rPr>
              <w:t>«</w:t>
            </w:r>
            <w:r w:rsidRPr="00E56FDD">
              <w:rPr>
                <w:rFonts w:ascii="Times New Roman" w:hAnsi="Times New Roman"/>
              </w:rPr>
              <w:t>Серебрянка</w:t>
            </w:r>
            <w:r w:rsidR="00D15B98">
              <w:rPr>
                <w:rFonts w:ascii="Times New Roman" w:hAnsi="Times New Roman"/>
              </w:rPr>
              <w:t>»</w:t>
            </w:r>
            <w:r w:rsidRPr="00E56FDD">
              <w:rPr>
                <w:rFonts w:ascii="Times New Roman" w:hAnsi="Times New Roman"/>
              </w:rPr>
              <w:t>)</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2023-2025 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85539B" w:rsidRPr="00E56FDD" w:rsidTr="00E56FDD">
        <w:trPr>
          <w:trHeight w:val="20"/>
          <w:jc w:val="center"/>
        </w:trPr>
        <w:tc>
          <w:tcPr>
            <w:tcW w:w="7802" w:type="dxa"/>
            <w:shd w:val="clear" w:color="auto" w:fill="auto"/>
            <w:hideMark/>
          </w:tcPr>
          <w:p w:rsidR="0085539B" w:rsidRPr="00E56FDD" w:rsidRDefault="0085539B" w:rsidP="00E56FDD">
            <w:pPr>
              <w:spacing w:after="0" w:line="240" w:lineRule="auto"/>
              <w:contextualSpacing/>
              <w:rPr>
                <w:rFonts w:ascii="Times New Roman" w:hAnsi="Times New Roman"/>
              </w:rPr>
            </w:pPr>
            <w:r w:rsidRPr="00E56FDD">
              <w:rPr>
                <w:rFonts w:ascii="Times New Roman" w:hAnsi="Times New Roman"/>
              </w:rPr>
              <w:t>1.28. Субсидии бюджетным учреждениям здравоохранения на оказание медицинской помощи в круглосуточном стационаре</w:t>
            </w:r>
          </w:p>
        </w:tc>
        <w:tc>
          <w:tcPr>
            <w:tcW w:w="2663" w:type="dxa"/>
            <w:shd w:val="clear" w:color="auto" w:fill="auto"/>
            <w:hideMark/>
          </w:tcPr>
          <w:p w:rsidR="0085539B" w:rsidRPr="00E56FDD" w:rsidRDefault="0085539B"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85539B" w:rsidRPr="00E56FDD" w:rsidRDefault="008F7524" w:rsidP="00E56FDD">
            <w:pPr>
              <w:spacing w:after="0" w:line="240" w:lineRule="auto"/>
              <w:contextualSpacing/>
              <w:rPr>
                <w:rFonts w:ascii="Times New Roman" w:hAnsi="Times New Roman"/>
              </w:rPr>
            </w:pPr>
            <w:r w:rsidRPr="00E56FDD">
              <w:rPr>
                <w:rFonts w:ascii="Times New Roman" w:hAnsi="Times New Roman"/>
              </w:rPr>
              <w:t>отдел</w:t>
            </w:r>
            <w:r w:rsidR="0085539B" w:rsidRPr="00E56FDD">
              <w:rPr>
                <w:rFonts w:ascii="Times New Roman" w:hAnsi="Times New Roman"/>
              </w:rPr>
              <w:t xml:space="preserve">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lastRenderedPageBreak/>
              <w:t>1.29. Субсидии бюджетным учреждениям здравоохранения на оказание медицинской помощи в амбулаторных условиях</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2023-2025 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1.30.  Организация паллиативной медицинской помощи в условиях круглосуточного стационарного пребывания</w:t>
            </w:r>
          </w:p>
        </w:tc>
        <w:tc>
          <w:tcPr>
            <w:tcW w:w="2663" w:type="dxa"/>
            <w:shd w:val="clear" w:color="auto" w:fill="auto"/>
            <w:hideMark/>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1.31. Субсидии на закупку оборудования и расходных материалов для неонатального и аудиологического скрининга</w:t>
            </w:r>
          </w:p>
        </w:tc>
        <w:tc>
          <w:tcPr>
            <w:tcW w:w="2663" w:type="dxa"/>
            <w:shd w:val="clear" w:color="auto" w:fill="auto"/>
            <w:hideMark/>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1.32. Централизованные расходы на увеличение стоимости основных средств</w:t>
            </w:r>
          </w:p>
        </w:tc>
        <w:tc>
          <w:tcPr>
            <w:tcW w:w="2663" w:type="dxa"/>
            <w:shd w:val="clear" w:color="auto" w:fill="auto"/>
            <w:hideMark/>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1.33. Централизованные расходы на текущий ремонт и приобретение строительных материалов</w:t>
            </w:r>
          </w:p>
        </w:tc>
        <w:tc>
          <w:tcPr>
            <w:tcW w:w="2663" w:type="dxa"/>
            <w:shd w:val="clear" w:color="auto" w:fill="auto"/>
            <w:hideMark/>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1.34. Централизованные расходы на отправку больных на лечение за пределы республики</w:t>
            </w:r>
          </w:p>
        </w:tc>
        <w:tc>
          <w:tcPr>
            <w:tcW w:w="2663" w:type="dxa"/>
            <w:shd w:val="clear" w:color="auto" w:fill="auto"/>
            <w:hideMark/>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481546" w:rsidRPr="00E56FDD" w:rsidTr="00E56FDD">
        <w:trPr>
          <w:trHeight w:val="20"/>
          <w:jc w:val="center"/>
        </w:trPr>
        <w:tc>
          <w:tcPr>
            <w:tcW w:w="7802"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1.35. Централизованные расходы на приобретение медикаментов</w:t>
            </w:r>
          </w:p>
        </w:tc>
        <w:tc>
          <w:tcPr>
            <w:tcW w:w="2663" w:type="dxa"/>
            <w:shd w:val="clear" w:color="auto" w:fill="auto"/>
            <w:hideMark/>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1.36. Лекарственное обеспечение для лечения пациентов с хроническими вирусными гепатитами</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2022-2025 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1.37. Обеспечение лекарственными препаратами больных туберкулезом</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2022-2025 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1.38. Реализация отдельных полномочий в области лекарственного обеспечения</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1.39.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2019-2025</w:t>
            </w:r>
            <w:r w:rsidR="00404779">
              <w:rPr>
                <w:rFonts w:ascii="Times New Roman" w:hAnsi="Times New Roman"/>
              </w:rPr>
              <w:t xml:space="preserve"> </w:t>
            </w:r>
            <w:r w:rsidRPr="00E56FDD">
              <w:rPr>
                <w:rFonts w:ascii="Times New Roman" w:hAnsi="Times New Roman"/>
              </w:rPr>
              <w:t>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1.40.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 № 157-</w:t>
            </w:r>
            <w:proofErr w:type="gramStart"/>
            <w:r w:rsidRPr="00E56FDD">
              <w:rPr>
                <w:rFonts w:ascii="Times New Roman" w:hAnsi="Times New Roman"/>
              </w:rPr>
              <w:t xml:space="preserve">ФЗ  </w:t>
            </w:r>
            <w:r w:rsidR="00E56FDD" w:rsidRPr="00E56FDD">
              <w:rPr>
                <w:rFonts w:ascii="Times New Roman" w:hAnsi="Times New Roman"/>
              </w:rPr>
              <w:t>«</w:t>
            </w:r>
            <w:proofErr w:type="gramEnd"/>
            <w:r w:rsidRPr="00E56FDD">
              <w:rPr>
                <w:rFonts w:ascii="Times New Roman" w:hAnsi="Times New Roman"/>
              </w:rPr>
              <w:t>Об иммунопрофилактике инфекционных болезней</w:t>
            </w:r>
            <w:r w:rsidR="00E56FDD" w:rsidRPr="00E56FDD">
              <w:rPr>
                <w:rFonts w:ascii="Times New Roman" w:hAnsi="Times New Roman"/>
              </w:rPr>
              <w:t>»</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r w:rsidR="004D1A6F" w:rsidRPr="00E56FDD">
              <w:rPr>
                <w:rFonts w:ascii="Times New Roman" w:hAnsi="Times New Roman"/>
              </w:rPr>
              <w:t>;</w:t>
            </w:r>
          </w:p>
          <w:p w:rsidR="004D1A6F" w:rsidRPr="00E56FDD" w:rsidRDefault="004D1A6F" w:rsidP="00E56FDD">
            <w:pPr>
              <w:spacing w:after="0" w:line="240" w:lineRule="auto"/>
              <w:contextualSpacing/>
              <w:rPr>
                <w:rFonts w:ascii="Times New Roman" w:hAnsi="Times New Roman"/>
              </w:rPr>
            </w:pPr>
            <w:r w:rsidRPr="00E56FDD">
              <w:rPr>
                <w:rFonts w:ascii="Times New Roman" w:hAnsi="Times New Roman"/>
              </w:rPr>
              <w:t>отдел мониторинга и контроля над эпидемиологической ситуацией</w:t>
            </w:r>
            <w:r w:rsidR="00E56FDD">
              <w:rPr>
                <w:rFonts w:ascii="Times New Roman" w:hAnsi="Times New Roman"/>
              </w:rPr>
              <w:t xml:space="preserve"> </w:t>
            </w:r>
            <w:r w:rsidRPr="00E56FDD">
              <w:rPr>
                <w:rFonts w:ascii="Times New Roman" w:hAnsi="Times New Roman"/>
              </w:rPr>
              <w:t>Министерства здравоохранения Республики Тыва</w:t>
            </w:r>
          </w:p>
        </w:tc>
      </w:tr>
      <w:tr w:rsidR="00481546" w:rsidRPr="00E56FDD" w:rsidTr="00E56FDD">
        <w:trPr>
          <w:trHeight w:val="20"/>
          <w:jc w:val="center"/>
        </w:trPr>
        <w:tc>
          <w:tcPr>
            <w:tcW w:w="7802" w:type="dxa"/>
            <w:shd w:val="clear" w:color="auto" w:fill="auto"/>
          </w:tcPr>
          <w:p w:rsidR="00481546" w:rsidRPr="00E56FDD" w:rsidRDefault="00D97F52" w:rsidP="00E56FDD">
            <w:pPr>
              <w:spacing w:after="0" w:line="240" w:lineRule="auto"/>
              <w:contextualSpacing/>
              <w:rPr>
                <w:rFonts w:ascii="Times New Roman" w:hAnsi="Times New Roman"/>
              </w:rPr>
            </w:pPr>
            <w:r w:rsidRPr="00E56FDD">
              <w:rPr>
                <w:rFonts w:ascii="Times New Roman" w:hAnsi="Times New Roman"/>
              </w:rPr>
              <w:t>1.41</w:t>
            </w:r>
            <w:r w:rsidR="00481546" w:rsidRPr="00E56FDD">
              <w:rPr>
                <w:rFonts w:ascii="Times New Roman" w:hAnsi="Times New Roman"/>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w:t>
            </w:r>
            <w:r w:rsidR="00481546" w:rsidRPr="00E56FDD">
              <w:rPr>
                <w:rFonts w:ascii="Times New Roman" w:hAnsi="Times New Roman"/>
              </w:rPr>
              <w:lastRenderedPageBreak/>
              <w:t>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63" w:type="dxa"/>
            <w:shd w:val="clear" w:color="auto" w:fill="auto"/>
          </w:tcPr>
          <w:p w:rsidR="00481546" w:rsidRPr="00E56FDD" w:rsidRDefault="00481546" w:rsidP="00E56FDD">
            <w:pPr>
              <w:spacing w:after="0" w:line="240" w:lineRule="auto"/>
              <w:contextualSpacing/>
              <w:jc w:val="center"/>
              <w:rPr>
                <w:rFonts w:ascii="Times New Roman" w:hAnsi="Times New Roman"/>
              </w:rPr>
            </w:pPr>
            <w:r w:rsidRPr="00E56FDD">
              <w:rPr>
                <w:rFonts w:ascii="Times New Roman" w:hAnsi="Times New Roman"/>
              </w:rPr>
              <w:lastRenderedPageBreak/>
              <w:t>ежемесячно до 5 числа,</w:t>
            </w:r>
            <w:r w:rsidRPr="00E56FDD">
              <w:rPr>
                <w:rFonts w:ascii="Times New Roman" w:hAnsi="Times New Roman"/>
              </w:rPr>
              <w:br/>
              <w:t>2018-2025 гг.</w:t>
            </w:r>
          </w:p>
        </w:tc>
        <w:tc>
          <w:tcPr>
            <w:tcW w:w="5416" w:type="dxa"/>
            <w:shd w:val="clear" w:color="auto" w:fill="auto"/>
          </w:tcPr>
          <w:p w:rsidR="00481546" w:rsidRPr="00E56FDD" w:rsidRDefault="00481546" w:rsidP="00E56FDD">
            <w:pPr>
              <w:spacing w:after="0" w:line="240" w:lineRule="auto"/>
              <w:contextualSpacing/>
              <w:rPr>
                <w:rFonts w:ascii="Times New Roman" w:hAnsi="Times New Roman"/>
              </w:rPr>
            </w:pPr>
            <w:r w:rsidRPr="00E56FDD">
              <w:rPr>
                <w:rFonts w:ascii="Times New Roman" w:hAnsi="Times New Roman"/>
              </w:rPr>
              <w:t>отдел организации лекарственного обеспечения</w:t>
            </w:r>
            <w:r w:rsidRPr="00E56FDD">
              <w:rPr>
                <w:rFonts w:ascii="Times New Roman" w:hAnsi="Times New Roman"/>
              </w:rPr>
              <w:br/>
              <w:t>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lastRenderedPageBreak/>
              <w:t>1.42. Софинансирование капитальных вложений в объекты государственной собственности субъектов Российской Федерации</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2022-2025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1.43. Развитие паллиативной медицинской помощи за счет средств резервного фонда Правительства Российской Федерации</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56FDD">
              <w:rPr>
                <w:rFonts w:ascii="Times New Roman" w:hAnsi="Times New Roman"/>
              </w:rPr>
              <w:t xml:space="preserve"> </w:t>
            </w:r>
            <w:r w:rsidRPr="00E56FDD">
              <w:rPr>
                <w:rFonts w:ascii="Times New Roman" w:hAnsi="Times New Roman"/>
              </w:rPr>
              <w:t>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1.44. Реализация мероприятий по предупреждению и борьбе с социально значимыми инфекционными заболеваниями</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2019-2025</w:t>
            </w:r>
            <w:r w:rsidR="00E56FDD">
              <w:rPr>
                <w:rFonts w:ascii="Times New Roman" w:hAnsi="Times New Roman"/>
              </w:rPr>
              <w:t xml:space="preserve"> </w:t>
            </w:r>
            <w:r w:rsidRPr="00E56FDD">
              <w:rPr>
                <w:rFonts w:ascii="Times New Roman" w:hAnsi="Times New Roman"/>
              </w:rPr>
              <w:t>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1.45. 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2023-2025</w:t>
            </w:r>
            <w:r w:rsidR="00E56FDD">
              <w:rPr>
                <w:rFonts w:ascii="Times New Roman" w:hAnsi="Times New Roman"/>
              </w:rPr>
              <w:t xml:space="preserve"> </w:t>
            </w:r>
            <w:r w:rsidRPr="00E56FDD">
              <w:rPr>
                <w:rFonts w:ascii="Times New Roman" w:hAnsi="Times New Roman"/>
              </w:rPr>
              <w:t>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1.46.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1.47. Капитальный ремонт объектов республиканской собственности и социальной сферы</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2022-2025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1.48. Региональный проект </w:t>
            </w:r>
            <w:r w:rsidR="00E56FDD" w:rsidRPr="00E56FDD">
              <w:rPr>
                <w:rFonts w:ascii="Times New Roman" w:hAnsi="Times New Roman"/>
              </w:rPr>
              <w:t>«</w:t>
            </w:r>
            <w:r w:rsidRPr="00E56FDD">
              <w:rPr>
                <w:rFonts w:ascii="Times New Roman" w:hAnsi="Times New Roman"/>
              </w:rPr>
              <w:t>Развитие первичной медико-санитарной помощи</w:t>
            </w:r>
            <w:r w:rsidR="00E56FDD" w:rsidRPr="00E56FDD">
              <w:rPr>
                <w:rFonts w:ascii="Times New Roman" w:hAnsi="Times New Roman"/>
              </w:rPr>
              <w:t>»</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w:t>
            </w:r>
            <w:r w:rsidRPr="00E56FDD">
              <w:rPr>
                <w:rFonts w:ascii="Times New Roman" w:hAnsi="Times New Roman"/>
              </w:rPr>
              <w:br/>
              <w:t>2018-2025 гг.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Министерство здравоохранения Республики Тыва</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 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2020-2022 гг.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F54F01" w:rsidRPr="00E56FDD" w:rsidTr="00E56FDD">
        <w:trPr>
          <w:trHeight w:val="20"/>
          <w:jc w:val="center"/>
        </w:trPr>
        <w:tc>
          <w:tcPr>
            <w:tcW w:w="7802" w:type="dxa"/>
            <w:shd w:val="clear" w:color="auto" w:fill="auto"/>
          </w:tcPr>
          <w:p w:rsidR="00F54F01" w:rsidRPr="00E56FDD" w:rsidRDefault="00F54F01" w:rsidP="00E56FDD">
            <w:pPr>
              <w:spacing w:after="0" w:line="240" w:lineRule="auto"/>
              <w:contextualSpacing/>
              <w:rPr>
                <w:rFonts w:ascii="Times New Roman" w:hAnsi="Times New Roman"/>
              </w:rPr>
            </w:pPr>
            <w:r w:rsidRPr="00E56FDD">
              <w:rPr>
                <w:rFonts w:ascii="Times New Roman" w:hAnsi="Times New Roman"/>
              </w:rPr>
              <w:t>1.48.1.1. Фельдшерско-акушерский пункт Барун-Хемчикского района, с. Аянгаты, ул. Комсомольская, д. 21</w:t>
            </w:r>
          </w:p>
        </w:tc>
        <w:tc>
          <w:tcPr>
            <w:tcW w:w="2663" w:type="dxa"/>
            <w:shd w:val="clear" w:color="auto" w:fill="auto"/>
          </w:tcPr>
          <w:p w:rsidR="00F54F01" w:rsidRPr="00E56FDD" w:rsidRDefault="00F54F01"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F54F01" w:rsidRPr="00E56FDD" w:rsidRDefault="00F54F01"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1.48.1.2. Фельдшерско-акушерский пункт,</w:t>
            </w:r>
            <w:r w:rsidR="00E56FDD">
              <w:rPr>
                <w:rFonts w:ascii="Times New Roman" w:hAnsi="Times New Roman"/>
              </w:rPr>
              <w:t xml:space="preserve"> </w:t>
            </w:r>
            <w:r w:rsidRPr="00E56FDD">
              <w:rPr>
                <w:rFonts w:ascii="Times New Roman" w:hAnsi="Times New Roman"/>
              </w:rPr>
              <w:t xml:space="preserve">Барун-Хемчикский район, с. Барлык, ул. Октябрьская, д. 25а </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bl>
    <w:p w:rsidR="004D23CA" w:rsidRDefault="004D23CA" w:rsidP="004D23CA">
      <w:pPr>
        <w:spacing w:after="0" w:line="240" w:lineRule="auto"/>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02"/>
        <w:gridCol w:w="2663"/>
        <w:gridCol w:w="5416"/>
      </w:tblGrid>
      <w:tr w:rsidR="004D23CA" w:rsidRPr="00E56FDD" w:rsidTr="00361816">
        <w:trPr>
          <w:trHeight w:val="20"/>
          <w:tblHeader/>
          <w:jc w:val="center"/>
        </w:trPr>
        <w:tc>
          <w:tcPr>
            <w:tcW w:w="7802" w:type="dxa"/>
            <w:shd w:val="clear" w:color="auto" w:fill="auto"/>
            <w:hideMark/>
          </w:tcPr>
          <w:p w:rsidR="004D23CA" w:rsidRPr="00E56FDD" w:rsidRDefault="004D23CA" w:rsidP="00361816">
            <w:pPr>
              <w:spacing w:after="0" w:line="240" w:lineRule="auto"/>
              <w:contextualSpacing/>
              <w:jc w:val="center"/>
              <w:rPr>
                <w:rFonts w:ascii="Times New Roman" w:hAnsi="Times New Roman"/>
              </w:rPr>
            </w:pPr>
            <w:r w:rsidRPr="00E56FDD">
              <w:rPr>
                <w:rFonts w:ascii="Times New Roman" w:hAnsi="Times New Roman"/>
              </w:rPr>
              <w:t>Наименование подпрограммы (проекта)</w:t>
            </w:r>
          </w:p>
        </w:tc>
        <w:tc>
          <w:tcPr>
            <w:tcW w:w="2663" w:type="dxa"/>
            <w:shd w:val="clear" w:color="auto" w:fill="auto"/>
            <w:hideMark/>
          </w:tcPr>
          <w:p w:rsidR="004D23CA" w:rsidRPr="00E56FDD" w:rsidRDefault="004D23CA" w:rsidP="00361816">
            <w:pPr>
              <w:spacing w:after="0" w:line="240" w:lineRule="auto"/>
              <w:contextualSpacing/>
              <w:jc w:val="center"/>
              <w:rPr>
                <w:rFonts w:ascii="Times New Roman" w:hAnsi="Times New Roman"/>
              </w:rPr>
            </w:pPr>
            <w:r w:rsidRPr="00E56FDD">
              <w:rPr>
                <w:rFonts w:ascii="Times New Roman" w:hAnsi="Times New Roman"/>
              </w:rPr>
              <w:t>Сроки наступления контрольного события (дата)</w:t>
            </w:r>
          </w:p>
        </w:tc>
        <w:tc>
          <w:tcPr>
            <w:tcW w:w="5416" w:type="dxa"/>
            <w:shd w:val="clear" w:color="auto" w:fill="auto"/>
            <w:hideMark/>
          </w:tcPr>
          <w:p w:rsidR="004D23CA" w:rsidRPr="00E56FDD" w:rsidRDefault="004D23CA" w:rsidP="00361816">
            <w:pPr>
              <w:spacing w:after="0" w:line="240" w:lineRule="auto"/>
              <w:contextualSpacing/>
              <w:jc w:val="center"/>
              <w:rPr>
                <w:rFonts w:ascii="Times New Roman" w:hAnsi="Times New Roman"/>
              </w:rPr>
            </w:pPr>
            <w:r w:rsidRPr="00E56FDD">
              <w:rPr>
                <w:rFonts w:ascii="Times New Roman" w:hAnsi="Times New Roman"/>
              </w:rPr>
              <w:t>Ответственные за исполнение</w:t>
            </w:r>
          </w:p>
        </w:tc>
      </w:tr>
      <w:tr w:rsidR="00D97F52" w:rsidRPr="00E56FDD" w:rsidTr="00E56FDD">
        <w:trPr>
          <w:trHeight w:val="20"/>
          <w:jc w:val="center"/>
        </w:trPr>
        <w:tc>
          <w:tcPr>
            <w:tcW w:w="7802" w:type="dxa"/>
            <w:shd w:val="clear" w:color="auto" w:fill="auto"/>
          </w:tcPr>
          <w:p w:rsidR="004D23CA" w:rsidRDefault="00D97F52" w:rsidP="00E56FDD">
            <w:pPr>
              <w:spacing w:after="0" w:line="240" w:lineRule="auto"/>
              <w:contextualSpacing/>
              <w:rPr>
                <w:rFonts w:ascii="Times New Roman" w:hAnsi="Times New Roman"/>
              </w:rPr>
            </w:pPr>
            <w:r w:rsidRPr="00E56FDD">
              <w:rPr>
                <w:rFonts w:ascii="Times New Roman" w:hAnsi="Times New Roman"/>
              </w:rPr>
              <w:t>1.48.1.3. Фельдшерско-акушерский пункт,</w:t>
            </w:r>
            <w:r w:rsidR="00E56FDD">
              <w:rPr>
                <w:rFonts w:ascii="Times New Roman" w:hAnsi="Times New Roman"/>
              </w:rPr>
              <w:t xml:space="preserve"> </w:t>
            </w:r>
            <w:r w:rsidRPr="00E56FDD">
              <w:rPr>
                <w:rFonts w:ascii="Times New Roman" w:hAnsi="Times New Roman"/>
              </w:rPr>
              <w:t>Каа-Хемский район, арбан</w:t>
            </w:r>
            <w:r w:rsidR="00404779">
              <w:rPr>
                <w:rFonts w:ascii="Times New Roman" w:hAnsi="Times New Roman"/>
              </w:rPr>
              <w:t xml:space="preserve"> </w:t>
            </w:r>
            <w:r w:rsidRPr="00E56FDD">
              <w:rPr>
                <w:rFonts w:ascii="Times New Roman" w:hAnsi="Times New Roman"/>
              </w:rPr>
              <w:t xml:space="preserve">Эржей,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Центральная, д. 8/1</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4D23CA" w:rsidRDefault="00D97F52" w:rsidP="00E56FDD">
            <w:pPr>
              <w:spacing w:after="0" w:line="240" w:lineRule="auto"/>
              <w:contextualSpacing/>
              <w:rPr>
                <w:rFonts w:ascii="Times New Roman" w:hAnsi="Times New Roman"/>
              </w:rPr>
            </w:pPr>
            <w:r w:rsidRPr="00E56FDD">
              <w:rPr>
                <w:rFonts w:ascii="Times New Roman" w:hAnsi="Times New Roman"/>
              </w:rPr>
              <w:t>1.48.1.4. Фельдшерско-акушерский пункт,</w:t>
            </w:r>
            <w:r w:rsidR="00E56FDD">
              <w:rPr>
                <w:rFonts w:ascii="Times New Roman" w:hAnsi="Times New Roman"/>
              </w:rPr>
              <w:t xml:space="preserve"> </w:t>
            </w:r>
            <w:r w:rsidRPr="00E56FDD">
              <w:rPr>
                <w:rFonts w:ascii="Times New Roman" w:hAnsi="Times New Roman"/>
              </w:rPr>
              <w:t xml:space="preserve">Кызылский район, с. Усть-Элегест,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Шахтерская, д. 45</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1.48.1.5. Фельдшерско-акушерский пункт,</w:t>
            </w:r>
            <w:r w:rsidR="00E56FDD">
              <w:rPr>
                <w:rFonts w:ascii="Times New Roman" w:hAnsi="Times New Roman"/>
              </w:rPr>
              <w:t xml:space="preserve"> </w:t>
            </w:r>
            <w:r w:rsidRPr="00E56FDD">
              <w:rPr>
                <w:rFonts w:ascii="Times New Roman" w:hAnsi="Times New Roman"/>
              </w:rPr>
              <w:t xml:space="preserve">Кызылский район, с. Кара-Хаак, ул. Механизаторов, д. 20 </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1.48.1.6. Фельдшерско-акушерский пункт,</w:t>
            </w:r>
            <w:r w:rsidR="00E56FDD">
              <w:rPr>
                <w:rFonts w:ascii="Times New Roman" w:hAnsi="Times New Roman"/>
              </w:rPr>
              <w:t xml:space="preserve"> </w:t>
            </w:r>
            <w:r w:rsidRPr="00E56FDD">
              <w:rPr>
                <w:rFonts w:ascii="Times New Roman" w:hAnsi="Times New Roman"/>
              </w:rPr>
              <w:t xml:space="preserve">Кызылский район, с. Ээрбек,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Школьная, д. 17</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1.48.1.7. Фельдшерско-акушерский пункт, Пий-Хемский район, с. Аржаан,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Комсомольская, д. 12</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1.48.1.8. Фельдшерско-акушерский пункт, Пий-Хемский район, с. Сесерлиг,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Малчын, д. 13</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1.48.1.9. Фельдшерско-акушерский пункт, Пий-Хемский район, с. Уюк,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Красных партизан, д. 14а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1.48.1.10. Фельдшерско-акушерский пункт, Пий-Хемский район, с. Хадын,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Почтовая, д. 28а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lastRenderedPageBreak/>
              <w:t>1.48.1.11. Фельдшерско-акушерский пункт,</w:t>
            </w:r>
            <w:r w:rsidR="00E56FDD">
              <w:rPr>
                <w:rFonts w:ascii="Times New Roman" w:hAnsi="Times New Roman"/>
              </w:rPr>
              <w:t xml:space="preserve"> </w:t>
            </w:r>
            <w:r w:rsidRPr="00E56FDD">
              <w:rPr>
                <w:rFonts w:ascii="Times New Roman" w:hAnsi="Times New Roman"/>
              </w:rPr>
              <w:t xml:space="preserve">Сут-Хольский район, с. Ак-Даш,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Найырал, д. 39а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1.48.1.12. Фельдшерско-акушерский пункт,</w:t>
            </w:r>
            <w:r w:rsidR="00E56FDD">
              <w:rPr>
                <w:rFonts w:ascii="Times New Roman" w:hAnsi="Times New Roman"/>
              </w:rPr>
              <w:t xml:space="preserve"> </w:t>
            </w:r>
            <w:r w:rsidRPr="00E56FDD">
              <w:rPr>
                <w:rFonts w:ascii="Times New Roman" w:hAnsi="Times New Roman"/>
              </w:rPr>
              <w:t>Сут-Хольский район, с. Алдан-Маадыр, ул. Дажы-Намчал, д. 25</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1.48.1.13. Фельдшерско-акушерский пункт,</w:t>
            </w:r>
            <w:r w:rsidR="00E56FDD">
              <w:rPr>
                <w:rFonts w:ascii="Times New Roman" w:hAnsi="Times New Roman"/>
              </w:rPr>
              <w:t xml:space="preserve"> </w:t>
            </w:r>
            <w:r w:rsidRPr="00E56FDD">
              <w:rPr>
                <w:rFonts w:ascii="Times New Roman" w:hAnsi="Times New Roman"/>
              </w:rPr>
              <w:t>Сут-Хольский район, с. Бора-Тайга, ул. Найырал, д. 53/1</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1.48.1.14. Фельдшерско-акушерский пункт,</w:t>
            </w:r>
            <w:r w:rsidR="00E56FDD">
              <w:rPr>
                <w:rFonts w:ascii="Times New Roman" w:hAnsi="Times New Roman"/>
              </w:rPr>
              <w:t xml:space="preserve"> </w:t>
            </w:r>
            <w:r w:rsidRPr="00E56FDD">
              <w:rPr>
                <w:rFonts w:ascii="Times New Roman" w:hAnsi="Times New Roman"/>
              </w:rPr>
              <w:t>Сут-Хольский район, с. Кара-Чыраа, ул. Новая, д. 15</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1.48.1.15. Фельдшерско-акушерский пункт,</w:t>
            </w:r>
            <w:r w:rsidR="00E56FDD">
              <w:rPr>
                <w:rFonts w:ascii="Times New Roman" w:hAnsi="Times New Roman"/>
              </w:rPr>
              <w:t xml:space="preserve"> </w:t>
            </w:r>
            <w:r w:rsidRPr="00E56FDD">
              <w:rPr>
                <w:rFonts w:ascii="Times New Roman" w:hAnsi="Times New Roman"/>
              </w:rPr>
              <w:t>Тандинский район, с. Владимировка, ул. Механизаторов, д. 38</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1.48.1.16. Фельдшерско-акушерский пункт,</w:t>
            </w:r>
            <w:r w:rsidR="00E56FDD">
              <w:rPr>
                <w:rFonts w:ascii="Times New Roman" w:hAnsi="Times New Roman"/>
              </w:rPr>
              <w:t xml:space="preserve"> </w:t>
            </w:r>
            <w:r w:rsidRPr="00E56FDD">
              <w:rPr>
                <w:rFonts w:ascii="Times New Roman" w:hAnsi="Times New Roman"/>
              </w:rPr>
              <w:t xml:space="preserve">Тандинский район, с. Дурген,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Шоссейная, д. 49а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1.48.1.17. Фельдшерско-акушерский пункт,</w:t>
            </w:r>
            <w:r w:rsidR="00E56FDD">
              <w:rPr>
                <w:rFonts w:ascii="Times New Roman" w:hAnsi="Times New Roman"/>
              </w:rPr>
              <w:t xml:space="preserve"> </w:t>
            </w:r>
            <w:r w:rsidRPr="00E56FDD">
              <w:rPr>
                <w:rFonts w:ascii="Times New Roman" w:hAnsi="Times New Roman"/>
              </w:rPr>
              <w:t xml:space="preserve">Тандинский район, с. Межегей,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Пролетарская, д. 20а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1.48.1.18. Фельдшерско-акушерский пункт, Тес-Хемский район, с. Ак-Эрик,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Чооду</w:t>
            </w:r>
            <w:r w:rsidR="00E56FDD">
              <w:rPr>
                <w:rFonts w:ascii="Times New Roman" w:hAnsi="Times New Roman"/>
              </w:rPr>
              <w:t xml:space="preserve"> </w:t>
            </w:r>
            <w:r w:rsidRPr="00E56FDD">
              <w:rPr>
                <w:rFonts w:ascii="Times New Roman" w:hAnsi="Times New Roman"/>
              </w:rPr>
              <w:t>Курседи, д. 18а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lastRenderedPageBreak/>
              <w:t xml:space="preserve">1.48.1.19. Фельдшерско-акушерский пункт, Тес-Хемский район, с. Берт-Даг,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Найырал, д. 3/1</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1.48.1.20. Фельдшерско-акушерский пункт, Тес-Хемский район, с. Шуурмак,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Лесная, д. 16а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1.48.1.21. Фельдшерско-акушерский пункт,</w:t>
            </w:r>
            <w:r w:rsidR="00E56FDD">
              <w:rPr>
                <w:rFonts w:ascii="Times New Roman" w:hAnsi="Times New Roman"/>
              </w:rPr>
              <w:t xml:space="preserve"> </w:t>
            </w:r>
            <w:r w:rsidRPr="00E56FDD">
              <w:rPr>
                <w:rFonts w:ascii="Times New Roman" w:hAnsi="Times New Roman"/>
              </w:rPr>
              <w:t xml:space="preserve">Овюрский район, с. Ак-Чыраа, </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ул. Ирбитей, д. 1а</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1.48.1.22. Фельдшерско-акушерский пункт,</w:t>
            </w:r>
            <w:r w:rsidR="00E56FDD">
              <w:rPr>
                <w:rFonts w:ascii="Times New Roman" w:hAnsi="Times New Roman"/>
              </w:rPr>
              <w:t xml:space="preserve"> </w:t>
            </w:r>
            <w:r w:rsidRPr="00E56FDD">
              <w:rPr>
                <w:rFonts w:ascii="Times New Roman" w:hAnsi="Times New Roman"/>
              </w:rPr>
              <w:t>Улуг-Хемский район, с. Иштии-Хем, ул. Школьная, д. 2</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1.48.1.23. Фельдшерско-акушерский пункт,</w:t>
            </w:r>
            <w:r w:rsidR="00E56FDD">
              <w:rPr>
                <w:rFonts w:ascii="Times New Roman" w:hAnsi="Times New Roman"/>
              </w:rPr>
              <w:t xml:space="preserve"> </w:t>
            </w:r>
            <w:r w:rsidRPr="00E56FDD">
              <w:rPr>
                <w:rFonts w:ascii="Times New Roman" w:hAnsi="Times New Roman"/>
              </w:rPr>
              <w:t>Чаа-Хольский район, с. Булун-Терек, ул. Ленина, д. 34</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1.48.1.24. Фельдшерско-акушерский пункт,</w:t>
            </w:r>
            <w:r w:rsidR="00E56FDD">
              <w:rPr>
                <w:rFonts w:ascii="Times New Roman" w:hAnsi="Times New Roman"/>
              </w:rPr>
              <w:t xml:space="preserve"> </w:t>
            </w:r>
            <w:r w:rsidRPr="00E56FDD">
              <w:rPr>
                <w:rFonts w:ascii="Times New Roman" w:hAnsi="Times New Roman"/>
              </w:rPr>
              <w:t xml:space="preserve">Улуг-Хемский район, с. Чодураа, ул. Шойдун, д. 60/1 </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1.48.1.25. Фельдшерско-акушерский пункт,</w:t>
            </w:r>
            <w:r w:rsidR="00E56FDD">
              <w:rPr>
                <w:rFonts w:ascii="Times New Roman" w:hAnsi="Times New Roman"/>
              </w:rPr>
              <w:t xml:space="preserve"> </w:t>
            </w:r>
            <w:r w:rsidRPr="00E56FDD">
              <w:rPr>
                <w:rFonts w:ascii="Times New Roman" w:hAnsi="Times New Roman"/>
              </w:rPr>
              <w:t>Чеди-Хольский район, с. Чал-Кежиг, ул. Школьная, д. 8а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1.48.1.26. Фельдшерско-акушерский пункт,</w:t>
            </w:r>
            <w:r w:rsidR="00E56FDD">
              <w:rPr>
                <w:rFonts w:ascii="Times New Roman" w:hAnsi="Times New Roman"/>
              </w:rPr>
              <w:t xml:space="preserve"> </w:t>
            </w:r>
            <w:r w:rsidRPr="00E56FDD">
              <w:rPr>
                <w:rFonts w:ascii="Times New Roman" w:hAnsi="Times New Roman"/>
              </w:rPr>
              <w:t>Чеди-Хольский район, с. Холчук, ул. Новая, 6</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lastRenderedPageBreak/>
              <w:t>1.48.1.27. Фельдшерско-акушерский пункт,</w:t>
            </w:r>
            <w:r w:rsidR="00E56FDD">
              <w:rPr>
                <w:rFonts w:ascii="Times New Roman" w:hAnsi="Times New Roman"/>
              </w:rPr>
              <w:t xml:space="preserve"> </w:t>
            </w:r>
            <w:r w:rsidRPr="00E56FDD">
              <w:rPr>
                <w:rFonts w:ascii="Times New Roman" w:hAnsi="Times New Roman"/>
              </w:rPr>
              <w:t>Улуг-Хемский район, с. Арыскан, ул. Гагарина, д.</w:t>
            </w:r>
            <w:r w:rsidR="00E56FDD">
              <w:rPr>
                <w:rFonts w:ascii="Times New Roman" w:hAnsi="Times New Roman"/>
              </w:rPr>
              <w:t xml:space="preserve"> </w:t>
            </w:r>
            <w:r w:rsidRPr="00E56FDD">
              <w:rPr>
                <w:rFonts w:ascii="Times New Roman" w:hAnsi="Times New Roman"/>
              </w:rPr>
              <w:t>33/1</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1.48.2. Обеспечение закупки авиационных работ в целях медицинской помощи</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2020-2025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1.48.3.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2021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1.48.4. Создание объектов социального и производственного комплексов, в том числе объектов общегражданского назначения, жилья, инфраструктуры</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2021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1.49. Региональный </w:t>
            </w:r>
            <w:proofErr w:type="gramStart"/>
            <w:r w:rsidRPr="00E56FDD">
              <w:rPr>
                <w:rFonts w:ascii="Times New Roman" w:hAnsi="Times New Roman"/>
              </w:rPr>
              <w:t xml:space="preserve">проект  </w:t>
            </w:r>
            <w:r w:rsidR="00E56FDD" w:rsidRPr="00E56FDD">
              <w:rPr>
                <w:rFonts w:ascii="Times New Roman" w:hAnsi="Times New Roman"/>
              </w:rPr>
              <w:t>«</w:t>
            </w:r>
            <w:proofErr w:type="gramEnd"/>
            <w:r w:rsidRPr="00E56FDD">
              <w:rPr>
                <w:rFonts w:ascii="Times New Roman" w:hAnsi="Times New Roman"/>
              </w:rPr>
              <w:t>Борьба с сердечно-сосудистыми заболеваниями</w:t>
            </w:r>
            <w:r w:rsidR="00E56FDD" w:rsidRPr="00E56FDD">
              <w:rPr>
                <w:rFonts w:ascii="Times New Roman" w:hAnsi="Times New Roman"/>
              </w:rPr>
              <w:t>»</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1.49.1. Оснащение оборудованием региональных сосудистых центов и первичных сосудистых отделений</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1.49.2. 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2020-2025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1.50. Региональный проект </w:t>
            </w:r>
            <w:r w:rsidR="00E56FDD" w:rsidRPr="00E56FDD">
              <w:rPr>
                <w:rFonts w:ascii="Times New Roman" w:hAnsi="Times New Roman"/>
              </w:rPr>
              <w:t>«</w:t>
            </w:r>
            <w:r w:rsidRPr="00E56FDD">
              <w:rPr>
                <w:rFonts w:ascii="Times New Roman" w:hAnsi="Times New Roman"/>
              </w:rPr>
              <w:t>Борьба с онкологическими заболеваниями</w:t>
            </w:r>
            <w:r w:rsidR="00E56FDD" w:rsidRPr="00E56FDD">
              <w:rPr>
                <w:rFonts w:ascii="Times New Roman" w:hAnsi="Times New Roman"/>
              </w:rPr>
              <w:t>»</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1.50.1. Создание и оснащение референс-центров для проведения иммуногостохимических,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1.51. Региональный проект </w:t>
            </w:r>
            <w:r w:rsidR="00E56FDD" w:rsidRPr="00E56FDD">
              <w:rPr>
                <w:rFonts w:ascii="Times New Roman" w:hAnsi="Times New Roman"/>
              </w:rPr>
              <w:t>«</w:t>
            </w:r>
            <w:r w:rsidRPr="00E56FDD">
              <w:rPr>
                <w:rFonts w:ascii="Times New Roman" w:hAnsi="Times New Roman"/>
              </w:rPr>
              <w:t>Программа развития детского здравоохранения Республики Тыва, включая создание современной инфраструктуры оказания медицинской помощи детям</w:t>
            </w:r>
            <w:r w:rsidR="00E56FDD" w:rsidRPr="00E56FDD">
              <w:rPr>
                <w:rFonts w:ascii="Times New Roman" w:hAnsi="Times New Roman"/>
              </w:rPr>
              <w:t>»</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lastRenderedPageBreak/>
              <w:t>1.51.1.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1.52. Региональный проект </w:t>
            </w:r>
            <w:r w:rsidR="00E56FDD" w:rsidRPr="00E56FDD">
              <w:rPr>
                <w:rFonts w:ascii="Times New Roman" w:hAnsi="Times New Roman"/>
              </w:rPr>
              <w:t>«</w:t>
            </w:r>
            <w:r w:rsidRPr="00E56FDD">
              <w:rPr>
                <w:rFonts w:ascii="Times New Roman" w:hAnsi="Times New Roman"/>
              </w:rPr>
              <w:t>Разработка и реализация программы системной поддержки и повышения качества жизни граждан старшего поколения</w:t>
            </w:r>
            <w:r w:rsidR="00E56FDD" w:rsidRPr="00E56FDD">
              <w:rPr>
                <w:rFonts w:ascii="Times New Roman" w:hAnsi="Times New Roman"/>
              </w:rPr>
              <w:t>»</w:t>
            </w:r>
            <w:r w:rsidRPr="00E56FDD">
              <w:rPr>
                <w:rFonts w:ascii="Times New Roman" w:hAnsi="Times New Roman"/>
              </w:rPr>
              <w:t xml:space="preserve"> (</w:t>
            </w:r>
            <w:r w:rsidR="00E56FDD" w:rsidRPr="00E56FDD">
              <w:rPr>
                <w:rFonts w:ascii="Times New Roman" w:hAnsi="Times New Roman"/>
              </w:rPr>
              <w:t>«</w:t>
            </w:r>
            <w:r w:rsidRPr="00E56FDD">
              <w:rPr>
                <w:rFonts w:ascii="Times New Roman" w:hAnsi="Times New Roman"/>
              </w:rPr>
              <w:t>Старшее поколение</w:t>
            </w:r>
            <w:r w:rsidR="00E56FDD" w:rsidRPr="00E56FDD">
              <w:rPr>
                <w:rFonts w:ascii="Times New Roman" w:hAnsi="Times New Roman"/>
              </w:rPr>
              <w:t>»</w:t>
            </w:r>
            <w:r w:rsidRPr="00E56FDD">
              <w:rPr>
                <w:rFonts w:ascii="Times New Roman" w:hAnsi="Times New Roman"/>
              </w:rPr>
              <w:t>)</w:t>
            </w:r>
            <w:r w:rsidR="00E56FDD" w:rsidRPr="00E56FDD">
              <w:rPr>
                <w:rFonts w:ascii="Times New Roman" w:hAnsi="Times New Roman"/>
              </w:rPr>
              <w:t>»</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1.52.1.</w:t>
            </w:r>
            <w:r w:rsidR="00E56FDD">
              <w:rPr>
                <w:rFonts w:ascii="Times New Roman" w:hAnsi="Times New Roman"/>
              </w:rPr>
              <w:t xml:space="preserve"> </w:t>
            </w:r>
            <w:r w:rsidRPr="00E56FDD">
              <w:rPr>
                <w:rFonts w:ascii="Times New Roman" w:hAnsi="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1.53. Региональный проект </w:t>
            </w:r>
            <w:r w:rsidR="00E56FDD" w:rsidRPr="00E56FDD">
              <w:rPr>
                <w:rFonts w:ascii="Times New Roman" w:hAnsi="Times New Roman"/>
              </w:rPr>
              <w:t>«</w:t>
            </w:r>
            <w:r w:rsidRPr="00E56FDD">
              <w:rPr>
                <w:rFonts w:ascii="Times New Roman" w:hAnsi="Times New Roman"/>
              </w:rPr>
              <w:t>Модернизация первичного звена здравоохранения Республики Тыва на 2021-2025 годы</w:t>
            </w:r>
            <w:r w:rsidR="00E56FDD" w:rsidRPr="00E56FDD">
              <w:rPr>
                <w:rFonts w:ascii="Times New Roman" w:hAnsi="Times New Roman"/>
              </w:rPr>
              <w:t>»</w:t>
            </w:r>
          </w:p>
        </w:tc>
        <w:tc>
          <w:tcPr>
            <w:tcW w:w="2663" w:type="dxa"/>
            <w:shd w:val="clear" w:color="auto" w:fill="auto"/>
          </w:tcPr>
          <w:p w:rsidR="00D97F52" w:rsidRPr="00E56FDD" w:rsidRDefault="006F1D15" w:rsidP="00E56FDD">
            <w:pPr>
              <w:spacing w:after="0" w:line="240" w:lineRule="auto"/>
              <w:contextualSpacing/>
              <w:jc w:val="center"/>
              <w:rPr>
                <w:rFonts w:ascii="Times New Roman" w:hAnsi="Times New Roman"/>
              </w:rPr>
            </w:pPr>
            <w:r w:rsidRPr="00E56FDD">
              <w:rPr>
                <w:rFonts w:ascii="Times New Roman" w:hAnsi="Times New Roman"/>
              </w:rPr>
              <w:t>2021-2025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p>
        </w:tc>
      </w:tr>
      <w:tr w:rsidR="00D97F52" w:rsidRPr="00E56FDD" w:rsidTr="00E56FDD">
        <w:trPr>
          <w:trHeight w:val="20"/>
          <w:jc w:val="center"/>
        </w:trPr>
        <w:tc>
          <w:tcPr>
            <w:tcW w:w="7802"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1.53.1. Осуществление нового строительства (его завершение), замены зданий в случае высокой степени износа, наличие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w:t>
            </w:r>
            <w:r w:rsidR="006F1D15" w:rsidRPr="00E56FDD">
              <w:rPr>
                <w:rFonts w:ascii="Times New Roman" w:hAnsi="Times New Roman"/>
              </w:rPr>
              <w:t>ни</w:t>
            </w:r>
            <w:r w:rsidRPr="00E56FDD">
              <w:rPr>
                <w:rFonts w:ascii="Times New Roman" w:hAnsi="Times New Roman"/>
              </w:rPr>
              <w:t>ки,</w:t>
            </w:r>
            <w:r w:rsidR="00E56FDD">
              <w:rPr>
                <w:rFonts w:ascii="Times New Roman" w:hAnsi="Times New Roman"/>
              </w:rPr>
              <w:t xml:space="preserve"> </w:t>
            </w:r>
            <w:r w:rsidRPr="00E56FDD">
              <w:rPr>
                <w:rFonts w:ascii="Times New Roman" w:hAnsi="Times New Roman"/>
              </w:rPr>
              <w:t>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663" w:type="dxa"/>
            <w:shd w:val="clear" w:color="auto" w:fill="auto"/>
          </w:tcPr>
          <w:p w:rsidR="00D97F52" w:rsidRPr="00E56FDD" w:rsidRDefault="006F1D15" w:rsidP="00E56FDD">
            <w:pPr>
              <w:spacing w:after="0" w:line="240" w:lineRule="auto"/>
              <w:contextualSpacing/>
              <w:jc w:val="center"/>
              <w:rPr>
                <w:rFonts w:ascii="Times New Roman" w:hAnsi="Times New Roman"/>
              </w:rPr>
            </w:pPr>
            <w:r w:rsidRPr="00E56FDD">
              <w:rPr>
                <w:rFonts w:ascii="Times New Roman" w:hAnsi="Times New Roman"/>
              </w:rPr>
              <w:t>2021-2025 гг.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 xml:space="preserve">1.53.1.1. Врачебная амбулатория Бай-Тайгинский район, с. Бай-Тал, ул. Ленина, д. 16 </w:t>
            </w:r>
            <w:r w:rsidR="00E56FDD" w:rsidRPr="00E56FDD">
              <w:rPr>
                <w:rFonts w:ascii="Times New Roman" w:hAnsi="Times New Roman"/>
              </w:rPr>
              <w:t>«</w:t>
            </w:r>
            <w:r w:rsidRPr="00E56FDD">
              <w:rPr>
                <w:rFonts w:ascii="Times New Roman" w:hAnsi="Times New Roman"/>
              </w:rPr>
              <w:t>а</w:t>
            </w:r>
            <w:r w:rsidR="00E56FDD" w:rsidRPr="00E56FDD">
              <w:rPr>
                <w:rFonts w:ascii="Times New Roman" w:hAnsi="Times New Roman"/>
              </w:rPr>
              <w:t>»</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hideMark/>
          </w:tcPr>
          <w:p w:rsidR="002F5F49"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 Фельдшерско-акушерский пункт Монгун-Тайгинский район, с. Тоолайлыг, ул. Школьная, д. 10</w:t>
            </w:r>
          </w:p>
        </w:tc>
        <w:tc>
          <w:tcPr>
            <w:tcW w:w="2663" w:type="dxa"/>
            <w:shd w:val="clear" w:color="auto" w:fill="auto"/>
            <w:hideMark/>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tcPr>
          <w:p w:rsidR="002F5F49"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 xml:space="preserve">1.53.1.3. Фельдшерско-акушерский пункт Барун-Хемчикский </w:t>
            </w:r>
            <w:proofErr w:type="gramStart"/>
            <w:r w:rsidRPr="00E56FDD">
              <w:rPr>
                <w:rFonts w:ascii="Times New Roman" w:hAnsi="Times New Roman"/>
              </w:rPr>
              <w:t>район,  с.</w:t>
            </w:r>
            <w:proofErr w:type="gramEnd"/>
            <w:r w:rsidRPr="00E56FDD">
              <w:rPr>
                <w:rFonts w:ascii="Times New Roman" w:hAnsi="Times New Roman"/>
              </w:rPr>
              <w:t xml:space="preserve"> Хонделен, ул. Чургуй-оола, д.</w:t>
            </w:r>
            <w:r w:rsidR="00404779">
              <w:rPr>
                <w:rFonts w:ascii="Times New Roman" w:hAnsi="Times New Roman"/>
              </w:rPr>
              <w:t xml:space="preserve"> </w:t>
            </w:r>
            <w:r w:rsidRPr="00E56FDD">
              <w:rPr>
                <w:rFonts w:ascii="Times New Roman" w:hAnsi="Times New Roman"/>
              </w:rPr>
              <w:t>12</w:t>
            </w:r>
          </w:p>
        </w:tc>
        <w:tc>
          <w:tcPr>
            <w:tcW w:w="2663" w:type="dxa"/>
            <w:shd w:val="clear" w:color="auto" w:fill="auto"/>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tcPr>
          <w:p w:rsidR="002F5F49"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1.53.1.4. Фельдшерско-акушерский пункт Барун-Хемчикский район, с. Бижиктиг-Хая, ул. Новая, д. 5</w:t>
            </w:r>
          </w:p>
        </w:tc>
        <w:tc>
          <w:tcPr>
            <w:tcW w:w="2663" w:type="dxa"/>
            <w:shd w:val="clear" w:color="auto" w:fill="auto"/>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lastRenderedPageBreak/>
              <w:t xml:space="preserve">1.53.1.5. Фельдшерско-акушерский пункт Дзун-Хемчикский район, с. Чыргакы, ул. Ийистерлиг, д. 40 </w:t>
            </w:r>
            <w:r w:rsidR="00E56FDD" w:rsidRPr="00E56FDD">
              <w:rPr>
                <w:rFonts w:ascii="Times New Roman" w:hAnsi="Times New Roman"/>
              </w:rPr>
              <w:t>«</w:t>
            </w:r>
            <w:r w:rsidRPr="00E56FDD">
              <w:rPr>
                <w:rFonts w:ascii="Times New Roman" w:hAnsi="Times New Roman"/>
              </w:rPr>
              <w:t>а</w:t>
            </w:r>
            <w:r w:rsidR="00E56FDD" w:rsidRPr="00E56FDD">
              <w:rPr>
                <w:rFonts w:ascii="Times New Roman" w:hAnsi="Times New Roman"/>
              </w:rPr>
              <w:t>»</w:t>
            </w:r>
          </w:p>
        </w:tc>
        <w:tc>
          <w:tcPr>
            <w:tcW w:w="2663" w:type="dxa"/>
            <w:shd w:val="clear" w:color="auto" w:fill="auto"/>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1.53.1.6. Фельдшерско-акушерский пункт Дзун-Хемчикский район, с. Хондергей, ул. Ленина, д. 44 </w:t>
            </w:r>
            <w:r w:rsidR="00E56FDD" w:rsidRPr="00E56FDD">
              <w:rPr>
                <w:rFonts w:ascii="Times New Roman" w:hAnsi="Times New Roman"/>
              </w:rPr>
              <w:t>«</w:t>
            </w:r>
            <w:r w:rsidRPr="00E56FDD">
              <w:rPr>
                <w:rFonts w:ascii="Times New Roman" w:hAnsi="Times New Roman"/>
              </w:rPr>
              <w:t>а</w:t>
            </w:r>
            <w:r w:rsidR="00E56FDD" w:rsidRPr="00E56FDD">
              <w:rPr>
                <w:rFonts w:ascii="Times New Roman" w:hAnsi="Times New Roman"/>
              </w:rPr>
              <w:t>»</w:t>
            </w:r>
          </w:p>
        </w:tc>
        <w:tc>
          <w:tcPr>
            <w:tcW w:w="2663" w:type="dxa"/>
            <w:shd w:val="clear" w:color="auto" w:fill="auto"/>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1.53.1.7. Врачебная амбулатория Дзун-Хемчикский район, с. Чыраа-Бажы, ул. Ленина, д.</w:t>
            </w:r>
            <w:r w:rsidR="00E56FDD">
              <w:rPr>
                <w:rFonts w:ascii="Times New Roman" w:hAnsi="Times New Roman"/>
              </w:rPr>
              <w:t xml:space="preserve"> </w:t>
            </w:r>
            <w:r w:rsidRPr="00E56FDD">
              <w:rPr>
                <w:rFonts w:ascii="Times New Roman" w:hAnsi="Times New Roman"/>
              </w:rPr>
              <w:t>50</w:t>
            </w:r>
          </w:p>
        </w:tc>
        <w:tc>
          <w:tcPr>
            <w:tcW w:w="2663" w:type="dxa"/>
            <w:shd w:val="clear" w:color="auto" w:fill="auto"/>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1.53.1.8. Фельдшерско-акушерский пункт Кызылский район, с. Шамбалыг, ул. Кочетова, д.</w:t>
            </w:r>
            <w:r w:rsidR="00E56FDD">
              <w:rPr>
                <w:rFonts w:ascii="Times New Roman" w:hAnsi="Times New Roman"/>
              </w:rPr>
              <w:t xml:space="preserve"> </w:t>
            </w:r>
            <w:r w:rsidRPr="00E56FDD">
              <w:rPr>
                <w:rFonts w:ascii="Times New Roman" w:hAnsi="Times New Roman"/>
              </w:rPr>
              <w:t>4</w:t>
            </w:r>
          </w:p>
        </w:tc>
        <w:tc>
          <w:tcPr>
            <w:tcW w:w="2663" w:type="dxa"/>
            <w:shd w:val="clear" w:color="auto" w:fill="auto"/>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F54F01" w:rsidRPr="00E56FDD" w:rsidTr="00E56FDD">
        <w:trPr>
          <w:trHeight w:val="20"/>
          <w:jc w:val="center"/>
        </w:trPr>
        <w:tc>
          <w:tcPr>
            <w:tcW w:w="7802" w:type="dxa"/>
            <w:shd w:val="clear" w:color="auto" w:fill="auto"/>
          </w:tcPr>
          <w:p w:rsidR="00F54F01" w:rsidRPr="00E56FDD" w:rsidRDefault="00F54F01" w:rsidP="00E56FDD">
            <w:pPr>
              <w:spacing w:after="0" w:line="240" w:lineRule="auto"/>
              <w:contextualSpacing/>
              <w:rPr>
                <w:rFonts w:ascii="Times New Roman" w:hAnsi="Times New Roman"/>
              </w:rPr>
            </w:pPr>
            <w:r w:rsidRPr="00E56FDD">
              <w:rPr>
                <w:rFonts w:ascii="Times New Roman" w:hAnsi="Times New Roman"/>
              </w:rPr>
              <w:t>1.53.1.9. Фельдшерско-акушерский пункт Каа-Хемский район, с. Бурен-Хем, ул. Малышева, д. 26</w:t>
            </w:r>
          </w:p>
        </w:tc>
        <w:tc>
          <w:tcPr>
            <w:tcW w:w="2663" w:type="dxa"/>
            <w:shd w:val="clear" w:color="auto" w:fill="auto"/>
          </w:tcPr>
          <w:p w:rsidR="00F54F01" w:rsidRPr="00E56FDD" w:rsidRDefault="00F54F01"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 г.</w:t>
            </w:r>
          </w:p>
        </w:tc>
        <w:tc>
          <w:tcPr>
            <w:tcW w:w="5416" w:type="dxa"/>
            <w:shd w:val="clear" w:color="auto" w:fill="auto"/>
          </w:tcPr>
          <w:p w:rsidR="00F54F01" w:rsidRPr="00E56FDD" w:rsidRDefault="00F54F01"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1.53.1.10. Врачебная амбулатория Улуг-Хемский район, с. Арыг-Узуу</w:t>
            </w:r>
          </w:p>
        </w:tc>
        <w:tc>
          <w:tcPr>
            <w:tcW w:w="2663" w:type="dxa"/>
            <w:shd w:val="clear" w:color="auto" w:fill="auto"/>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1.53.1.11. Фельдшерско-акушерский пункт Каа-Хемский район, с. Кундустуг</w:t>
            </w:r>
          </w:p>
        </w:tc>
        <w:tc>
          <w:tcPr>
            <w:tcW w:w="2663" w:type="dxa"/>
            <w:shd w:val="clear" w:color="auto" w:fill="auto"/>
            <w:hideMark/>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1.53.1.12. Фельдшерско-акушерский пункт Чеди-Хольский район, с. Ак-Тал</w:t>
            </w:r>
          </w:p>
        </w:tc>
        <w:tc>
          <w:tcPr>
            <w:tcW w:w="2663" w:type="dxa"/>
            <w:shd w:val="clear" w:color="auto" w:fill="auto"/>
            <w:hideMark/>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lastRenderedPageBreak/>
              <w:t>1.53.1.13. Врачебная амбулатория, Улуг-Хемский район, с. Хайыракан</w:t>
            </w:r>
          </w:p>
        </w:tc>
        <w:tc>
          <w:tcPr>
            <w:tcW w:w="2663" w:type="dxa"/>
            <w:shd w:val="clear" w:color="auto" w:fill="auto"/>
            <w:hideMark/>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1.53.1.14. Фельдшерско-акушерский пункт Кызылский район, с. Баян-Кол</w:t>
            </w:r>
          </w:p>
        </w:tc>
        <w:tc>
          <w:tcPr>
            <w:tcW w:w="2663" w:type="dxa"/>
            <w:shd w:val="clear" w:color="auto" w:fill="auto"/>
            <w:hideMark/>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2F5F49" w:rsidRPr="00E56FDD" w:rsidTr="00E56FDD">
        <w:trPr>
          <w:trHeight w:val="20"/>
          <w:jc w:val="center"/>
        </w:trPr>
        <w:tc>
          <w:tcPr>
            <w:tcW w:w="7802"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1.53.1.15. Фельдшерско-акушерский пункт Кызылский район, с. Терлиг-Хая</w:t>
            </w:r>
          </w:p>
        </w:tc>
        <w:tc>
          <w:tcPr>
            <w:tcW w:w="2663" w:type="dxa"/>
            <w:shd w:val="clear" w:color="auto" w:fill="auto"/>
            <w:hideMark/>
          </w:tcPr>
          <w:p w:rsidR="002F5F49" w:rsidRPr="00E56FDD" w:rsidRDefault="002F5F4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hideMark/>
          </w:tcPr>
          <w:p w:rsidR="002F5F49"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rPr>
            </w:pPr>
            <w:r w:rsidRPr="00E56FDD">
              <w:rPr>
                <w:rFonts w:ascii="Times New Roman" w:hAnsi="Times New Roman"/>
              </w:rPr>
              <w:t>1.53.1.16. Фельдшерско-акушерский пункт Тоджинский район, с. Сыстыг-Хем</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3</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по госимуществу и строительству</w:t>
            </w:r>
            <w:r w:rsidR="00E56FDD">
              <w:rPr>
                <w:rFonts w:ascii="Times New Roman" w:hAnsi="Times New Roman"/>
              </w:rPr>
              <w:t xml:space="preserve"> </w:t>
            </w:r>
            <w:r w:rsidRPr="00E56FDD">
              <w:rPr>
                <w:rFonts w:ascii="Times New Roman" w:hAnsi="Times New Roman"/>
              </w:rPr>
              <w:t xml:space="preserve">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1.53.1.17. Фельдшерско-акушерский пункт Овюрский район, с. Чаа-Суур, ул. Ленина, д. 20</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2023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1.53.1.18. Фельдшерско-акушерский пункт Тандинский район, с. Успенка</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2023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1.53.1.19. Фельдшерско-акушерский пункт Тес-Хемский район, с. Белдир-Арыг</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3</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1.53.1.20. Врачебная амбулатория Эрзинский район, с. Морен</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2023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lastRenderedPageBreak/>
              <w:t>1.53.1.21. Фельдшерско-акушерский пункт Пий-Хемский район, с. Шивилиг</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3</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1.53.1.22. Фельдшерско-акушерский пункт Бай-Тайгинский район, с. Шуй</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1.53.1.23. Фельдшерско-акушерский пункт Тоджинский район, с. Ырбан</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1.53.1.24. Фельдшерско-акушерский пункт Дзун-Хемчикский район, с. Баян-Тала</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1.53.1.25. Врачебная амбулатория Чеди-Хольский район, с. Элегест</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1.53.1.26. Фельдшерско-акушерский пункт Улуг-Хемский район, с. Ийи-Тал</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1.53.1.27. Фельдшерско-акушерский пункт Каа-Хемский район, с. Авыйган</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1.53.1.28. Фельдшерско-акушерский пункт Каа-Хемский район, с. Кок-Хаак</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lastRenderedPageBreak/>
              <w:t>1.53.1.29. Фельдшерско-акушерский пункт Каа-Хемский район, с. Бояровка</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1.53.1.30. Фельдшерско-акушерский пункт Тоджинский район, с. Чазылары</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1.53.1.31. Фельдшерско-акушерский пункт Эрзинский район, с. Бай-Даг</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1.53.1.32. Врачебная амбулатория</w:t>
            </w:r>
            <w:r w:rsidR="00E56FDD">
              <w:rPr>
                <w:rFonts w:ascii="Times New Roman" w:hAnsi="Times New Roman"/>
              </w:rPr>
              <w:t xml:space="preserve"> </w:t>
            </w:r>
            <w:r w:rsidRPr="00E56FDD">
              <w:rPr>
                <w:rFonts w:ascii="Times New Roman" w:hAnsi="Times New Roman"/>
              </w:rPr>
              <w:t>Овюрский район, с. Саглы</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1.53.1.33. Фельдшерско-акушерский пункт Пий-Хемский район, арбан</w:t>
            </w:r>
            <w:r w:rsidR="00404779">
              <w:rPr>
                <w:rFonts w:ascii="Times New Roman" w:hAnsi="Times New Roman"/>
              </w:rPr>
              <w:t xml:space="preserve"> </w:t>
            </w:r>
            <w:r w:rsidRPr="00E56FDD">
              <w:rPr>
                <w:rFonts w:ascii="Times New Roman" w:hAnsi="Times New Roman"/>
              </w:rPr>
              <w:t>Хут</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4</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1.53.1.34. Фельдшерско-акушерский пункт Дзун-Хемчикский район, с. Бажын-Алаак</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5</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1.53.1.35. Фельдшерско-акушерский пункт Дзун-Хемчикский район, с. Теве-Хая</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5</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1.53.1.36. Фельдшерс</w:t>
            </w:r>
            <w:r w:rsidR="00E56FDD">
              <w:rPr>
                <w:rFonts w:ascii="Times New Roman" w:hAnsi="Times New Roman"/>
              </w:rPr>
              <w:t>ко-акушерский пункт Барун-Хемчи</w:t>
            </w:r>
            <w:r w:rsidRPr="00E56FDD">
              <w:rPr>
                <w:rFonts w:ascii="Times New Roman" w:hAnsi="Times New Roman"/>
              </w:rPr>
              <w:t xml:space="preserve">кский </w:t>
            </w:r>
            <w:proofErr w:type="gramStart"/>
            <w:r w:rsidRPr="00E56FDD">
              <w:rPr>
                <w:rFonts w:ascii="Times New Roman" w:hAnsi="Times New Roman"/>
              </w:rPr>
              <w:t>район,  с.</w:t>
            </w:r>
            <w:proofErr w:type="gramEnd"/>
            <w:r w:rsidRPr="00E56FDD">
              <w:rPr>
                <w:rFonts w:ascii="Times New Roman" w:hAnsi="Times New Roman"/>
              </w:rPr>
              <w:t xml:space="preserve"> Аксы-Барлык</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lastRenderedPageBreak/>
              <w:t>1.53.1.37. Вр</w:t>
            </w:r>
            <w:r w:rsidR="00E56FDD">
              <w:rPr>
                <w:rFonts w:ascii="Times New Roman" w:hAnsi="Times New Roman"/>
              </w:rPr>
              <w:t>ачебная амбулатория Барун-Хемчик</w:t>
            </w:r>
            <w:r w:rsidRPr="00E56FDD">
              <w:rPr>
                <w:rFonts w:ascii="Times New Roman" w:hAnsi="Times New Roman"/>
              </w:rPr>
              <w:t>ский район, с. Эрги-Барлык</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5</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2F5F49" w:rsidP="00E56FDD">
            <w:pPr>
              <w:spacing w:after="0" w:line="240" w:lineRule="auto"/>
              <w:contextualSpacing/>
              <w:rPr>
                <w:rFonts w:ascii="Times New Roman" w:hAnsi="Times New Roman"/>
                <w:highlight w:val="yellow"/>
              </w:rPr>
            </w:pPr>
            <w:r w:rsidRPr="00E56FDD">
              <w:rPr>
                <w:rFonts w:ascii="Times New Roman" w:hAnsi="Times New Roman"/>
              </w:rPr>
              <w:t>1.53.1.38. Фельдшерско-акушерский пункт Дзун-Хемчикский район, с. Шеми</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5</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rPr>
            </w:pPr>
            <w:r w:rsidRPr="00E56FDD">
              <w:rPr>
                <w:rFonts w:ascii="Times New Roman" w:hAnsi="Times New Roman"/>
              </w:rPr>
              <w:t xml:space="preserve">1.53.1.39. Фельдшерско-акушерский пункт Дзун-Хемчикский </w:t>
            </w:r>
            <w:proofErr w:type="gramStart"/>
            <w:r w:rsidRPr="00E56FDD">
              <w:rPr>
                <w:rFonts w:ascii="Times New Roman" w:hAnsi="Times New Roman"/>
              </w:rPr>
              <w:t>район,  с.</w:t>
            </w:r>
            <w:proofErr w:type="gramEnd"/>
            <w:r w:rsidRPr="00E56FDD">
              <w:rPr>
                <w:rFonts w:ascii="Times New Roman" w:hAnsi="Times New Roman"/>
              </w:rPr>
              <w:t xml:space="preserve"> Хайыракан</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2F5F49" w:rsidP="00E56FDD">
            <w:pPr>
              <w:spacing w:after="0" w:line="240" w:lineRule="auto"/>
              <w:contextualSpacing/>
              <w:rPr>
                <w:rFonts w:ascii="Times New Roman" w:hAnsi="Times New Roman"/>
              </w:rPr>
            </w:pPr>
            <w:r w:rsidRPr="00E56FDD">
              <w:rPr>
                <w:rFonts w:ascii="Times New Roman" w:hAnsi="Times New Roman"/>
              </w:rPr>
              <w:t>1.53.1.40.  Фельдшерско-акушерский пункт Дзун-Хемчикский район, с. Хорум-Даг</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2F5F49" w:rsidRPr="00E56FDD">
              <w:rPr>
                <w:rFonts w:ascii="Times New Roman" w:hAnsi="Times New Roman"/>
              </w:rPr>
              <w:t>5</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A43179" w:rsidP="00E56FDD">
            <w:pPr>
              <w:spacing w:after="0" w:line="240" w:lineRule="auto"/>
              <w:contextualSpacing/>
              <w:rPr>
                <w:rFonts w:ascii="Times New Roman" w:hAnsi="Times New Roman"/>
              </w:rPr>
            </w:pPr>
            <w:r w:rsidRPr="00E56FDD">
              <w:rPr>
                <w:rFonts w:ascii="Times New Roman" w:hAnsi="Times New Roman"/>
              </w:rPr>
              <w:t>1.53.1.41. Фельдшерско-акушерский пункт Дзун-Хемчикский район, с. Ийме</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A43179" w:rsidRPr="00E56FDD">
              <w:rPr>
                <w:rFonts w:ascii="Times New Roman" w:hAnsi="Times New Roman"/>
              </w:rPr>
              <w:t>5</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F54F01" w:rsidP="00E56FDD">
            <w:pPr>
              <w:spacing w:after="0" w:line="240" w:lineRule="auto"/>
              <w:contextualSpacing/>
              <w:rPr>
                <w:rFonts w:ascii="Times New Roman" w:hAnsi="Times New Roman"/>
              </w:rPr>
            </w:pPr>
            <w:r w:rsidRPr="00E56FDD">
              <w:rPr>
                <w:rFonts w:ascii="Times New Roman" w:hAnsi="Times New Roman"/>
              </w:rPr>
              <w:t>1.53.1.42. Врачебная амбулатория Улуг-Хемский район, с. Торгалыг</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A43179" w:rsidRPr="00E56FDD">
              <w:rPr>
                <w:rFonts w:ascii="Times New Roman" w:hAnsi="Times New Roman"/>
              </w:rPr>
              <w:t>5</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A43179" w:rsidP="00E56FDD">
            <w:pPr>
              <w:spacing w:after="0" w:line="240" w:lineRule="auto"/>
              <w:contextualSpacing/>
              <w:rPr>
                <w:rFonts w:ascii="Times New Roman" w:hAnsi="Times New Roman"/>
              </w:rPr>
            </w:pPr>
            <w:r w:rsidRPr="00E56FDD">
              <w:rPr>
                <w:rFonts w:ascii="Times New Roman" w:hAnsi="Times New Roman"/>
              </w:rPr>
              <w:t>1.53.1.43. Офис врача общей практики Тоджинский район, с. Ий, ул. Комсомольская</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A43179" w:rsidRPr="00E56FDD">
              <w:rPr>
                <w:rFonts w:ascii="Times New Roman" w:hAnsi="Times New Roman"/>
              </w:rPr>
              <w:t>5</w:t>
            </w:r>
            <w:r w:rsidRPr="00E56FDD">
              <w:rPr>
                <w:rFonts w:ascii="Times New Roman" w:hAnsi="Times New Roman"/>
              </w:rPr>
              <w:t xml:space="preserve">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A43179" w:rsidP="00E56FDD">
            <w:pPr>
              <w:spacing w:after="0" w:line="240" w:lineRule="auto"/>
              <w:contextualSpacing/>
              <w:rPr>
                <w:rFonts w:ascii="Times New Roman" w:hAnsi="Times New Roman"/>
              </w:rPr>
            </w:pPr>
            <w:r w:rsidRPr="00E56FDD">
              <w:rPr>
                <w:rFonts w:ascii="Times New Roman" w:hAnsi="Times New Roman"/>
              </w:rPr>
              <w:t>1.53.1.44. Фельдшерско-акушерский пункт Каа-Хемский район, с. Бурен-Бай-Хаак</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hideMark/>
          </w:tcPr>
          <w:p w:rsidR="00D97F52" w:rsidRPr="00E56FDD" w:rsidRDefault="00A43179" w:rsidP="00E56FDD">
            <w:pPr>
              <w:spacing w:after="0" w:line="240" w:lineRule="auto"/>
              <w:contextualSpacing/>
              <w:rPr>
                <w:rFonts w:ascii="Times New Roman" w:hAnsi="Times New Roman"/>
              </w:rPr>
            </w:pPr>
            <w:r w:rsidRPr="00E56FDD">
              <w:rPr>
                <w:rFonts w:ascii="Times New Roman" w:hAnsi="Times New Roman"/>
              </w:rPr>
              <w:lastRenderedPageBreak/>
              <w:t>1.53.1.45. Офис врача общей практики Тоджинский район, с. Адыр-Кежиг</w:t>
            </w:r>
          </w:p>
        </w:tc>
        <w:tc>
          <w:tcPr>
            <w:tcW w:w="2663" w:type="dxa"/>
            <w:shd w:val="clear" w:color="auto" w:fill="auto"/>
            <w:hideMark/>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hideMark/>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A43179" w:rsidP="00D15B98">
            <w:pPr>
              <w:spacing w:after="0" w:line="240" w:lineRule="auto"/>
              <w:contextualSpacing/>
              <w:rPr>
                <w:rFonts w:ascii="Times New Roman" w:hAnsi="Times New Roman"/>
              </w:rPr>
            </w:pPr>
            <w:r w:rsidRPr="00E56FDD">
              <w:rPr>
                <w:rFonts w:ascii="Times New Roman" w:hAnsi="Times New Roman"/>
              </w:rPr>
              <w:t xml:space="preserve">1.53.2. </w:t>
            </w:r>
            <w:proofErr w:type="gramStart"/>
            <w:r w:rsidRPr="00E56FDD">
              <w:rPr>
                <w:rFonts w:ascii="Times New Roman" w:hAnsi="Times New Roman"/>
              </w:rPr>
              <w:t>Осуществление  реконструкции</w:t>
            </w:r>
            <w:proofErr w:type="gramEnd"/>
            <w:r w:rsidRPr="00E56FDD">
              <w:rPr>
                <w:rFonts w:ascii="Times New Roman" w:hAnsi="Times New Roman"/>
              </w:rPr>
              <w:t xml:space="preserve"> (ее завершение) зданий медицинских организаций и их обособленных структурных подразделений</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A43179" w:rsidRPr="00E56FDD">
              <w:rPr>
                <w:rFonts w:ascii="Times New Roman" w:hAnsi="Times New Roman"/>
              </w:rPr>
              <w:t>4</w:t>
            </w:r>
            <w:r w:rsidRPr="00E56FDD">
              <w:rPr>
                <w:rFonts w:ascii="Times New Roman" w:hAnsi="Times New Roman"/>
              </w:rPr>
              <w:t xml:space="preserve"> г.</w:t>
            </w:r>
          </w:p>
        </w:tc>
        <w:tc>
          <w:tcPr>
            <w:tcW w:w="5416" w:type="dxa"/>
            <w:shd w:val="clear" w:color="auto" w:fill="auto"/>
          </w:tcPr>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D97F52" w:rsidRPr="00E56FDD" w:rsidTr="00E56FDD">
        <w:trPr>
          <w:trHeight w:val="20"/>
          <w:jc w:val="center"/>
        </w:trPr>
        <w:tc>
          <w:tcPr>
            <w:tcW w:w="7802" w:type="dxa"/>
            <w:shd w:val="clear" w:color="auto" w:fill="auto"/>
          </w:tcPr>
          <w:p w:rsidR="00D97F52" w:rsidRPr="00E56FDD" w:rsidRDefault="00A43179" w:rsidP="00E56FDD">
            <w:pPr>
              <w:spacing w:after="0" w:line="240" w:lineRule="auto"/>
              <w:contextualSpacing/>
              <w:rPr>
                <w:rFonts w:ascii="Times New Roman" w:hAnsi="Times New Roman"/>
              </w:rPr>
            </w:pPr>
            <w:r w:rsidRPr="00E56FDD">
              <w:rPr>
                <w:rFonts w:ascii="Times New Roman" w:hAnsi="Times New Roman"/>
              </w:rPr>
              <w:t>1.53.3.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663" w:type="dxa"/>
            <w:shd w:val="clear" w:color="auto" w:fill="auto"/>
          </w:tcPr>
          <w:p w:rsidR="00D97F52" w:rsidRPr="00E56FDD" w:rsidRDefault="00D97F5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w:t>
            </w:r>
            <w:r w:rsidR="00A43179" w:rsidRPr="00E56FDD">
              <w:rPr>
                <w:rFonts w:ascii="Times New Roman" w:hAnsi="Times New Roman"/>
              </w:rPr>
              <w:t>1</w:t>
            </w:r>
            <w:r w:rsidRPr="00E56FDD">
              <w:rPr>
                <w:rFonts w:ascii="Times New Roman" w:hAnsi="Times New Roman"/>
              </w:rPr>
              <w:t>-2025 гг.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r w:rsidRPr="00E56FDD">
              <w:rPr>
                <w:rFonts w:ascii="Times New Roman" w:hAnsi="Times New Roman"/>
              </w:rPr>
              <w:t>;</w:t>
            </w:r>
          </w:p>
          <w:p w:rsidR="00D97F52" w:rsidRPr="00E56FDD" w:rsidRDefault="00D97F52"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1.53.4.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w:t>
            </w:r>
            <w:r w:rsidR="00E56FDD">
              <w:rPr>
                <w:rFonts w:ascii="Times New Roman" w:hAnsi="Times New Roman"/>
              </w:rPr>
              <w:t xml:space="preserve"> </w:t>
            </w:r>
            <w:r w:rsidRPr="00E56FDD">
              <w:rPr>
                <w:rFonts w:ascii="Times New Roman" w:hAnsi="Times New Roman"/>
              </w:rPr>
              <w:t>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w:t>
            </w:r>
            <w:r w:rsidR="004D23CA">
              <w:rPr>
                <w:rFonts w:ascii="Times New Roman" w:hAnsi="Times New Roman"/>
              </w:rPr>
              <w:t>онов</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2021-2025 гг.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r w:rsidRPr="00E56FDD">
              <w:rPr>
                <w:rFonts w:ascii="Times New Roman" w:hAnsi="Times New Roman"/>
              </w:rPr>
              <w:t>;</w:t>
            </w:r>
          </w:p>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1.53.5. Приведение материально-технической базы медицинских организаций, оказывающих первичную медико-санитарную помощь взрослым и детям, </w:t>
            </w:r>
            <w:proofErr w:type="gramStart"/>
            <w:r w:rsidRPr="00E56FDD">
              <w:rPr>
                <w:rFonts w:ascii="Times New Roman" w:hAnsi="Times New Roman"/>
              </w:rPr>
              <w:t>их  обособленных</w:t>
            </w:r>
            <w:proofErr w:type="gramEnd"/>
            <w:r w:rsidRPr="00E56FDD">
              <w:rPr>
                <w:rFonts w:ascii="Times New Roman" w:hAnsi="Times New Roman"/>
              </w:rPr>
              <w:t xml:space="preserve">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2021-2025 гг.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1.54. Иные межбюджетные трансферты на финансовое обеспечение проведения углубленной диспансеризации застрахованных по обязательному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1.55. Региональный проект </w:t>
            </w:r>
            <w:r w:rsidR="00E56FDD" w:rsidRPr="00E56FDD">
              <w:rPr>
                <w:rFonts w:ascii="Times New Roman" w:hAnsi="Times New Roman"/>
              </w:rPr>
              <w:t>«</w:t>
            </w:r>
            <w:r w:rsidRPr="00E56FDD">
              <w:rPr>
                <w:rFonts w:ascii="Times New Roman" w:hAnsi="Times New Roman"/>
              </w:rPr>
              <w:t>Формирование системы мотивации граждан к здоровому образу жизни, включая здоровое питание и отказ от вредных привычек</w:t>
            </w:r>
            <w:r w:rsidR="00E56FDD" w:rsidRPr="00E56FDD">
              <w:rPr>
                <w:rFonts w:ascii="Times New Roman" w:hAnsi="Times New Roman"/>
              </w:rPr>
              <w:t>»</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lastRenderedPageBreak/>
              <w:t>1.55.1.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2020-2025 гг.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1.56. Строительство объекта </w:t>
            </w:r>
            <w:r w:rsidR="00E56FDD" w:rsidRPr="00E56FDD">
              <w:rPr>
                <w:rFonts w:ascii="Times New Roman" w:hAnsi="Times New Roman"/>
              </w:rPr>
              <w:t>«</w:t>
            </w:r>
            <w:r w:rsidRPr="00E56FDD">
              <w:rPr>
                <w:rFonts w:ascii="Times New Roman" w:hAnsi="Times New Roman"/>
              </w:rPr>
              <w:t>Межрайонная больница в г. Чадан Дзун-Хемчикского района</w:t>
            </w:r>
            <w:r w:rsidR="00E56FDD" w:rsidRPr="00E56FDD">
              <w:rPr>
                <w:rFonts w:ascii="Times New Roman" w:hAnsi="Times New Roman"/>
              </w:rPr>
              <w:t>»</w:t>
            </w:r>
            <w:r w:rsidRPr="00E56FDD">
              <w:rPr>
                <w:rFonts w:ascii="Times New Roman" w:hAnsi="Times New Roman"/>
              </w:rPr>
              <w:t xml:space="preserve"> </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1.57. Строительство объекта </w:t>
            </w:r>
            <w:r w:rsidR="00E56FDD" w:rsidRPr="00E56FDD">
              <w:rPr>
                <w:rFonts w:ascii="Times New Roman" w:hAnsi="Times New Roman"/>
              </w:rPr>
              <w:t>«</w:t>
            </w:r>
            <w:r w:rsidRPr="00E56FDD">
              <w:rPr>
                <w:rFonts w:ascii="Times New Roman" w:hAnsi="Times New Roman"/>
              </w:rPr>
              <w:t xml:space="preserve">Республиканский онкологический диспансер в </w:t>
            </w:r>
          </w:p>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г. Кызыле</w:t>
            </w:r>
            <w:r w:rsidR="00E56FDD" w:rsidRPr="00E56FDD">
              <w:rPr>
                <w:rFonts w:ascii="Times New Roman" w:hAnsi="Times New Roman"/>
              </w:rPr>
              <w:t>»</w:t>
            </w:r>
            <w:r w:rsidRPr="00E56FDD">
              <w:rPr>
                <w:rFonts w:ascii="Times New Roman" w:hAnsi="Times New Roman"/>
              </w:rPr>
              <w:t xml:space="preserve"> </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2023-2025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1.58. Строительство объекта </w:t>
            </w:r>
            <w:r w:rsidR="00E56FDD" w:rsidRPr="00E56FDD">
              <w:rPr>
                <w:rFonts w:ascii="Times New Roman" w:hAnsi="Times New Roman"/>
              </w:rPr>
              <w:t>«</w:t>
            </w:r>
            <w:r w:rsidRPr="00E56FDD">
              <w:rPr>
                <w:rFonts w:ascii="Times New Roman" w:hAnsi="Times New Roman"/>
              </w:rPr>
              <w:t xml:space="preserve">Республиканская туберкулезная больница в </w:t>
            </w:r>
          </w:p>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г. Кызыле</w:t>
            </w:r>
            <w:r w:rsidR="00E56FDD" w:rsidRPr="00E56FDD">
              <w:rPr>
                <w:rFonts w:ascii="Times New Roman" w:hAnsi="Times New Roman"/>
              </w:rPr>
              <w:t>»</w:t>
            </w:r>
            <w:r w:rsidRPr="00E56FDD">
              <w:rPr>
                <w:rFonts w:ascii="Times New Roman" w:hAnsi="Times New Roman"/>
              </w:rPr>
              <w:t xml:space="preserve"> </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2023-2025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1.59. Строительство объекта </w:t>
            </w:r>
            <w:r w:rsidR="00E56FDD" w:rsidRPr="00E56FDD">
              <w:rPr>
                <w:rFonts w:ascii="Times New Roman" w:hAnsi="Times New Roman"/>
              </w:rPr>
              <w:t>«</w:t>
            </w:r>
            <w:r w:rsidRPr="00E56FDD">
              <w:rPr>
                <w:rFonts w:ascii="Times New Roman" w:hAnsi="Times New Roman"/>
              </w:rPr>
              <w:t>Республиканский центр скорой медицинской помощи и медицины катастроф в г. Кызыле</w:t>
            </w:r>
            <w:r w:rsidR="00E56FDD" w:rsidRPr="00E56FDD">
              <w:rPr>
                <w:rFonts w:ascii="Times New Roman" w:hAnsi="Times New Roman"/>
              </w:rPr>
              <w:t>»</w:t>
            </w:r>
            <w:r w:rsidRPr="00E56FDD">
              <w:rPr>
                <w:rFonts w:ascii="Times New Roman" w:hAnsi="Times New Roman"/>
              </w:rPr>
              <w:t xml:space="preserve"> </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1.60. Строительство объекта </w:t>
            </w:r>
            <w:r w:rsidR="00E56FDD" w:rsidRPr="00E56FDD">
              <w:rPr>
                <w:rFonts w:ascii="Times New Roman" w:hAnsi="Times New Roman"/>
              </w:rPr>
              <w:t>«</w:t>
            </w:r>
            <w:r w:rsidRPr="00E56FDD">
              <w:rPr>
                <w:rFonts w:ascii="Times New Roman" w:hAnsi="Times New Roman"/>
              </w:rPr>
              <w:t>Республиканский родильный дом</w:t>
            </w:r>
            <w:r w:rsidR="00E56FDD" w:rsidRPr="00E56FDD">
              <w:rPr>
                <w:rFonts w:ascii="Times New Roman" w:hAnsi="Times New Roman"/>
              </w:rPr>
              <w:t>»</w:t>
            </w:r>
            <w:r w:rsidRPr="00E56FDD">
              <w:rPr>
                <w:rFonts w:ascii="Times New Roman" w:hAnsi="Times New Roman"/>
              </w:rPr>
              <w:t xml:space="preserve"> </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1.61. Строительство многопрофильной стоматологической поликлиники в </w:t>
            </w:r>
          </w:p>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г. Кызыле</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2025 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1.62. Приобретение аппаратов для искусственной вентиляции легких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1.63. Приобретение аппаратов экстракорпоральной мембранной оксигенации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отдел по государственным закупкам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lastRenderedPageBreak/>
              <w:t>1.64.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w:t>
            </w:r>
            <w:r w:rsidR="00ED4394">
              <w:rPr>
                <w:rFonts w:ascii="Times New Roman" w:hAnsi="Times New Roman"/>
              </w:rPr>
              <w:t xml:space="preserve"> </w:t>
            </w:r>
            <w:r w:rsidRPr="00E56FDD">
              <w:rPr>
                <w:rFonts w:ascii="Times New Roman" w:hAnsi="Times New Roman"/>
              </w:rPr>
              <w:t>группы риска заражения новой коронавирусной инфекцией,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1.65. Дотации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1.66. 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на указанные цели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2020-2021</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1.67. 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предоставляющих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2020-2021</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1.68. 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2020-2022 гг.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1.69.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оказывающих медицинскую помощь (участвующим в оказании, обеспечивающим оказание медицинской помощи) по диагностике и лечению новой </w:t>
            </w:r>
            <w:r w:rsidR="00404779" w:rsidRPr="00E56FDD">
              <w:rPr>
                <w:rFonts w:ascii="Times New Roman" w:hAnsi="Times New Roman"/>
              </w:rPr>
              <w:t>коронавирусной</w:t>
            </w:r>
            <w:r w:rsidRPr="00E56FDD">
              <w:rPr>
                <w:rFonts w:ascii="Times New Roman" w:hAnsi="Times New Roman"/>
              </w:rPr>
              <w:t xml:space="preserve">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 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 xml:space="preserve">1.70. Осуществление выплат стимулирующего характера за выполнение особо важных работ медицинским и иным работникам, непосредственно участвующим </w:t>
            </w:r>
            <w:r w:rsidRPr="00E56FDD">
              <w:rPr>
                <w:rFonts w:ascii="Times New Roman" w:hAnsi="Times New Roman"/>
              </w:rPr>
              <w:lastRenderedPageBreak/>
              <w:t>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lastRenderedPageBreak/>
              <w:t>2020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lastRenderedPageBreak/>
              <w:t>1.71.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2020-2022</w:t>
            </w:r>
            <w:r w:rsidR="00404779">
              <w:rPr>
                <w:rFonts w:ascii="Times New Roman" w:hAnsi="Times New Roman"/>
              </w:rPr>
              <w:t xml:space="preserve"> </w:t>
            </w:r>
            <w:r w:rsidRPr="00E56FDD">
              <w:rPr>
                <w:rFonts w:ascii="Times New Roman" w:hAnsi="Times New Roman"/>
              </w:rPr>
              <w:t>гг.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1.72.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2020-2021</w:t>
            </w:r>
            <w:r w:rsidR="00404779">
              <w:rPr>
                <w:rFonts w:ascii="Times New Roman" w:hAnsi="Times New Roman"/>
              </w:rPr>
              <w:t xml:space="preserve"> </w:t>
            </w:r>
            <w:r w:rsidRPr="00E56FDD">
              <w:rPr>
                <w:rFonts w:ascii="Times New Roman" w:hAnsi="Times New Roman"/>
              </w:rPr>
              <w:t>гг.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1.73.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2663" w:type="dxa"/>
            <w:shd w:val="clear" w:color="auto" w:fill="auto"/>
            <w:hideMark/>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2020-2021</w:t>
            </w:r>
            <w:r w:rsidR="00404779">
              <w:rPr>
                <w:rFonts w:ascii="Times New Roman" w:hAnsi="Times New Roman"/>
              </w:rPr>
              <w:t xml:space="preserve"> </w:t>
            </w:r>
            <w:r w:rsidRPr="00E56FDD">
              <w:rPr>
                <w:rFonts w:ascii="Times New Roman" w:hAnsi="Times New Roman"/>
              </w:rPr>
              <w:t>гг.</w:t>
            </w:r>
          </w:p>
        </w:tc>
        <w:tc>
          <w:tcPr>
            <w:tcW w:w="5416" w:type="dxa"/>
            <w:shd w:val="clear" w:color="auto" w:fill="auto"/>
            <w:hideMark/>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1.7</w:t>
            </w:r>
            <w:r w:rsidR="000127A7" w:rsidRPr="00E56FDD">
              <w:rPr>
                <w:rFonts w:ascii="Times New Roman" w:hAnsi="Times New Roman"/>
              </w:rPr>
              <w:t>4</w:t>
            </w:r>
            <w:r w:rsidRPr="00E56FDD">
              <w:rPr>
                <w:rFonts w:ascii="Times New Roman" w:hAnsi="Times New Roman"/>
              </w:rPr>
              <w:t>. На модернизацию лабораторий медицинских организаций, осуществляющих диагностику инфекционных болезней</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2021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1.7</w:t>
            </w:r>
            <w:r w:rsidR="000127A7" w:rsidRPr="00E56FDD">
              <w:rPr>
                <w:rFonts w:ascii="Times New Roman" w:hAnsi="Times New Roman"/>
              </w:rPr>
              <w:t>5</w:t>
            </w:r>
            <w:r w:rsidRPr="00E56FDD">
              <w:rPr>
                <w:rFonts w:ascii="Times New Roman" w:hAnsi="Times New Roman"/>
              </w:rPr>
              <w:t>. Межбюджетные трансферты из бюджета города Москвы на реализацию социально значимых проектов в Республике Тыва</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2021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1.7</w:t>
            </w:r>
            <w:r w:rsidR="000127A7" w:rsidRPr="00E56FDD">
              <w:rPr>
                <w:rFonts w:ascii="Times New Roman" w:hAnsi="Times New Roman"/>
              </w:rPr>
              <w:t>6</w:t>
            </w:r>
            <w:r w:rsidRPr="00E56FDD">
              <w:rPr>
                <w:rFonts w:ascii="Times New Roman" w:hAnsi="Times New Roman"/>
              </w:rPr>
              <w:t>. Централизованные расходы на мероприятия по укреплению материально-технической базы медицинских организаций</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2021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0127A7" w:rsidP="00E56FDD">
            <w:pPr>
              <w:spacing w:after="0" w:line="240" w:lineRule="auto"/>
              <w:contextualSpacing/>
              <w:rPr>
                <w:rFonts w:ascii="Times New Roman" w:hAnsi="Times New Roman"/>
              </w:rPr>
            </w:pPr>
            <w:r w:rsidRPr="00E56FDD">
              <w:rPr>
                <w:rFonts w:ascii="Times New Roman" w:hAnsi="Times New Roman"/>
              </w:rPr>
              <w:t>1.77</w:t>
            </w:r>
            <w:r w:rsidR="00A43179" w:rsidRPr="00E56FDD">
              <w:rPr>
                <w:rFonts w:ascii="Times New Roman" w:hAnsi="Times New Roman"/>
              </w:rPr>
              <w:t>. 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2021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D15B98">
            <w:pPr>
              <w:spacing w:after="0" w:line="240" w:lineRule="auto"/>
              <w:contextualSpacing/>
              <w:rPr>
                <w:rFonts w:ascii="Times New Roman" w:hAnsi="Times New Roman"/>
              </w:rPr>
            </w:pPr>
            <w:r w:rsidRPr="00E56FDD">
              <w:rPr>
                <w:rFonts w:ascii="Times New Roman" w:hAnsi="Times New Roman"/>
              </w:rPr>
              <w:t>1.7</w:t>
            </w:r>
            <w:r w:rsidR="000127A7" w:rsidRPr="00E56FDD">
              <w:rPr>
                <w:rFonts w:ascii="Times New Roman" w:hAnsi="Times New Roman"/>
              </w:rPr>
              <w:t>8</w:t>
            </w:r>
            <w:r w:rsidRPr="00E56FDD">
              <w:rPr>
                <w:rFonts w:ascii="Times New Roman" w:hAnsi="Times New Roman"/>
              </w:rPr>
              <w:t>. Финансовое обеспечение оказания медицинской помощи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w:t>
            </w:r>
            <w:r w:rsidRPr="00E56FDD">
              <w:rPr>
                <w:rFonts w:ascii="Times New Roman" w:hAnsi="Times New Roman"/>
              </w:rPr>
              <w:lastRenderedPageBreak/>
              <w:t>19), в рамках реализации территориальных программ обязательного медицинского страхования</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lastRenderedPageBreak/>
              <w:t>ежемесячно до 5 числа, 2021-2022</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lastRenderedPageBreak/>
              <w:t>1.7</w:t>
            </w:r>
            <w:r w:rsidR="000127A7" w:rsidRPr="00E56FDD">
              <w:rPr>
                <w:rFonts w:ascii="Times New Roman" w:hAnsi="Times New Roman"/>
              </w:rPr>
              <w:t>9</w:t>
            </w:r>
            <w:r w:rsidRPr="00E56FDD">
              <w:rPr>
                <w:rFonts w:ascii="Times New Roman" w:hAnsi="Times New Roman"/>
              </w:rPr>
              <w:t>. Финансовое обеспечение мероприятий и компенсации затрат, связанных с приобретением концентраторов кислорода производительностью более 1000 литров в минуту каждый (при наличии основной и резервной линии концентратора производительностью не менее 500 литров в минуту каждая)</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2021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0127A7" w:rsidP="00E56FDD">
            <w:pPr>
              <w:spacing w:after="0" w:line="240" w:lineRule="auto"/>
              <w:contextualSpacing/>
              <w:rPr>
                <w:rFonts w:ascii="Times New Roman" w:hAnsi="Times New Roman"/>
              </w:rPr>
            </w:pPr>
            <w:r w:rsidRPr="00E56FDD">
              <w:rPr>
                <w:rFonts w:ascii="Times New Roman" w:hAnsi="Times New Roman"/>
              </w:rPr>
              <w:t>1.80</w:t>
            </w:r>
            <w:r w:rsidR="00A43179" w:rsidRPr="00E56FDD">
              <w:rPr>
                <w:rFonts w:ascii="Times New Roman" w:hAnsi="Times New Roman"/>
              </w:rPr>
              <w:t xml:space="preserve">.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w:t>
            </w:r>
            <w:r w:rsidR="00404779" w:rsidRPr="00E56FDD">
              <w:rPr>
                <w:rFonts w:ascii="Times New Roman" w:hAnsi="Times New Roman"/>
              </w:rPr>
              <w:t>коронавирусной</w:t>
            </w:r>
            <w:r w:rsidR="00A43179" w:rsidRPr="00E56FDD">
              <w:rPr>
                <w:rFonts w:ascii="Times New Roman" w:hAnsi="Times New Roman"/>
              </w:rPr>
              <w:t xml:space="preserve"> инфекции </w:t>
            </w:r>
            <w:r w:rsidR="00D15B98">
              <w:rPr>
                <w:rFonts w:ascii="Times New Roman" w:hAnsi="Times New Roman"/>
              </w:rPr>
              <w:t>(</w:t>
            </w:r>
            <w:r w:rsidR="00A43179" w:rsidRPr="00E56FDD">
              <w:rPr>
                <w:rFonts w:ascii="Times New Roman" w:hAnsi="Times New Roman"/>
              </w:rPr>
              <w:t>COVID-19</w:t>
            </w:r>
            <w:r w:rsidR="00D15B98">
              <w:rPr>
                <w:rFonts w:ascii="Times New Roman" w:hAnsi="Times New Roman"/>
              </w:rPr>
              <w:t>)</w:t>
            </w:r>
            <w:r w:rsidR="00A43179" w:rsidRPr="00E56FDD">
              <w:rPr>
                <w:rFonts w:ascii="Times New Roman" w:hAnsi="Times New Roman"/>
              </w:rPr>
              <w:t>, а также с признаками или подтверждением диагноза внебольничной пневмонии, острой респираторной вирусной инфекции, гриппа, получающим медицинскую помощь в амбулаторных условиях (на дому)</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 отдел по государственным закупкам Министерства здравоохранения Республики Тыва</w:t>
            </w:r>
          </w:p>
        </w:tc>
      </w:tr>
      <w:tr w:rsidR="00A43179" w:rsidRPr="00E56FDD" w:rsidTr="00E56FDD">
        <w:trPr>
          <w:trHeight w:val="20"/>
          <w:jc w:val="center"/>
        </w:trPr>
        <w:tc>
          <w:tcPr>
            <w:tcW w:w="7802"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1.8</w:t>
            </w:r>
            <w:r w:rsidR="000127A7" w:rsidRPr="00E56FDD">
              <w:rPr>
                <w:rFonts w:ascii="Times New Roman" w:hAnsi="Times New Roman"/>
              </w:rPr>
              <w:t>1</w:t>
            </w:r>
            <w:r w:rsidRPr="00E56FDD">
              <w:rPr>
                <w:rFonts w:ascii="Times New Roman" w:hAnsi="Times New Roman"/>
              </w:rPr>
              <w:t>.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2021-2022 годах</w:t>
            </w:r>
          </w:p>
        </w:tc>
        <w:tc>
          <w:tcPr>
            <w:tcW w:w="2663" w:type="dxa"/>
            <w:shd w:val="clear" w:color="auto" w:fill="auto"/>
          </w:tcPr>
          <w:p w:rsidR="00A43179" w:rsidRPr="00E56FDD" w:rsidRDefault="00A43179"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 г.</w:t>
            </w:r>
          </w:p>
        </w:tc>
        <w:tc>
          <w:tcPr>
            <w:tcW w:w="5416" w:type="dxa"/>
            <w:shd w:val="clear" w:color="auto" w:fill="auto"/>
          </w:tcPr>
          <w:p w:rsidR="00A43179" w:rsidRPr="00E56FDD" w:rsidRDefault="00A43179" w:rsidP="00E56FDD">
            <w:pPr>
              <w:spacing w:after="0" w:line="240" w:lineRule="auto"/>
              <w:contextualSpacing/>
              <w:rPr>
                <w:rFonts w:ascii="Times New Roman" w:hAnsi="Times New Roman"/>
              </w:rPr>
            </w:pPr>
            <w:r w:rsidRPr="00E56FDD">
              <w:rPr>
                <w:rFonts w:ascii="Times New Roman" w:hAnsi="Times New Roman"/>
              </w:rPr>
              <w:t>планово-экономический отдел, отдел бухгалтерского учета и отчетности Министерства здравоохранения Республики Тыва</w:t>
            </w:r>
          </w:p>
        </w:tc>
      </w:tr>
      <w:tr w:rsidR="000127A7" w:rsidRPr="00E56FDD" w:rsidTr="00E56FDD">
        <w:trPr>
          <w:trHeight w:val="20"/>
          <w:jc w:val="center"/>
        </w:trPr>
        <w:tc>
          <w:tcPr>
            <w:tcW w:w="15881" w:type="dxa"/>
            <w:gridSpan w:val="3"/>
            <w:shd w:val="clear" w:color="auto" w:fill="auto"/>
          </w:tcPr>
          <w:p w:rsidR="000127A7" w:rsidRPr="00E56FDD" w:rsidRDefault="00D15B98" w:rsidP="00E56FDD">
            <w:pPr>
              <w:spacing w:after="0" w:line="240" w:lineRule="auto"/>
              <w:contextualSpacing/>
              <w:jc w:val="center"/>
              <w:rPr>
                <w:rFonts w:ascii="Times New Roman" w:hAnsi="Times New Roman"/>
              </w:rPr>
            </w:pPr>
            <w:r>
              <w:rPr>
                <w:rFonts w:ascii="Times New Roman" w:hAnsi="Times New Roman"/>
              </w:rPr>
              <w:t>П</w:t>
            </w:r>
            <w:r w:rsidR="000127A7" w:rsidRPr="00E56FDD">
              <w:rPr>
                <w:rFonts w:ascii="Times New Roman" w:hAnsi="Times New Roman"/>
              </w:rPr>
              <w:t xml:space="preserve">одпрограмма 2 </w:t>
            </w:r>
            <w:r w:rsidR="00E56FDD" w:rsidRPr="00E56FDD">
              <w:rPr>
                <w:rFonts w:ascii="Times New Roman" w:hAnsi="Times New Roman"/>
              </w:rPr>
              <w:t>«</w:t>
            </w:r>
            <w:r w:rsidR="000127A7" w:rsidRPr="00E56FDD">
              <w:rPr>
                <w:rFonts w:ascii="Times New Roman" w:hAnsi="Times New Roman"/>
              </w:rPr>
              <w:t>Развитие медицинской реабилитации и санаторно-курортного лечения, в том числе детей</w:t>
            </w:r>
            <w:r w:rsidR="00E56FDD" w:rsidRPr="00E56FDD">
              <w:rPr>
                <w:rFonts w:ascii="Times New Roman" w:hAnsi="Times New Roman"/>
              </w:rPr>
              <w:t>»</w:t>
            </w:r>
          </w:p>
        </w:tc>
      </w:tr>
      <w:tr w:rsidR="0099132A" w:rsidRPr="00E56FDD" w:rsidTr="00E56FDD">
        <w:trPr>
          <w:trHeight w:val="20"/>
          <w:jc w:val="center"/>
        </w:trPr>
        <w:tc>
          <w:tcPr>
            <w:tcW w:w="7802" w:type="dxa"/>
            <w:shd w:val="clear" w:color="auto" w:fill="auto"/>
          </w:tcPr>
          <w:p w:rsidR="0099132A" w:rsidRPr="00E56FDD" w:rsidRDefault="0099132A" w:rsidP="00E56FDD">
            <w:pPr>
              <w:spacing w:after="0" w:line="240" w:lineRule="auto"/>
              <w:contextualSpacing/>
              <w:rPr>
                <w:rFonts w:ascii="Times New Roman" w:hAnsi="Times New Roman"/>
              </w:rPr>
            </w:pPr>
            <w:r w:rsidRPr="00E56FDD">
              <w:rPr>
                <w:rFonts w:ascii="Times New Roman" w:hAnsi="Times New Roman"/>
              </w:rPr>
              <w:t>2.1. Оказание реабилитационной медицинской помощи</w:t>
            </w:r>
          </w:p>
        </w:tc>
        <w:tc>
          <w:tcPr>
            <w:tcW w:w="2663" w:type="dxa"/>
            <w:shd w:val="clear" w:color="auto" w:fill="auto"/>
          </w:tcPr>
          <w:p w:rsidR="0099132A" w:rsidRPr="00E56FDD" w:rsidRDefault="0099132A"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99132A" w:rsidRPr="00E56FDD" w:rsidRDefault="0099132A" w:rsidP="00E56FDD">
            <w:pPr>
              <w:spacing w:after="0" w:line="240" w:lineRule="auto"/>
              <w:contextualSpacing/>
              <w:rPr>
                <w:rFonts w:ascii="Times New Roman" w:hAnsi="Times New Roman"/>
              </w:rPr>
            </w:pPr>
            <w:r w:rsidRPr="00E56FDD">
              <w:rPr>
                <w:rFonts w:ascii="Times New Roman" w:hAnsi="Times New Roman"/>
              </w:rPr>
              <w:t>отдел анализа и прогнозирования Министерства здравоохранения Республики Тыва</w:t>
            </w:r>
          </w:p>
        </w:tc>
      </w:tr>
      <w:tr w:rsidR="0099132A" w:rsidRPr="00E56FDD" w:rsidTr="00E56FDD">
        <w:trPr>
          <w:trHeight w:val="20"/>
          <w:jc w:val="center"/>
        </w:trPr>
        <w:tc>
          <w:tcPr>
            <w:tcW w:w="7802" w:type="dxa"/>
            <w:shd w:val="clear" w:color="auto" w:fill="auto"/>
          </w:tcPr>
          <w:p w:rsidR="0099132A" w:rsidRPr="00E56FDD" w:rsidRDefault="0099132A" w:rsidP="00E56FDD">
            <w:pPr>
              <w:spacing w:after="0" w:line="240" w:lineRule="auto"/>
              <w:contextualSpacing/>
              <w:rPr>
                <w:rFonts w:ascii="Times New Roman" w:hAnsi="Times New Roman"/>
              </w:rPr>
            </w:pPr>
            <w:r w:rsidRPr="00E56FDD">
              <w:rPr>
                <w:rFonts w:ascii="Times New Roman" w:hAnsi="Times New Roman"/>
              </w:rPr>
              <w:t>2.2. Оздоровление детей, находящихся на диспансерном наблюдении медицинских организациях в условиях санаторно-курортных учреждений</w:t>
            </w:r>
          </w:p>
        </w:tc>
        <w:tc>
          <w:tcPr>
            <w:tcW w:w="2663" w:type="dxa"/>
            <w:shd w:val="clear" w:color="auto" w:fill="auto"/>
          </w:tcPr>
          <w:p w:rsidR="0099132A" w:rsidRPr="00E56FDD" w:rsidRDefault="0099132A"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99132A"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99132A" w:rsidRPr="00E56FDD" w:rsidTr="00E56FDD">
        <w:trPr>
          <w:trHeight w:val="20"/>
          <w:jc w:val="center"/>
        </w:trPr>
        <w:tc>
          <w:tcPr>
            <w:tcW w:w="7802" w:type="dxa"/>
            <w:shd w:val="clear" w:color="auto" w:fill="auto"/>
          </w:tcPr>
          <w:p w:rsidR="0099132A" w:rsidRPr="00E56FDD" w:rsidRDefault="0099132A" w:rsidP="00E56FDD">
            <w:pPr>
              <w:spacing w:after="0" w:line="240" w:lineRule="auto"/>
              <w:contextualSpacing/>
              <w:rPr>
                <w:rFonts w:ascii="Times New Roman" w:hAnsi="Times New Roman"/>
              </w:rPr>
            </w:pPr>
            <w:r w:rsidRPr="00E56FDD">
              <w:rPr>
                <w:rFonts w:ascii="Times New Roman" w:hAnsi="Times New Roman"/>
              </w:rPr>
              <w:t>2.3. Создание объектов социального и производственного комплексов, в том числе объектов общегражданского назначения, жилья, инфраструктуры</w:t>
            </w:r>
          </w:p>
        </w:tc>
        <w:tc>
          <w:tcPr>
            <w:tcW w:w="2663" w:type="dxa"/>
            <w:shd w:val="clear" w:color="auto" w:fill="auto"/>
          </w:tcPr>
          <w:p w:rsidR="0099132A" w:rsidRPr="00E56FDD" w:rsidRDefault="0099132A"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2018-2019</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99132A"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99132A" w:rsidRPr="00E56FDD" w:rsidTr="00E56FDD">
        <w:trPr>
          <w:trHeight w:val="20"/>
          <w:jc w:val="center"/>
        </w:trPr>
        <w:tc>
          <w:tcPr>
            <w:tcW w:w="7802" w:type="dxa"/>
            <w:shd w:val="clear" w:color="auto" w:fill="auto"/>
          </w:tcPr>
          <w:p w:rsidR="0099132A" w:rsidRPr="00E56FDD" w:rsidRDefault="0099132A" w:rsidP="00E56FDD">
            <w:pPr>
              <w:spacing w:after="0" w:line="240" w:lineRule="auto"/>
              <w:contextualSpacing/>
              <w:rPr>
                <w:rFonts w:ascii="Times New Roman" w:hAnsi="Times New Roman"/>
              </w:rPr>
            </w:pPr>
            <w:r w:rsidRPr="00E56FDD">
              <w:rPr>
                <w:rFonts w:ascii="Times New Roman" w:hAnsi="Times New Roman"/>
              </w:rPr>
              <w:t xml:space="preserve">2.4. Проектирование детского противотуберкулезного лечебно-оздоровительного комплекса </w:t>
            </w:r>
            <w:r w:rsidR="00E56FDD" w:rsidRPr="00E56FDD">
              <w:rPr>
                <w:rFonts w:ascii="Times New Roman" w:hAnsi="Times New Roman"/>
              </w:rPr>
              <w:t>«</w:t>
            </w:r>
            <w:r w:rsidRPr="00E56FDD">
              <w:rPr>
                <w:rFonts w:ascii="Times New Roman" w:hAnsi="Times New Roman"/>
              </w:rPr>
              <w:t>Сосновый бор</w:t>
            </w:r>
            <w:r w:rsidR="00E56FDD" w:rsidRPr="00E56FDD">
              <w:rPr>
                <w:rFonts w:ascii="Times New Roman" w:hAnsi="Times New Roman"/>
              </w:rPr>
              <w:t>»</w:t>
            </w:r>
            <w:r w:rsidRPr="00E56FDD">
              <w:rPr>
                <w:rFonts w:ascii="Times New Roman" w:hAnsi="Times New Roman"/>
              </w:rPr>
              <w:t xml:space="preserve"> в с. Балгазын Тандинского района</w:t>
            </w:r>
          </w:p>
        </w:tc>
        <w:tc>
          <w:tcPr>
            <w:tcW w:w="2663" w:type="dxa"/>
            <w:shd w:val="clear" w:color="auto" w:fill="auto"/>
          </w:tcPr>
          <w:p w:rsidR="0099132A" w:rsidRPr="00E56FDD" w:rsidRDefault="0099132A"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2018-2019</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99132A" w:rsidRPr="00E56FDD" w:rsidRDefault="0099132A" w:rsidP="00E56FDD">
            <w:pPr>
              <w:spacing w:after="0" w:line="240" w:lineRule="auto"/>
              <w:contextualSpacing/>
              <w:rPr>
                <w:rFonts w:ascii="Times New Roman" w:hAnsi="Times New Roman"/>
              </w:rPr>
            </w:pPr>
            <w:r w:rsidRPr="00E56FDD">
              <w:rPr>
                <w:rFonts w:ascii="Times New Roman" w:hAnsi="Times New Roman"/>
              </w:rPr>
              <w:t xml:space="preserve">отдел по госимуществу и строительству подведомственных учреждений ГБУ </w:t>
            </w:r>
            <w:r w:rsidR="00E56FDD" w:rsidRPr="00E56FDD">
              <w:rPr>
                <w:rFonts w:ascii="Times New Roman" w:hAnsi="Times New Roman"/>
              </w:rPr>
              <w:t>«</w:t>
            </w:r>
            <w:r w:rsidRPr="00E56FDD">
              <w:rPr>
                <w:rFonts w:ascii="Times New Roman" w:hAnsi="Times New Roman"/>
              </w:rPr>
              <w:t>Учреждение по административно-хозяйственному обеспечению учреждений здравоохранения Республики Тыва</w:t>
            </w:r>
            <w:r w:rsidR="00E56FDD" w:rsidRPr="00E56FDD">
              <w:rPr>
                <w:rFonts w:ascii="Times New Roman" w:hAnsi="Times New Roman"/>
              </w:rPr>
              <w:t>»</w:t>
            </w:r>
          </w:p>
        </w:tc>
      </w:tr>
      <w:tr w:rsidR="0099132A" w:rsidRPr="00E56FDD" w:rsidTr="00E56FDD">
        <w:trPr>
          <w:trHeight w:val="20"/>
          <w:jc w:val="center"/>
        </w:trPr>
        <w:tc>
          <w:tcPr>
            <w:tcW w:w="7802" w:type="dxa"/>
            <w:shd w:val="clear" w:color="auto" w:fill="auto"/>
          </w:tcPr>
          <w:p w:rsidR="0099132A" w:rsidRPr="00E56FDD" w:rsidRDefault="0099132A" w:rsidP="00E56FDD">
            <w:pPr>
              <w:spacing w:after="0" w:line="240" w:lineRule="auto"/>
              <w:contextualSpacing/>
              <w:rPr>
                <w:rFonts w:ascii="Times New Roman" w:hAnsi="Times New Roman"/>
              </w:rPr>
            </w:pPr>
            <w:r w:rsidRPr="00E56FDD">
              <w:rPr>
                <w:rFonts w:ascii="Times New Roman" w:hAnsi="Times New Roman"/>
              </w:rPr>
              <w:t>2.5.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663" w:type="dxa"/>
            <w:shd w:val="clear" w:color="auto" w:fill="auto"/>
          </w:tcPr>
          <w:p w:rsidR="0099132A" w:rsidRPr="00E56FDD" w:rsidRDefault="0099132A"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2022-2025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99132A"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0127A7" w:rsidRPr="00E56FDD" w:rsidTr="00E56FDD">
        <w:trPr>
          <w:trHeight w:val="20"/>
          <w:jc w:val="center"/>
        </w:trPr>
        <w:tc>
          <w:tcPr>
            <w:tcW w:w="15881" w:type="dxa"/>
            <w:gridSpan w:val="3"/>
            <w:shd w:val="clear" w:color="auto" w:fill="auto"/>
          </w:tcPr>
          <w:p w:rsidR="000127A7" w:rsidRPr="00E56FDD" w:rsidRDefault="00D15B98" w:rsidP="00D15B98">
            <w:pPr>
              <w:spacing w:after="0" w:line="240" w:lineRule="auto"/>
              <w:contextualSpacing/>
              <w:jc w:val="center"/>
              <w:rPr>
                <w:rFonts w:ascii="Times New Roman" w:hAnsi="Times New Roman"/>
              </w:rPr>
            </w:pPr>
            <w:r>
              <w:rPr>
                <w:rFonts w:ascii="Times New Roman" w:hAnsi="Times New Roman"/>
              </w:rPr>
              <w:t>П</w:t>
            </w:r>
            <w:r w:rsidR="000127A7" w:rsidRPr="00E56FDD">
              <w:rPr>
                <w:rFonts w:ascii="Times New Roman" w:hAnsi="Times New Roman"/>
              </w:rPr>
              <w:t xml:space="preserve">одпрограмма 3 </w:t>
            </w:r>
            <w:r w:rsidR="00E56FDD" w:rsidRPr="00E56FDD">
              <w:rPr>
                <w:rFonts w:ascii="Times New Roman" w:hAnsi="Times New Roman"/>
              </w:rPr>
              <w:t>«</w:t>
            </w:r>
            <w:r w:rsidR="000127A7" w:rsidRPr="00E56FDD">
              <w:rPr>
                <w:rFonts w:ascii="Times New Roman" w:hAnsi="Times New Roman"/>
              </w:rPr>
              <w:t>Развитие кадровых ресурсов в здравоохранении</w:t>
            </w:r>
            <w:r w:rsidR="00E56FDD" w:rsidRPr="00E56FDD">
              <w:rPr>
                <w:rFonts w:ascii="Times New Roman" w:hAnsi="Times New Roman"/>
              </w:rPr>
              <w:t>»</w:t>
            </w:r>
          </w:p>
        </w:tc>
      </w:tr>
      <w:tr w:rsidR="00BB2EE2" w:rsidRPr="00E56FDD" w:rsidTr="00E56FDD">
        <w:trPr>
          <w:trHeight w:val="20"/>
          <w:jc w:val="center"/>
        </w:trPr>
        <w:tc>
          <w:tcPr>
            <w:tcW w:w="7802"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3.1. Развитие среднего профессионального образования в сфере здравоохранения. Подготовка кадров средних медицинских работников</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r w:rsidR="00BB2EE2" w:rsidRPr="00E56FDD">
              <w:rPr>
                <w:rFonts w:ascii="Times New Roman" w:hAnsi="Times New Roman"/>
              </w:rPr>
              <w:t xml:space="preserve">; </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отдел кадровой политики Министерства здравоохранения Республики</w:t>
            </w:r>
            <w:r w:rsidR="00ED4394">
              <w:rPr>
                <w:rFonts w:ascii="Times New Roman" w:hAnsi="Times New Roman"/>
              </w:rPr>
              <w:t xml:space="preserve"> </w:t>
            </w:r>
            <w:r w:rsidRPr="00E56FDD">
              <w:rPr>
                <w:rFonts w:ascii="Times New Roman" w:hAnsi="Times New Roman"/>
              </w:rPr>
              <w:t>Тыва</w:t>
            </w:r>
          </w:p>
        </w:tc>
      </w:tr>
      <w:tr w:rsidR="00BB2EE2" w:rsidRPr="00E56FDD" w:rsidTr="00E56FDD">
        <w:trPr>
          <w:trHeight w:val="20"/>
          <w:jc w:val="center"/>
        </w:trPr>
        <w:tc>
          <w:tcPr>
            <w:tcW w:w="7802"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lastRenderedPageBreak/>
              <w:t>3.2. Развитие среднего профессионального образования в сфере здравоохранения (стипендии)</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r w:rsidR="00BB2EE2" w:rsidRPr="00E56FDD">
              <w:rPr>
                <w:rFonts w:ascii="Times New Roman" w:hAnsi="Times New Roman"/>
              </w:rPr>
              <w:t xml:space="preserve">; </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отдел кадровой политики Министерства здравоохранения Республики</w:t>
            </w:r>
            <w:r w:rsidR="00ED4394">
              <w:rPr>
                <w:rFonts w:ascii="Times New Roman" w:hAnsi="Times New Roman"/>
              </w:rPr>
              <w:t xml:space="preserve"> </w:t>
            </w:r>
            <w:r w:rsidRPr="00E56FDD">
              <w:rPr>
                <w:rFonts w:ascii="Times New Roman" w:hAnsi="Times New Roman"/>
              </w:rPr>
              <w:t>Тыва</w:t>
            </w:r>
          </w:p>
        </w:tc>
      </w:tr>
      <w:tr w:rsidR="00BB2EE2" w:rsidRPr="00E56FDD" w:rsidTr="00E56FDD">
        <w:trPr>
          <w:trHeight w:val="20"/>
          <w:jc w:val="center"/>
        </w:trPr>
        <w:tc>
          <w:tcPr>
            <w:tcW w:w="7802"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3.3. Подготовка кадров средних медицинских работников</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313A26"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отдел кадровой политики Министерства здравоохранения Республики</w:t>
            </w:r>
            <w:r w:rsidR="00ED4394">
              <w:rPr>
                <w:rFonts w:ascii="Times New Roman" w:hAnsi="Times New Roman"/>
              </w:rPr>
              <w:t xml:space="preserve"> </w:t>
            </w:r>
            <w:r w:rsidRPr="00E56FDD">
              <w:rPr>
                <w:rFonts w:ascii="Times New Roman" w:hAnsi="Times New Roman"/>
              </w:rPr>
              <w:t>Тыва</w:t>
            </w:r>
          </w:p>
        </w:tc>
      </w:tr>
      <w:tr w:rsidR="00BB2EE2" w:rsidRPr="00E56FDD" w:rsidTr="00E56FDD">
        <w:trPr>
          <w:trHeight w:val="20"/>
          <w:jc w:val="center"/>
        </w:trPr>
        <w:tc>
          <w:tcPr>
            <w:tcW w:w="7802"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3.4. Централизованные расходы на курсовые и сертификационные мероприятия</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r w:rsidR="00BB2EE2" w:rsidRPr="00E56FDD">
              <w:rPr>
                <w:rFonts w:ascii="Times New Roman" w:hAnsi="Times New Roman"/>
              </w:rPr>
              <w:t xml:space="preserve">; </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отдел кадровой политики Министерства здравоохранения Республики</w:t>
            </w:r>
            <w:r w:rsidR="00ED4394">
              <w:rPr>
                <w:rFonts w:ascii="Times New Roman" w:hAnsi="Times New Roman"/>
              </w:rPr>
              <w:t xml:space="preserve"> </w:t>
            </w:r>
            <w:r w:rsidRPr="00E56FDD">
              <w:rPr>
                <w:rFonts w:ascii="Times New Roman" w:hAnsi="Times New Roman"/>
              </w:rPr>
              <w:t>Тыва</w:t>
            </w:r>
          </w:p>
        </w:tc>
      </w:tr>
      <w:tr w:rsidR="00BB2EE2" w:rsidRPr="00E56FDD" w:rsidTr="00E56FDD">
        <w:trPr>
          <w:trHeight w:val="20"/>
          <w:jc w:val="center"/>
        </w:trPr>
        <w:tc>
          <w:tcPr>
            <w:tcW w:w="7802"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3.5.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r w:rsidR="00BB2EE2" w:rsidRPr="00E56FDD">
              <w:rPr>
                <w:rFonts w:ascii="Times New Roman" w:hAnsi="Times New Roman"/>
              </w:rPr>
              <w:t xml:space="preserve">; </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отдел кадровой политики Министерства здравоохранения Республики</w:t>
            </w:r>
            <w:r w:rsidR="00ED4394">
              <w:rPr>
                <w:rFonts w:ascii="Times New Roman" w:hAnsi="Times New Roman"/>
              </w:rPr>
              <w:t xml:space="preserve"> </w:t>
            </w:r>
            <w:r w:rsidRPr="00E56FDD">
              <w:rPr>
                <w:rFonts w:ascii="Times New Roman" w:hAnsi="Times New Roman"/>
              </w:rPr>
              <w:t>Тыва</w:t>
            </w:r>
          </w:p>
        </w:tc>
      </w:tr>
      <w:tr w:rsidR="00BB2EE2" w:rsidRPr="00E56FDD" w:rsidTr="00E56FDD">
        <w:trPr>
          <w:trHeight w:val="20"/>
          <w:jc w:val="center"/>
        </w:trPr>
        <w:tc>
          <w:tcPr>
            <w:tcW w:w="7802"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 xml:space="preserve">3.6. Региональный проект </w:t>
            </w:r>
            <w:r w:rsidR="00E56FDD" w:rsidRPr="00E56FDD">
              <w:rPr>
                <w:rFonts w:ascii="Times New Roman" w:hAnsi="Times New Roman"/>
              </w:rPr>
              <w:t>«</w:t>
            </w:r>
            <w:r w:rsidRPr="00E56FDD">
              <w:rPr>
                <w:rFonts w:ascii="Times New Roman" w:hAnsi="Times New Roman"/>
              </w:rPr>
              <w:t>Обеспечение медицинских организаций системы здравоохранения Республики Тыва квалифицированными кадрами</w:t>
            </w:r>
            <w:r w:rsidR="00E56FDD" w:rsidRPr="00E56FDD">
              <w:rPr>
                <w:rFonts w:ascii="Times New Roman" w:hAnsi="Times New Roman"/>
              </w:rPr>
              <w:t>»</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p>
        </w:tc>
        <w:tc>
          <w:tcPr>
            <w:tcW w:w="5416" w:type="dxa"/>
            <w:shd w:val="clear" w:color="auto" w:fill="auto"/>
          </w:tcPr>
          <w:p w:rsidR="00BB2EE2" w:rsidRPr="00E56FDD" w:rsidRDefault="00BB2EE2" w:rsidP="00E56FDD">
            <w:pPr>
              <w:spacing w:after="0" w:line="240" w:lineRule="auto"/>
              <w:contextualSpacing/>
              <w:rPr>
                <w:rFonts w:ascii="Times New Roman" w:hAnsi="Times New Roman"/>
              </w:rPr>
            </w:pPr>
          </w:p>
        </w:tc>
      </w:tr>
      <w:tr w:rsidR="00BB2EE2" w:rsidRPr="00E56FDD" w:rsidTr="00E56FDD">
        <w:trPr>
          <w:trHeight w:val="20"/>
          <w:jc w:val="center"/>
        </w:trPr>
        <w:tc>
          <w:tcPr>
            <w:tcW w:w="7802"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3.6.1. Развитие среднего профессионального образования в сфере здравоохранения</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2019-2021</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r w:rsidR="00BB2EE2" w:rsidRPr="00E56FDD">
              <w:rPr>
                <w:rFonts w:ascii="Times New Roman" w:hAnsi="Times New Roman"/>
              </w:rPr>
              <w:t xml:space="preserve">; </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отдел кадровой политики Министерства здравоохранения Республики</w:t>
            </w:r>
            <w:r w:rsidR="00ED4394">
              <w:rPr>
                <w:rFonts w:ascii="Times New Roman" w:hAnsi="Times New Roman"/>
              </w:rPr>
              <w:t xml:space="preserve"> </w:t>
            </w:r>
            <w:r w:rsidRPr="00E56FDD">
              <w:rPr>
                <w:rFonts w:ascii="Times New Roman" w:hAnsi="Times New Roman"/>
              </w:rPr>
              <w:t>Тыва</w:t>
            </w:r>
          </w:p>
        </w:tc>
      </w:tr>
    </w:tbl>
    <w:p w:rsidR="004D23CA" w:rsidRDefault="004D23CA"/>
    <w:p w:rsidR="00621C6D" w:rsidRDefault="00621C6D"/>
    <w:p w:rsidR="00621C6D" w:rsidRDefault="00621C6D"/>
    <w:p w:rsidR="00621C6D" w:rsidRDefault="00621C6D"/>
    <w:tbl>
      <w:tblPr>
        <w:tblW w:w="16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98"/>
        <w:gridCol w:w="2663"/>
        <w:gridCol w:w="5416"/>
        <w:gridCol w:w="315"/>
      </w:tblGrid>
      <w:tr w:rsidR="004D23CA" w:rsidRPr="00E56FDD" w:rsidTr="004D23CA">
        <w:trPr>
          <w:gridAfter w:val="1"/>
          <w:wAfter w:w="315" w:type="dxa"/>
          <w:trHeight w:val="20"/>
          <w:tblHeader/>
          <w:jc w:val="center"/>
        </w:trPr>
        <w:tc>
          <w:tcPr>
            <w:tcW w:w="7698" w:type="dxa"/>
            <w:shd w:val="clear" w:color="auto" w:fill="auto"/>
            <w:hideMark/>
          </w:tcPr>
          <w:p w:rsidR="004D23CA" w:rsidRPr="00E56FDD" w:rsidRDefault="004D23CA" w:rsidP="00361816">
            <w:pPr>
              <w:spacing w:after="0" w:line="240" w:lineRule="auto"/>
              <w:contextualSpacing/>
              <w:jc w:val="center"/>
              <w:rPr>
                <w:rFonts w:ascii="Times New Roman" w:hAnsi="Times New Roman"/>
              </w:rPr>
            </w:pPr>
            <w:r w:rsidRPr="00E56FDD">
              <w:rPr>
                <w:rFonts w:ascii="Times New Roman" w:hAnsi="Times New Roman"/>
              </w:rPr>
              <w:lastRenderedPageBreak/>
              <w:t>Наименование подпрограммы (проекта)</w:t>
            </w:r>
          </w:p>
        </w:tc>
        <w:tc>
          <w:tcPr>
            <w:tcW w:w="2663" w:type="dxa"/>
            <w:shd w:val="clear" w:color="auto" w:fill="auto"/>
            <w:hideMark/>
          </w:tcPr>
          <w:p w:rsidR="004D23CA" w:rsidRPr="00E56FDD" w:rsidRDefault="004D23CA" w:rsidP="00361816">
            <w:pPr>
              <w:spacing w:after="0" w:line="240" w:lineRule="auto"/>
              <w:contextualSpacing/>
              <w:jc w:val="center"/>
              <w:rPr>
                <w:rFonts w:ascii="Times New Roman" w:hAnsi="Times New Roman"/>
              </w:rPr>
            </w:pPr>
            <w:r w:rsidRPr="00E56FDD">
              <w:rPr>
                <w:rFonts w:ascii="Times New Roman" w:hAnsi="Times New Roman"/>
              </w:rPr>
              <w:t>Сроки наступления контрольного события (дата)</w:t>
            </w:r>
          </w:p>
        </w:tc>
        <w:tc>
          <w:tcPr>
            <w:tcW w:w="5416" w:type="dxa"/>
            <w:shd w:val="clear" w:color="auto" w:fill="auto"/>
            <w:hideMark/>
          </w:tcPr>
          <w:p w:rsidR="004D23CA" w:rsidRPr="00E56FDD" w:rsidRDefault="004D23CA" w:rsidP="00361816">
            <w:pPr>
              <w:spacing w:after="0" w:line="240" w:lineRule="auto"/>
              <w:contextualSpacing/>
              <w:jc w:val="center"/>
              <w:rPr>
                <w:rFonts w:ascii="Times New Roman" w:hAnsi="Times New Roman"/>
              </w:rPr>
            </w:pPr>
            <w:r w:rsidRPr="00E56FDD">
              <w:rPr>
                <w:rFonts w:ascii="Times New Roman" w:hAnsi="Times New Roman"/>
              </w:rPr>
              <w:t>Ответственные за исполнение</w:t>
            </w:r>
          </w:p>
        </w:tc>
      </w:tr>
      <w:tr w:rsidR="00BB2EE2" w:rsidRPr="00E56FDD" w:rsidTr="004D23CA">
        <w:trPr>
          <w:gridAfter w:val="1"/>
          <w:wAfter w:w="315" w:type="dxa"/>
          <w:trHeight w:val="20"/>
          <w:jc w:val="center"/>
        </w:trPr>
        <w:tc>
          <w:tcPr>
            <w:tcW w:w="7698"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3.7. Предоставление денежных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r>
      <w:tr w:rsidR="00BB2EE2" w:rsidRPr="00E56FDD" w:rsidTr="004D23CA">
        <w:trPr>
          <w:gridAfter w:val="1"/>
          <w:wAfter w:w="315" w:type="dxa"/>
          <w:trHeight w:val="20"/>
          <w:jc w:val="center"/>
        </w:trPr>
        <w:tc>
          <w:tcPr>
            <w:tcW w:w="7698"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 xml:space="preserve">3.8. Выплаты Государственной премии Республики Тыва в области здравоохранения </w:t>
            </w:r>
            <w:r w:rsidR="00E56FDD" w:rsidRPr="00E56FDD">
              <w:rPr>
                <w:rFonts w:ascii="Times New Roman" w:hAnsi="Times New Roman"/>
              </w:rPr>
              <w:t>«</w:t>
            </w:r>
            <w:r w:rsidRPr="00E56FDD">
              <w:rPr>
                <w:rFonts w:ascii="Times New Roman" w:hAnsi="Times New Roman"/>
              </w:rPr>
              <w:t>Доброе сердце</w:t>
            </w:r>
            <w:r w:rsidR="00E56FDD" w:rsidRPr="00E56FDD">
              <w:rPr>
                <w:rFonts w:ascii="Times New Roman" w:hAnsi="Times New Roman"/>
              </w:rPr>
              <w:t>»</w:t>
            </w:r>
            <w:r w:rsidR="00ED4394">
              <w:rPr>
                <w:rFonts w:ascii="Times New Roman" w:hAnsi="Times New Roman"/>
              </w:rPr>
              <w:t xml:space="preserve"> –</w:t>
            </w:r>
            <w:r w:rsidRPr="00E56FDD">
              <w:rPr>
                <w:rFonts w:ascii="Times New Roman" w:hAnsi="Times New Roman"/>
              </w:rPr>
              <w:t xml:space="preserve"> </w:t>
            </w:r>
            <w:r w:rsidR="00E56FDD" w:rsidRPr="00E56FDD">
              <w:rPr>
                <w:rFonts w:ascii="Times New Roman" w:hAnsi="Times New Roman"/>
              </w:rPr>
              <w:t>«</w:t>
            </w:r>
            <w:r w:rsidRPr="00E56FDD">
              <w:rPr>
                <w:rFonts w:ascii="Times New Roman" w:hAnsi="Times New Roman"/>
              </w:rPr>
              <w:t>Буянныг чурек</w:t>
            </w:r>
            <w:r w:rsidR="00E56FDD" w:rsidRPr="00E56FDD">
              <w:rPr>
                <w:rFonts w:ascii="Times New Roman" w:hAnsi="Times New Roman"/>
              </w:rPr>
              <w:t>»</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2021-2025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r w:rsidR="00BB2EE2" w:rsidRPr="00E56FDD">
              <w:rPr>
                <w:rFonts w:ascii="Times New Roman" w:hAnsi="Times New Roman"/>
              </w:rPr>
              <w:t xml:space="preserve">; </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отдел кадровой политики Министерства здравоохранения Республики</w:t>
            </w:r>
            <w:r w:rsidR="00ED4394">
              <w:rPr>
                <w:rFonts w:ascii="Times New Roman" w:hAnsi="Times New Roman"/>
              </w:rPr>
              <w:t xml:space="preserve"> </w:t>
            </w:r>
            <w:r w:rsidRPr="00E56FDD">
              <w:rPr>
                <w:rFonts w:ascii="Times New Roman" w:hAnsi="Times New Roman"/>
              </w:rPr>
              <w:t>Тыва</w:t>
            </w:r>
          </w:p>
        </w:tc>
      </w:tr>
      <w:tr w:rsidR="00BB2EE2" w:rsidRPr="00E56FDD" w:rsidTr="004D23CA">
        <w:trPr>
          <w:gridAfter w:val="1"/>
          <w:wAfter w:w="315" w:type="dxa"/>
          <w:trHeight w:val="20"/>
          <w:jc w:val="center"/>
        </w:trPr>
        <w:tc>
          <w:tcPr>
            <w:tcW w:w="15777" w:type="dxa"/>
            <w:gridSpan w:val="3"/>
            <w:shd w:val="clear" w:color="auto" w:fill="auto"/>
          </w:tcPr>
          <w:p w:rsidR="00BB2EE2" w:rsidRPr="00E56FDD" w:rsidRDefault="00D15B98" w:rsidP="00D15B98">
            <w:pPr>
              <w:spacing w:after="0" w:line="240" w:lineRule="auto"/>
              <w:contextualSpacing/>
              <w:jc w:val="center"/>
              <w:rPr>
                <w:rFonts w:ascii="Times New Roman" w:hAnsi="Times New Roman"/>
              </w:rPr>
            </w:pPr>
            <w:r>
              <w:rPr>
                <w:rFonts w:ascii="Times New Roman" w:hAnsi="Times New Roman"/>
              </w:rPr>
              <w:t>П</w:t>
            </w:r>
            <w:r w:rsidR="00BB2EE2" w:rsidRPr="00E56FDD">
              <w:rPr>
                <w:rFonts w:ascii="Times New Roman" w:hAnsi="Times New Roman"/>
              </w:rPr>
              <w:t xml:space="preserve">одпрограмма 4 </w:t>
            </w:r>
            <w:r w:rsidR="00E56FDD" w:rsidRPr="00E56FDD">
              <w:rPr>
                <w:rFonts w:ascii="Times New Roman" w:hAnsi="Times New Roman"/>
              </w:rPr>
              <w:t>«</w:t>
            </w:r>
            <w:r w:rsidR="00BB2EE2" w:rsidRPr="00E56FDD">
              <w:rPr>
                <w:rFonts w:ascii="Times New Roman" w:hAnsi="Times New Roman"/>
              </w:rPr>
              <w:t>Информационные технологии в здравоохранении</w:t>
            </w:r>
            <w:r w:rsidR="00E56FDD" w:rsidRPr="00E56FDD">
              <w:rPr>
                <w:rFonts w:ascii="Times New Roman" w:hAnsi="Times New Roman"/>
              </w:rPr>
              <w:t>»</w:t>
            </w:r>
          </w:p>
        </w:tc>
      </w:tr>
      <w:tr w:rsidR="00BB2EE2" w:rsidRPr="00E56FDD" w:rsidTr="004D23CA">
        <w:trPr>
          <w:gridAfter w:val="1"/>
          <w:wAfter w:w="315" w:type="dxa"/>
          <w:trHeight w:val="20"/>
          <w:jc w:val="center"/>
        </w:trPr>
        <w:tc>
          <w:tcPr>
            <w:tcW w:w="7698"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4.1. Внедрение медицинских информационных систем, соответствующих устанавливаемым Минздравом России требованиям, в медицинских организациях государственной и муниципальной систем здравоохранения, оказывающих первичную медико-санитарную помощь за счет резервного фонда</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 гг.</w:t>
            </w:r>
          </w:p>
        </w:tc>
        <w:tc>
          <w:tcPr>
            <w:tcW w:w="5416" w:type="dxa"/>
            <w:shd w:val="clear" w:color="auto" w:fill="auto"/>
          </w:tcPr>
          <w:p w:rsidR="00313A26"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 xml:space="preserve">ГБУЗ </w:t>
            </w:r>
            <w:r w:rsidR="00E56FDD" w:rsidRPr="00E56FDD">
              <w:rPr>
                <w:rFonts w:ascii="Times New Roman" w:hAnsi="Times New Roman"/>
              </w:rPr>
              <w:t>«</w:t>
            </w:r>
            <w:r w:rsidRPr="00E56FDD">
              <w:rPr>
                <w:rFonts w:ascii="Times New Roman" w:hAnsi="Times New Roman"/>
              </w:rPr>
              <w:t>Медицинский информационно-аналитический центр Республики Тыва</w:t>
            </w:r>
            <w:r w:rsidR="00E56FDD" w:rsidRPr="00E56FDD">
              <w:rPr>
                <w:rFonts w:ascii="Times New Roman" w:hAnsi="Times New Roman"/>
              </w:rPr>
              <w:t>»</w:t>
            </w:r>
          </w:p>
        </w:tc>
      </w:tr>
      <w:tr w:rsidR="00BB2EE2" w:rsidRPr="00E56FDD" w:rsidTr="004D23CA">
        <w:trPr>
          <w:gridAfter w:val="1"/>
          <w:wAfter w:w="315" w:type="dxa"/>
          <w:trHeight w:val="20"/>
          <w:jc w:val="center"/>
        </w:trPr>
        <w:tc>
          <w:tcPr>
            <w:tcW w:w="7698"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4.2. Информационные технологии в здравоохранении</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 г.</w:t>
            </w:r>
          </w:p>
        </w:tc>
        <w:tc>
          <w:tcPr>
            <w:tcW w:w="5416" w:type="dxa"/>
            <w:shd w:val="clear" w:color="auto" w:fill="auto"/>
          </w:tcPr>
          <w:p w:rsidR="00313A26"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 xml:space="preserve">ГБУЗ </w:t>
            </w:r>
            <w:r w:rsidR="00E56FDD" w:rsidRPr="00E56FDD">
              <w:rPr>
                <w:rFonts w:ascii="Times New Roman" w:hAnsi="Times New Roman"/>
              </w:rPr>
              <w:t>«</w:t>
            </w:r>
            <w:r w:rsidRPr="00E56FDD">
              <w:rPr>
                <w:rFonts w:ascii="Times New Roman" w:hAnsi="Times New Roman"/>
              </w:rPr>
              <w:t>Медицинский информационно-аналитический центр Республики Тыва</w:t>
            </w:r>
            <w:r w:rsidR="00E56FDD" w:rsidRPr="00E56FDD">
              <w:rPr>
                <w:rFonts w:ascii="Times New Roman" w:hAnsi="Times New Roman"/>
              </w:rPr>
              <w:t>»</w:t>
            </w:r>
          </w:p>
        </w:tc>
      </w:tr>
      <w:tr w:rsidR="00BB2EE2" w:rsidRPr="00E56FDD" w:rsidTr="004D23CA">
        <w:trPr>
          <w:gridAfter w:val="1"/>
          <w:wAfter w:w="315" w:type="dxa"/>
          <w:trHeight w:val="20"/>
          <w:jc w:val="center"/>
        </w:trPr>
        <w:tc>
          <w:tcPr>
            <w:tcW w:w="7698"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 xml:space="preserve">4.3. Региональный проект </w:t>
            </w:r>
            <w:r w:rsidR="00E56FDD" w:rsidRPr="00E56FDD">
              <w:rPr>
                <w:rFonts w:ascii="Times New Roman" w:hAnsi="Times New Roman"/>
              </w:rPr>
              <w:t>«</w:t>
            </w:r>
            <w:r w:rsidRPr="00E56FDD">
              <w:rPr>
                <w:rFonts w:ascii="Times New Roman" w:hAnsi="Times New Roman"/>
              </w:rPr>
              <w:t>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r w:rsidR="00E56FDD" w:rsidRPr="00E56FDD">
              <w:rPr>
                <w:rFonts w:ascii="Times New Roman" w:hAnsi="Times New Roman"/>
              </w:rPr>
              <w:t>»</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p>
        </w:tc>
        <w:tc>
          <w:tcPr>
            <w:tcW w:w="5416" w:type="dxa"/>
            <w:shd w:val="clear" w:color="auto" w:fill="auto"/>
          </w:tcPr>
          <w:p w:rsidR="00BB2EE2" w:rsidRPr="00E56FDD" w:rsidRDefault="00BB2EE2" w:rsidP="00E56FDD">
            <w:pPr>
              <w:spacing w:after="0" w:line="240" w:lineRule="auto"/>
              <w:contextualSpacing/>
              <w:rPr>
                <w:rFonts w:ascii="Times New Roman" w:hAnsi="Times New Roman"/>
              </w:rPr>
            </w:pPr>
          </w:p>
        </w:tc>
      </w:tr>
      <w:tr w:rsidR="00BB2EE2" w:rsidRPr="00E56FDD" w:rsidTr="004D23CA">
        <w:trPr>
          <w:gridAfter w:val="1"/>
          <w:wAfter w:w="315" w:type="dxa"/>
          <w:trHeight w:val="20"/>
          <w:jc w:val="center"/>
        </w:trPr>
        <w:tc>
          <w:tcPr>
            <w:tcW w:w="7698"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4.3.1. 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2019-2025</w:t>
            </w:r>
            <w:r w:rsidR="00ED4394">
              <w:rPr>
                <w:rFonts w:ascii="Times New Roman" w:hAnsi="Times New Roman"/>
              </w:rPr>
              <w:t xml:space="preserve"> </w:t>
            </w:r>
            <w:r w:rsidRPr="00E56FDD">
              <w:rPr>
                <w:rFonts w:ascii="Times New Roman" w:hAnsi="Times New Roman"/>
              </w:rPr>
              <w:t>гг.</w:t>
            </w:r>
          </w:p>
        </w:tc>
        <w:tc>
          <w:tcPr>
            <w:tcW w:w="5416" w:type="dxa"/>
            <w:shd w:val="clear" w:color="auto" w:fill="auto"/>
          </w:tcPr>
          <w:p w:rsidR="00313A26"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 xml:space="preserve">ГБУЗ </w:t>
            </w:r>
            <w:r w:rsidR="00E56FDD" w:rsidRPr="00E56FDD">
              <w:rPr>
                <w:rFonts w:ascii="Times New Roman" w:hAnsi="Times New Roman"/>
              </w:rPr>
              <w:t>«</w:t>
            </w:r>
            <w:r w:rsidRPr="00E56FDD">
              <w:rPr>
                <w:rFonts w:ascii="Times New Roman" w:hAnsi="Times New Roman"/>
              </w:rPr>
              <w:t>Медицинский информационно-аналитический центр Республики Тыва</w:t>
            </w:r>
            <w:r w:rsidR="00E56FDD" w:rsidRPr="00E56FDD">
              <w:rPr>
                <w:rFonts w:ascii="Times New Roman" w:hAnsi="Times New Roman"/>
              </w:rPr>
              <w:t>»</w:t>
            </w:r>
          </w:p>
        </w:tc>
      </w:tr>
      <w:tr w:rsidR="00BB2EE2" w:rsidRPr="00E56FDD" w:rsidTr="004D23CA">
        <w:trPr>
          <w:gridAfter w:val="1"/>
          <w:wAfter w:w="315" w:type="dxa"/>
          <w:trHeight w:val="20"/>
          <w:jc w:val="center"/>
        </w:trPr>
        <w:tc>
          <w:tcPr>
            <w:tcW w:w="15777" w:type="dxa"/>
            <w:gridSpan w:val="3"/>
            <w:shd w:val="clear" w:color="auto" w:fill="auto"/>
          </w:tcPr>
          <w:p w:rsidR="00BB2EE2" w:rsidRPr="00E56FDD" w:rsidRDefault="00D15B98" w:rsidP="00D15B98">
            <w:pPr>
              <w:spacing w:after="0" w:line="240" w:lineRule="auto"/>
              <w:contextualSpacing/>
              <w:jc w:val="center"/>
              <w:rPr>
                <w:rFonts w:ascii="Times New Roman" w:hAnsi="Times New Roman"/>
              </w:rPr>
            </w:pPr>
            <w:r>
              <w:rPr>
                <w:rFonts w:ascii="Times New Roman" w:hAnsi="Times New Roman"/>
              </w:rPr>
              <w:t>П</w:t>
            </w:r>
            <w:r w:rsidR="00BB2EE2" w:rsidRPr="00E56FDD">
              <w:rPr>
                <w:rFonts w:ascii="Times New Roman" w:hAnsi="Times New Roman"/>
              </w:rPr>
              <w:t xml:space="preserve">одпрограмма 5 </w:t>
            </w:r>
            <w:r w:rsidR="00E56FDD" w:rsidRPr="00E56FDD">
              <w:rPr>
                <w:rFonts w:ascii="Times New Roman" w:hAnsi="Times New Roman"/>
              </w:rPr>
              <w:t>«</w:t>
            </w:r>
            <w:r w:rsidR="00BB2EE2" w:rsidRPr="00E56FDD">
              <w:rPr>
                <w:rFonts w:ascii="Times New Roman" w:hAnsi="Times New Roman"/>
              </w:rPr>
              <w:t>Организация обязательного медицинского страхования граждан Республики Тыва</w:t>
            </w:r>
            <w:r w:rsidR="00E56FDD" w:rsidRPr="00E56FDD">
              <w:rPr>
                <w:rFonts w:ascii="Times New Roman" w:hAnsi="Times New Roman"/>
              </w:rPr>
              <w:t>»</w:t>
            </w:r>
            <w:r w:rsidR="00BB2EE2" w:rsidRPr="00E56FDD">
              <w:rPr>
                <w:rFonts w:ascii="Times New Roman" w:hAnsi="Times New Roman"/>
              </w:rPr>
              <w:t>.</w:t>
            </w:r>
          </w:p>
        </w:tc>
      </w:tr>
      <w:tr w:rsidR="004D23CA" w:rsidRPr="00E56FDD" w:rsidTr="004D23CA">
        <w:trPr>
          <w:trHeight w:val="20"/>
          <w:jc w:val="center"/>
        </w:trPr>
        <w:tc>
          <w:tcPr>
            <w:tcW w:w="7698" w:type="dxa"/>
            <w:shd w:val="clear" w:color="auto" w:fill="auto"/>
          </w:tcPr>
          <w:p w:rsidR="00BB2EE2" w:rsidRPr="00E56FDD" w:rsidRDefault="00BB2EE2" w:rsidP="00E56FDD">
            <w:pPr>
              <w:spacing w:after="0" w:line="240" w:lineRule="auto"/>
              <w:contextualSpacing/>
              <w:rPr>
                <w:rFonts w:ascii="Times New Roman" w:hAnsi="Times New Roman"/>
              </w:rPr>
            </w:pPr>
            <w:r w:rsidRPr="00E56FDD">
              <w:rPr>
                <w:rFonts w:ascii="Times New Roman" w:hAnsi="Times New Roman"/>
              </w:rPr>
              <w:t>5.1. Медицинское страхование неработающего населения</w:t>
            </w:r>
          </w:p>
        </w:tc>
        <w:tc>
          <w:tcPr>
            <w:tcW w:w="2663" w:type="dxa"/>
            <w:shd w:val="clear" w:color="auto" w:fill="auto"/>
          </w:tcPr>
          <w:p w:rsidR="00BB2EE2" w:rsidRPr="00E56FDD" w:rsidRDefault="00BB2EE2" w:rsidP="00E56FDD">
            <w:pPr>
              <w:spacing w:after="0" w:line="240" w:lineRule="auto"/>
              <w:contextualSpacing/>
              <w:jc w:val="center"/>
              <w:rPr>
                <w:rFonts w:ascii="Times New Roman" w:hAnsi="Times New Roman"/>
              </w:rPr>
            </w:pPr>
            <w:r w:rsidRPr="00E56FDD">
              <w:rPr>
                <w:rFonts w:ascii="Times New Roman" w:hAnsi="Times New Roman"/>
              </w:rPr>
              <w:t>ежемесячно до 5 числа, 2018-2025</w:t>
            </w:r>
            <w:r w:rsidR="00ED4394">
              <w:rPr>
                <w:rFonts w:ascii="Times New Roman" w:hAnsi="Times New Roman"/>
              </w:rPr>
              <w:t xml:space="preserve"> </w:t>
            </w:r>
            <w:r w:rsidRPr="00E56FDD">
              <w:rPr>
                <w:rFonts w:ascii="Times New Roman" w:hAnsi="Times New Roman"/>
              </w:rPr>
              <w:t>гг.</w:t>
            </w:r>
          </w:p>
        </w:tc>
        <w:tc>
          <w:tcPr>
            <w:tcW w:w="5416" w:type="dxa"/>
            <w:tcBorders>
              <w:right w:val="single" w:sz="4" w:space="0" w:color="auto"/>
            </w:tcBorders>
            <w:shd w:val="clear" w:color="auto" w:fill="auto"/>
          </w:tcPr>
          <w:p w:rsidR="00BB2EE2" w:rsidRPr="00E56FDD" w:rsidRDefault="00313A26" w:rsidP="00E56FDD">
            <w:pPr>
              <w:spacing w:after="0" w:line="240" w:lineRule="auto"/>
              <w:contextualSpacing/>
              <w:rPr>
                <w:rFonts w:ascii="Times New Roman" w:hAnsi="Times New Roman"/>
              </w:rPr>
            </w:pPr>
            <w:r w:rsidRPr="00E56FDD">
              <w:rPr>
                <w:rFonts w:ascii="Times New Roman" w:hAnsi="Times New Roman"/>
              </w:rPr>
              <w:t>отдел бухгалтерского учета и отчетности Министерства здравоохранения Республики Тыва</w:t>
            </w:r>
          </w:p>
        </w:tc>
        <w:tc>
          <w:tcPr>
            <w:tcW w:w="315" w:type="dxa"/>
            <w:tcBorders>
              <w:top w:val="nil"/>
              <w:left w:val="single" w:sz="4" w:space="0" w:color="auto"/>
              <w:bottom w:val="nil"/>
              <w:right w:val="nil"/>
            </w:tcBorders>
            <w:shd w:val="clear" w:color="auto" w:fill="auto"/>
            <w:vAlign w:val="bottom"/>
          </w:tcPr>
          <w:p w:rsidR="004D23CA" w:rsidRPr="00E56FDD" w:rsidRDefault="004D23CA" w:rsidP="004D23CA">
            <w:pPr>
              <w:spacing w:after="0" w:line="240" w:lineRule="auto"/>
              <w:rPr>
                <w:rFonts w:ascii="Times New Roman" w:hAnsi="Times New Roman"/>
              </w:rPr>
            </w:pPr>
            <w:r>
              <w:rPr>
                <w:rFonts w:ascii="Times New Roman" w:hAnsi="Times New Roman"/>
              </w:rPr>
              <w:t>»;</w:t>
            </w:r>
          </w:p>
        </w:tc>
      </w:tr>
    </w:tbl>
    <w:p w:rsidR="00BD7F14" w:rsidRDefault="00BD7F14" w:rsidP="00BD7F14">
      <w:pPr>
        <w:spacing w:after="0" w:line="240" w:lineRule="auto"/>
        <w:ind w:firstLine="567"/>
        <w:jc w:val="right"/>
        <w:rPr>
          <w:rFonts w:ascii="Times New Roman" w:hAnsi="Times New Roman"/>
          <w:sz w:val="28"/>
          <w:szCs w:val="28"/>
        </w:rPr>
      </w:pPr>
    </w:p>
    <w:p w:rsidR="00384E6C" w:rsidRPr="00ED4394" w:rsidRDefault="00384E6C" w:rsidP="00ED4394">
      <w:pPr>
        <w:spacing w:after="0" w:line="240" w:lineRule="auto"/>
        <w:ind w:firstLine="709"/>
        <w:jc w:val="both"/>
        <w:rPr>
          <w:rFonts w:ascii="Times New Roman" w:hAnsi="Times New Roman"/>
          <w:sz w:val="28"/>
          <w:szCs w:val="28"/>
        </w:rPr>
      </w:pPr>
      <w:r w:rsidRPr="00ED4394">
        <w:rPr>
          <w:rFonts w:ascii="Times New Roman" w:hAnsi="Times New Roman"/>
          <w:sz w:val="28"/>
          <w:szCs w:val="28"/>
        </w:rPr>
        <w:t>8) дополнить</w:t>
      </w:r>
      <w:r w:rsidR="00ED4394">
        <w:rPr>
          <w:rFonts w:ascii="Times New Roman" w:hAnsi="Times New Roman"/>
          <w:sz w:val="28"/>
          <w:szCs w:val="28"/>
        </w:rPr>
        <w:t xml:space="preserve"> </w:t>
      </w:r>
      <w:r w:rsidRPr="00ED4394">
        <w:rPr>
          <w:rFonts w:ascii="Times New Roman" w:hAnsi="Times New Roman"/>
          <w:sz w:val="28"/>
          <w:szCs w:val="28"/>
        </w:rPr>
        <w:t>приложением № 4</w:t>
      </w:r>
      <w:r w:rsidR="00ED4394">
        <w:rPr>
          <w:rFonts w:ascii="Times New Roman" w:hAnsi="Times New Roman"/>
          <w:sz w:val="28"/>
          <w:szCs w:val="28"/>
        </w:rPr>
        <w:t xml:space="preserve"> </w:t>
      </w:r>
      <w:r w:rsidR="00DB3CD3" w:rsidRPr="00ED4394">
        <w:rPr>
          <w:rFonts w:ascii="Times New Roman" w:hAnsi="Times New Roman"/>
          <w:sz w:val="28"/>
          <w:szCs w:val="28"/>
        </w:rPr>
        <w:t>следующего содержания:</w:t>
      </w:r>
    </w:p>
    <w:p w:rsidR="00ED4394" w:rsidRDefault="00ED4394">
      <w:pPr>
        <w:rPr>
          <w:rFonts w:ascii="Times New Roman" w:hAnsi="Times New Roman"/>
          <w:sz w:val="28"/>
          <w:szCs w:val="28"/>
        </w:rPr>
      </w:pPr>
      <w:r>
        <w:rPr>
          <w:rFonts w:ascii="Times New Roman" w:hAnsi="Times New Roman"/>
          <w:sz w:val="28"/>
          <w:szCs w:val="28"/>
        </w:rPr>
        <w:br w:type="page"/>
      </w:r>
    </w:p>
    <w:p w:rsidR="00384E6C" w:rsidRPr="00ED4394" w:rsidRDefault="00E56FDD" w:rsidP="00ED4394">
      <w:pPr>
        <w:spacing w:after="0" w:line="240" w:lineRule="auto"/>
        <w:ind w:left="10206"/>
        <w:jc w:val="center"/>
        <w:rPr>
          <w:rFonts w:ascii="Times New Roman" w:hAnsi="Times New Roman"/>
          <w:sz w:val="28"/>
          <w:szCs w:val="28"/>
        </w:rPr>
      </w:pPr>
      <w:r w:rsidRPr="00ED4394">
        <w:rPr>
          <w:rFonts w:ascii="Times New Roman" w:hAnsi="Times New Roman"/>
          <w:sz w:val="28"/>
          <w:szCs w:val="28"/>
        </w:rPr>
        <w:lastRenderedPageBreak/>
        <w:t>«</w:t>
      </w:r>
      <w:r w:rsidR="00384E6C" w:rsidRPr="00ED4394">
        <w:rPr>
          <w:rFonts w:ascii="Times New Roman" w:hAnsi="Times New Roman"/>
          <w:sz w:val="28"/>
          <w:szCs w:val="28"/>
        </w:rPr>
        <w:t>Приложение № 4</w:t>
      </w:r>
    </w:p>
    <w:p w:rsidR="00384E6C" w:rsidRPr="00ED4394" w:rsidRDefault="00384E6C" w:rsidP="00ED4394">
      <w:pPr>
        <w:spacing w:after="0" w:line="240" w:lineRule="auto"/>
        <w:ind w:left="10206"/>
        <w:jc w:val="center"/>
        <w:rPr>
          <w:rFonts w:ascii="Times New Roman" w:hAnsi="Times New Roman"/>
          <w:sz w:val="28"/>
          <w:szCs w:val="28"/>
        </w:rPr>
      </w:pPr>
      <w:r w:rsidRPr="00ED4394">
        <w:rPr>
          <w:rFonts w:ascii="Times New Roman" w:hAnsi="Times New Roman"/>
          <w:sz w:val="28"/>
          <w:szCs w:val="28"/>
        </w:rPr>
        <w:t>к государственной программе</w:t>
      </w:r>
    </w:p>
    <w:p w:rsidR="00ED4394" w:rsidRDefault="00384E6C" w:rsidP="00ED4394">
      <w:pPr>
        <w:spacing w:after="0" w:line="240" w:lineRule="auto"/>
        <w:ind w:left="10206"/>
        <w:jc w:val="center"/>
        <w:rPr>
          <w:rFonts w:ascii="Times New Roman" w:hAnsi="Times New Roman"/>
          <w:sz w:val="28"/>
          <w:szCs w:val="28"/>
        </w:rPr>
      </w:pPr>
      <w:r w:rsidRPr="00ED4394">
        <w:rPr>
          <w:rFonts w:ascii="Times New Roman" w:hAnsi="Times New Roman"/>
          <w:sz w:val="28"/>
          <w:szCs w:val="28"/>
        </w:rPr>
        <w:t>Республики Тыва</w:t>
      </w:r>
      <w:r w:rsidR="00ED4394">
        <w:rPr>
          <w:rFonts w:ascii="Times New Roman" w:hAnsi="Times New Roman"/>
          <w:sz w:val="28"/>
          <w:szCs w:val="28"/>
        </w:rPr>
        <w:t xml:space="preserve"> </w:t>
      </w:r>
      <w:r w:rsidR="00E56FDD" w:rsidRPr="00ED4394">
        <w:rPr>
          <w:rFonts w:ascii="Times New Roman" w:hAnsi="Times New Roman"/>
          <w:sz w:val="28"/>
          <w:szCs w:val="28"/>
        </w:rPr>
        <w:t>«</w:t>
      </w:r>
      <w:r w:rsidRPr="00ED4394">
        <w:rPr>
          <w:rFonts w:ascii="Times New Roman" w:hAnsi="Times New Roman"/>
          <w:sz w:val="28"/>
          <w:szCs w:val="28"/>
        </w:rPr>
        <w:t xml:space="preserve">Развитие </w:t>
      </w:r>
    </w:p>
    <w:p w:rsidR="00384E6C" w:rsidRPr="00ED4394" w:rsidRDefault="00384E6C" w:rsidP="00ED4394">
      <w:pPr>
        <w:spacing w:after="0" w:line="240" w:lineRule="auto"/>
        <w:ind w:left="10206"/>
        <w:jc w:val="center"/>
        <w:rPr>
          <w:rFonts w:ascii="Times New Roman" w:hAnsi="Times New Roman"/>
          <w:sz w:val="28"/>
          <w:szCs w:val="28"/>
        </w:rPr>
      </w:pPr>
      <w:r w:rsidRPr="00ED4394">
        <w:rPr>
          <w:rFonts w:ascii="Times New Roman" w:hAnsi="Times New Roman"/>
          <w:sz w:val="28"/>
          <w:szCs w:val="28"/>
        </w:rPr>
        <w:t>здравоохранения</w:t>
      </w:r>
      <w:r w:rsidR="00ED4394">
        <w:rPr>
          <w:rFonts w:ascii="Times New Roman" w:hAnsi="Times New Roman"/>
          <w:sz w:val="28"/>
          <w:szCs w:val="28"/>
        </w:rPr>
        <w:t xml:space="preserve"> на 2018-</w:t>
      </w:r>
      <w:r w:rsidRPr="00ED4394">
        <w:rPr>
          <w:rFonts w:ascii="Times New Roman" w:hAnsi="Times New Roman"/>
          <w:sz w:val="28"/>
          <w:szCs w:val="28"/>
        </w:rPr>
        <w:t>2025 годы</w:t>
      </w:r>
      <w:r w:rsidR="00E56FDD" w:rsidRPr="00ED4394">
        <w:rPr>
          <w:rFonts w:ascii="Times New Roman" w:hAnsi="Times New Roman"/>
          <w:sz w:val="28"/>
          <w:szCs w:val="28"/>
        </w:rPr>
        <w:t>»</w:t>
      </w:r>
    </w:p>
    <w:p w:rsidR="00384E6C" w:rsidRPr="00ED4394" w:rsidRDefault="00384E6C" w:rsidP="00ED4394">
      <w:pPr>
        <w:spacing w:after="0" w:line="240" w:lineRule="auto"/>
        <w:ind w:left="10206"/>
        <w:jc w:val="center"/>
        <w:rPr>
          <w:rFonts w:ascii="Times New Roman" w:hAnsi="Times New Roman"/>
          <w:sz w:val="28"/>
          <w:szCs w:val="28"/>
        </w:rPr>
      </w:pPr>
    </w:p>
    <w:p w:rsidR="00384E6C" w:rsidRPr="00ED4394" w:rsidRDefault="00384E6C" w:rsidP="00ED4394">
      <w:pPr>
        <w:spacing w:after="0" w:line="240" w:lineRule="auto"/>
        <w:jc w:val="center"/>
        <w:rPr>
          <w:rFonts w:ascii="Times New Roman" w:hAnsi="Times New Roman"/>
          <w:sz w:val="28"/>
          <w:szCs w:val="28"/>
        </w:rPr>
      </w:pPr>
      <w:r w:rsidRPr="00ED4394">
        <w:rPr>
          <w:rFonts w:ascii="Times New Roman" w:hAnsi="Times New Roman"/>
          <w:sz w:val="28"/>
          <w:szCs w:val="28"/>
        </w:rPr>
        <w:t>Р</w:t>
      </w:r>
      <w:r w:rsidR="00ED4394">
        <w:rPr>
          <w:rFonts w:ascii="Times New Roman" w:hAnsi="Times New Roman"/>
          <w:sz w:val="28"/>
          <w:szCs w:val="28"/>
        </w:rPr>
        <w:t xml:space="preserve"> </w:t>
      </w:r>
      <w:r w:rsidRPr="00ED4394">
        <w:rPr>
          <w:rFonts w:ascii="Times New Roman" w:hAnsi="Times New Roman"/>
          <w:sz w:val="28"/>
          <w:szCs w:val="28"/>
        </w:rPr>
        <w:t>Е</w:t>
      </w:r>
      <w:r w:rsidR="00ED4394">
        <w:rPr>
          <w:rFonts w:ascii="Times New Roman" w:hAnsi="Times New Roman"/>
          <w:sz w:val="28"/>
          <w:szCs w:val="28"/>
        </w:rPr>
        <w:t xml:space="preserve"> </w:t>
      </w:r>
      <w:proofErr w:type="spellStart"/>
      <w:r w:rsidRPr="00ED4394">
        <w:rPr>
          <w:rFonts w:ascii="Times New Roman" w:hAnsi="Times New Roman"/>
          <w:sz w:val="28"/>
          <w:szCs w:val="28"/>
        </w:rPr>
        <w:t>Е</w:t>
      </w:r>
      <w:proofErr w:type="spellEnd"/>
      <w:r w:rsidR="00ED4394">
        <w:rPr>
          <w:rFonts w:ascii="Times New Roman" w:hAnsi="Times New Roman"/>
          <w:sz w:val="28"/>
          <w:szCs w:val="28"/>
        </w:rPr>
        <w:t xml:space="preserve"> </w:t>
      </w:r>
      <w:r w:rsidRPr="00ED4394">
        <w:rPr>
          <w:rFonts w:ascii="Times New Roman" w:hAnsi="Times New Roman"/>
          <w:sz w:val="28"/>
          <w:szCs w:val="28"/>
        </w:rPr>
        <w:t>С</w:t>
      </w:r>
      <w:r w:rsidR="00ED4394">
        <w:rPr>
          <w:rFonts w:ascii="Times New Roman" w:hAnsi="Times New Roman"/>
          <w:sz w:val="28"/>
          <w:szCs w:val="28"/>
        </w:rPr>
        <w:t xml:space="preserve"> </w:t>
      </w:r>
      <w:r w:rsidRPr="00ED4394">
        <w:rPr>
          <w:rFonts w:ascii="Times New Roman" w:hAnsi="Times New Roman"/>
          <w:sz w:val="28"/>
          <w:szCs w:val="28"/>
        </w:rPr>
        <w:t>Т</w:t>
      </w:r>
      <w:r w:rsidR="00ED4394">
        <w:rPr>
          <w:rFonts w:ascii="Times New Roman" w:hAnsi="Times New Roman"/>
          <w:sz w:val="28"/>
          <w:szCs w:val="28"/>
        </w:rPr>
        <w:t xml:space="preserve"> </w:t>
      </w:r>
      <w:r w:rsidRPr="00ED4394">
        <w:rPr>
          <w:rFonts w:ascii="Times New Roman" w:hAnsi="Times New Roman"/>
          <w:sz w:val="28"/>
          <w:szCs w:val="28"/>
        </w:rPr>
        <w:t>Р</w:t>
      </w:r>
    </w:p>
    <w:p w:rsidR="00384E6C" w:rsidRPr="00ED4394" w:rsidRDefault="00384E6C" w:rsidP="00ED4394">
      <w:pPr>
        <w:spacing w:after="0" w:line="240" w:lineRule="auto"/>
        <w:jc w:val="center"/>
        <w:rPr>
          <w:rFonts w:ascii="Times New Roman" w:hAnsi="Times New Roman"/>
          <w:sz w:val="28"/>
          <w:szCs w:val="28"/>
        </w:rPr>
      </w:pPr>
      <w:r w:rsidRPr="00ED4394">
        <w:rPr>
          <w:rFonts w:ascii="Times New Roman" w:hAnsi="Times New Roman"/>
          <w:sz w:val="28"/>
          <w:szCs w:val="28"/>
        </w:rPr>
        <w:t>документов, вхо</w:t>
      </w:r>
      <w:r w:rsidR="00595F2A" w:rsidRPr="00ED4394">
        <w:rPr>
          <w:rFonts w:ascii="Times New Roman" w:hAnsi="Times New Roman"/>
          <w:sz w:val="28"/>
          <w:szCs w:val="28"/>
        </w:rPr>
        <w:t>дящих в состав государственной</w:t>
      </w:r>
      <w:r w:rsidR="00AC5C4A" w:rsidRPr="00ED4394">
        <w:rPr>
          <w:rFonts w:ascii="Times New Roman" w:hAnsi="Times New Roman"/>
          <w:sz w:val="28"/>
          <w:szCs w:val="28"/>
        </w:rPr>
        <w:t xml:space="preserve"> программы</w:t>
      </w:r>
    </w:p>
    <w:p w:rsidR="00384E6C" w:rsidRPr="00ED4394" w:rsidRDefault="00384E6C" w:rsidP="00ED4394">
      <w:pPr>
        <w:spacing w:after="0" w:line="240" w:lineRule="auto"/>
        <w:jc w:val="center"/>
        <w:rPr>
          <w:rFonts w:ascii="Times New Roman" w:hAnsi="Times New Roman"/>
          <w:sz w:val="28"/>
          <w:szCs w:val="28"/>
        </w:rPr>
      </w:pPr>
      <w:r w:rsidRPr="00ED4394">
        <w:rPr>
          <w:rFonts w:ascii="Times New Roman" w:hAnsi="Times New Roman"/>
          <w:sz w:val="28"/>
          <w:szCs w:val="28"/>
        </w:rPr>
        <w:t xml:space="preserve">Республики Тыва </w:t>
      </w:r>
      <w:r w:rsidR="00E56FDD" w:rsidRPr="00ED4394">
        <w:rPr>
          <w:rFonts w:ascii="Times New Roman" w:hAnsi="Times New Roman"/>
          <w:sz w:val="28"/>
          <w:szCs w:val="28"/>
        </w:rPr>
        <w:t>«</w:t>
      </w:r>
      <w:r w:rsidRPr="00ED4394">
        <w:rPr>
          <w:rFonts w:ascii="Times New Roman" w:hAnsi="Times New Roman"/>
          <w:sz w:val="28"/>
          <w:szCs w:val="28"/>
        </w:rPr>
        <w:t>Развитие здравоохранения на 2018-2025 годы</w:t>
      </w:r>
      <w:r w:rsidR="00E56FDD" w:rsidRPr="00ED4394">
        <w:rPr>
          <w:rFonts w:ascii="Times New Roman" w:hAnsi="Times New Roman"/>
          <w:sz w:val="28"/>
          <w:szCs w:val="28"/>
        </w:rPr>
        <w:t>»</w:t>
      </w:r>
    </w:p>
    <w:p w:rsidR="00384E6C" w:rsidRPr="00ED4394" w:rsidRDefault="00384E6C" w:rsidP="00ED4394">
      <w:pPr>
        <w:spacing w:after="0" w:line="240" w:lineRule="auto"/>
        <w:ind w:firstLine="709"/>
        <w:jc w:val="both"/>
        <w:rPr>
          <w:rFonts w:ascii="Times New Roman" w:hAnsi="Times New Roman"/>
          <w:sz w:val="28"/>
          <w:szCs w:val="28"/>
        </w:rPr>
      </w:pPr>
    </w:p>
    <w:tbl>
      <w:tblPr>
        <w:tblStyle w:val="af1"/>
        <w:tblW w:w="15848" w:type="dxa"/>
        <w:jc w:val="center"/>
        <w:tblLayout w:type="fixed"/>
        <w:tblCellMar>
          <w:left w:w="57" w:type="dxa"/>
          <w:right w:w="57" w:type="dxa"/>
        </w:tblCellMar>
        <w:tblLook w:val="04A0" w:firstRow="1" w:lastRow="0" w:firstColumn="1" w:lastColumn="0" w:noHBand="0" w:noVBand="1"/>
      </w:tblPr>
      <w:tblGrid>
        <w:gridCol w:w="652"/>
        <w:gridCol w:w="1546"/>
        <w:gridCol w:w="5682"/>
        <w:gridCol w:w="2579"/>
        <w:gridCol w:w="2099"/>
        <w:gridCol w:w="3290"/>
      </w:tblGrid>
      <w:tr w:rsidR="00DB09C6" w:rsidRPr="00ED4394" w:rsidTr="00ED4394">
        <w:trPr>
          <w:tblHeader/>
          <w:jc w:val="center"/>
        </w:trPr>
        <w:tc>
          <w:tcPr>
            <w:tcW w:w="652" w:type="dxa"/>
          </w:tcPr>
          <w:p w:rsidR="00384E6C" w:rsidRPr="00ED4394" w:rsidRDefault="00384E6C" w:rsidP="00ED4394">
            <w:pPr>
              <w:jc w:val="center"/>
              <w:rPr>
                <w:rFonts w:ascii="Times New Roman" w:hAnsi="Times New Roman"/>
                <w:sz w:val="24"/>
                <w:szCs w:val="24"/>
              </w:rPr>
            </w:pPr>
            <w:r w:rsidRPr="00ED4394">
              <w:rPr>
                <w:rFonts w:ascii="Times New Roman" w:hAnsi="Times New Roman"/>
                <w:sz w:val="24"/>
                <w:szCs w:val="24"/>
              </w:rPr>
              <w:t>№ п/п</w:t>
            </w:r>
          </w:p>
        </w:tc>
        <w:tc>
          <w:tcPr>
            <w:tcW w:w="1546" w:type="dxa"/>
          </w:tcPr>
          <w:p w:rsidR="00ED4394" w:rsidRDefault="00384E6C" w:rsidP="00ED4394">
            <w:pPr>
              <w:jc w:val="center"/>
              <w:rPr>
                <w:rFonts w:ascii="Times New Roman" w:hAnsi="Times New Roman"/>
                <w:sz w:val="24"/>
                <w:szCs w:val="24"/>
              </w:rPr>
            </w:pPr>
            <w:r w:rsidRPr="00ED4394">
              <w:rPr>
                <w:rFonts w:ascii="Times New Roman" w:hAnsi="Times New Roman"/>
                <w:sz w:val="24"/>
                <w:szCs w:val="24"/>
              </w:rPr>
              <w:t xml:space="preserve">Вид </w:t>
            </w:r>
          </w:p>
          <w:p w:rsidR="00384E6C" w:rsidRPr="00ED4394" w:rsidRDefault="00384E6C" w:rsidP="00ED4394">
            <w:pPr>
              <w:jc w:val="center"/>
              <w:rPr>
                <w:rFonts w:ascii="Times New Roman" w:hAnsi="Times New Roman"/>
                <w:sz w:val="24"/>
                <w:szCs w:val="24"/>
              </w:rPr>
            </w:pPr>
            <w:r w:rsidRPr="00ED4394">
              <w:rPr>
                <w:rFonts w:ascii="Times New Roman" w:hAnsi="Times New Roman"/>
                <w:sz w:val="24"/>
                <w:szCs w:val="24"/>
              </w:rPr>
              <w:t>документа</w:t>
            </w:r>
          </w:p>
        </w:tc>
        <w:tc>
          <w:tcPr>
            <w:tcW w:w="5682" w:type="dxa"/>
          </w:tcPr>
          <w:p w:rsidR="00384E6C" w:rsidRPr="00ED4394" w:rsidRDefault="00384E6C" w:rsidP="00ED4394">
            <w:pPr>
              <w:jc w:val="center"/>
              <w:rPr>
                <w:rFonts w:ascii="Times New Roman" w:hAnsi="Times New Roman"/>
                <w:sz w:val="24"/>
                <w:szCs w:val="24"/>
              </w:rPr>
            </w:pPr>
            <w:r w:rsidRPr="00ED4394">
              <w:rPr>
                <w:rFonts w:ascii="Times New Roman" w:hAnsi="Times New Roman"/>
                <w:sz w:val="24"/>
                <w:szCs w:val="24"/>
              </w:rPr>
              <w:t>Наименование документа</w:t>
            </w:r>
          </w:p>
        </w:tc>
        <w:tc>
          <w:tcPr>
            <w:tcW w:w="2579" w:type="dxa"/>
          </w:tcPr>
          <w:p w:rsidR="00384E6C" w:rsidRPr="00ED4394" w:rsidRDefault="00384E6C" w:rsidP="00ED4394">
            <w:pPr>
              <w:jc w:val="center"/>
              <w:rPr>
                <w:rFonts w:ascii="Times New Roman" w:hAnsi="Times New Roman"/>
                <w:sz w:val="24"/>
                <w:szCs w:val="24"/>
              </w:rPr>
            </w:pPr>
            <w:r w:rsidRPr="00ED4394">
              <w:rPr>
                <w:rFonts w:ascii="Times New Roman" w:hAnsi="Times New Roman"/>
                <w:sz w:val="24"/>
                <w:szCs w:val="24"/>
              </w:rPr>
              <w:t>Реквизиты</w:t>
            </w:r>
          </w:p>
        </w:tc>
        <w:tc>
          <w:tcPr>
            <w:tcW w:w="2099" w:type="dxa"/>
          </w:tcPr>
          <w:p w:rsidR="00384E6C" w:rsidRPr="00ED4394" w:rsidRDefault="00384E6C" w:rsidP="00ED4394">
            <w:pPr>
              <w:jc w:val="center"/>
              <w:rPr>
                <w:rFonts w:ascii="Times New Roman" w:hAnsi="Times New Roman"/>
                <w:sz w:val="24"/>
                <w:szCs w:val="24"/>
              </w:rPr>
            </w:pPr>
            <w:r w:rsidRPr="00ED4394">
              <w:rPr>
                <w:rFonts w:ascii="Times New Roman" w:hAnsi="Times New Roman"/>
                <w:sz w:val="24"/>
                <w:szCs w:val="24"/>
              </w:rPr>
              <w:t>Разработчик</w:t>
            </w:r>
          </w:p>
        </w:tc>
        <w:tc>
          <w:tcPr>
            <w:tcW w:w="3290" w:type="dxa"/>
          </w:tcPr>
          <w:p w:rsidR="00ED4394" w:rsidRDefault="00384E6C" w:rsidP="00ED4394">
            <w:pPr>
              <w:jc w:val="center"/>
              <w:rPr>
                <w:rFonts w:ascii="Times New Roman" w:hAnsi="Times New Roman"/>
                <w:sz w:val="24"/>
                <w:szCs w:val="24"/>
              </w:rPr>
            </w:pPr>
            <w:r w:rsidRPr="00ED4394">
              <w:rPr>
                <w:rFonts w:ascii="Times New Roman" w:hAnsi="Times New Roman"/>
                <w:sz w:val="24"/>
                <w:szCs w:val="24"/>
              </w:rPr>
              <w:t xml:space="preserve">Гиперссылка </w:t>
            </w:r>
          </w:p>
          <w:p w:rsidR="00384E6C" w:rsidRPr="00ED4394" w:rsidRDefault="00384E6C" w:rsidP="00ED4394">
            <w:pPr>
              <w:jc w:val="center"/>
              <w:rPr>
                <w:rFonts w:ascii="Times New Roman" w:hAnsi="Times New Roman"/>
                <w:sz w:val="24"/>
                <w:szCs w:val="24"/>
              </w:rPr>
            </w:pPr>
            <w:r w:rsidRPr="00ED4394">
              <w:rPr>
                <w:rFonts w:ascii="Times New Roman" w:hAnsi="Times New Roman"/>
                <w:sz w:val="24"/>
                <w:szCs w:val="24"/>
              </w:rPr>
              <w:t>на текс документа</w:t>
            </w:r>
          </w:p>
        </w:tc>
      </w:tr>
      <w:tr w:rsidR="00DB09C6" w:rsidRPr="00ED4394" w:rsidTr="00ED4394">
        <w:trPr>
          <w:jc w:val="center"/>
        </w:trPr>
        <w:tc>
          <w:tcPr>
            <w:tcW w:w="652" w:type="dxa"/>
          </w:tcPr>
          <w:p w:rsidR="00384E6C" w:rsidRPr="00ED4394" w:rsidRDefault="00384E6C" w:rsidP="00ED4394">
            <w:pPr>
              <w:jc w:val="center"/>
              <w:rPr>
                <w:rFonts w:ascii="Times New Roman" w:hAnsi="Times New Roman"/>
                <w:sz w:val="24"/>
                <w:szCs w:val="24"/>
              </w:rPr>
            </w:pPr>
            <w:r w:rsidRPr="00ED4394">
              <w:rPr>
                <w:rFonts w:ascii="Times New Roman" w:hAnsi="Times New Roman"/>
                <w:sz w:val="24"/>
                <w:szCs w:val="24"/>
              </w:rPr>
              <w:t>1</w:t>
            </w:r>
          </w:p>
        </w:tc>
        <w:tc>
          <w:tcPr>
            <w:tcW w:w="1546" w:type="dxa"/>
          </w:tcPr>
          <w:p w:rsidR="00384E6C" w:rsidRPr="00ED4394" w:rsidRDefault="00384E6C"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4D23CA" w:rsidRDefault="00384E6C" w:rsidP="004D23CA">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иного межбюджетного</w:t>
            </w:r>
            <w:r w:rsidR="00ED4394">
              <w:rPr>
                <w:rFonts w:ascii="Times New Roman" w:hAnsi="Times New Roman"/>
                <w:sz w:val="24"/>
                <w:szCs w:val="24"/>
              </w:rPr>
              <w:t xml:space="preserve"> </w:t>
            </w:r>
            <w:r w:rsidRPr="00ED4394">
              <w:rPr>
                <w:rFonts w:ascii="Times New Roman" w:hAnsi="Times New Roman"/>
                <w:sz w:val="24"/>
                <w:szCs w:val="24"/>
              </w:rPr>
              <w:t>трансферта из федерального бюджета бюджету субъекта Российской Федерации в целях</w:t>
            </w:r>
            <w:r w:rsidR="00ED4394">
              <w:rPr>
                <w:rFonts w:ascii="Times New Roman" w:hAnsi="Times New Roman"/>
                <w:sz w:val="24"/>
                <w:szCs w:val="24"/>
              </w:rPr>
              <w:t xml:space="preserve"> </w:t>
            </w:r>
            <w:r w:rsidRPr="00ED4394">
              <w:rPr>
                <w:rFonts w:ascii="Times New Roman" w:hAnsi="Times New Roman"/>
                <w:sz w:val="24"/>
                <w:szCs w:val="24"/>
              </w:rPr>
              <w:t>софинансирования, в том числе в полном объеме, расходных обязательств субъекта</w:t>
            </w:r>
            <w:r w:rsidR="004D23CA">
              <w:rPr>
                <w:rFonts w:ascii="Times New Roman" w:hAnsi="Times New Roman"/>
                <w:sz w:val="24"/>
                <w:szCs w:val="24"/>
              </w:rPr>
              <w:t xml:space="preserve"> </w:t>
            </w:r>
            <w:r w:rsidRPr="00ED4394">
              <w:rPr>
                <w:rFonts w:ascii="Times New Roman" w:hAnsi="Times New Roman"/>
                <w:sz w:val="24"/>
                <w:szCs w:val="24"/>
              </w:rPr>
              <w:t>Российской Федерации, возникающих при оснащении оборудованием региональных</w:t>
            </w:r>
            <w:r w:rsidR="00ED4394">
              <w:rPr>
                <w:rFonts w:ascii="Times New Roman" w:hAnsi="Times New Roman"/>
                <w:sz w:val="24"/>
                <w:szCs w:val="24"/>
              </w:rPr>
              <w:t xml:space="preserve"> </w:t>
            </w:r>
            <w:r w:rsidRPr="00ED4394">
              <w:rPr>
                <w:rFonts w:ascii="Times New Roman" w:hAnsi="Times New Roman"/>
                <w:sz w:val="24"/>
                <w:szCs w:val="24"/>
              </w:rPr>
              <w:t>сосудистых центров и первичных сосудистых отде</w:t>
            </w:r>
            <w:r w:rsidR="004D23CA">
              <w:rPr>
                <w:rFonts w:ascii="Times New Roman" w:hAnsi="Times New Roman"/>
                <w:sz w:val="24"/>
                <w:szCs w:val="24"/>
              </w:rPr>
              <w:t xml:space="preserve">лений от 21 декабря </w:t>
            </w:r>
          </w:p>
          <w:p w:rsidR="00384E6C" w:rsidRPr="00ED4394" w:rsidRDefault="00384E6C" w:rsidP="004D23CA">
            <w:pPr>
              <w:rPr>
                <w:rFonts w:ascii="Times New Roman" w:hAnsi="Times New Roman"/>
                <w:sz w:val="24"/>
                <w:szCs w:val="24"/>
              </w:rPr>
            </w:pPr>
            <w:r w:rsidRPr="00ED4394">
              <w:rPr>
                <w:rFonts w:ascii="Times New Roman" w:hAnsi="Times New Roman"/>
                <w:sz w:val="24"/>
                <w:szCs w:val="24"/>
              </w:rPr>
              <w:t>2019</w:t>
            </w:r>
            <w:r w:rsidR="004D23CA">
              <w:rPr>
                <w:rFonts w:ascii="Times New Roman" w:hAnsi="Times New Roman"/>
                <w:sz w:val="24"/>
                <w:szCs w:val="24"/>
              </w:rPr>
              <w:t xml:space="preserve"> г. </w:t>
            </w:r>
            <w:r w:rsidRPr="00ED4394">
              <w:rPr>
                <w:rFonts w:ascii="Times New Roman" w:hAnsi="Times New Roman"/>
                <w:sz w:val="24"/>
                <w:szCs w:val="24"/>
              </w:rPr>
              <w:t>№ 056-17-2020-076</w:t>
            </w:r>
          </w:p>
        </w:tc>
        <w:tc>
          <w:tcPr>
            <w:tcW w:w="2579" w:type="dxa"/>
          </w:tcPr>
          <w:p w:rsidR="00BA1AEA" w:rsidRPr="00ED4394" w:rsidRDefault="00384E6C" w:rsidP="00ED4394">
            <w:pPr>
              <w:rPr>
                <w:rFonts w:ascii="Times New Roman" w:hAnsi="Times New Roman"/>
                <w:sz w:val="24"/>
                <w:szCs w:val="24"/>
              </w:rPr>
            </w:pPr>
            <w:r w:rsidRPr="00ED4394">
              <w:rPr>
                <w:rFonts w:ascii="Times New Roman" w:hAnsi="Times New Roman"/>
                <w:sz w:val="24"/>
                <w:szCs w:val="24"/>
              </w:rPr>
              <w:t>№ 056-17-2020-076/9</w:t>
            </w:r>
          </w:p>
          <w:p w:rsidR="00384E6C" w:rsidRPr="00ED4394" w:rsidRDefault="00384E6C" w:rsidP="00ED4394">
            <w:pPr>
              <w:rPr>
                <w:rFonts w:ascii="Times New Roman" w:hAnsi="Times New Roman"/>
                <w:sz w:val="24"/>
                <w:szCs w:val="24"/>
              </w:rPr>
            </w:pPr>
            <w:r w:rsidRPr="00ED4394">
              <w:rPr>
                <w:rFonts w:ascii="Times New Roman" w:hAnsi="Times New Roman"/>
                <w:sz w:val="24"/>
                <w:szCs w:val="24"/>
              </w:rPr>
              <w:t>от 23.12.2022</w:t>
            </w:r>
          </w:p>
        </w:tc>
        <w:tc>
          <w:tcPr>
            <w:tcW w:w="2099" w:type="dxa"/>
          </w:tcPr>
          <w:p w:rsidR="00384E6C" w:rsidRPr="00ED4394" w:rsidRDefault="00384E6C"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384E6C"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tc>
      </w:tr>
      <w:tr w:rsidR="00DB09C6" w:rsidRPr="00ED4394" w:rsidTr="00ED4394">
        <w:trPr>
          <w:jc w:val="center"/>
        </w:trPr>
        <w:tc>
          <w:tcPr>
            <w:tcW w:w="652" w:type="dxa"/>
          </w:tcPr>
          <w:p w:rsidR="00851BD3" w:rsidRPr="00ED4394" w:rsidRDefault="00851BD3" w:rsidP="00ED4394">
            <w:pPr>
              <w:jc w:val="center"/>
              <w:rPr>
                <w:rFonts w:ascii="Times New Roman" w:hAnsi="Times New Roman"/>
                <w:sz w:val="24"/>
                <w:szCs w:val="24"/>
              </w:rPr>
            </w:pPr>
            <w:r w:rsidRPr="00ED4394">
              <w:rPr>
                <w:rFonts w:ascii="Times New Roman" w:hAnsi="Times New Roman"/>
                <w:sz w:val="24"/>
                <w:szCs w:val="24"/>
              </w:rPr>
              <w:t>2</w:t>
            </w:r>
          </w:p>
        </w:tc>
        <w:tc>
          <w:tcPr>
            <w:tcW w:w="1546" w:type="dxa"/>
          </w:tcPr>
          <w:p w:rsidR="00851BD3" w:rsidRPr="00ED4394" w:rsidRDefault="00851BD3"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851BD3" w:rsidRPr="00ED4394" w:rsidRDefault="00851BD3"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субъект</w:t>
            </w:r>
            <w:r w:rsidR="004D23CA">
              <w:rPr>
                <w:rFonts w:ascii="Times New Roman" w:hAnsi="Times New Roman"/>
                <w:sz w:val="24"/>
                <w:szCs w:val="24"/>
              </w:rPr>
              <w:t xml:space="preserve">а Российской Федерации от 23 декабря </w:t>
            </w:r>
            <w:r w:rsidRPr="00ED4394">
              <w:rPr>
                <w:rFonts w:ascii="Times New Roman" w:hAnsi="Times New Roman"/>
                <w:sz w:val="24"/>
                <w:szCs w:val="24"/>
              </w:rPr>
              <w:t xml:space="preserve">2019 </w:t>
            </w:r>
            <w:r w:rsidR="004D23CA">
              <w:rPr>
                <w:rFonts w:ascii="Times New Roman" w:hAnsi="Times New Roman"/>
                <w:sz w:val="24"/>
                <w:szCs w:val="24"/>
              </w:rPr>
              <w:t xml:space="preserve">г. </w:t>
            </w:r>
            <w:r w:rsidRPr="00ED4394">
              <w:rPr>
                <w:rFonts w:ascii="Times New Roman" w:hAnsi="Times New Roman"/>
                <w:sz w:val="24"/>
                <w:szCs w:val="24"/>
              </w:rPr>
              <w:t>№ 056-09-2020-021</w:t>
            </w:r>
          </w:p>
        </w:tc>
        <w:tc>
          <w:tcPr>
            <w:tcW w:w="2579" w:type="dxa"/>
          </w:tcPr>
          <w:p w:rsidR="00BA1AEA" w:rsidRPr="00ED4394" w:rsidRDefault="00851BD3" w:rsidP="00ED4394">
            <w:pPr>
              <w:rPr>
                <w:rFonts w:ascii="Times New Roman" w:hAnsi="Times New Roman"/>
                <w:sz w:val="24"/>
                <w:szCs w:val="24"/>
              </w:rPr>
            </w:pPr>
            <w:r w:rsidRPr="00ED4394">
              <w:rPr>
                <w:rFonts w:ascii="Times New Roman" w:hAnsi="Times New Roman"/>
                <w:sz w:val="24"/>
                <w:szCs w:val="24"/>
              </w:rPr>
              <w:t>№ 056-09-2020-021/3</w:t>
            </w:r>
          </w:p>
          <w:p w:rsidR="00851BD3" w:rsidRPr="00ED4394" w:rsidRDefault="00851BD3" w:rsidP="00ED4394">
            <w:pPr>
              <w:rPr>
                <w:rFonts w:ascii="Times New Roman" w:hAnsi="Times New Roman"/>
                <w:sz w:val="24"/>
                <w:szCs w:val="24"/>
              </w:rPr>
            </w:pPr>
            <w:r w:rsidRPr="00ED4394">
              <w:rPr>
                <w:rFonts w:ascii="Times New Roman" w:hAnsi="Times New Roman"/>
                <w:sz w:val="24"/>
                <w:szCs w:val="24"/>
              </w:rPr>
              <w:t>от 27.12.2022</w:t>
            </w:r>
          </w:p>
        </w:tc>
        <w:tc>
          <w:tcPr>
            <w:tcW w:w="2099" w:type="dxa"/>
          </w:tcPr>
          <w:p w:rsidR="00851BD3" w:rsidRPr="00ED4394" w:rsidRDefault="00851BD3"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851BD3" w:rsidRPr="00ED4394" w:rsidRDefault="00851BD3"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3</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4D23CA">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Республики Тыва в целях софинансирования расходных обязательств</w:t>
            </w:r>
            <w:r w:rsidR="00ED4394">
              <w:rPr>
                <w:rFonts w:ascii="Times New Roman" w:hAnsi="Times New Roman"/>
                <w:sz w:val="24"/>
                <w:szCs w:val="24"/>
              </w:rPr>
              <w:t xml:space="preserve"> </w:t>
            </w:r>
            <w:r w:rsidRPr="00ED4394">
              <w:rPr>
                <w:rFonts w:ascii="Times New Roman" w:hAnsi="Times New Roman"/>
                <w:sz w:val="24"/>
                <w:szCs w:val="24"/>
              </w:rPr>
              <w:t>Республики Тыва по осуществлению единовременных компенсационных выплат</w:t>
            </w:r>
            <w:r w:rsidR="00ED4394">
              <w:rPr>
                <w:rFonts w:ascii="Times New Roman" w:hAnsi="Times New Roman"/>
                <w:sz w:val="24"/>
                <w:szCs w:val="24"/>
              </w:rPr>
              <w:t xml:space="preserve"> </w:t>
            </w:r>
            <w:r w:rsidRPr="00ED4394">
              <w:rPr>
                <w:rFonts w:ascii="Times New Roman" w:hAnsi="Times New Roman"/>
                <w:sz w:val="24"/>
                <w:szCs w:val="24"/>
              </w:rPr>
              <w:t xml:space="preserve">медицинским работникам (врачам, фельдшерам, </w:t>
            </w:r>
            <w:r w:rsidRPr="00ED4394">
              <w:rPr>
                <w:rFonts w:ascii="Times New Roman" w:hAnsi="Times New Roman"/>
                <w:sz w:val="24"/>
                <w:szCs w:val="24"/>
              </w:rPr>
              <w:lastRenderedPageBreak/>
              <w:t>а также акушеркам и медицинским</w:t>
            </w:r>
            <w:r w:rsidR="004D23CA">
              <w:rPr>
                <w:rFonts w:ascii="Times New Roman" w:hAnsi="Times New Roman"/>
                <w:sz w:val="24"/>
                <w:szCs w:val="24"/>
              </w:rPr>
              <w:t xml:space="preserve"> </w:t>
            </w:r>
            <w:r w:rsidRPr="00ED4394">
              <w:rPr>
                <w:rFonts w:ascii="Times New Roman" w:hAnsi="Times New Roman"/>
                <w:sz w:val="24"/>
                <w:szCs w:val="24"/>
              </w:rPr>
              <w:t>сестрам фельдшерских и фельдшерско-акушерских пунктов), прибывшим (переехавшим)</w:t>
            </w:r>
            <w:r w:rsidR="00ED4394">
              <w:rPr>
                <w:rFonts w:ascii="Times New Roman" w:hAnsi="Times New Roman"/>
                <w:sz w:val="24"/>
                <w:szCs w:val="24"/>
              </w:rPr>
              <w:t xml:space="preserve"> </w:t>
            </w:r>
            <w:r w:rsidRPr="00ED4394">
              <w:rPr>
                <w:rFonts w:ascii="Times New Roman" w:hAnsi="Times New Roman"/>
                <w:sz w:val="24"/>
                <w:szCs w:val="24"/>
              </w:rPr>
              <w:t>на работу в сельские населенные пункты, либо рабочие поселки, либо поселки городского</w:t>
            </w:r>
            <w:r w:rsidR="00ED4394">
              <w:rPr>
                <w:rFonts w:ascii="Times New Roman" w:hAnsi="Times New Roman"/>
                <w:sz w:val="24"/>
                <w:szCs w:val="24"/>
              </w:rPr>
              <w:t xml:space="preserve"> </w:t>
            </w:r>
            <w:r w:rsidRPr="00ED4394">
              <w:rPr>
                <w:rFonts w:ascii="Times New Roman" w:hAnsi="Times New Roman"/>
                <w:sz w:val="24"/>
                <w:szCs w:val="24"/>
              </w:rPr>
              <w:t>типа, либо города с населением до 50</w:t>
            </w:r>
            <w:r w:rsidR="004D23CA">
              <w:rPr>
                <w:rFonts w:ascii="Times New Roman" w:hAnsi="Times New Roman"/>
                <w:sz w:val="24"/>
                <w:szCs w:val="24"/>
              </w:rPr>
              <w:t xml:space="preserve"> тыс. человек, от 27 декабря </w:t>
            </w:r>
            <w:r w:rsidRPr="00ED4394">
              <w:rPr>
                <w:rFonts w:ascii="Times New Roman" w:hAnsi="Times New Roman"/>
                <w:sz w:val="24"/>
                <w:szCs w:val="24"/>
              </w:rPr>
              <w:t xml:space="preserve">2021 </w:t>
            </w:r>
            <w:r w:rsidR="004D23CA">
              <w:rPr>
                <w:rFonts w:ascii="Times New Roman" w:hAnsi="Times New Roman"/>
                <w:sz w:val="24"/>
                <w:szCs w:val="24"/>
              </w:rPr>
              <w:t xml:space="preserve">г. </w:t>
            </w:r>
            <w:r w:rsidRPr="00ED4394">
              <w:rPr>
                <w:rFonts w:ascii="Times New Roman" w:hAnsi="Times New Roman"/>
                <w:sz w:val="24"/>
                <w:szCs w:val="24"/>
              </w:rPr>
              <w:t>№ 056-09-2022-182</w:t>
            </w:r>
          </w:p>
        </w:tc>
        <w:tc>
          <w:tcPr>
            <w:tcW w:w="257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lastRenderedPageBreak/>
              <w:t>№ 056-09-2022-182/2</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от 21.12.2022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lastRenderedPageBreak/>
              <w:t>4</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субъекта Российской Федерации на реализацию регионального проекта</w:t>
            </w:r>
            <w:r w:rsidR="00ED4394">
              <w:rPr>
                <w:rFonts w:ascii="Times New Roman" w:hAnsi="Times New Roman"/>
                <w:sz w:val="24"/>
                <w:szCs w:val="24"/>
              </w:rPr>
              <w:t xml:space="preserve"> </w:t>
            </w:r>
            <w:r w:rsidR="00E56FDD" w:rsidRPr="00ED4394">
              <w:rPr>
                <w:rFonts w:ascii="Times New Roman" w:hAnsi="Times New Roman"/>
                <w:sz w:val="24"/>
                <w:szCs w:val="24"/>
              </w:rPr>
              <w:t>«</w:t>
            </w:r>
            <w:r w:rsidRPr="00ED4394">
              <w:rPr>
                <w:rFonts w:ascii="Times New Roman" w:hAnsi="Times New Roman"/>
                <w:sz w:val="24"/>
                <w:szCs w:val="24"/>
              </w:rPr>
              <w:t>Создание единого цифрового контура в здравоохранения на основе единой</w:t>
            </w:r>
            <w:r w:rsidR="00ED4394">
              <w:rPr>
                <w:rFonts w:ascii="Times New Roman" w:hAnsi="Times New Roman"/>
                <w:sz w:val="24"/>
                <w:szCs w:val="24"/>
              </w:rPr>
              <w:t xml:space="preserve"> </w:t>
            </w:r>
            <w:r w:rsidRPr="00ED4394">
              <w:rPr>
                <w:rFonts w:ascii="Times New Roman" w:hAnsi="Times New Roman"/>
                <w:sz w:val="24"/>
                <w:szCs w:val="24"/>
              </w:rPr>
              <w:t>государственной информационной системы здравоохранения (ЕГИСЗ)</w:t>
            </w:r>
            <w:r w:rsidR="00E56FDD" w:rsidRPr="00ED4394">
              <w:rPr>
                <w:rFonts w:ascii="Times New Roman" w:hAnsi="Times New Roman"/>
                <w:sz w:val="24"/>
                <w:szCs w:val="24"/>
              </w:rPr>
              <w:t>»</w:t>
            </w:r>
            <w:r w:rsidRPr="00ED4394">
              <w:rPr>
                <w:rFonts w:ascii="Times New Roman" w:hAnsi="Times New Roman"/>
                <w:sz w:val="24"/>
                <w:szCs w:val="24"/>
              </w:rPr>
              <w:t xml:space="preserve"> от</w:t>
            </w:r>
            <w:r w:rsidR="004D23CA">
              <w:rPr>
                <w:rFonts w:ascii="Times New Roman" w:hAnsi="Times New Roman"/>
                <w:sz w:val="24"/>
                <w:szCs w:val="24"/>
              </w:rPr>
              <w:t xml:space="preserve"> 29 декабря </w:t>
            </w:r>
            <w:r w:rsidRPr="00ED4394">
              <w:rPr>
                <w:rFonts w:ascii="Times New Roman" w:hAnsi="Times New Roman"/>
                <w:sz w:val="24"/>
                <w:szCs w:val="24"/>
              </w:rPr>
              <w:t xml:space="preserve">2021 </w:t>
            </w:r>
            <w:r w:rsidR="004D23CA">
              <w:rPr>
                <w:rFonts w:ascii="Times New Roman" w:hAnsi="Times New Roman"/>
                <w:sz w:val="24"/>
                <w:szCs w:val="24"/>
              </w:rPr>
              <w:t xml:space="preserve">г. </w:t>
            </w:r>
            <w:r w:rsidRPr="00ED4394">
              <w:rPr>
                <w:rFonts w:ascii="Times New Roman" w:hAnsi="Times New Roman"/>
                <w:sz w:val="24"/>
                <w:szCs w:val="24"/>
              </w:rPr>
              <w:t>№</w:t>
            </w:r>
            <w:r w:rsidR="00ED4394">
              <w:rPr>
                <w:rFonts w:ascii="Times New Roman" w:hAnsi="Times New Roman"/>
                <w:sz w:val="24"/>
                <w:szCs w:val="24"/>
              </w:rPr>
              <w:t xml:space="preserve"> </w:t>
            </w:r>
            <w:r w:rsidRPr="00ED4394">
              <w:rPr>
                <w:rFonts w:ascii="Times New Roman" w:hAnsi="Times New Roman"/>
                <w:sz w:val="24"/>
                <w:szCs w:val="24"/>
              </w:rPr>
              <w:t>056-09-2022-025</w:t>
            </w:r>
          </w:p>
        </w:tc>
        <w:tc>
          <w:tcPr>
            <w:tcW w:w="257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 056-09-2022-025/1</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от 29.12.2022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5</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субъект</w:t>
            </w:r>
            <w:r w:rsidR="004D23CA">
              <w:rPr>
                <w:rFonts w:ascii="Times New Roman" w:hAnsi="Times New Roman"/>
                <w:sz w:val="24"/>
                <w:szCs w:val="24"/>
              </w:rPr>
              <w:t xml:space="preserve">а Российской Федерации от 23 июня </w:t>
            </w:r>
            <w:r w:rsidRPr="00ED4394">
              <w:rPr>
                <w:rFonts w:ascii="Times New Roman" w:hAnsi="Times New Roman"/>
                <w:sz w:val="24"/>
                <w:szCs w:val="24"/>
              </w:rPr>
              <w:t xml:space="preserve">2020 </w:t>
            </w:r>
            <w:r w:rsidR="004D23CA">
              <w:rPr>
                <w:rFonts w:ascii="Times New Roman" w:hAnsi="Times New Roman"/>
                <w:sz w:val="24"/>
                <w:szCs w:val="24"/>
              </w:rPr>
              <w:t xml:space="preserve">г. </w:t>
            </w:r>
            <w:r w:rsidRPr="00ED4394">
              <w:rPr>
                <w:rFonts w:ascii="Times New Roman" w:hAnsi="Times New Roman"/>
                <w:sz w:val="24"/>
                <w:szCs w:val="24"/>
              </w:rPr>
              <w:t>№ 056-09-2020-457</w:t>
            </w:r>
          </w:p>
        </w:tc>
        <w:tc>
          <w:tcPr>
            <w:tcW w:w="257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 056-09-2020-457/3</w:t>
            </w:r>
            <w:r w:rsidRPr="00ED4394">
              <w:rPr>
                <w:rFonts w:ascii="Times New Roman" w:hAnsi="Times New Roman"/>
                <w:sz w:val="24"/>
                <w:szCs w:val="24"/>
              </w:rPr>
              <w:cr/>
              <w:t xml:space="preserve"> от 28.12.2022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6</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субъект</w:t>
            </w:r>
            <w:r w:rsidR="004D23CA">
              <w:rPr>
                <w:rFonts w:ascii="Times New Roman" w:hAnsi="Times New Roman"/>
                <w:sz w:val="24"/>
                <w:szCs w:val="24"/>
              </w:rPr>
              <w:t xml:space="preserve">а Российской Федерации от 23 декабря </w:t>
            </w:r>
            <w:r w:rsidRPr="00ED4394">
              <w:rPr>
                <w:rFonts w:ascii="Times New Roman" w:hAnsi="Times New Roman"/>
                <w:sz w:val="24"/>
                <w:szCs w:val="24"/>
              </w:rPr>
              <w:t xml:space="preserve">2019 </w:t>
            </w:r>
            <w:r w:rsidR="004D23CA">
              <w:rPr>
                <w:rFonts w:ascii="Times New Roman" w:hAnsi="Times New Roman"/>
                <w:sz w:val="24"/>
                <w:szCs w:val="24"/>
              </w:rPr>
              <w:t xml:space="preserve">г. </w:t>
            </w:r>
            <w:r w:rsidRPr="00ED4394">
              <w:rPr>
                <w:rFonts w:ascii="Times New Roman" w:hAnsi="Times New Roman"/>
                <w:sz w:val="24"/>
                <w:szCs w:val="24"/>
              </w:rPr>
              <w:t>№ 056-09-2020-297</w:t>
            </w:r>
          </w:p>
        </w:tc>
        <w:tc>
          <w:tcPr>
            <w:tcW w:w="2579" w:type="dxa"/>
          </w:tcPr>
          <w:p w:rsidR="00ED4394" w:rsidRDefault="00DB09C6" w:rsidP="00ED4394">
            <w:pPr>
              <w:rPr>
                <w:rFonts w:ascii="Times New Roman" w:hAnsi="Times New Roman"/>
                <w:sz w:val="24"/>
                <w:szCs w:val="24"/>
              </w:rPr>
            </w:pPr>
            <w:r w:rsidRPr="00ED4394">
              <w:rPr>
                <w:rFonts w:ascii="Times New Roman" w:hAnsi="Times New Roman"/>
                <w:sz w:val="24"/>
                <w:szCs w:val="24"/>
              </w:rPr>
              <w:t>№ 056-09-2020-297/4</w:t>
            </w:r>
          </w:p>
          <w:p w:rsidR="00DB09C6" w:rsidRPr="00ED4394" w:rsidRDefault="00ED4394" w:rsidP="00ED4394">
            <w:pPr>
              <w:rPr>
                <w:rFonts w:ascii="Times New Roman" w:hAnsi="Times New Roman"/>
                <w:sz w:val="24"/>
                <w:szCs w:val="24"/>
              </w:rPr>
            </w:pPr>
            <w:r>
              <w:rPr>
                <w:rFonts w:ascii="Times New Roman" w:hAnsi="Times New Roman"/>
                <w:sz w:val="24"/>
                <w:szCs w:val="24"/>
              </w:rPr>
              <w:t>от 27.12.2022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7</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субъект</w:t>
            </w:r>
            <w:r w:rsidR="004D23CA">
              <w:rPr>
                <w:rFonts w:ascii="Times New Roman" w:hAnsi="Times New Roman"/>
                <w:sz w:val="24"/>
                <w:szCs w:val="24"/>
              </w:rPr>
              <w:t xml:space="preserve">а Российской Федерации от 30 декабря </w:t>
            </w:r>
            <w:r w:rsidRPr="00ED4394">
              <w:rPr>
                <w:rFonts w:ascii="Times New Roman" w:hAnsi="Times New Roman"/>
                <w:sz w:val="24"/>
                <w:szCs w:val="24"/>
              </w:rPr>
              <w:t xml:space="preserve">2021 </w:t>
            </w:r>
            <w:r w:rsidR="004D23CA">
              <w:rPr>
                <w:rFonts w:ascii="Times New Roman" w:hAnsi="Times New Roman"/>
                <w:sz w:val="24"/>
                <w:szCs w:val="24"/>
              </w:rPr>
              <w:t xml:space="preserve">г. </w:t>
            </w:r>
            <w:r w:rsidRPr="00ED4394">
              <w:rPr>
                <w:rFonts w:ascii="Times New Roman" w:hAnsi="Times New Roman"/>
                <w:sz w:val="24"/>
                <w:szCs w:val="24"/>
              </w:rPr>
              <w:t>№ 056-09-2022-624</w:t>
            </w:r>
          </w:p>
        </w:tc>
        <w:tc>
          <w:tcPr>
            <w:tcW w:w="257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 056-09-2022-624/8</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от 30.12.2022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lastRenderedPageBreak/>
              <w:t>8</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иного межбюджетного</w:t>
            </w:r>
            <w:r w:rsidR="00ED4394">
              <w:rPr>
                <w:rFonts w:ascii="Times New Roman" w:hAnsi="Times New Roman"/>
                <w:sz w:val="24"/>
                <w:szCs w:val="24"/>
              </w:rPr>
              <w:t xml:space="preserve"> </w:t>
            </w:r>
            <w:r w:rsidRPr="00ED4394">
              <w:rPr>
                <w:rFonts w:ascii="Times New Roman" w:hAnsi="Times New Roman"/>
                <w:sz w:val="24"/>
                <w:szCs w:val="24"/>
              </w:rPr>
              <w:t>трансферта из федерального бюджета бюджету субъекта Российской Федерации в целях</w:t>
            </w:r>
            <w:r w:rsidR="00ED4394">
              <w:rPr>
                <w:rFonts w:ascii="Times New Roman" w:hAnsi="Times New Roman"/>
                <w:sz w:val="24"/>
                <w:szCs w:val="24"/>
              </w:rPr>
              <w:t xml:space="preserve"> </w:t>
            </w:r>
            <w:r w:rsidRPr="00ED4394">
              <w:rPr>
                <w:rFonts w:ascii="Times New Roman" w:hAnsi="Times New Roman"/>
                <w:sz w:val="24"/>
                <w:szCs w:val="24"/>
              </w:rPr>
              <w:t>софинансирования, в том числе в полном объеме, расходных обязательств субъекта</w:t>
            </w:r>
            <w:r w:rsidR="00ED4394">
              <w:rPr>
                <w:rFonts w:ascii="Times New Roman" w:hAnsi="Times New Roman"/>
                <w:sz w:val="24"/>
                <w:szCs w:val="24"/>
              </w:rPr>
              <w:t xml:space="preserve"> </w:t>
            </w:r>
            <w:r w:rsidRPr="00ED4394">
              <w:rPr>
                <w:rFonts w:ascii="Times New Roman" w:hAnsi="Times New Roman"/>
                <w:sz w:val="24"/>
                <w:szCs w:val="24"/>
              </w:rPr>
              <w:t>Российской Федерации, возникающих при переоснащении медицинских организаций,</w:t>
            </w:r>
            <w:r w:rsidR="00ED4394">
              <w:rPr>
                <w:rFonts w:ascii="Times New Roman" w:hAnsi="Times New Roman"/>
                <w:sz w:val="24"/>
                <w:szCs w:val="24"/>
              </w:rPr>
              <w:t xml:space="preserve"> </w:t>
            </w:r>
            <w:r w:rsidRPr="00ED4394">
              <w:rPr>
                <w:rFonts w:ascii="Times New Roman" w:hAnsi="Times New Roman"/>
                <w:sz w:val="24"/>
                <w:szCs w:val="24"/>
              </w:rPr>
              <w:t>оказывающих медицинскую помощь больным с онкологическими заболеваниями от</w:t>
            </w:r>
            <w:r w:rsidR="00ED4394">
              <w:rPr>
                <w:rFonts w:ascii="Times New Roman" w:hAnsi="Times New Roman"/>
                <w:sz w:val="24"/>
                <w:szCs w:val="24"/>
              </w:rPr>
              <w:t xml:space="preserve"> </w:t>
            </w:r>
            <w:r w:rsidR="004D23CA">
              <w:rPr>
                <w:rFonts w:ascii="Times New Roman" w:hAnsi="Times New Roman"/>
                <w:sz w:val="24"/>
                <w:szCs w:val="24"/>
              </w:rPr>
              <w:t xml:space="preserve">21 декабря </w:t>
            </w:r>
            <w:r w:rsidRPr="00ED4394">
              <w:rPr>
                <w:rFonts w:ascii="Times New Roman" w:hAnsi="Times New Roman"/>
                <w:sz w:val="24"/>
                <w:szCs w:val="24"/>
              </w:rPr>
              <w:t xml:space="preserve">2019 </w:t>
            </w:r>
            <w:r w:rsidR="004D23CA">
              <w:rPr>
                <w:rFonts w:ascii="Times New Roman" w:hAnsi="Times New Roman"/>
                <w:sz w:val="24"/>
                <w:szCs w:val="24"/>
              </w:rPr>
              <w:t xml:space="preserve">г. </w:t>
            </w:r>
            <w:r w:rsidRPr="00ED4394">
              <w:rPr>
                <w:rFonts w:ascii="Times New Roman" w:hAnsi="Times New Roman"/>
                <w:sz w:val="24"/>
                <w:szCs w:val="24"/>
              </w:rPr>
              <w:t>№ 056-17-2020-160</w:t>
            </w:r>
          </w:p>
        </w:tc>
        <w:tc>
          <w:tcPr>
            <w:tcW w:w="257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 056-17-2020-160/10</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от 23.12.2022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9</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4D23CA"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субъекта Российской Федерации в целях софинансирования реализации</w:t>
            </w:r>
            <w:r w:rsidR="00ED4394">
              <w:rPr>
                <w:rFonts w:ascii="Times New Roman" w:hAnsi="Times New Roman"/>
                <w:sz w:val="24"/>
                <w:szCs w:val="24"/>
              </w:rPr>
              <w:t xml:space="preserve"> </w:t>
            </w:r>
            <w:r w:rsidRPr="00ED4394">
              <w:rPr>
                <w:rFonts w:ascii="Times New Roman" w:hAnsi="Times New Roman"/>
                <w:sz w:val="24"/>
                <w:szCs w:val="24"/>
              </w:rPr>
              <w:t>государственных программ субъектов Российской Федерации, содержащих мероприятия</w:t>
            </w:r>
            <w:r w:rsidR="00ED4394">
              <w:rPr>
                <w:rFonts w:ascii="Times New Roman" w:hAnsi="Times New Roman"/>
                <w:sz w:val="24"/>
                <w:szCs w:val="24"/>
              </w:rPr>
              <w:t xml:space="preserve"> </w:t>
            </w:r>
            <w:r w:rsidRPr="00ED4394">
              <w:rPr>
                <w:rFonts w:ascii="Times New Roman" w:hAnsi="Times New Roman"/>
                <w:sz w:val="24"/>
                <w:szCs w:val="24"/>
              </w:rPr>
              <w:t xml:space="preserve">по развитию системы паллиативной медицинской помощи от </w:t>
            </w:r>
            <w:r w:rsidR="004D23CA">
              <w:rPr>
                <w:rFonts w:ascii="Times New Roman" w:hAnsi="Times New Roman"/>
                <w:sz w:val="24"/>
                <w:szCs w:val="24"/>
              </w:rPr>
              <w:t xml:space="preserve">28 декабря </w:t>
            </w:r>
            <w:r w:rsidRPr="00ED4394">
              <w:rPr>
                <w:rFonts w:ascii="Times New Roman" w:hAnsi="Times New Roman"/>
                <w:sz w:val="24"/>
                <w:szCs w:val="24"/>
              </w:rPr>
              <w:t xml:space="preserve">2021 </w:t>
            </w:r>
            <w:r w:rsidR="004D23CA">
              <w:rPr>
                <w:rFonts w:ascii="Times New Roman" w:hAnsi="Times New Roman"/>
                <w:sz w:val="24"/>
                <w:szCs w:val="24"/>
              </w:rPr>
              <w:t xml:space="preserve">г. </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 056-09-2022-257</w:t>
            </w:r>
          </w:p>
        </w:tc>
        <w:tc>
          <w:tcPr>
            <w:tcW w:w="2579" w:type="dxa"/>
          </w:tcPr>
          <w:p w:rsidR="00ED4394" w:rsidRDefault="00DB09C6" w:rsidP="00ED4394">
            <w:pPr>
              <w:rPr>
                <w:rFonts w:ascii="Times New Roman" w:hAnsi="Times New Roman"/>
                <w:sz w:val="24"/>
                <w:szCs w:val="24"/>
              </w:rPr>
            </w:pPr>
            <w:r w:rsidRPr="00ED4394">
              <w:rPr>
                <w:rFonts w:ascii="Times New Roman" w:hAnsi="Times New Roman"/>
                <w:sz w:val="24"/>
                <w:szCs w:val="24"/>
              </w:rPr>
              <w:t>№ 056-09-2022-257/4</w:t>
            </w:r>
          </w:p>
          <w:p w:rsidR="00DB09C6" w:rsidRPr="00ED4394" w:rsidRDefault="00ED4394" w:rsidP="00ED4394">
            <w:pPr>
              <w:rPr>
                <w:rFonts w:ascii="Times New Roman" w:hAnsi="Times New Roman"/>
                <w:sz w:val="24"/>
                <w:szCs w:val="24"/>
              </w:rPr>
            </w:pPr>
            <w:r>
              <w:rPr>
                <w:rFonts w:ascii="Times New Roman" w:hAnsi="Times New Roman"/>
                <w:sz w:val="24"/>
                <w:szCs w:val="24"/>
              </w:rPr>
              <w:t xml:space="preserve">от 28.12.2022 </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10</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иного межбюджетного</w:t>
            </w:r>
            <w:r w:rsidR="00ED4394">
              <w:rPr>
                <w:rFonts w:ascii="Times New Roman" w:hAnsi="Times New Roman"/>
                <w:sz w:val="24"/>
                <w:szCs w:val="24"/>
              </w:rPr>
              <w:t xml:space="preserve"> </w:t>
            </w:r>
            <w:r w:rsidRPr="00ED4394">
              <w:rPr>
                <w:rFonts w:ascii="Times New Roman" w:hAnsi="Times New Roman"/>
                <w:sz w:val="24"/>
                <w:szCs w:val="24"/>
              </w:rPr>
              <w:t>трансферта из федерального бюджета бюджету Республики Тыва в целях</w:t>
            </w:r>
            <w:r w:rsidR="00ED4394">
              <w:rPr>
                <w:rFonts w:ascii="Times New Roman" w:hAnsi="Times New Roman"/>
                <w:sz w:val="24"/>
                <w:szCs w:val="24"/>
              </w:rPr>
              <w:t xml:space="preserve"> </w:t>
            </w:r>
            <w:r w:rsidRPr="00ED4394">
              <w:rPr>
                <w:rFonts w:ascii="Times New Roman" w:hAnsi="Times New Roman"/>
                <w:sz w:val="24"/>
                <w:szCs w:val="24"/>
              </w:rPr>
              <w:t>софинансирования расходных обязательств субъекта Российской Федерации,</w:t>
            </w:r>
            <w:r w:rsidR="00ED4394">
              <w:rPr>
                <w:rFonts w:ascii="Times New Roman" w:hAnsi="Times New Roman"/>
                <w:sz w:val="24"/>
                <w:szCs w:val="24"/>
              </w:rPr>
              <w:t xml:space="preserve"> </w:t>
            </w:r>
            <w:r w:rsidRPr="00ED4394">
              <w:rPr>
                <w:rFonts w:ascii="Times New Roman" w:hAnsi="Times New Roman"/>
                <w:sz w:val="24"/>
                <w:szCs w:val="24"/>
              </w:rPr>
              <w:t>возникающих при проведении вакцинации против пневмококковой инфекции граждан</w:t>
            </w:r>
            <w:r w:rsidR="00ED4394">
              <w:rPr>
                <w:rFonts w:ascii="Times New Roman" w:hAnsi="Times New Roman"/>
                <w:sz w:val="24"/>
                <w:szCs w:val="24"/>
              </w:rPr>
              <w:t xml:space="preserve"> </w:t>
            </w:r>
            <w:r w:rsidRPr="00ED4394">
              <w:rPr>
                <w:rFonts w:ascii="Times New Roman" w:hAnsi="Times New Roman"/>
                <w:sz w:val="24"/>
                <w:szCs w:val="24"/>
              </w:rPr>
              <w:t>старше трудоспособного возраста из групп риска, проживающих в организациях</w:t>
            </w:r>
            <w:r w:rsidR="00ED4394">
              <w:rPr>
                <w:rFonts w:ascii="Times New Roman" w:hAnsi="Times New Roman"/>
                <w:sz w:val="24"/>
                <w:szCs w:val="24"/>
              </w:rPr>
              <w:t xml:space="preserve"> </w:t>
            </w:r>
            <w:r w:rsidRPr="00ED4394">
              <w:rPr>
                <w:rFonts w:ascii="Times New Roman" w:hAnsi="Times New Roman"/>
                <w:sz w:val="24"/>
                <w:szCs w:val="24"/>
              </w:rPr>
              <w:t>социаль</w:t>
            </w:r>
            <w:r w:rsidR="004D23CA">
              <w:rPr>
                <w:rFonts w:ascii="Times New Roman" w:hAnsi="Times New Roman"/>
                <w:sz w:val="24"/>
                <w:szCs w:val="24"/>
              </w:rPr>
              <w:t xml:space="preserve">ного обслуживания от 28 декабря </w:t>
            </w:r>
            <w:r w:rsidRPr="00ED4394">
              <w:rPr>
                <w:rFonts w:ascii="Times New Roman" w:hAnsi="Times New Roman"/>
                <w:sz w:val="24"/>
                <w:szCs w:val="24"/>
              </w:rPr>
              <w:t xml:space="preserve">2021 </w:t>
            </w:r>
            <w:r w:rsidR="004D23CA">
              <w:rPr>
                <w:rFonts w:ascii="Times New Roman" w:hAnsi="Times New Roman"/>
                <w:sz w:val="24"/>
                <w:szCs w:val="24"/>
              </w:rPr>
              <w:t xml:space="preserve">г. </w:t>
            </w:r>
            <w:r w:rsidRPr="00ED4394">
              <w:rPr>
                <w:rFonts w:ascii="Times New Roman" w:hAnsi="Times New Roman"/>
                <w:sz w:val="24"/>
                <w:szCs w:val="24"/>
              </w:rPr>
              <w:t>№ 056-17-2022-047</w:t>
            </w:r>
          </w:p>
        </w:tc>
        <w:tc>
          <w:tcPr>
            <w:tcW w:w="2579" w:type="dxa"/>
          </w:tcPr>
          <w:p w:rsidR="00ED4394" w:rsidRDefault="00ED4394" w:rsidP="00ED4394">
            <w:pPr>
              <w:rPr>
                <w:rFonts w:ascii="Times New Roman" w:hAnsi="Times New Roman"/>
                <w:sz w:val="24"/>
                <w:szCs w:val="24"/>
              </w:rPr>
            </w:pPr>
            <w:r>
              <w:rPr>
                <w:rFonts w:ascii="Times New Roman" w:hAnsi="Times New Roman"/>
                <w:sz w:val="24"/>
                <w:szCs w:val="24"/>
              </w:rPr>
              <w:t>№ 056-17-2022-047/1</w:t>
            </w:r>
          </w:p>
          <w:p w:rsidR="00DB09C6" w:rsidRPr="00ED4394" w:rsidRDefault="00ED4394" w:rsidP="00ED4394">
            <w:pPr>
              <w:rPr>
                <w:rFonts w:ascii="Times New Roman" w:hAnsi="Times New Roman"/>
                <w:sz w:val="24"/>
                <w:szCs w:val="24"/>
              </w:rPr>
            </w:pPr>
            <w:r>
              <w:rPr>
                <w:rFonts w:ascii="Times New Roman" w:hAnsi="Times New Roman"/>
                <w:sz w:val="24"/>
                <w:szCs w:val="24"/>
              </w:rPr>
              <w:t xml:space="preserve">от 23.12.2022 </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ED4394">
        <w:trPr>
          <w:jc w:val="center"/>
        </w:trPr>
        <w:tc>
          <w:tcPr>
            <w:tcW w:w="652"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11</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субъект</w:t>
            </w:r>
            <w:r w:rsidR="004D23CA">
              <w:rPr>
                <w:rFonts w:ascii="Times New Roman" w:hAnsi="Times New Roman"/>
                <w:sz w:val="24"/>
                <w:szCs w:val="24"/>
              </w:rPr>
              <w:t xml:space="preserve">а Российской Федерации от 31 декабря </w:t>
            </w:r>
            <w:r w:rsidRPr="00ED4394">
              <w:rPr>
                <w:rFonts w:ascii="Times New Roman" w:hAnsi="Times New Roman"/>
                <w:sz w:val="24"/>
                <w:szCs w:val="24"/>
              </w:rPr>
              <w:t xml:space="preserve">2021 </w:t>
            </w:r>
            <w:r w:rsidR="004D23CA">
              <w:rPr>
                <w:rFonts w:ascii="Times New Roman" w:hAnsi="Times New Roman"/>
                <w:sz w:val="24"/>
                <w:szCs w:val="24"/>
              </w:rPr>
              <w:t xml:space="preserve">г. </w:t>
            </w:r>
            <w:r w:rsidRPr="00ED4394">
              <w:rPr>
                <w:rFonts w:ascii="Times New Roman" w:hAnsi="Times New Roman"/>
                <w:sz w:val="24"/>
                <w:szCs w:val="24"/>
              </w:rPr>
              <w:t>№ 056-09-2022-124</w:t>
            </w:r>
          </w:p>
        </w:tc>
        <w:tc>
          <w:tcPr>
            <w:tcW w:w="257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 056-09-2022-124/5</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от 30.12.2022</w:t>
            </w:r>
          </w:p>
        </w:tc>
        <w:tc>
          <w:tcPr>
            <w:tcW w:w="2099" w:type="dxa"/>
          </w:tcPr>
          <w:p w:rsidR="00DB09C6" w:rsidRPr="00ED4394" w:rsidRDefault="00DB09C6" w:rsidP="004D23CA">
            <w:pPr>
              <w:rPr>
                <w:rFonts w:ascii="Times New Roman" w:hAnsi="Times New Roman"/>
                <w:sz w:val="24"/>
                <w:szCs w:val="24"/>
              </w:rPr>
            </w:pPr>
            <w:r w:rsidRPr="00ED4394">
              <w:rPr>
                <w:rFonts w:ascii="Times New Roman" w:hAnsi="Times New Roman"/>
                <w:sz w:val="24"/>
                <w:szCs w:val="24"/>
              </w:rPr>
              <w:t xml:space="preserve">Министерство здравоохранения Российской Федерации и </w:t>
            </w:r>
            <w:proofErr w:type="spellStart"/>
            <w:r w:rsidRPr="00ED4394">
              <w:rPr>
                <w:rFonts w:ascii="Times New Roman" w:hAnsi="Times New Roman"/>
                <w:sz w:val="24"/>
                <w:szCs w:val="24"/>
              </w:rPr>
              <w:t>Прави</w:t>
            </w:r>
            <w:proofErr w:type="spellEnd"/>
            <w:r w:rsidR="004D23CA">
              <w:rPr>
                <w:rFonts w:ascii="Times New Roman" w:hAnsi="Times New Roman"/>
                <w:sz w:val="24"/>
                <w:szCs w:val="24"/>
              </w:rPr>
              <w:t>-</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bl>
    <w:p w:rsidR="004D23CA" w:rsidRPr="004D23CA" w:rsidRDefault="004D23CA" w:rsidP="004D23CA">
      <w:pPr>
        <w:spacing w:after="0" w:line="240" w:lineRule="auto"/>
        <w:rPr>
          <w:sz w:val="14"/>
        </w:rPr>
      </w:pPr>
    </w:p>
    <w:tbl>
      <w:tblPr>
        <w:tblStyle w:val="af1"/>
        <w:tblW w:w="16083" w:type="dxa"/>
        <w:jc w:val="center"/>
        <w:tblLayout w:type="fixed"/>
        <w:tblCellMar>
          <w:left w:w="57" w:type="dxa"/>
          <w:right w:w="57" w:type="dxa"/>
        </w:tblCellMar>
        <w:tblLook w:val="04A0" w:firstRow="1" w:lastRow="0" w:firstColumn="1" w:lastColumn="0" w:noHBand="0" w:noVBand="1"/>
      </w:tblPr>
      <w:tblGrid>
        <w:gridCol w:w="557"/>
        <w:gridCol w:w="1546"/>
        <w:gridCol w:w="5682"/>
        <w:gridCol w:w="2579"/>
        <w:gridCol w:w="2099"/>
        <w:gridCol w:w="3290"/>
        <w:gridCol w:w="330"/>
      </w:tblGrid>
      <w:tr w:rsidR="004D23CA" w:rsidRPr="00ED4394" w:rsidTr="004D23CA">
        <w:trPr>
          <w:gridAfter w:val="1"/>
          <w:wAfter w:w="330" w:type="dxa"/>
          <w:tblHeader/>
          <w:jc w:val="center"/>
        </w:trPr>
        <w:tc>
          <w:tcPr>
            <w:tcW w:w="557" w:type="dxa"/>
          </w:tcPr>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lastRenderedPageBreak/>
              <w:t>№ п/п</w:t>
            </w:r>
          </w:p>
        </w:tc>
        <w:tc>
          <w:tcPr>
            <w:tcW w:w="1546" w:type="dxa"/>
          </w:tcPr>
          <w:p w:rsidR="004D23CA" w:rsidRDefault="004D23CA" w:rsidP="00361816">
            <w:pPr>
              <w:jc w:val="center"/>
              <w:rPr>
                <w:rFonts w:ascii="Times New Roman" w:hAnsi="Times New Roman"/>
                <w:sz w:val="24"/>
                <w:szCs w:val="24"/>
              </w:rPr>
            </w:pPr>
            <w:r w:rsidRPr="00ED4394">
              <w:rPr>
                <w:rFonts w:ascii="Times New Roman" w:hAnsi="Times New Roman"/>
                <w:sz w:val="24"/>
                <w:szCs w:val="24"/>
              </w:rPr>
              <w:t xml:space="preserve">Вид </w:t>
            </w:r>
          </w:p>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документа</w:t>
            </w:r>
          </w:p>
        </w:tc>
        <w:tc>
          <w:tcPr>
            <w:tcW w:w="5682" w:type="dxa"/>
          </w:tcPr>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Наименование документа</w:t>
            </w:r>
          </w:p>
        </w:tc>
        <w:tc>
          <w:tcPr>
            <w:tcW w:w="2579" w:type="dxa"/>
          </w:tcPr>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Реквизиты</w:t>
            </w:r>
          </w:p>
        </w:tc>
        <w:tc>
          <w:tcPr>
            <w:tcW w:w="2099" w:type="dxa"/>
          </w:tcPr>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Разработчик</w:t>
            </w:r>
          </w:p>
        </w:tc>
        <w:tc>
          <w:tcPr>
            <w:tcW w:w="3290" w:type="dxa"/>
          </w:tcPr>
          <w:p w:rsidR="004D23CA" w:rsidRDefault="004D23CA" w:rsidP="00361816">
            <w:pPr>
              <w:jc w:val="center"/>
              <w:rPr>
                <w:rFonts w:ascii="Times New Roman" w:hAnsi="Times New Roman"/>
                <w:sz w:val="24"/>
                <w:szCs w:val="24"/>
              </w:rPr>
            </w:pPr>
            <w:r w:rsidRPr="00ED4394">
              <w:rPr>
                <w:rFonts w:ascii="Times New Roman" w:hAnsi="Times New Roman"/>
                <w:sz w:val="24"/>
                <w:szCs w:val="24"/>
              </w:rPr>
              <w:t xml:space="preserve">Гиперссылка </w:t>
            </w:r>
          </w:p>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на текс документа</w:t>
            </w:r>
          </w:p>
        </w:tc>
      </w:tr>
      <w:tr w:rsidR="004D23CA" w:rsidRPr="00ED4394" w:rsidTr="004D23CA">
        <w:trPr>
          <w:gridAfter w:val="1"/>
          <w:wAfter w:w="330" w:type="dxa"/>
          <w:jc w:val="center"/>
        </w:trPr>
        <w:tc>
          <w:tcPr>
            <w:tcW w:w="557" w:type="dxa"/>
          </w:tcPr>
          <w:p w:rsidR="004D23CA" w:rsidRPr="00ED4394" w:rsidRDefault="004D23CA" w:rsidP="00ED4394">
            <w:pPr>
              <w:jc w:val="center"/>
              <w:rPr>
                <w:rFonts w:ascii="Times New Roman" w:hAnsi="Times New Roman"/>
                <w:sz w:val="24"/>
                <w:szCs w:val="24"/>
              </w:rPr>
            </w:pPr>
          </w:p>
        </w:tc>
        <w:tc>
          <w:tcPr>
            <w:tcW w:w="1546" w:type="dxa"/>
          </w:tcPr>
          <w:p w:rsidR="004D23CA" w:rsidRPr="00ED4394" w:rsidRDefault="004D23CA" w:rsidP="00ED4394">
            <w:pPr>
              <w:rPr>
                <w:rFonts w:ascii="Times New Roman" w:hAnsi="Times New Roman"/>
                <w:sz w:val="24"/>
                <w:szCs w:val="24"/>
              </w:rPr>
            </w:pPr>
          </w:p>
        </w:tc>
        <w:tc>
          <w:tcPr>
            <w:tcW w:w="5682" w:type="dxa"/>
          </w:tcPr>
          <w:p w:rsidR="004D23CA" w:rsidRPr="00ED4394" w:rsidRDefault="004D23CA" w:rsidP="00ED4394">
            <w:pPr>
              <w:rPr>
                <w:rFonts w:ascii="Times New Roman" w:hAnsi="Times New Roman"/>
                <w:sz w:val="24"/>
                <w:szCs w:val="24"/>
              </w:rPr>
            </w:pPr>
          </w:p>
        </w:tc>
        <w:tc>
          <w:tcPr>
            <w:tcW w:w="2579" w:type="dxa"/>
          </w:tcPr>
          <w:p w:rsidR="004D23CA" w:rsidRPr="00ED4394" w:rsidRDefault="004D23CA" w:rsidP="00ED4394">
            <w:pPr>
              <w:rPr>
                <w:rFonts w:ascii="Times New Roman" w:hAnsi="Times New Roman"/>
                <w:sz w:val="24"/>
                <w:szCs w:val="24"/>
              </w:rPr>
            </w:pPr>
          </w:p>
        </w:tc>
        <w:tc>
          <w:tcPr>
            <w:tcW w:w="2099" w:type="dxa"/>
          </w:tcPr>
          <w:p w:rsidR="004D23CA" w:rsidRPr="00ED4394" w:rsidRDefault="004D23CA" w:rsidP="00ED4394">
            <w:pPr>
              <w:rPr>
                <w:rFonts w:ascii="Times New Roman" w:hAnsi="Times New Roman"/>
                <w:sz w:val="24"/>
                <w:szCs w:val="24"/>
              </w:rPr>
            </w:pPr>
            <w:proofErr w:type="spellStart"/>
            <w:r w:rsidRPr="00ED4394">
              <w:rPr>
                <w:rFonts w:ascii="Times New Roman" w:hAnsi="Times New Roman"/>
                <w:sz w:val="24"/>
                <w:szCs w:val="24"/>
              </w:rPr>
              <w:t>тельство</w:t>
            </w:r>
            <w:proofErr w:type="spellEnd"/>
            <w:r w:rsidRPr="00ED4394">
              <w:rPr>
                <w:rFonts w:ascii="Times New Roman" w:hAnsi="Times New Roman"/>
                <w:sz w:val="24"/>
                <w:szCs w:val="24"/>
              </w:rPr>
              <w:t xml:space="preserve"> Республики Тыва</w:t>
            </w:r>
          </w:p>
        </w:tc>
        <w:tc>
          <w:tcPr>
            <w:tcW w:w="3290" w:type="dxa"/>
          </w:tcPr>
          <w:p w:rsidR="004D23CA" w:rsidRPr="00ED4394" w:rsidRDefault="004D23CA" w:rsidP="00ED4394">
            <w:pPr>
              <w:rPr>
                <w:rFonts w:ascii="Times New Roman" w:hAnsi="Times New Roman"/>
                <w:sz w:val="24"/>
                <w:szCs w:val="24"/>
              </w:rPr>
            </w:pPr>
          </w:p>
        </w:tc>
      </w:tr>
      <w:tr w:rsidR="00DB09C6" w:rsidRPr="00ED4394" w:rsidTr="004D23CA">
        <w:trPr>
          <w:gridAfter w:val="1"/>
          <w:wAfter w:w="330" w:type="dxa"/>
          <w:jc w:val="center"/>
        </w:trPr>
        <w:tc>
          <w:tcPr>
            <w:tcW w:w="557"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12</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 о предоставлении в 2023-2025 годах субсидии из федерального бюджета</w:t>
            </w:r>
            <w:r w:rsidR="00ED4394">
              <w:rPr>
                <w:rFonts w:ascii="Times New Roman" w:hAnsi="Times New Roman"/>
                <w:sz w:val="24"/>
                <w:szCs w:val="24"/>
              </w:rPr>
              <w:t xml:space="preserve"> </w:t>
            </w:r>
            <w:r w:rsidRPr="00ED4394">
              <w:rPr>
                <w:rFonts w:ascii="Times New Roman" w:hAnsi="Times New Roman"/>
                <w:sz w:val="24"/>
                <w:szCs w:val="24"/>
              </w:rPr>
              <w:t>бюджету Республики Тыва на оснащение медицинскими изделиями медицинских</w:t>
            </w:r>
            <w:r w:rsidR="00ED4394">
              <w:rPr>
                <w:rFonts w:ascii="Times New Roman" w:hAnsi="Times New Roman"/>
                <w:sz w:val="24"/>
                <w:szCs w:val="24"/>
              </w:rPr>
              <w:t xml:space="preserve"> </w:t>
            </w:r>
            <w:r w:rsidRPr="00ED4394">
              <w:rPr>
                <w:rFonts w:ascii="Times New Roman" w:hAnsi="Times New Roman"/>
                <w:sz w:val="24"/>
                <w:szCs w:val="24"/>
              </w:rPr>
              <w:t>организаций, осуществляющих медицинскую реабилитацию</w:t>
            </w:r>
          </w:p>
        </w:tc>
        <w:tc>
          <w:tcPr>
            <w:tcW w:w="2579" w:type="dxa"/>
          </w:tcPr>
          <w:p w:rsidR="00ED4394" w:rsidRDefault="00ED4394" w:rsidP="00ED4394">
            <w:pPr>
              <w:rPr>
                <w:rFonts w:ascii="Times New Roman" w:hAnsi="Times New Roman"/>
                <w:sz w:val="24"/>
                <w:szCs w:val="24"/>
              </w:rPr>
            </w:pPr>
            <w:r>
              <w:rPr>
                <w:rFonts w:ascii="Times New Roman" w:hAnsi="Times New Roman"/>
                <w:sz w:val="24"/>
                <w:szCs w:val="24"/>
              </w:rPr>
              <w:t>№ 056-09-2023-102</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 xml:space="preserve">от 27.12.2022 </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4D23CA">
        <w:trPr>
          <w:gridAfter w:val="1"/>
          <w:wAfter w:w="330" w:type="dxa"/>
          <w:jc w:val="center"/>
        </w:trPr>
        <w:tc>
          <w:tcPr>
            <w:tcW w:w="557"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13</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 о предоставлении субсидии из федерального бюджета бюджету субъекта</w:t>
            </w:r>
            <w:r w:rsidR="00ED4394">
              <w:rPr>
                <w:rFonts w:ascii="Times New Roman" w:hAnsi="Times New Roman"/>
                <w:sz w:val="24"/>
                <w:szCs w:val="24"/>
              </w:rPr>
              <w:t xml:space="preserve"> </w:t>
            </w:r>
            <w:r w:rsidRPr="00ED4394">
              <w:rPr>
                <w:rFonts w:ascii="Times New Roman" w:hAnsi="Times New Roman"/>
                <w:sz w:val="24"/>
                <w:szCs w:val="24"/>
              </w:rPr>
              <w:t>Российской Федерации</w:t>
            </w:r>
          </w:p>
        </w:tc>
        <w:tc>
          <w:tcPr>
            <w:tcW w:w="2579" w:type="dxa"/>
          </w:tcPr>
          <w:p w:rsidR="00ED4394" w:rsidRDefault="00DB09C6" w:rsidP="00ED4394">
            <w:pPr>
              <w:rPr>
                <w:rFonts w:ascii="Times New Roman" w:hAnsi="Times New Roman"/>
                <w:sz w:val="24"/>
                <w:szCs w:val="24"/>
              </w:rPr>
            </w:pPr>
            <w:r w:rsidRPr="00ED4394">
              <w:rPr>
                <w:rFonts w:ascii="Times New Roman" w:hAnsi="Times New Roman"/>
                <w:sz w:val="24"/>
                <w:szCs w:val="24"/>
              </w:rPr>
              <w:t xml:space="preserve">№ 056-09-2023-279 </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от 30.12.2022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DB09C6" w:rsidRPr="00ED4394" w:rsidTr="004D23CA">
        <w:trPr>
          <w:gridAfter w:val="1"/>
          <w:wAfter w:w="330" w:type="dxa"/>
          <w:jc w:val="center"/>
        </w:trPr>
        <w:tc>
          <w:tcPr>
            <w:tcW w:w="557"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14</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 о предоставлении субсидии из федерального бюджета бюджету субъекта</w:t>
            </w:r>
            <w:r w:rsidR="00ED4394">
              <w:rPr>
                <w:rFonts w:ascii="Times New Roman" w:hAnsi="Times New Roman"/>
                <w:sz w:val="24"/>
                <w:szCs w:val="24"/>
              </w:rPr>
              <w:t xml:space="preserve"> </w:t>
            </w:r>
            <w:r w:rsidRPr="00ED4394">
              <w:rPr>
                <w:rFonts w:ascii="Times New Roman" w:hAnsi="Times New Roman"/>
                <w:sz w:val="24"/>
                <w:szCs w:val="24"/>
              </w:rPr>
              <w:t>Российской Федерации в целях софинансирования расходных обязательств субъектов</w:t>
            </w:r>
            <w:r w:rsidR="00ED4394">
              <w:rPr>
                <w:rFonts w:ascii="Times New Roman" w:hAnsi="Times New Roman"/>
                <w:sz w:val="24"/>
                <w:szCs w:val="24"/>
              </w:rPr>
              <w:t xml:space="preserve"> </w:t>
            </w:r>
            <w:r w:rsidRPr="00ED4394">
              <w:rPr>
                <w:rFonts w:ascii="Times New Roman" w:hAnsi="Times New Roman"/>
                <w:sz w:val="24"/>
                <w:szCs w:val="24"/>
              </w:rPr>
              <w:t>Российской Федерации, возникающих при реализации мероприятий по проведению</w:t>
            </w:r>
            <w:r w:rsidR="00ED4394">
              <w:rPr>
                <w:rFonts w:ascii="Times New Roman" w:hAnsi="Times New Roman"/>
                <w:sz w:val="24"/>
                <w:szCs w:val="24"/>
              </w:rPr>
              <w:t xml:space="preserve"> </w:t>
            </w:r>
            <w:r w:rsidRPr="00ED4394">
              <w:rPr>
                <w:rFonts w:ascii="Times New Roman" w:hAnsi="Times New Roman"/>
                <w:sz w:val="24"/>
                <w:szCs w:val="24"/>
              </w:rPr>
              <w:t>массового обследования новорожденных на врожденные и (или) наследственные</w:t>
            </w:r>
            <w:r w:rsidR="00ED4394">
              <w:rPr>
                <w:rFonts w:ascii="Times New Roman" w:hAnsi="Times New Roman"/>
                <w:sz w:val="24"/>
                <w:szCs w:val="24"/>
              </w:rPr>
              <w:t xml:space="preserve"> </w:t>
            </w:r>
            <w:r w:rsidRPr="00ED4394">
              <w:rPr>
                <w:rFonts w:ascii="Times New Roman" w:hAnsi="Times New Roman"/>
                <w:sz w:val="24"/>
                <w:szCs w:val="24"/>
              </w:rPr>
              <w:t>заболевания (расширенный неонатальный скрининг), в рамках федерального проекта</w:t>
            </w:r>
            <w:r w:rsidR="00ED4394">
              <w:rPr>
                <w:rFonts w:ascii="Times New Roman" w:hAnsi="Times New Roman"/>
                <w:sz w:val="24"/>
                <w:szCs w:val="24"/>
              </w:rPr>
              <w:t xml:space="preserve"> </w:t>
            </w:r>
            <w:r w:rsidR="00E56FDD" w:rsidRPr="00ED4394">
              <w:rPr>
                <w:rFonts w:ascii="Times New Roman" w:hAnsi="Times New Roman"/>
                <w:sz w:val="24"/>
                <w:szCs w:val="24"/>
              </w:rPr>
              <w:t>«</w:t>
            </w:r>
            <w:r w:rsidRPr="00ED4394">
              <w:rPr>
                <w:rFonts w:ascii="Times New Roman" w:hAnsi="Times New Roman"/>
                <w:sz w:val="24"/>
                <w:szCs w:val="24"/>
              </w:rPr>
              <w:t>Обеспечение расширенного неонатального скрининга</w:t>
            </w:r>
            <w:r w:rsidR="00E56FDD" w:rsidRPr="00ED4394">
              <w:rPr>
                <w:rFonts w:ascii="Times New Roman" w:hAnsi="Times New Roman"/>
                <w:sz w:val="24"/>
                <w:szCs w:val="24"/>
              </w:rPr>
              <w:t>»</w:t>
            </w:r>
          </w:p>
        </w:tc>
        <w:tc>
          <w:tcPr>
            <w:tcW w:w="2579" w:type="dxa"/>
          </w:tcPr>
          <w:p w:rsidR="00ED4394" w:rsidRDefault="00DB09C6" w:rsidP="00ED4394">
            <w:pPr>
              <w:rPr>
                <w:rFonts w:ascii="Times New Roman" w:hAnsi="Times New Roman"/>
                <w:sz w:val="24"/>
                <w:szCs w:val="24"/>
              </w:rPr>
            </w:pPr>
            <w:r w:rsidRPr="00ED4394">
              <w:rPr>
                <w:rFonts w:ascii="Times New Roman" w:hAnsi="Times New Roman"/>
                <w:sz w:val="24"/>
                <w:szCs w:val="24"/>
              </w:rPr>
              <w:t xml:space="preserve">№ 056-09-2023-207 </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от 28.12.2022</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r>
      <w:tr w:rsidR="004D23CA" w:rsidRPr="00ED4394" w:rsidTr="004D23CA">
        <w:trPr>
          <w:jc w:val="center"/>
        </w:trPr>
        <w:tc>
          <w:tcPr>
            <w:tcW w:w="557" w:type="dxa"/>
          </w:tcPr>
          <w:p w:rsidR="00DB09C6" w:rsidRPr="00ED4394" w:rsidRDefault="00DB09C6" w:rsidP="00ED4394">
            <w:pPr>
              <w:jc w:val="center"/>
              <w:rPr>
                <w:rFonts w:ascii="Times New Roman" w:hAnsi="Times New Roman"/>
                <w:sz w:val="24"/>
                <w:szCs w:val="24"/>
              </w:rPr>
            </w:pPr>
            <w:r w:rsidRPr="00ED4394">
              <w:rPr>
                <w:rFonts w:ascii="Times New Roman" w:hAnsi="Times New Roman"/>
                <w:sz w:val="24"/>
                <w:szCs w:val="24"/>
              </w:rPr>
              <w:t>15</w:t>
            </w:r>
          </w:p>
        </w:tc>
        <w:tc>
          <w:tcPr>
            <w:tcW w:w="1546"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Соглашение</w:t>
            </w:r>
          </w:p>
        </w:tc>
        <w:tc>
          <w:tcPr>
            <w:tcW w:w="5682"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Дополнительное соглашение к Соглашению о предоставлении субсидии из федерального</w:t>
            </w:r>
            <w:r w:rsidR="00ED4394">
              <w:rPr>
                <w:rFonts w:ascii="Times New Roman" w:hAnsi="Times New Roman"/>
                <w:sz w:val="24"/>
                <w:szCs w:val="24"/>
              </w:rPr>
              <w:t xml:space="preserve"> </w:t>
            </w:r>
            <w:r w:rsidRPr="00ED4394">
              <w:rPr>
                <w:rFonts w:ascii="Times New Roman" w:hAnsi="Times New Roman"/>
                <w:sz w:val="24"/>
                <w:szCs w:val="24"/>
              </w:rPr>
              <w:t>бюджета бюджету Республики Тыва на реализацию мероприятий по предупреждению и</w:t>
            </w:r>
            <w:r w:rsidR="00ED4394">
              <w:rPr>
                <w:rFonts w:ascii="Times New Roman" w:hAnsi="Times New Roman"/>
                <w:sz w:val="24"/>
                <w:szCs w:val="24"/>
              </w:rPr>
              <w:t xml:space="preserve"> </w:t>
            </w:r>
            <w:r w:rsidRPr="00ED4394">
              <w:rPr>
                <w:rFonts w:ascii="Times New Roman" w:hAnsi="Times New Roman"/>
                <w:sz w:val="24"/>
                <w:szCs w:val="24"/>
              </w:rPr>
              <w:t>борьбе с социально значимыми инфекционными заболеваниями от 28.12.2021 № 056-09-2022-301</w:t>
            </w:r>
          </w:p>
        </w:tc>
        <w:tc>
          <w:tcPr>
            <w:tcW w:w="2579" w:type="dxa"/>
          </w:tcPr>
          <w:p w:rsidR="00ED4394" w:rsidRDefault="00DB09C6" w:rsidP="00ED4394">
            <w:pPr>
              <w:rPr>
                <w:rFonts w:ascii="Times New Roman" w:hAnsi="Times New Roman"/>
                <w:sz w:val="24"/>
                <w:szCs w:val="24"/>
              </w:rPr>
            </w:pPr>
            <w:r w:rsidRPr="00ED4394">
              <w:rPr>
                <w:rFonts w:ascii="Times New Roman" w:hAnsi="Times New Roman"/>
                <w:sz w:val="24"/>
                <w:szCs w:val="24"/>
              </w:rPr>
              <w:t>№ 056-09-2022-301/1</w:t>
            </w:r>
          </w:p>
          <w:p w:rsidR="00DB09C6" w:rsidRPr="00ED4394" w:rsidRDefault="00DB09C6" w:rsidP="00ED4394">
            <w:pPr>
              <w:rPr>
                <w:rFonts w:ascii="Times New Roman" w:hAnsi="Times New Roman"/>
                <w:sz w:val="24"/>
                <w:szCs w:val="24"/>
              </w:rPr>
            </w:pPr>
            <w:r w:rsidRPr="00ED4394">
              <w:rPr>
                <w:rFonts w:ascii="Times New Roman" w:hAnsi="Times New Roman"/>
                <w:sz w:val="24"/>
                <w:szCs w:val="24"/>
              </w:rPr>
              <w:t xml:space="preserve">от 27.12.2022 </w:t>
            </w:r>
          </w:p>
        </w:tc>
        <w:tc>
          <w:tcPr>
            <w:tcW w:w="2099" w:type="dxa"/>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Министерство здравоохранения Российской Федерации и Правительство Республики Тыва</w:t>
            </w:r>
          </w:p>
        </w:tc>
        <w:tc>
          <w:tcPr>
            <w:tcW w:w="3290" w:type="dxa"/>
            <w:tcBorders>
              <w:right w:val="single" w:sz="4" w:space="0" w:color="auto"/>
            </w:tcBorders>
          </w:tcPr>
          <w:p w:rsidR="00DB09C6" w:rsidRPr="00ED4394" w:rsidRDefault="00DB09C6" w:rsidP="00ED4394">
            <w:pPr>
              <w:rPr>
                <w:rFonts w:ascii="Times New Roman" w:hAnsi="Times New Roman"/>
                <w:sz w:val="24"/>
                <w:szCs w:val="24"/>
              </w:rPr>
            </w:pPr>
            <w:r w:rsidRPr="00ED4394">
              <w:rPr>
                <w:rFonts w:ascii="Times New Roman" w:hAnsi="Times New Roman"/>
                <w:sz w:val="24"/>
                <w:szCs w:val="24"/>
              </w:rPr>
              <w:t>https://ssl.budgetplan.minfin.ru/</w:t>
            </w:r>
          </w:p>
          <w:p w:rsidR="00DB09C6" w:rsidRPr="00ED4394" w:rsidRDefault="00DB09C6" w:rsidP="00ED4394">
            <w:pPr>
              <w:rPr>
                <w:rFonts w:ascii="Times New Roman" w:hAnsi="Times New Roman"/>
                <w:sz w:val="24"/>
                <w:szCs w:val="24"/>
              </w:rPr>
            </w:pPr>
          </w:p>
        </w:tc>
        <w:tc>
          <w:tcPr>
            <w:tcW w:w="330" w:type="dxa"/>
            <w:tcBorders>
              <w:top w:val="nil"/>
              <w:left w:val="single" w:sz="4" w:space="0" w:color="auto"/>
              <w:bottom w:val="nil"/>
              <w:right w:val="nil"/>
            </w:tcBorders>
            <w:shd w:val="clear" w:color="auto" w:fill="auto"/>
            <w:vAlign w:val="bottom"/>
          </w:tcPr>
          <w:p w:rsidR="004D23CA" w:rsidRPr="00ED4394" w:rsidRDefault="004D23CA" w:rsidP="004D23CA">
            <w:pPr>
              <w:rPr>
                <w:rFonts w:ascii="Times New Roman" w:hAnsi="Times New Roman"/>
                <w:sz w:val="24"/>
                <w:szCs w:val="24"/>
              </w:rPr>
            </w:pPr>
            <w:r>
              <w:rPr>
                <w:rFonts w:ascii="Times New Roman" w:hAnsi="Times New Roman"/>
                <w:sz w:val="24"/>
                <w:szCs w:val="24"/>
              </w:rPr>
              <w:t>»;</w:t>
            </w:r>
          </w:p>
        </w:tc>
      </w:tr>
    </w:tbl>
    <w:p w:rsidR="00384E6C" w:rsidRDefault="00384E6C" w:rsidP="00676E2B">
      <w:pPr>
        <w:spacing w:after="0" w:line="240" w:lineRule="auto"/>
        <w:ind w:firstLine="567"/>
        <w:jc w:val="right"/>
        <w:rPr>
          <w:rFonts w:ascii="Times New Roman" w:hAnsi="Times New Roman"/>
          <w:sz w:val="28"/>
          <w:szCs w:val="28"/>
        </w:rPr>
      </w:pPr>
    </w:p>
    <w:p w:rsidR="001F328C" w:rsidRPr="00ED4394" w:rsidRDefault="001F328C" w:rsidP="00ED4394">
      <w:pPr>
        <w:spacing w:after="0" w:line="240" w:lineRule="auto"/>
        <w:ind w:firstLine="709"/>
        <w:jc w:val="both"/>
        <w:rPr>
          <w:rFonts w:ascii="Times New Roman" w:hAnsi="Times New Roman"/>
          <w:sz w:val="28"/>
          <w:szCs w:val="28"/>
        </w:rPr>
      </w:pPr>
      <w:r w:rsidRPr="00ED4394">
        <w:rPr>
          <w:rFonts w:ascii="Times New Roman" w:hAnsi="Times New Roman"/>
          <w:sz w:val="28"/>
          <w:szCs w:val="28"/>
        </w:rPr>
        <w:t>9)</w:t>
      </w:r>
      <w:r w:rsidR="004D23CA">
        <w:rPr>
          <w:rFonts w:ascii="Times New Roman" w:hAnsi="Times New Roman"/>
          <w:sz w:val="28"/>
          <w:szCs w:val="28"/>
        </w:rPr>
        <w:t xml:space="preserve"> </w:t>
      </w:r>
      <w:r w:rsidRPr="00ED4394">
        <w:rPr>
          <w:rFonts w:ascii="Times New Roman" w:hAnsi="Times New Roman"/>
          <w:sz w:val="28"/>
          <w:szCs w:val="28"/>
        </w:rPr>
        <w:t>дополнить приложением № 5 следующего содержания:</w:t>
      </w:r>
    </w:p>
    <w:p w:rsidR="001F328C" w:rsidRPr="00ED4394" w:rsidRDefault="00E56FDD" w:rsidP="00ED4394">
      <w:pPr>
        <w:spacing w:after="0" w:line="240" w:lineRule="auto"/>
        <w:ind w:left="10773"/>
        <w:jc w:val="center"/>
        <w:rPr>
          <w:rFonts w:ascii="Times New Roman" w:hAnsi="Times New Roman"/>
          <w:sz w:val="28"/>
          <w:szCs w:val="28"/>
        </w:rPr>
      </w:pPr>
      <w:r w:rsidRPr="00ED4394">
        <w:rPr>
          <w:rFonts w:ascii="Times New Roman" w:hAnsi="Times New Roman"/>
          <w:sz w:val="28"/>
          <w:szCs w:val="28"/>
        </w:rPr>
        <w:lastRenderedPageBreak/>
        <w:t>«</w:t>
      </w:r>
      <w:r w:rsidR="001F328C" w:rsidRPr="00ED4394">
        <w:rPr>
          <w:rFonts w:ascii="Times New Roman" w:hAnsi="Times New Roman"/>
          <w:sz w:val="28"/>
          <w:szCs w:val="28"/>
        </w:rPr>
        <w:t>Приложение № 5</w:t>
      </w:r>
    </w:p>
    <w:p w:rsidR="001F328C" w:rsidRPr="00ED4394" w:rsidRDefault="001F328C" w:rsidP="00ED4394">
      <w:pPr>
        <w:spacing w:after="0" w:line="240" w:lineRule="auto"/>
        <w:ind w:left="10773"/>
        <w:jc w:val="center"/>
        <w:rPr>
          <w:rFonts w:ascii="Times New Roman" w:hAnsi="Times New Roman"/>
          <w:sz w:val="28"/>
          <w:szCs w:val="28"/>
        </w:rPr>
      </w:pPr>
      <w:r w:rsidRPr="00ED4394">
        <w:rPr>
          <w:rFonts w:ascii="Times New Roman" w:hAnsi="Times New Roman"/>
          <w:sz w:val="28"/>
          <w:szCs w:val="28"/>
        </w:rPr>
        <w:t>к государственной программе</w:t>
      </w:r>
    </w:p>
    <w:p w:rsidR="00ED4394" w:rsidRDefault="001F328C" w:rsidP="00ED4394">
      <w:pPr>
        <w:spacing w:after="0" w:line="240" w:lineRule="auto"/>
        <w:ind w:left="10773"/>
        <w:jc w:val="center"/>
        <w:rPr>
          <w:rFonts w:ascii="Times New Roman" w:hAnsi="Times New Roman"/>
          <w:sz w:val="28"/>
          <w:szCs w:val="28"/>
        </w:rPr>
      </w:pPr>
      <w:r w:rsidRPr="00ED4394">
        <w:rPr>
          <w:rFonts w:ascii="Times New Roman" w:hAnsi="Times New Roman"/>
          <w:sz w:val="28"/>
          <w:szCs w:val="28"/>
        </w:rPr>
        <w:t>Республики Тыва</w:t>
      </w:r>
      <w:r w:rsidR="00ED4394">
        <w:rPr>
          <w:rFonts w:ascii="Times New Roman" w:hAnsi="Times New Roman"/>
          <w:sz w:val="28"/>
          <w:szCs w:val="28"/>
        </w:rPr>
        <w:t xml:space="preserve"> </w:t>
      </w:r>
      <w:r w:rsidR="00E56FDD" w:rsidRPr="00ED4394">
        <w:rPr>
          <w:rFonts w:ascii="Times New Roman" w:hAnsi="Times New Roman"/>
          <w:sz w:val="28"/>
          <w:szCs w:val="28"/>
        </w:rPr>
        <w:t>«</w:t>
      </w:r>
      <w:r w:rsidRPr="00ED4394">
        <w:rPr>
          <w:rFonts w:ascii="Times New Roman" w:hAnsi="Times New Roman"/>
          <w:sz w:val="28"/>
          <w:szCs w:val="28"/>
        </w:rPr>
        <w:t xml:space="preserve">Развитие </w:t>
      </w:r>
    </w:p>
    <w:p w:rsidR="001F328C" w:rsidRPr="00ED4394" w:rsidRDefault="001F328C" w:rsidP="00ED4394">
      <w:pPr>
        <w:spacing w:after="0" w:line="240" w:lineRule="auto"/>
        <w:ind w:left="10773"/>
        <w:jc w:val="center"/>
        <w:rPr>
          <w:rFonts w:ascii="Times New Roman" w:hAnsi="Times New Roman"/>
          <w:sz w:val="28"/>
          <w:szCs w:val="28"/>
        </w:rPr>
      </w:pPr>
      <w:r w:rsidRPr="00ED4394">
        <w:rPr>
          <w:rFonts w:ascii="Times New Roman" w:hAnsi="Times New Roman"/>
          <w:sz w:val="28"/>
          <w:szCs w:val="28"/>
        </w:rPr>
        <w:t>здравоохранения</w:t>
      </w:r>
      <w:r w:rsidR="00ED4394">
        <w:rPr>
          <w:rFonts w:ascii="Times New Roman" w:hAnsi="Times New Roman"/>
          <w:sz w:val="28"/>
          <w:szCs w:val="28"/>
        </w:rPr>
        <w:t xml:space="preserve"> на 2018-</w:t>
      </w:r>
      <w:r w:rsidRPr="00ED4394">
        <w:rPr>
          <w:rFonts w:ascii="Times New Roman" w:hAnsi="Times New Roman"/>
          <w:sz w:val="28"/>
          <w:szCs w:val="28"/>
        </w:rPr>
        <w:t>2025 годы</w:t>
      </w:r>
      <w:r w:rsidR="00E56FDD" w:rsidRPr="00ED4394">
        <w:rPr>
          <w:rFonts w:ascii="Times New Roman" w:hAnsi="Times New Roman"/>
          <w:sz w:val="28"/>
          <w:szCs w:val="28"/>
        </w:rPr>
        <w:t>»</w:t>
      </w:r>
    </w:p>
    <w:p w:rsidR="001F328C" w:rsidRPr="00ED4394" w:rsidRDefault="001F328C" w:rsidP="00ED4394">
      <w:pPr>
        <w:spacing w:after="0" w:line="240" w:lineRule="auto"/>
        <w:ind w:firstLine="709"/>
        <w:jc w:val="center"/>
        <w:rPr>
          <w:rFonts w:ascii="Times New Roman" w:hAnsi="Times New Roman"/>
          <w:sz w:val="28"/>
          <w:szCs w:val="28"/>
        </w:rPr>
      </w:pPr>
    </w:p>
    <w:p w:rsidR="001F328C" w:rsidRDefault="001F328C" w:rsidP="00ED4394">
      <w:pPr>
        <w:spacing w:after="0" w:line="240" w:lineRule="auto"/>
        <w:jc w:val="center"/>
        <w:rPr>
          <w:rFonts w:ascii="Times New Roman" w:hAnsi="Times New Roman"/>
          <w:sz w:val="28"/>
          <w:szCs w:val="28"/>
        </w:rPr>
      </w:pPr>
      <w:r w:rsidRPr="00ED4394">
        <w:rPr>
          <w:rFonts w:ascii="Times New Roman" w:hAnsi="Times New Roman"/>
          <w:sz w:val="28"/>
          <w:szCs w:val="28"/>
        </w:rPr>
        <w:t xml:space="preserve">СТРУКТУРА </w:t>
      </w:r>
    </w:p>
    <w:p w:rsidR="00D15B98" w:rsidRPr="00D15B98" w:rsidRDefault="00D15B98" w:rsidP="00D15B98">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государственной программы </w:t>
      </w:r>
      <w:r w:rsidRPr="00D15B98">
        <w:rPr>
          <w:rFonts w:ascii="Times New Roman" w:hAnsi="Times New Roman"/>
          <w:sz w:val="28"/>
          <w:szCs w:val="28"/>
        </w:rPr>
        <w:t xml:space="preserve">Республики Тыва «Развитие </w:t>
      </w:r>
    </w:p>
    <w:p w:rsidR="00D15B98" w:rsidRPr="00ED4394" w:rsidRDefault="00D15B98" w:rsidP="00D15B98">
      <w:pPr>
        <w:spacing w:after="0" w:line="240" w:lineRule="auto"/>
        <w:jc w:val="center"/>
        <w:rPr>
          <w:rFonts w:ascii="Times New Roman" w:hAnsi="Times New Roman"/>
          <w:sz w:val="28"/>
          <w:szCs w:val="28"/>
        </w:rPr>
      </w:pPr>
      <w:r w:rsidRPr="00D15B98">
        <w:rPr>
          <w:rFonts w:ascii="Times New Roman" w:hAnsi="Times New Roman"/>
          <w:sz w:val="28"/>
          <w:szCs w:val="28"/>
        </w:rPr>
        <w:t>здравоохранения на 2018-2025 годы»</w:t>
      </w:r>
    </w:p>
    <w:p w:rsidR="001F328C" w:rsidRPr="00ED4394" w:rsidRDefault="001F328C" w:rsidP="00ED4394">
      <w:pPr>
        <w:spacing w:after="0" w:line="240" w:lineRule="auto"/>
        <w:ind w:firstLine="709"/>
        <w:jc w:val="center"/>
        <w:rPr>
          <w:rFonts w:ascii="Times New Roman" w:hAnsi="Times New Roman"/>
          <w:sz w:val="28"/>
          <w:szCs w:val="28"/>
        </w:rPr>
      </w:pPr>
    </w:p>
    <w:tbl>
      <w:tblPr>
        <w:tblStyle w:val="af1"/>
        <w:tblW w:w="15875" w:type="dxa"/>
        <w:jc w:val="center"/>
        <w:tblLayout w:type="fixed"/>
        <w:tblCellMar>
          <w:left w:w="57" w:type="dxa"/>
          <w:right w:w="57" w:type="dxa"/>
        </w:tblCellMar>
        <w:tblLook w:val="04A0" w:firstRow="1" w:lastRow="0" w:firstColumn="1" w:lastColumn="0" w:noHBand="0" w:noVBand="1"/>
      </w:tblPr>
      <w:tblGrid>
        <w:gridCol w:w="756"/>
        <w:gridCol w:w="3238"/>
        <w:gridCol w:w="5328"/>
        <w:gridCol w:w="6553"/>
      </w:tblGrid>
      <w:tr w:rsidR="001F328C" w:rsidRPr="00ED4394" w:rsidTr="00ED4394">
        <w:trPr>
          <w:tblHeader/>
          <w:jc w:val="center"/>
        </w:trPr>
        <w:tc>
          <w:tcPr>
            <w:tcW w:w="756" w:type="dxa"/>
          </w:tcPr>
          <w:p w:rsidR="00ED4394" w:rsidRDefault="001F328C" w:rsidP="00ED4394">
            <w:pPr>
              <w:jc w:val="center"/>
              <w:rPr>
                <w:rFonts w:ascii="Times New Roman" w:hAnsi="Times New Roman"/>
                <w:sz w:val="24"/>
                <w:szCs w:val="24"/>
              </w:rPr>
            </w:pPr>
            <w:r w:rsidRPr="00ED4394">
              <w:rPr>
                <w:rFonts w:ascii="Times New Roman" w:hAnsi="Times New Roman"/>
                <w:sz w:val="24"/>
                <w:szCs w:val="24"/>
              </w:rPr>
              <w:t>№</w:t>
            </w:r>
          </w:p>
          <w:p w:rsidR="001F328C" w:rsidRPr="00ED4394" w:rsidRDefault="001F328C" w:rsidP="00ED4394">
            <w:pPr>
              <w:jc w:val="center"/>
              <w:rPr>
                <w:rFonts w:ascii="Times New Roman" w:hAnsi="Times New Roman"/>
                <w:sz w:val="24"/>
                <w:szCs w:val="24"/>
              </w:rPr>
            </w:pPr>
            <w:r w:rsidRPr="00ED4394">
              <w:rPr>
                <w:rFonts w:ascii="Times New Roman" w:hAnsi="Times New Roman"/>
                <w:sz w:val="24"/>
                <w:szCs w:val="24"/>
              </w:rPr>
              <w:t>п/п</w:t>
            </w:r>
          </w:p>
        </w:tc>
        <w:tc>
          <w:tcPr>
            <w:tcW w:w="3238" w:type="dxa"/>
          </w:tcPr>
          <w:p w:rsidR="00ED4394" w:rsidRDefault="001F328C" w:rsidP="00ED4394">
            <w:pPr>
              <w:jc w:val="center"/>
              <w:rPr>
                <w:rFonts w:ascii="Times New Roman" w:hAnsi="Times New Roman"/>
                <w:sz w:val="24"/>
                <w:szCs w:val="24"/>
              </w:rPr>
            </w:pPr>
            <w:r w:rsidRPr="00ED4394">
              <w:rPr>
                <w:rFonts w:ascii="Times New Roman" w:hAnsi="Times New Roman"/>
                <w:sz w:val="24"/>
                <w:szCs w:val="24"/>
              </w:rPr>
              <w:t xml:space="preserve">Задачи структурного </w:t>
            </w:r>
          </w:p>
          <w:p w:rsidR="001F328C" w:rsidRPr="00ED4394" w:rsidRDefault="001F328C" w:rsidP="00ED4394">
            <w:pPr>
              <w:jc w:val="center"/>
              <w:rPr>
                <w:rFonts w:ascii="Times New Roman" w:hAnsi="Times New Roman"/>
                <w:sz w:val="24"/>
                <w:szCs w:val="24"/>
              </w:rPr>
            </w:pPr>
            <w:r w:rsidRPr="00ED4394">
              <w:rPr>
                <w:rFonts w:ascii="Times New Roman" w:hAnsi="Times New Roman"/>
                <w:sz w:val="24"/>
                <w:szCs w:val="24"/>
              </w:rPr>
              <w:t>элемента</w:t>
            </w:r>
          </w:p>
        </w:tc>
        <w:tc>
          <w:tcPr>
            <w:tcW w:w="5328" w:type="dxa"/>
          </w:tcPr>
          <w:p w:rsidR="00ED4394" w:rsidRDefault="001F328C" w:rsidP="00ED4394">
            <w:pPr>
              <w:jc w:val="center"/>
              <w:rPr>
                <w:rFonts w:ascii="Times New Roman" w:hAnsi="Times New Roman"/>
                <w:sz w:val="24"/>
                <w:szCs w:val="24"/>
              </w:rPr>
            </w:pPr>
            <w:r w:rsidRPr="00ED4394">
              <w:rPr>
                <w:rFonts w:ascii="Times New Roman" w:hAnsi="Times New Roman"/>
                <w:sz w:val="24"/>
                <w:szCs w:val="24"/>
              </w:rPr>
              <w:t xml:space="preserve">Краткое описание ожидаемых эффектов от </w:t>
            </w:r>
          </w:p>
          <w:p w:rsidR="001F328C" w:rsidRPr="00ED4394" w:rsidRDefault="001F328C" w:rsidP="00ED4394">
            <w:pPr>
              <w:jc w:val="center"/>
              <w:rPr>
                <w:rFonts w:ascii="Times New Roman" w:hAnsi="Times New Roman"/>
                <w:sz w:val="24"/>
                <w:szCs w:val="24"/>
              </w:rPr>
            </w:pPr>
            <w:r w:rsidRPr="00ED4394">
              <w:rPr>
                <w:rFonts w:ascii="Times New Roman" w:hAnsi="Times New Roman"/>
                <w:sz w:val="24"/>
                <w:szCs w:val="24"/>
              </w:rPr>
              <w:t>реализации задачи структурного элемента</w:t>
            </w:r>
          </w:p>
        </w:tc>
        <w:tc>
          <w:tcPr>
            <w:tcW w:w="6553" w:type="dxa"/>
          </w:tcPr>
          <w:p w:rsidR="001F328C" w:rsidRPr="00ED4394" w:rsidRDefault="001F328C" w:rsidP="00ED4394">
            <w:pPr>
              <w:jc w:val="center"/>
              <w:rPr>
                <w:rFonts w:ascii="Times New Roman" w:hAnsi="Times New Roman"/>
                <w:sz w:val="24"/>
                <w:szCs w:val="24"/>
              </w:rPr>
            </w:pPr>
            <w:r w:rsidRPr="00ED4394">
              <w:rPr>
                <w:rFonts w:ascii="Times New Roman" w:hAnsi="Times New Roman"/>
                <w:sz w:val="24"/>
                <w:szCs w:val="24"/>
              </w:rPr>
              <w:t>Связь с показателями</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w:t>
            </w:r>
          </w:p>
        </w:tc>
        <w:tc>
          <w:tcPr>
            <w:tcW w:w="15119" w:type="dxa"/>
            <w:gridSpan w:val="3"/>
          </w:tcPr>
          <w:p w:rsidR="00ED4394"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Подпрограмма 1 </w:t>
            </w:r>
            <w:r w:rsidR="00E56FDD" w:rsidRPr="00D57727">
              <w:rPr>
                <w:rFonts w:ascii="Times New Roman" w:hAnsi="Times New Roman"/>
                <w:sz w:val="24"/>
                <w:szCs w:val="24"/>
              </w:rPr>
              <w:t>«</w:t>
            </w:r>
            <w:r w:rsidRPr="00D57727">
              <w:rPr>
                <w:rFonts w:ascii="Times New Roman" w:hAnsi="Times New Roman"/>
                <w:sz w:val="24"/>
                <w:szCs w:val="24"/>
              </w:rPr>
              <w:t xml:space="preserve">Совершенствование оказания медицинской помощи, </w:t>
            </w:r>
          </w:p>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включая профилактику заболеваний и формирование здорового образа жизни</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1.1.</w:t>
            </w:r>
          </w:p>
        </w:tc>
        <w:tc>
          <w:tcPr>
            <w:tcW w:w="15119" w:type="dxa"/>
            <w:gridSpan w:val="3"/>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Борьба с онкологическими заболеваниями</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2019-2025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1.1.1.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медицинской помощью неизлечимых больных, в том числе детей</w:t>
            </w:r>
          </w:p>
        </w:tc>
        <w:tc>
          <w:tcPr>
            <w:tcW w:w="5328" w:type="dxa"/>
          </w:tcPr>
          <w:p w:rsidR="001F328C" w:rsidRPr="00D57727" w:rsidRDefault="001F328C" w:rsidP="00D15B98">
            <w:pPr>
              <w:rPr>
                <w:rFonts w:ascii="Times New Roman" w:hAnsi="Times New Roman"/>
                <w:sz w:val="24"/>
                <w:szCs w:val="24"/>
              </w:rPr>
            </w:pPr>
            <w:r w:rsidRPr="00D57727">
              <w:rPr>
                <w:rFonts w:ascii="Times New Roman" w:hAnsi="Times New Roman"/>
                <w:sz w:val="24"/>
                <w:szCs w:val="24"/>
              </w:rPr>
              <w:t>снижени</w:t>
            </w:r>
            <w:r w:rsidR="00D15B98" w:rsidRPr="00D57727">
              <w:rPr>
                <w:rFonts w:ascii="Times New Roman" w:hAnsi="Times New Roman"/>
                <w:sz w:val="24"/>
                <w:szCs w:val="24"/>
              </w:rPr>
              <w:t>е</w:t>
            </w:r>
            <w:r w:rsidRPr="00D57727">
              <w:rPr>
                <w:rFonts w:ascii="Times New Roman" w:hAnsi="Times New Roman"/>
                <w:sz w:val="24"/>
                <w:szCs w:val="24"/>
              </w:rPr>
              <w:t xml:space="preserve"> смертности от новообразований, в том числе от злокачественных, оказание медицинской помощи больным с онкологическими заболеваниями в соответствии с клиническими рекомендациями и протоколами лечения</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доля лиц с онкологическим заболеваниями, прошедшие </w:t>
            </w:r>
            <w:r w:rsidR="00404779" w:rsidRPr="00D57727">
              <w:rPr>
                <w:rFonts w:ascii="Times New Roman" w:hAnsi="Times New Roman"/>
                <w:sz w:val="24"/>
                <w:szCs w:val="24"/>
              </w:rPr>
              <w:t>обследование</w:t>
            </w:r>
            <w:r w:rsidRPr="00D57727">
              <w:rPr>
                <w:rFonts w:ascii="Times New Roman" w:hAnsi="Times New Roman"/>
                <w:sz w:val="24"/>
                <w:szCs w:val="24"/>
              </w:rPr>
              <w:t xml:space="preserve"> и</w:t>
            </w:r>
            <w:r w:rsidR="00ED4394" w:rsidRPr="00D57727">
              <w:rPr>
                <w:rFonts w:ascii="Times New Roman" w:hAnsi="Times New Roman"/>
                <w:sz w:val="24"/>
                <w:szCs w:val="24"/>
              </w:rPr>
              <w:t xml:space="preserve"> (</w:t>
            </w:r>
            <w:r w:rsidRPr="00D57727">
              <w:rPr>
                <w:rFonts w:ascii="Times New Roman" w:hAnsi="Times New Roman"/>
                <w:sz w:val="24"/>
                <w:szCs w:val="24"/>
              </w:rPr>
              <w:t>или</w:t>
            </w:r>
            <w:r w:rsidR="00ED4394" w:rsidRPr="00D57727">
              <w:rPr>
                <w:rFonts w:ascii="Times New Roman" w:hAnsi="Times New Roman"/>
                <w:sz w:val="24"/>
                <w:szCs w:val="24"/>
              </w:rPr>
              <w:t>)</w:t>
            </w:r>
            <w:r w:rsidRPr="00D57727">
              <w:rPr>
                <w:rFonts w:ascii="Times New Roman" w:hAnsi="Times New Roman"/>
                <w:sz w:val="24"/>
                <w:szCs w:val="24"/>
              </w:rPr>
              <w:t xml:space="preserve"> лечение в текущем году из числа состоящих под диспансерным наблюдением;</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злокачественных новообразований, выявленных на I-II стадиях;</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одногодичная летальность больных со злокачественными новообразованиями</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1.2.</w:t>
            </w:r>
          </w:p>
        </w:tc>
        <w:tc>
          <w:tcPr>
            <w:tcW w:w="15119" w:type="dxa"/>
            <w:gridSpan w:val="3"/>
          </w:tcPr>
          <w:p w:rsidR="00ED4394"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 xml:space="preserve">Программа развития детского здравоохранения Республики Тыва, </w:t>
            </w:r>
          </w:p>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включая создание современной инфраструктуры оказания медицинской помощи детям</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2018-2025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lastRenderedPageBreak/>
              <w:t>1.2.1.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повышение эффективности службы родовспоможения и детства</w:t>
            </w:r>
          </w:p>
        </w:tc>
        <w:tc>
          <w:tcPr>
            <w:tcW w:w="5328" w:type="dxa"/>
          </w:tcPr>
          <w:p w:rsidR="001F328C" w:rsidRPr="00D57727" w:rsidRDefault="001F328C" w:rsidP="00D15B98">
            <w:pPr>
              <w:rPr>
                <w:rFonts w:ascii="Times New Roman" w:hAnsi="Times New Roman"/>
                <w:sz w:val="24"/>
                <w:szCs w:val="24"/>
              </w:rPr>
            </w:pPr>
            <w:r w:rsidRPr="00D57727">
              <w:rPr>
                <w:rFonts w:ascii="Times New Roman" w:hAnsi="Times New Roman"/>
                <w:sz w:val="24"/>
                <w:szCs w:val="24"/>
              </w:rPr>
              <w:t>снижени</w:t>
            </w:r>
            <w:r w:rsidR="00D15B98" w:rsidRPr="00D57727">
              <w:rPr>
                <w:rFonts w:ascii="Times New Roman" w:hAnsi="Times New Roman"/>
                <w:sz w:val="24"/>
                <w:szCs w:val="24"/>
              </w:rPr>
              <w:t>е</w:t>
            </w:r>
            <w:r w:rsidRPr="00D57727">
              <w:rPr>
                <w:rFonts w:ascii="Times New Roman" w:hAnsi="Times New Roman"/>
                <w:sz w:val="24"/>
                <w:szCs w:val="24"/>
              </w:rPr>
              <w:t xml:space="preserve"> младенческой смертности в Республики Тыва до 6,5 на 1000 родившихся живыми путем совершенствования оказания специализированной, в том числе высокотехнологичной, медицинской помощи детям, повышения доступности и качества медицинской помощи на всех этапах ее оказания, а также профилактики заболеваемости</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младенческая смертность;</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укомплектованность медицинских организаций, оказывающих медицинскую помощь детям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w:t>
            </w:r>
            <w:r w:rsidR="00D15B98" w:rsidRPr="00D57727">
              <w:rPr>
                <w:rFonts w:ascii="Times New Roman" w:hAnsi="Times New Roman"/>
                <w:sz w:val="24"/>
                <w:szCs w:val="24"/>
              </w:rPr>
              <w:t>,</w:t>
            </w:r>
            <w:r w:rsidRPr="00D57727">
              <w:rPr>
                <w:rFonts w:ascii="Times New Roman" w:hAnsi="Times New Roman"/>
                <w:sz w:val="24"/>
                <w:szCs w:val="24"/>
              </w:rPr>
              <w:t xml:space="preserve"> врачами-педиатрами;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детских поликлиник и детских поликлинических отделений с созданной современной инфраструктурой оказания медицинской помощи детям;</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посещений детьми медицинских организаций с профилактическими целями;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смертность детей в возрасте 0-4 года на 1000 родившихся живыми;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смертность детей в возрасте 0-17 </w:t>
            </w:r>
            <w:r w:rsidR="00D15B98" w:rsidRPr="00D57727">
              <w:rPr>
                <w:rFonts w:ascii="Times New Roman" w:hAnsi="Times New Roman"/>
                <w:sz w:val="24"/>
                <w:szCs w:val="24"/>
              </w:rPr>
              <w:t>лет</w:t>
            </w:r>
            <w:r w:rsidRPr="00D57727">
              <w:rPr>
                <w:rFonts w:ascii="Times New Roman" w:hAnsi="Times New Roman"/>
                <w:sz w:val="24"/>
                <w:szCs w:val="24"/>
              </w:rPr>
              <w:t xml:space="preserve"> на 100 тысяч детей соответствующего возраста;</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взятых под диспансерное наблюдение детей в возрасте 0-17 лет с впервые в жизни установленными диагнозами болезни костно-мышечной системы и соединительной ткани;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взятых под диспансерное наблюдение детей в возрасте 0-17 лет с впервые в жизни установленными диагнозами болезней глаза и его придаточного аппарата;</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взятых под диспансерное наблюдение детей в возрасте 0-17 лет с впервые в жизни установленными диагнозами болезней органов пищеварения;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взятых под диспансерное наблюдение детей в возрасте 0-17 лет с впервые в жизни установленными диагнозами болезней системы кровообращения;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lastRenderedPageBreak/>
              <w:t>- доля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lastRenderedPageBreak/>
              <w:t>1.3.</w:t>
            </w:r>
          </w:p>
        </w:tc>
        <w:tc>
          <w:tcPr>
            <w:tcW w:w="15119" w:type="dxa"/>
            <w:gridSpan w:val="3"/>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Развитие первичной медико-санитарной помощи</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2019-2025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1.3.1.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328" w:type="dxa"/>
          </w:tcPr>
          <w:p w:rsidR="001F328C" w:rsidRPr="00D57727" w:rsidRDefault="001F328C" w:rsidP="00D15B98">
            <w:pPr>
              <w:rPr>
                <w:rFonts w:ascii="Times New Roman" w:hAnsi="Times New Roman"/>
                <w:sz w:val="24"/>
                <w:szCs w:val="24"/>
              </w:rPr>
            </w:pPr>
            <w:r w:rsidRPr="00D57727">
              <w:rPr>
                <w:rFonts w:ascii="Times New Roman" w:hAnsi="Times New Roman"/>
                <w:sz w:val="24"/>
                <w:szCs w:val="24"/>
              </w:rPr>
              <w:t>формировани</w:t>
            </w:r>
            <w:r w:rsidR="00D15B98" w:rsidRPr="00D57727">
              <w:rPr>
                <w:rFonts w:ascii="Times New Roman" w:hAnsi="Times New Roman"/>
                <w:sz w:val="24"/>
                <w:szCs w:val="24"/>
              </w:rPr>
              <w:t>е</w:t>
            </w:r>
            <w:r w:rsidRPr="00D57727">
              <w:rPr>
                <w:rFonts w:ascii="Times New Roman" w:hAnsi="Times New Roman"/>
                <w:sz w:val="24"/>
                <w:szCs w:val="24"/>
              </w:rPr>
              <w:t xml:space="preserve"> сети медицинских организаций первичного звена здравоохранения;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w:t>
            </w:r>
            <w:r w:rsidR="00E56FDD" w:rsidRPr="00D57727">
              <w:rPr>
                <w:rFonts w:ascii="Times New Roman" w:hAnsi="Times New Roman"/>
                <w:sz w:val="24"/>
                <w:szCs w:val="24"/>
              </w:rPr>
              <w:t>«</w:t>
            </w:r>
            <w:r w:rsidRPr="00D57727">
              <w:rPr>
                <w:rFonts w:ascii="Times New Roman" w:hAnsi="Times New Roman"/>
                <w:sz w:val="24"/>
                <w:szCs w:val="24"/>
              </w:rPr>
              <w:t>Мое здоровье</w:t>
            </w:r>
            <w:r w:rsidR="00E56FDD" w:rsidRPr="00D57727">
              <w:rPr>
                <w:rFonts w:ascii="Times New Roman" w:hAnsi="Times New Roman"/>
                <w:sz w:val="24"/>
                <w:szCs w:val="24"/>
              </w:rPr>
              <w:t>»</w:t>
            </w:r>
            <w:r w:rsidRPr="00D57727">
              <w:rPr>
                <w:rFonts w:ascii="Times New Roman" w:hAnsi="Times New Roman"/>
                <w:sz w:val="24"/>
                <w:szCs w:val="24"/>
              </w:rPr>
              <w:t xml:space="preserve"> на Едином портале государственных услуг и функций в отчетном году;</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количество посещений </w:t>
            </w:r>
            <w:proofErr w:type="gramStart"/>
            <w:r w:rsidRPr="00D57727">
              <w:rPr>
                <w:rFonts w:ascii="Times New Roman" w:hAnsi="Times New Roman"/>
                <w:sz w:val="24"/>
                <w:szCs w:val="24"/>
              </w:rPr>
              <w:t>при  выездах</w:t>
            </w:r>
            <w:proofErr w:type="gramEnd"/>
            <w:r w:rsidRPr="00D57727">
              <w:rPr>
                <w:rFonts w:ascii="Times New Roman" w:hAnsi="Times New Roman"/>
                <w:sz w:val="24"/>
                <w:szCs w:val="24"/>
              </w:rPr>
              <w:t xml:space="preserve"> мобильных  медицинских бригад, оснащенных мобильными медицинскими комплексами, тыс. посещений на 1 мобильную медицинскую бригаду;</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число выполненных посещений гражданами поликлиник и поликлинических подразделений, участвующих в создании и тиражировании </w:t>
            </w:r>
            <w:r w:rsidR="00E56FDD" w:rsidRPr="00D57727">
              <w:rPr>
                <w:rFonts w:ascii="Times New Roman" w:hAnsi="Times New Roman"/>
                <w:sz w:val="24"/>
                <w:szCs w:val="24"/>
              </w:rPr>
              <w:t>«</w:t>
            </w:r>
            <w:r w:rsidRPr="00D57727">
              <w:rPr>
                <w:rFonts w:ascii="Times New Roman" w:hAnsi="Times New Roman"/>
                <w:sz w:val="24"/>
                <w:szCs w:val="24"/>
              </w:rPr>
              <w:t>Новой модели организации оказания медицинской помощи</w:t>
            </w:r>
            <w:r w:rsidR="00E56FDD" w:rsidRPr="00D57727">
              <w:rPr>
                <w:rFonts w:ascii="Times New Roman" w:hAnsi="Times New Roman"/>
                <w:sz w:val="24"/>
                <w:szCs w:val="24"/>
              </w:rPr>
              <w:t>»</w:t>
            </w:r>
            <w:r w:rsidRPr="00D57727">
              <w:rPr>
                <w:rFonts w:ascii="Times New Roman" w:hAnsi="Times New Roman"/>
                <w:sz w:val="24"/>
                <w:szCs w:val="24"/>
              </w:rPr>
              <w:t>;</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число лиц (пациентов), дополнительно эвакуированных с использованием санитарной авиации (ежегодно, </w:t>
            </w:r>
            <w:proofErr w:type="gramStart"/>
            <w:r w:rsidRPr="00D57727">
              <w:rPr>
                <w:rFonts w:ascii="Times New Roman" w:hAnsi="Times New Roman"/>
                <w:sz w:val="24"/>
                <w:szCs w:val="24"/>
              </w:rPr>
              <w:t>человек )</w:t>
            </w:r>
            <w:proofErr w:type="gramEnd"/>
            <w:r w:rsidRPr="00D57727">
              <w:rPr>
                <w:rFonts w:ascii="Times New Roman" w:hAnsi="Times New Roman"/>
                <w:sz w:val="24"/>
                <w:szCs w:val="24"/>
              </w:rPr>
              <w:t xml:space="preserve"> не менее;</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лиц, госпитализированных по экстренным показаниям в течение первых суток от общего числа больных, к которым совершены вылеты</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1.3.2.</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приоритета профилактики в сфере охраны здоровья и развития первичной медико-санитарной помощи;</w:t>
            </w:r>
          </w:p>
        </w:tc>
        <w:tc>
          <w:tcPr>
            <w:tcW w:w="532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охвата всех граждан профилактическими медицинскими осмотрами не реже одного раза в год; оптимизация работы медицинских организаций, оказывающих первичную медико-са</w:t>
            </w:r>
            <w:r w:rsidRPr="00D57727">
              <w:rPr>
                <w:rFonts w:ascii="Times New Roman" w:hAnsi="Times New Roman"/>
                <w:sz w:val="24"/>
                <w:szCs w:val="24"/>
              </w:rPr>
              <w:lastRenderedPageBreak/>
              <w:t>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формирование системы защиты прав пациентов</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lastRenderedPageBreak/>
              <w:t>- число посещений сельскими жителями ФП, ФАПов и ВА, в расчете на 1 сельского жителя;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населенных пунктов с числом жителей до 2000 человек, населению которых доступна первичная медико-санитарная помощь по месту их проживания;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lastRenderedPageBreak/>
              <w:t>- доля граждан, ежегодно проходящих профилактический медицинский осмотр и (или) диспансеризацию, от общего числа населения;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доля поликлиник и поликлинических подразделений, участвующих в создании и тиражировании </w:t>
            </w:r>
            <w:r w:rsidR="00E56FDD" w:rsidRPr="00D57727">
              <w:rPr>
                <w:rFonts w:ascii="Times New Roman" w:hAnsi="Times New Roman"/>
                <w:sz w:val="24"/>
                <w:szCs w:val="24"/>
              </w:rPr>
              <w:t>«</w:t>
            </w:r>
            <w:r w:rsidRPr="00D57727">
              <w:rPr>
                <w:rFonts w:ascii="Times New Roman" w:hAnsi="Times New Roman"/>
                <w:sz w:val="24"/>
                <w:szCs w:val="24"/>
              </w:rPr>
              <w:t>Новой модели организации оказания медицинской помощи</w:t>
            </w:r>
            <w:r w:rsidR="00E56FDD" w:rsidRPr="00D57727">
              <w:rPr>
                <w:rFonts w:ascii="Times New Roman" w:hAnsi="Times New Roman"/>
                <w:sz w:val="24"/>
                <w:szCs w:val="24"/>
              </w:rPr>
              <w:t>»</w:t>
            </w:r>
            <w:r w:rsidRPr="00D57727">
              <w:rPr>
                <w:rFonts w:ascii="Times New Roman" w:hAnsi="Times New Roman"/>
                <w:sz w:val="24"/>
                <w:szCs w:val="24"/>
              </w:rPr>
              <w:t>, от общего количества таких организаций;</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lastRenderedPageBreak/>
              <w:t>1.4.</w:t>
            </w:r>
          </w:p>
        </w:tc>
        <w:tc>
          <w:tcPr>
            <w:tcW w:w="15119" w:type="dxa"/>
            <w:gridSpan w:val="3"/>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Борьба с сердечно-сосудистыми заболеваниями</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2019-2025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1.4.</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развитие и внедрение инновационных методов диагностики, профилактики и лечения</w:t>
            </w:r>
          </w:p>
        </w:tc>
        <w:tc>
          <w:tcPr>
            <w:tcW w:w="5328" w:type="dxa"/>
          </w:tcPr>
          <w:p w:rsidR="001F328C" w:rsidRPr="00D57727" w:rsidRDefault="001F328C" w:rsidP="00D15B98">
            <w:pPr>
              <w:rPr>
                <w:rFonts w:ascii="Times New Roman" w:hAnsi="Times New Roman"/>
                <w:sz w:val="24"/>
                <w:szCs w:val="24"/>
              </w:rPr>
            </w:pPr>
            <w:r w:rsidRPr="00D57727">
              <w:rPr>
                <w:rFonts w:ascii="Times New Roman" w:hAnsi="Times New Roman"/>
                <w:sz w:val="24"/>
                <w:szCs w:val="24"/>
              </w:rPr>
              <w:t>снижени</w:t>
            </w:r>
            <w:r w:rsidR="00D15B98" w:rsidRPr="00D57727">
              <w:rPr>
                <w:rFonts w:ascii="Times New Roman" w:hAnsi="Times New Roman"/>
                <w:sz w:val="24"/>
                <w:szCs w:val="24"/>
              </w:rPr>
              <w:t>е</w:t>
            </w:r>
            <w:r w:rsidRPr="00D57727">
              <w:rPr>
                <w:rFonts w:ascii="Times New Roman" w:hAnsi="Times New Roman"/>
                <w:sz w:val="24"/>
                <w:szCs w:val="24"/>
              </w:rPr>
              <w:t xml:space="preserve"> смертности от болезней системы кровообращения, профилактик</w:t>
            </w:r>
            <w:r w:rsidR="00D15B98" w:rsidRPr="00D57727">
              <w:rPr>
                <w:rFonts w:ascii="Times New Roman" w:hAnsi="Times New Roman"/>
                <w:sz w:val="24"/>
                <w:szCs w:val="24"/>
              </w:rPr>
              <w:t>а</w:t>
            </w:r>
            <w:r w:rsidRPr="00D57727">
              <w:rPr>
                <w:rFonts w:ascii="Times New Roman" w:hAnsi="Times New Roman"/>
                <w:sz w:val="24"/>
                <w:szCs w:val="24"/>
              </w:rPr>
              <w:t xml:space="preserve"> развития сердечно-сосудистых заболеваний и сердечно-сосудистых осложнений у пациентов высокого риска, обеспечение качества оказания медицинской помощи в соответствии с клиническими рекомендациями и протоколами лечения больных с сердечно-сосудистыми заболеваниями, переоснащение региональных сосудистых центров и первичный сосудистых отделений, в том числе оборудованием для ранней медицинской реабилитации</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профилактика развития сердечно-сосудистых заболеваний и сердечно-сосудистых осложнений у пациентов находящихся на диспансерном наблюдении;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больничная летальность от инфаркта миокарда;</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больничная летальность от острого нарушения мозгового кровообращения;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летальность больных с болезнями системы кровообращения среди лиц с болезнями системы кровообращения, состоящих под диспансерным наблюдением;</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w:t>
            </w:r>
            <w:r w:rsidR="00D15B98" w:rsidRPr="00D57727">
              <w:rPr>
                <w:rFonts w:ascii="Times New Roman" w:hAnsi="Times New Roman"/>
                <w:sz w:val="24"/>
                <w:szCs w:val="24"/>
              </w:rPr>
              <w:t>,</w:t>
            </w:r>
            <w:r w:rsidRPr="00D57727">
              <w:rPr>
                <w:rFonts w:ascii="Times New Roman" w:hAnsi="Times New Roman"/>
                <w:sz w:val="24"/>
                <w:szCs w:val="24"/>
              </w:rPr>
              <w:t xml:space="preserve"> от всех пациентов с болезнями системы кровообращения, состоящих под диспансерным;</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xml:space="preserve">- 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w:t>
            </w:r>
            <w:r w:rsidRPr="00D57727">
              <w:rPr>
                <w:rFonts w:ascii="Times New Roman" w:hAnsi="Times New Roman"/>
                <w:sz w:val="24"/>
                <w:szCs w:val="24"/>
              </w:rPr>
              <w:lastRenderedPageBreak/>
              <w:t xml:space="preserve">по поводу сердечно-сосудистых заболеваний, бесплатно получивших в отчетном году необходимые лекарственные </w:t>
            </w:r>
            <w:proofErr w:type="gramStart"/>
            <w:r w:rsidRPr="00D57727">
              <w:rPr>
                <w:rFonts w:ascii="Times New Roman" w:hAnsi="Times New Roman"/>
                <w:sz w:val="24"/>
                <w:szCs w:val="24"/>
              </w:rPr>
              <w:t>препараты  в</w:t>
            </w:r>
            <w:proofErr w:type="gramEnd"/>
            <w:r w:rsidRPr="00D57727">
              <w:rPr>
                <w:rFonts w:ascii="Times New Roman" w:hAnsi="Times New Roman"/>
                <w:sz w:val="24"/>
                <w:szCs w:val="24"/>
              </w:rPr>
              <w:t xml:space="preserve"> амбулаторных условиях;</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количество рентген-эндоваскулярных вмешательств в лечебных целях</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lastRenderedPageBreak/>
              <w:t>1.5.</w:t>
            </w:r>
          </w:p>
        </w:tc>
        <w:tc>
          <w:tcPr>
            <w:tcW w:w="15119" w:type="dxa"/>
            <w:gridSpan w:val="3"/>
          </w:tcPr>
          <w:p w:rsidR="00ED4394"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 xml:space="preserve">Формирование системы мотивации граждан к здоровому </w:t>
            </w:r>
          </w:p>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образу жизни, включая здоровое питание и отказ от вредных привычек</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2020-2025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1.5.1.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приоритета профилактики в сфере охраны здоровья</w:t>
            </w:r>
          </w:p>
        </w:tc>
        <w:tc>
          <w:tcPr>
            <w:tcW w:w="532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темпы прироста первичной заболеваемости ожирением;</w:t>
            </w:r>
          </w:p>
          <w:p w:rsidR="001F328C" w:rsidRPr="00D57727" w:rsidRDefault="001F328C" w:rsidP="00D15B98">
            <w:pPr>
              <w:rPr>
                <w:rFonts w:ascii="Times New Roman" w:hAnsi="Times New Roman"/>
                <w:sz w:val="24"/>
                <w:szCs w:val="24"/>
              </w:rPr>
            </w:pPr>
            <w:r w:rsidRPr="00D57727">
              <w:rPr>
                <w:rFonts w:ascii="Times New Roman" w:hAnsi="Times New Roman"/>
                <w:sz w:val="24"/>
                <w:szCs w:val="24"/>
              </w:rPr>
              <w:t xml:space="preserve">- </w:t>
            </w:r>
            <w:r w:rsidR="00D15B98" w:rsidRPr="00D57727">
              <w:rPr>
                <w:rFonts w:ascii="Times New Roman" w:hAnsi="Times New Roman"/>
                <w:sz w:val="24"/>
                <w:szCs w:val="24"/>
              </w:rPr>
              <w:t xml:space="preserve">объем </w:t>
            </w:r>
            <w:r w:rsidRPr="00D57727">
              <w:rPr>
                <w:rFonts w:ascii="Times New Roman" w:hAnsi="Times New Roman"/>
                <w:sz w:val="24"/>
                <w:szCs w:val="24"/>
              </w:rPr>
              <w:t>розничн</w:t>
            </w:r>
            <w:r w:rsidR="00D15B98" w:rsidRPr="00D57727">
              <w:rPr>
                <w:rFonts w:ascii="Times New Roman" w:hAnsi="Times New Roman"/>
                <w:sz w:val="24"/>
                <w:szCs w:val="24"/>
              </w:rPr>
              <w:t>ой</w:t>
            </w:r>
            <w:r w:rsidRPr="00D57727">
              <w:rPr>
                <w:rFonts w:ascii="Times New Roman" w:hAnsi="Times New Roman"/>
                <w:sz w:val="24"/>
                <w:szCs w:val="24"/>
              </w:rPr>
              <w:t xml:space="preserve"> продажи алкогольной продукции на душу населения (в литрах этанола)</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1.6.</w:t>
            </w:r>
          </w:p>
        </w:tc>
        <w:tc>
          <w:tcPr>
            <w:tcW w:w="15119" w:type="dxa"/>
            <w:gridSpan w:val="3"/>
          </w:tcPr>
          <w:p w:rsidR="00ED4394"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 xml:space="preserve">Разработка и реализация программы системной поддержки </w:t>
            </w:r>
          </w:p>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и повышения качества жизни граждан старшего поколения</w:t>
            </w:r>
            <w:r w:rsidR="00E56FDD" w:rsidRPr="00D57727">
              <w:rPr>
                <w:rFonts w:ascii="Times New Roman" w:hAnsi="Times New Roman"/>
                <w:sz w:val="24"/>
                <w:szCs w:val="24"/>
              </w:rPr>
              <w:t>»</w:t>
            </w:r>
            <w:r w:rsidRPr="00D57727">
              <w:rPr>
                <w:rFonts w:ascii="Times New Roman" w:hAnsi="Times New Roman"/>
                <w:sz w:val="24"/>
                <w:szCs w:val="24"/>
              </w:rPr>
              <w:t xml:space="preserve"> (</w:t>
            </w:r>
            <w:r w:rsidR="00E56FDD" w:rsidRPr="00D57727">
              <w:rPr>
                <w:rFonts w:ascii="Times New Roman" w:hAnsi="Times New Roman"/>
                <w:sz w:val="24"/>
                <w:szCs w:val="24"/>
              </w:rPr>
              <w:t>«</w:t>
            </w:r>
            <w:r w:rsidRPr="00D57727">
              <w:rPr>
                <w:rFonts w:ascii="Times New Roman" w:hAnsi="Times New Roman"/>
                <w:sz w:val="24"/>
                <w:szCs w:val="24"/>
              </w:rPr>
              <w:t>Старшее поколение</w:t>
            </w:r>
            <w:r w:rsidR="00E56FDD" w:rsidRPr="00D57727">
              <w:rPr>
                <w:rFonts w:ascii="Times New Roman" w:hAnsi="Times New Roman"/>
                <w:sz w:val="24"/>
                <w:szCs w:val="24"/>
              </w:rPr>
              <w:t>»</w:t>
            </w:r>
            <w:r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2019-2025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1.6.1.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приоритета профилактики в сфере охраны здоровья</w:t>
            </w:r>
          </w:p>
        </w:tc>
        <w:tc>
          <w:tcPr>
            <w:tcW w:w="532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проведение профилактических медицинских осмотров лиц трудоспособного возраста, проведение вакцинации против инфекции граждан старше трудоспособного возраста из групп риска, проживающих в организациях социального обслуживания</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лица старше трудоспособного возраста из групп риска, проживающие в организациях социального обслуживания, прошедшие вакцинацию против пневмококковой инфекции</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1.7.</w:t>
            </w:r>
          </w:p>
        </w:tc>
        <w:tc>
          <w:tcPr>
            <w:tcW w:w="15119" w:type="dxa"/>
            <w:gridSpan w:val="3"/>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Модернизация первичного звена здравоохранения Республики Тыва на 2021-2025 годы</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2021-2025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1.7.1.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организация оказания медицинской помощи с приближением к месту жительства, ме</w:t>
            </w:r>
            <w:r w:rsidRPr="00D57727">
              <w:rPr>
                <w:rFonts w:ascii="Times New Roman" w:hAnsi="Times New Roman"/>
                <w:sz w:val="24"/>
                <w:szCs w:val="24"/>
              </w:rPr>
              <w:lastRenderedPageBreak/>
              <w:t>сту обучения или работы исходя из потребностей всех групп населения с учетом трехуровневой системы оказания медицинской помощи</w:t>
            </w:r>
          </w:p>
        </w:tc>
        <w:tc>
          <w:tcPr>
            <w:tcW w:w="5328" w:type="dxa"/>
          </w:tcPr>
          <w:p w:rsidR="001F328C" w:rsidRPr="00D57727" w:rsidRDefault="001F328C" w:rsidP="00D15B98">
            <w:pPr>
              <w:rPr>
                <w:rFonts w:ascii="Times New Roman" w:hAnsi="Times New Roman"/>
                <w:sz w:val="24"/>
                <w:szCs w:val="24"/>
              </w:rPr>
            </w:pPr>
            <w:r w:rsidRPr="00D57727">
              <w:rPr>
                <w:rFonts w:ascii="Times New Roman" w:hAnsi="Times New Roman"/>
                <w:sz w:val="24"/>
                <w:szCs w:val="24"/>
              </w:rPr>
              <w:lastRenderedPageBreak/>
              <w:t>обеспечени</w:t>
            </w:r>
            <w:r w:rsidR="00D15B98" w:rsidRPr="00D57727">
              <w:rPr>
                <w:rFonts w:ascii="Times New Roman" w:hAnsi="Times New Roman"/>
                <w:sz w:val="24"/>
                <w:szCs w:val="24"/>
              </w:rPr>
              <w:t>е</w:t>
            </w:r>
            <w:r w:rsidRPr="00D57727">
              <w:rPr>
                <w:rFonts w:ascii="Times New Roman" w:hAnsi="Times New Roman"/>
                <w:sz w:val="24"/>
                <w:szCs w:val="24"/>
              </w:rPr>
              <w:t xml:space="preserve"> доступности и качества первичной медико-санитарной помощи и медицинской помощи, оказываемой в сельской местности, рабочих поселков городского типа и малых городов с </w:t>
            </w:r>
            <w:r w:rsidRPr="00D57727">
              <w:rPr>
                <w:rFonts w:ascii="Times New Roman" w:hAnsi="Times New Roman"/>
                <w:sz w:val="24"/>
                <w:szCs w:val="24"/>
              </w:rPr>
              <w:lastRenderedPageBreak/>
              <w:t>численностью населения до 50 тыс. человек; 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lastRenderedPageBreak/>
              <w:t>- 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lastRenderedPageBreak/>
              <w:t>- число посещений сельскими жителями медицинских организаций на 1 сельского жителя в год</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lastRenderedPageBreak/>
              <w:t>1.7.2.</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транспортной доступности медицинских организаций для всех групп населения с ограниченными возможностями здоровья</w:t>
            </w:r>
          </w:p>
        </w:tc>
        <w:tc>
          <w:tcPr>
            <w:tcW w:w="532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оснащение медицинских организаций, на базе которых оказывается первичная медико-санитарная помощь,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транспортной доступности медицинской организации для всех групп населения, в том числе инвалидов и других групп населения с ограниченными возможностями здоровья</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оценка общественного мнения по удовлетворенности населения медицинской помощи</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2.</w:t>
            </w:r>
          </w:p>
        </w:tc>
        <w:tc>
          <w:tcPr>
            <w:tcW w:w="15119" w:type="dxa"/>
            <w:gridSpan w:val="3"/>
          </w:tcPr>
          <w:p w:rsidR="001F328C" w:rsidRPr="00D57727" w:rsidRDefault="00D15B98" w:rsidP="00ED4394">
            <w:pPr>
              <w:jc w:val="center"/>
              <w:rPr>
                <w:rFonts w:ascii="Times New Roman" w:hAnsi="Times New Roman"/>
                <w:sz w:val="24"/>
                <w:szCs w:val="24"/>
              </w:rPr>
            </w:pPr>
            <w:r w:rsidRPr="00D57727">
              <w:rPr>
                <w:rFonts w:ascii="Times New Roman" w:hAnsi="Times New Roman"/>
                <w:sz w:val="24"/>
                <w:szCs w:val="24"/>
              </w:rPr>
              <w:t xml:space="preserve">Подпрограмма </w:t>
            </w:r>
            <w:r w:rsidR="001F328C" w:rsidRPr="00D57727">
              <w:rPr>
                <w:rFonts w:ascii="Times New Roman" w:hAnsi="Times New Roman"/>
                <w:sz w:val="24"/>
                <w:szCs w:val="24"/>
              </w:rPr>
              <w:t xml:space="preserve">3 </w:t>
            </w:r>
            <w:r w:rsidR="00E56FDD" w:rsidRPr="00D57727">
              <w:rPr>
                <w:rFonts w:ascii="Times New Roman" w:hAnsi="Times New Roman"/>
                <w:sz w:val="24"/>
                <w:szCs w:val="24"/>
              </w:rPr>
              <w:t>«</w:t>
            </w:r>
            <w:r w:rsidR="001F328C" w:rsidRPr="00D57727">
              <w:rPr>
                <w:rFonts w:ascii="Times New Roman" w:hAnsi="Times New Roman"/>
                <w:sz w:val="24"/>
                <w:szCs w:val="24"/>
              </w:rPr>
              <w:t>Развитие кадровых ресурсов в здравоохранении</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2.1.</w:t>
            </w:r>
          </w:p>
        </w:tc>
        <w:tc>
          <w:tcPr>
            <w:tcW w:w="15119" w:type="dxa"/>
            <w:gridSpan w:val="3"/>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Обеспечение медицинских организаций системы здравоохранения Республики Тыва квалифицированными кадрами</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2.1.1.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системы здравоохранения высококвалифицированными и мотивированными кадрами</w:t>
            </w:r>
          </w:p>
        </w:tc>
        <w:tc>
          <w:tcPr>
            <w:tcW w:w="532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обеспечение медицинских организаций системы здравоохранения Республики Тыва 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 обеспеченность населения врачами, работающими в государственных и муниципальных медицинских организациях;</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обеспеченность населения врачами, оказывающими первичную медико-санитарную помощь;</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обеспеченность медицинскими работниками, оказывающими скорую медицинскую помощь;</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lastRenderedPageBreak/>
              <w:t>- обеспеченность населения врачами, оказывающими специализированную медицинскую помощь;</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обеспеченность населения средними медицинскими работниками, работающими в государственных и муниципальных медицинских организациях;</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врачами;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средними медицинскими работниками;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укомплектованность фельдшерско-акушерских пунктов, врачебных амбулаторий медицинскими работниками;</w:t>
            </w:r>
          </w:p>
          <w:p w:rsidR="001F328C" w:rsidRPr="00D57727" w:rsidRDefault="001F328C" w:rsidP="00ED4394">
            <w:pPr>
              <w:rPr>
                <w:rFonts w:ascii="Times New Roman" w:hAnsi="Times New Roman"/>
                <w:sz w:val="24"/>
                <w:szCs w:val="24"/>
              </w:rPr>
            </w:pPr>
            <w:r w:rsidRPr="00D57727">
              <w:rPr>
                <w:rFonts w:ascii="Times New Roman" w:hAnsi="Times New Roman"/>
                <w:sz w:val="24"/>
                <w:szCs w:val="24"/>
              </w:rPr>
              <w:t>- 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lastRenderedPageBreak/>
              <w:t>3.</w:t>
            </w:r>
          </w:p>
        </w:tc>
        <w:tc>
          <w:tcPr>
            <w:tcW w:w="15119" w:type="dxa"/>
            <w:gridSpan w:val="3"/>
          </w:tcPr>
          <w:p w:rsidR="001F328C" w:rsidRPr="00D57727" w:rsidRDefault="00D15B98" w:rsidP="00D15B98">
            <w:pPr>
              <w:jc w:val="center"/>
              <w:rPr>
                <w:rFonts w:ascii="Times New Roman" w:hAnsi="Times New Roman"/>
                <w:sz w:val="24"/>
                <w:szCs w:val="24"/>
              </w:rPr>
            </w:pPr>
            <w:r w:rsidRPr="00D57727">
              <w:rPr>
                <w:rFonts w:ascii="Times New Roman" w:hAnsi="Times New Roman"/>
                <w:sz w:val="24"/>
                <w:szCs w:val="24"/>
              </w:rPr>
              <w:t>П</w:t>
            </w:r>
            <w:r w:rsidR="001F328C" w:rsidRPr="00D57727">
              <w:rPr>
                <w:rFonts w:ascii="Times New Roman" w:hAnsi="Times New Roman"/>
                <w:sz w:val="24"/>
                <w:szCs w:val="24"/>
              </w:rPr>
              <w:t xml:space="preserve">одпрограмма 4 </w:t>
            </w:r>
            <w:r w:rsidR="00E56FDD" w:rsidRPr="00D57727">
              <w:rPr>
                <w:rFonts w:ascii="Times New Roman" w:hAnsi="Times New Roman"/>
                <w:sz w:val="24"/>
                <w:szCs w:val="24"/>
              </w:rPr>
              <w:t>«</w:t>
            </w:r>
            <w:r w:rsidR="001F328C" w:rsidRPr="00D57727">
              <w:rPr>
                <w:rFonts w:ascii="Times New Roman" w:hAnsi="Times New Roman"/>
                <w:sz w:val="24"/>
                <w:szCs w:val="24"/>
              </w:rPr>
              <w:t>Информационные технологии в здравоохранении</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3.1.</w:t>
            </w:r>
          </w:p>
        </w:tc>
        <w:tc>
          <w:tcPr>
            <w:tcW w:w="15119" w:type="dxa"/>
            <w:gridSpan w:val="3"/>
          </w:tcPr>
          <w:p w:rsidR="00ED4394" w:rsidRPr="00D57727" w:rsidRDefault="001F328C" w:rsidP="00ED4394">
            <w:pPr>
              <w:jc w:val="center"/>
              <w:rPr>
                <w:rFonts w:ascii="Times New Roman" w:hAnsi="Times New Roman"/>
                <w:sz w:val="24"/>
                <w:szCs w:val="24"/>
              </w:rPr>
            </w:pPr>
            <w:r w:rsidRPr="00D57727">
              <w:rPr>
                <w:rFonts w:ascii="Times New Roman" w:hAnsi="Times New Roman"/>
                <w:sz w:val="24"/>
                <w:szCs w:val="24"/>
              </w:rPr>
              <w:t xml:space="preserve">Региональный проект </w:t>
            </w:r>
            <w:r w:rsidR="00E56FDD" w:rsidRPr="00D57727">
              <w:rPr>
                <w:rFonts w:ascii="Times New Roman" w:hAnsi="Times New Roman"/>
                <w:sz w:val="24"/>
                <w:szCs w:val="24"/>
              </w:rPr>
              <w:t>«</w:t>
            </w:r>
            <w:r w:rsidRPr="00D57727">
              <w:rPr>
                <w:rFonts w:ascii="Times New Roman" w:hAnsi="Times New Roman"/>
                <w:sz w:val="24"/>
                <w:szCs w:val="24"/>
              </w:rPr>
              <w:t xml:space="preserve">Создание единого цифрового контура в здравоохранении Республики Тыва </w:t>
            </w:r>
          </w:p>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на основе единой государственной информационной системы здравоохранения (ЕГИСЗ РТ)</w:t>
            </w:r>
            <w:r w:rsidR="00E56FDD" w:rsidRPr="00D57727">
              <w:rPr>
                <w:rFonts w:ascii="Times New Roman" w:hAnsi="Times New Roman"/>
                <w:sz w:val="24"/>
                <w:szCs w:val="24"/>
              </w:rPr>
              <w:t>»</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p>
        </w:tc>
        <w:tc>
          <w:tcPr>
            <w:tcW w:w="8566" w:type="dxa"/>
            <w:gridSpan w:val="2"/>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Ответственный за реализацию – Министерство здравоохранения Республики Тыва</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Срок реализации – 2021-2025 гг.</w:t>
            </w:r>
          </w:p>
        </w:tc>
      </w:tr>
      <w:tr w:rsidR="001F328C" w:rsidRPr="00D57727" w:rsidTr="00ED4394">
        <w:trPr>
          <w:jc w:val="center"/>
        </w:trPr>
        <w:tc>
          <w:tcPr>
            <w:tcW w:w="756" w:type="dxa"/>
          </w:tcPr>
          <w:p w:rsidR="001F328C" w:rsidRPr="00D57727" w:rsidRDefault="001F328C" w:rsidP="00ED4394">
            <w:pPr>
              <w:jc w:val="center"/>
              <w:rPr>
                <w:rFonts w:ascii="Times New Roman" w:hAnsi="Times New Roman"/>
                <w:sz w:val="24"/>
                <w:szCs w:val="24"/>
              </w:rPr>
            </w:pPr>
            <w:r w:rsidRPr="00D57727">
              <w:rPr>
                <w:rFonts w:ascii="Times New Roman" w:hAnsi="Times New Roman"/>
                <w:sz w:val="24"/>
                <w:szCs w:val="24"/>
              </w:rPr>
              <w:t>3.1.1.</w:t>
            </w:r>
          </w:p>
        </w:tc>
        <w:tc>
          <w:tcPr>
            <w:tcW w:w="3238"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t>повышение доступности и качества оказания медицинской помощи на основе совершенствования информационно-</w:t>
            </w:r>
            <w:r w:rsidRPr="00D57727">
              <w:rPr>
                <w:rFonts w:ascii="Times New Roman" w:hAnsi="Times New Roman"/>
                <w:sz w:val="24"/>
                <w:szCs w:val="24"/>
              </w:rPr>
              <w:lastRenderedPageBreak/>
              <w:t>технологического обеспечения деятельности медицинских организаций</w:t>
            </w:r>
          </w:p>
        </w:tc>
        <w:tc>
          <w:tcPr>
            <w:tcW w:w="5328" w:type="dxa"/>
          </w:tcPr>
          <w:p w:rsidR="001F328C" w:rsidRPr="00D57727" w:rsidRDefault="001F328C" w:rsidP="00D15B98">
            <w:pPr>
              <w:rPr>
                <w:rFonts w:ascii="Times New Roman" w:hAnsi="Times New Roman"/>
                <w:sz w:val="24"/>
                <w:szCs w:val="24"/>
              </w:rPr>
            </w:pPr>
            <w:r w:rsidRPr="00D57727">
              <w:rPr>
                <w:rFonts w:ascii="Times New Roman" w:hAnsi="Times New Roman"/>
                <w:sz w:val="24"/>
                <w:szCs w:val="24"/>
              </w:rPr>
              <w:lastRenderedPageBreak/>
              <w:t xml:space="preserve">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взаимодействия медицинских организаций Республики </w:t>
            </w:r>
            <w:r w:rsidRPr="00D57727">
              <w:rPr>
                <w:rFonts w:ascii="Times New Roman" w:hAnsi="Times New Roman"/>
                <w:sz w:val="24"/>
                <w:szCs w:val="24"/>
              </w:rPr>
              <w:lastRenderedPageBreak/>
              <w:t xml:space="preserve">Тыва на основе единой государственной информационной системы в сфере здравоохранения (ЕГИСЗ) в </w:t>
            </w:r>
          </w:p>
        </w:tc>
        <w:tc>
          <w:tcPr>
            <w:tcW w:w="6553" w:type="dxa"/>
          </w:tcPr>
          <w:p w:rsidR="001F328C" w:rsidRPr="00D57727" w:rsidRDefault="001F328C" w:rsidP="00ED4394">
            <w:pPr>
              <w:rPr>
                <w:rFonts w:ascii="Times New Roman" w:hAnsi="Times New Roman"/>
                <w:sz w:val="24"/>
                <w:szCs w:val="24"/>
              </w:rPr>
            </w:pPr>
            <w:r w:rsidRPr="00D57727">
              <w:rPr>
                <w:rFonts w:ascii="Times New Roman" w:hAnsi="Times New Roman"/>
                <w:sz w:val="24"/>
                <w:szCs w:val="24"/>
              </w:rPr>
              <w:lastRenderedPageBreak/>
              <w:t>- 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p w:rsidR="001F328C" w:rsidRPr="00D57727" w:rsidRDefault="001F328C" w:rsidP="00D15B98">
            <w:pPr>
              <w:rPr>
                <w:rFonts w:ascii="Times New Roman" w:hAnsi="Times New Roman"/>
                <w:sz w:val="24"/>
                <w:szCs w:val="24"/>
              </w:rPr>
            </w:pPr>
            <w:r w:rsidRPr="00D57727">
              <w:rPr>
                <w:rFonts w:ascii="Times New Roman" w:hAnsi="Times New Roman"/>
                <w:sz w:val="24"/>
                <w:szCs w:val="24"/>
              </w:rPr>
              <w:lastRenderedPageBreak/>
              <w:t>- доля записей к врачу, совершенных гражданам дистанционно;</w:t>
            </w:r>
          </w:p>
        </w:tc>
      </w:tr>
    </w:tbl>
    <w:p w:rsidR="004D23CA" w:rsidRDefault="004D23CA"/>
    <w:tbl>
      <w:tblPr>
        <w:tblStyle w:val="af1"/>
        <w:tblW w:w="16104" w:type="dxa"/>
        <w:jc w:val="center"/>
        <w:tblLayout w:type="fixed"/>
        <w:tblCellMar>
          <w:left w:w="57" w:type="dxa"/>
          <w:right w:w="57" w:type="dxa"/>
        </w:tblCellMar>
        <w:tblLook w:val="04A0" w:firstRow="1" w:lastRow="0" w:firstColumn="1" w:lastColumn="0" w:noHBand="0" w:noVBand="1"/>
      </w:tblPr>
      <w:tblGrid>
        <w:gridCol w:w="640"/>
        <w:gridCol w:w="3238"/>
        <w:gridCol w:w="5328"/>
        <w:gridCol w:w="6553"/>
        <w:gridCol w:w="345"/>
      </w:tblGrid>
      <w:tr w:rsidR="004D23CA" w:rsidRPr="00ED4394" w:rsidTr="004D23CA">
        <w:trPr>
          <w:gridAfter w:val="1"/>
          <w:wAfter w:w="345" w:type="dxa"/>
          <w:tblHeader/>
          <w:jc w:val="center"/>
        </w:trPr>
        <w:tc>
          <w:tcPr>
            <w:tcW w:w="640" w:type="dxa"/>
          </w:tcPr>
          <w:p w:rsidR="004D23CA" w:rsidRDefault="004D23CA" w:rsidP="00361816">
            <w:pPr>
              <w:jc w:val="center"/>
              <w:rPr>
                <w:rFonts w:ascii="Times New Roman" w:hAnsi="Times New Roman"/>
                <w:sz w:val="24"/>
                <w:szCs w:val="24"/>
              </w:rPr>
            </w:pPr>
            <w:r w:rsidRPr="00ED4394">
              <w:rPr>
                <w:rFonts w:ascii="Times New Roman" w:hAnsi="Times New Roman"/>
                <w:sz w:val="24"/>
                <w:szCs w:val="24"/>
              </w:rPr>
              <w:t>№</w:t>
            </w:r>
          </w:p>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п/п</w:t>
            </w:r>
          </w:p>
        </w:tc>
        <w:tc>
          <w:tcPr>
            <w:tcW w:w="3238" w:type="dxa"/>
          </w:tcPr>
          <w:p w:rsidR="004D23CA" w:rsidRDefault="004D23CA" w:rsidP="00361816">
            <w:pPr>
              <w:jc w:val="center"/>
              <w:rPr>
                <w:rFonts w:ascii="Times New Roman" w:hAnsi="Times New Roman"/>
                <w:sz w:val="24"/>
                <w:szCs w:val="24"/>
              </w:rPr>
            </w:pPr>
            <w:r w:rsidRPr="00ED4394">
              <w:rPr>
                <w:rFonts w:ascii="Times New Roman" w:hAnsi="Times New Roman"/>
                <w:sz w:val="24"/>
                <w:szCs w:val="24"/>
              </w:rPr>
              <w:t xml:space="preserve">Задачи структурного </w:t>
            </w:r>
          </w:p>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элемента</w:t>
            </w:r>
          </w:p>
        </w:tc>
        <w:tc>
          <w:tcPr>
            <w:tcW w:w="5328" w:type="dxa"/>
          </w:tcPr>
          <w:p w:rsidR="004D23CA" w:rsidRDefault="004D23CA" w:rsidP="00361816">
            <w:pPr>
              <w:jc w:val="center"/>
              <w:rPr>
                <w:rFonts w:ascii="Times New Roman" w:hAnsi="Times New Roman"/>
                <w:sz w:val="24"/>
                <w:szCs w:val="24"/>
              </w:rPr>
            </w:pPr>
            <w:r w:rsidRPr="00ED4394">
              <w:rPr>
                <w:rFonts w:ascii="Times New Roman" w:hAnsi="Times New Roman"/>
                <w:sz w:val="24"/>
                <w:szCs w:val="24"/>
              </w:rPr>
              <w:t xml:space="preserve">Краткое описание ожидаемых эффектов от </w:t>
            </w:r>
          </w:p>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реализации задачи структурного элемента</w:t>
            </w:r>
          </w:p>
        </w:tc>
        <w:tc>
          <w:tcPr>
            <w:tcW w:w="6553" w:type="dxa"/>
          </w:tcPr>
          <w:p w:rsidR="004D23CA" w:rsidRPr="00ED4394" w:rsidRDefault="004D23CA" w:rsidP="00361816">
            <w:pPr>
              <w:jc w:val="center"/>
              <w:rPr>
                <w:rFonts w:ascii="Times New Roman" w:hAnsi="Times New Roman"/>
                <w:sz w:val="24"/>
                <w:szCs w:val="24"/>
              </w:rPr>
            </w:pPr>
            <w:r w:rsidRPr="00ED4394">
              <w:rPr>
                <w:rFonts w:ascii="Times New Roman" w:hAnsi="Times New Roman"/>
                <w:sz w:val="24"/>
                <w:szCs w:val="24"/>
              </w:rPr>
              <w:t>Связь с показателями</w:t>
            </w:r>
          </w:p>
        </w:tc>
      </w:tr>
      <w:tr w:rsidR="004D23CA" w:rsidRPr="00ED4394" w:rsidTr="004D23CA">
        <w:trPr>
          <w:jc w:val="center"/>
        </w:trPr>
        <w:tc>
          <w:tcPr>
            <w:tcW w:w="640" w:type="dxa"/>
          </w:tcPr>
          <w:p w:rsidR="004D23CA" w:rsidRPr="00ED4394" w:rsidRDefault="004D23CA" w:rsidP="00ED4394">
            <w:pPr>
              <w:jc w:val="center"/>
              <w:rPr>
                <w:rFonts w:ascii="Times New Roman" w:hAnsi="Times New Roman"/>
                <w:sz w:val="24"/>
                <w:szCs w:val="24"/>
              </w:rPr>
            </w:pPr>
          </w:p>
        </w:tc>
        <w:tc>
          <w:tcPr>
            <w:tcW w:w="3238" w:type="dxa"/>
          </w:tcPr>
          <w:p w:rsidR="004D23CA" w:rsidRPr="00ED4394" w:rsidRDefault="004D23CA" w:rsidP="00ED4394">
            <w:pPr>
              <w:rPr>
                <w:rFonts w:ascii="Times New Roman" w:hAnsi="Times New Roman"/>
                <w:sz w:val="24"/>
                <w:szCs w:val="24"/>
              </w:rPr>
            </w:pPr>
          </w:p>
        </w:tc>
        <w:tc>
          <w:tcPr>
            <w:tcW w:w="5328" w:type="dxa"/>
          </w:tcPr>
          <w:p w:rsidR="004D23CA" w:rsidRPr="00ED4394" w:rsidRDefault="00D15B98" w:rsidP="00ED4394">
            <w:pPr>
              <w:rPr>
                <w:rFonts w:ascii="Times New Roman" w:hAnsi="Times New Roman"/>
                <w:sz w:val="24"/>
                <w:szCs w:val="24"/>
              </w:rPr>
            </w:pPr>
            <w:r w:rsidRPr="00ED4394">
              <w:rPr>
                <w:rFonts w:ascii="Times New Roman" w:hAnsi="Times New Roman"/>
                <w:sz w:val="24"/>
                <w:szCs w:val="24"/>
              </w:rPr>
              <w:t xml:space="preserve">2022 году, реализации электронных услуг (сервисов) в личном кабинете пациента «Мое здоровье» на Едином портале муниципальных услуг (ЕПГУ), доступных для всех граждан Республики Тыва к </w:t>
            </w:r>
            <w:r w:rsidR="004D23CA" w:rsidRPr="00ED4394">
              <w:rPr>
                <w:rFonts w:ascii="Times New Roman" w:hAnsi="Times New Roman"/>
                <w:sz w:val="24"/>
                <w:szCs w:val="24"/>
              </w:rPr>
              <w:t>2024 году</w:t>
            </w:r>
          </w:p>
        </w:tc>
        <w:tc>
          <w:tcPr>
            <w:tcW w:w="6553" w:type="dxa"/>
            <w:tcBorders>
              <w:right w:val="single" w:sz="4" w:space="0" w:color="auto"/>
            </w:tcBorders>
          </w:tcPr>
          <w:p w:rsidR="00D15B98" w:rsidRDefault="00D15B98" w:rsidP="004D23CA">
            <w:pPr>
              <w:rPr>
                <w:rFonts w:ascii="Times New Roman" w:hAnsi="Times New Roman"/>
                <w:sz w:val="24"/>
                <w:szCs w:val="24"/>
              </w:rPr>
            </w:pPr>
            <w:r w:rsidRPr="00ED4394">
              <w:rPr>
                <w:rFonts w:ascii="Times New Roman" w:hAnsi="Times New Roman"/>
                <w:sz w:val="24"/>
                <w:szCs w:val="24"/>
              </w:rPr>
              <w:t>- доля граждан, являющихся пользователями ЕПГУ, которым доступны элект</w:t>
            </w:r>
            <w:r>
              <w:rPr>
                <w:rFonts w:ascii="Times New Roman" w:hAnsi="Times New Roman"/>
                <w:sz w:val="24"/>
                <w:szCs w:val="24"/>
              </w:rPr>
              <w:t>ронные медицинские документы в Л</w:t>
            </w:r>
            <w:r w:rsidRPr="00ED4394">
              <w:rPr>
                <w:rFonts w:ascii="Times New Roman" w:hAnsi="Times New Roman"/>
                <w:sz w:val="24"/>
                <w:szCs w:val="24"/>
              </w:rPr>
              <w:t>ичном кабинете пациента «Мое здоровье» по факту оказания медицинской помощи;</w:t>
            </w:r>
          </w:p>
          <w:p w:rsidR="004D23CA" w:rsidRPr="00ED4394" w:rsidRDefault="004D23CA" w:rsidP="004D23CA">
            <w:pPr>
              <w:rPr>
                <w:rFonts w:ascii="Times New Roman" w:hAnsi="Times New Roman"/>
                <w:sz w:val="24"/>
                <w:szCs w:val="24"/>
              </w:rPr>
            </w:pPr>
            <w:r w:rsidRPr="00ED4394">
              <w:rPr>
                <w:rFonts w:ascii="Times New Roman" w:hAnsi="Times New Roman"/>
                <w:sz w:val="24"/>
                <w:szCs w:val="24"/>
              </w:rPr>
              <w:t>- доля случаев оказания медицинской помощи, по которым предоставлены электронные медицинские документы в подсистеме ЕГИСЗ;</w:t>
            </w:r>
          </w:p>
          <w:p w:rsidR="004D23CA" w:rsidRPr="00ED4394" w:rsidRDefault="004D23CA" w:rsidP="004D23CA">
            <w:pPr>
              <w:rPr>
                <w:rFonts w:ascii="Times New Roman" w:hAnsi="Times New Roman"/>
                <w:sz w:val="24"/>
                <w:szCs w:val="24"/>
              </w:rPr>
            </w:pPr>
            <w:r w:rsidRPr="00ED4394">
              <w:rPr>
                <w:rFonts w:ascii="Times New Roman" w:hAnsi="Times New Roman"/>
                <w:sz w:val="24"/>
                <w:szCs w:val="24"/>
              </w:rPr>
              <w:t>- 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Республики Тыва;</w:t>
            </w:r>
          </w:p>
          <w:p w:rsidR="004D23CA" w:rsidRPr="00ED4394" w:rsidRDefault="004D23CA" w:rsidP="004D23CA">
            <w:pPr>
              <w:rPr>
                <w:rFonts w:ascii="Times New Roman" w:hAnsi="Times New Roman"/>
                <w:sz w:val="24"/>
                <w:szCs w:val="24"/>
              </w:rPr>
            </w:pPr>
            <w:r w:rsidRPr="00ED4394">
              <w:rPr>
                <w:rFonts w:ascii="Times New Roman" w:hAnsi="Times New Roman"/>
                <w:sz w:val="24"/>
                <w:szCs w:val="24"/>
              </w:rPr>
              <w:t>- число граждан воспользовавшимся услугами (сервисами) в Личном кабинете пациента «Мое здоровье» на Едином портале государственных услуг и функций</w:t>
            </w:r>
          </w:p>
        </w:tc>
        <w:tc>
          <w:tcPr>
            <w:tcW w:w="345" w:type="dxa"/>
            <w:tcBorders>
              <w:top w:val="nil"/>
              <w:left w:val="single" w:sz="4" w:space="0" w:color="auto"/>
              <w:bottom w:val="nil"/>
              <w:right w:val="nil"/>
            </w:tcBorders>
            <w:shd w:val="clear" w:color="auto" w:fill="auto"/>
            <w:vAlign w:val="bottom"/>
          </w:tcPr>
          <w:p w:rsidR="004D23CA" w:rsidRPr="00ED4394" w:rsidRDefault="004D23CA" w:rsidP="004D23CA">
            <w:pPr>
              <w:rPr>
                <w:rFonts w:ascii="Times New Roman" w:hAnsi="Times New Roman"/>
                <w:sz w:val="24"/>
                <w:szCs w:val="24"/>
              </w:rPr>
            </w:pPr>
            <w:r>
              <w:rPr>
                <w:rFonts w:ascii="Times New Roman" w:hAnsi="Times New Roman"/>
                <w:sz w:val="24"/>
                <w:szCs w:val="24"/>
              </w:rPr>
              <w:t>».</w:t>
            </w:r>
          </w:p>
        </w:tc>
      </w:tr>
    </w:tbl>
    <w:p w:rsidR="001F328C" w:rsidRPr="007E3AD7" w:rsidRDefault="001F328C" w:rsidP="001F328C">
      <w:pPr>
        <w:spacing w:after="0" w:line="240" w:lineRule="auto"/>
        <w:ind w:firstLine="709"/>
        <w:jc w:val="right"/>
        <w:rPr>
          <w:rFonts w:ascii="Times New Roman" w:hAnsi="Times New Roman"/>
          <w:color w:val="000000"/>
          <w:sz w:val="28"/>
          <w:szCs w:val="28"/>
        </w:rPr>
      </w:pPr>
    </w:p>
    <w:p w:rsidR="001F328C" w:rsidRDefault="001F328C" w:rsidP="001F328C">
      <w:pPr>
        <w:spacing w:after="0" w:line="240" w:lineRule="auto"/>
        <w:ind w:firstLine="709"/>
        <w:jc w:val="both"/>
        <w:rPr>
          <w:rFonts w:ascii="Times New Roman" w:hAnsi="Times New Roman"/>
          <w:color w:val="000000"/>
          <w:sz w:val="28"/>
          <w:szCs w:val="28"/>
        </w:rPr>
      </w:pPr>
    </w:p>
    <w:p w:rsidR="001F328C" w:rsidRDefault="001F328C" w:rsidP="001F328C">
      <w:pPr>
        <w:spacing w:after="0" w:line="240" w:lineRule="auto"/>
        <w:ind w:firstLine="709"/>
        <w:jc w:val="both"/>
        <w:rPr>
          <w:rFonts w:ascii="Times New Roman" w:hAnsi="Times New Roman"/>
          <w:color w:val="000000"/>
          <w:sz w:val="28"/>
          <w:szCs w:val="28"/>
        </w:rPr>
      </w:pPr>
    </w:p>
    <w:p w:rsidR="001F328C" w:rsidRDefault="001F328C" w:rsidP="001F328C">
      <w:pPr>
        <w:spacing w:after="0" w:line="240" w:lineRule="auto"/>
        <w:ind w:firstLine="709"/>
        <w:jc w:val="both"/>
        <w:rPr>
          <w:rFonts w:ascii="Times New Roman" w:hAnsi="Times New Roman"/>
          <w:color w:val="000000"/>
          <w:sz w:val="28"/>
          <w:szCs w:val="28"/>
        </w:rPr>
      </w:pPr>
    </w:p>
    <w:p w:rsidR="001F328C" w:rsidRDefault="001F328C" w:rsidP="001F328C">
      <w:pPr>
        <w:spacing w:after="0" w:line="240" w:lineRule="auto"/>
        <w:ind w:firstLine="709"/>
        <w:jc w:val="both"/>
        <w:rPr>
          <w:rFonts w:ascii="Times New Roman" w:hAnsi="Times New Roman"/>
          <w:color w:val="000000"/>
          <w:sz w:val="28"/>
          <w:szCs w:val="28"/>
        </w:rPr>
      </w:pPr>
    </w:p>
    <w:p w:rsidR="001F328C" w:rsidRDefault="001F328C" w:rsidP="001F328C">
      <w:pPr>
        <w:ind w:firstLine="708"/>
        <w:rPr>
          <w:rFonts w:ascii="Times New Roman" w:hAnsi="Times New Roman"/>
          <w:sz w:val="28"/>
          <w:szCs w:val="28"/>
        </w:rPr>
      </w:pPr>
    </w:p>
    <w:p w:rsidR="001F328C" w:rsidRPr="001F328C" w:rsidRDefault="001F328C" w:rsidP="001F328C">
      <w:pPr>
        <w:tabs>
          <w:tab w:val="left" w:pos="735"/>
        </w:tabs>
        <w:rPr>
          <w:rFonts w:ascii="Times New Roman" w:hAnsi="Times New Roman"/>
          <w:sz w:val="28"/>
          <w:szCs w:val="28"/>
        </w:rPr>
        <w:sectPr w:rsidR="001F328C" w:rsidRPr="001F328C" w:rsidSect="00871289">
          <w:pgSz w:w="16838" w:h="11906" w:orient="landscape" w:code="9"/>
          <w:pgMar w:top="1134" w:right="567" w:bottom="1134" w:left="567" w:header="709" w:footer="709" w:gutter="0"/>
          <w:cols w:space="708"/>
          <w:docGrid w:linePitch="360"/>
        </w:sectPr>
      </w:pPr>
      <w:r>
        <w:rPr>
          <w:rFonts w:ascii="Times New Roman" w:hAnsi="Times New Roman"/>
          <w:sz w:val="28"/>
          <w:szCs w:val="28"/>
        </w:rPr>
        <w:tab/>
      </w:r>
    </w:p>
    <w:p w:rsidR="00AA6226" w:rsidRPr="00ED4394" w:rsidRDefault="00F213DE" w:rsidP="00ED4394">
      <w:pPr>
        <w:spacing w:after="0" w:line="360" w:lineRule="atLeast"/>
        <w:ind w:firstLine="709"/>
        <w:jc w:val="both"/>
        <w:rPr>
          <w:rFonts w:ascii="Times New Roman" w:hAnsi="Times New Roman"/>
          <w:sz w:val="28"/>
          <w:szCs w:val="28"/>
        </w:rPr>
      </w:pPr>
      <w:r w:rsidRPr="00ED4394">
        <w:rPr>
          <w:rFonts w:ascii="Times New Roman" w:hAnsi="Times New Roman"/>
          <w:sz w:val="28"/>
          <w:szCs w:val="28"/>
        </w:rPr>
        <w:lastRenderedPageBreak/>
        <w:t>2</w:t>
      </w:r>
      <w:r w:rsidR="00AA6226" w:rsidRPr="00ED4394">
        <w:rPr>
          <w:rFonts w:ascii="Times New Roman" w:hAnsi="Times New Roman"/>
          <w:sz w:val="28"/>
          <w:szCs w:val="28"/>
        </w:rPr>
        <w:t>. Размести</w:t>
      </w:r>
      <w:r w:rsidR="00A14BCC" w:rsidRPr="00ED4394">
        <w:rPr>
          <w:rFonts w:ascii="Times New Roman" w:hAnsi="Times New Roman"/>
          <w:sz w:val="28"/>
          <w:szCs w:val="28"/>
        </w:rPr>
        <w:t xml:space="preserve">ть настоящее постановление на </w:t>
      </w:r>
      <w:r w:rsidR="00E56FDD" w:rsidRPr="00ED4394">
        <w:rPr>
          <w:rFonts w:ascii="Times New Roman" w:hAnsi="Times New Roman"/>
          <w:sz w:val="28"/>
          <w:szCs w:val="28"/>
        </w:rPr>
        <w:t>«</w:t>
      </w:r>
      <w:r w:rsidR="00DB2ECF" w:rsidRPr="00ED4394">
        <w:rPr>
          <w:rFonts w:ascii="Times New Roman" w:hAnsi="Times New Roman"/>
          <w:sz w:val="28"/>
          <w:szCs w:val="28"/>
        </w:rPr>
        <w:t>О</w:t>
      </w:r>
      <w:r w:rsidR="00AA6226" w:rsidRPr="00ED4394">
        <w:rPr>
          <w:rFonts w:ascii="Times New Roman" w:hAnsi="Times New Roman"/>
          <w:sz w:val="28"/>
          <w:szCs w:val="28"/>
        </w:rPr>
        <w:t>фициальном интер</w:t>
      </w:r>
      <w:r w:rsidR="00A14BCC" w:rsidRPr="00ED4394">
        <w:rPr>
          <w:rFonts w:ascii="Times New Roman" w:hAnsi="Times New Roman"/>
          <w:sz w:val="28"/>
          <w:szCs w:val="28"/>
        </w:rPr>
        <w:t>нет-портале правовой информации</w:t>
      </w:r>
      <w:r w:rsidR="00E56FDD" w:rsidRPr="00ED4394">
        <w:rPr>
          <w:rFonts w:ascii="Times New Roman" w:hAnsi="Times New Roman"/>
          <w:sz w:val="28"/>
          <w:szCs w:val="28"/>
        </w:rPr>
        <w:t>»</w:t>
      </w:r>
      <w:r w:rsidR="00AA6226" w:rsidRPr="00ED4394">
        <w:rPr>
          <w:rFonts w:ascii="Times New Roman" w:hAnsi="Times New Roman"/>
          <w:sz w:val="28"/>
          <w:szCs w:val="28"/>
        </w:rPr>
        <w:t xml:space="preserve"> (www.pravo.gov.ru) и официальном сайте Республики Тыва в информационно-телекоммуникационной сети </w:t>
      </w:r>
      <w:r w:rsidR="00E56FDD" w:rsidRPr="00ED4394">
        <w:rPr>
          <w:rFonts w:ascii="Times New Roman" w:hAnsi="Times New Roman"/>
          <w:sz w:val="28"/>
          <w:szCs w:val="28"/>
        </w:rPr>
        <w:t>«</w:t>
      </w:r>
      <w:r w:rsidR="00AA6226" w:rsidRPr="00ED4394">
        <w:rPr>
          <w:rFonts w:ascii="Times New Roman" w:hAnsi="Times New Roman"/>
          <w:sz w:val="28"/>
          <w:szCs w:val="28"/>
        </w:rPr>
        <w:t>Интернет</w:t>
      </w:r>
      <w:r w:rsidR="00E56FDD" w:rsidRPr="00ED4394">
        <w:rPr>
          <w:rFonts w:ascii="Times New Roman" w:hAnsi="Times New Roman"/>
          <w:sz w:val="28"/>
          <w:szCs w:val="28"/>
        </w:rPr>
        <w:t>»</w:t>
      </w:r>
      <w:r w:rsidR="00AA6226" w:rsidRPr="00ED4394">
        <w:rPr>
          <w:rFonts w:ascii="Times New Roman" w:hAnsi="Times New Roman"/>
          <w:sz w:val="28"/>
          <w:szCs w:val="28"/>
        </w:rPr>
        <w:t>.</w:t>
      </w:r>
    </w:p>
    <w:p w:rsidR="00AA6226" w:rsidRPr="00ED4394" w:rsidRDefault="00AA6226" w:rsidP="00ED4394">
      <w:pPr>
        <w:spacing w:after="0" w:line="360" w:lineRule="atLeast"/>
        <w:ind w:firstLine="709"/>
        <w:jc w:val="both"/>
        <w:rPr>
          <w:rFonts w:ascii="Times New Roman" w:hAnsi="Times New Roman"/>
          <w:sz w:val="28"/>
          <w:szCs w:val="28"/>
        </w:rPr>
      </w:pPr>
    </w:p>
    <w:p w:rsidR="00AA6226" w:rsidRPr="00ED4394" w:rsidRDefault="00AA6226" w:rsidP="00ED4394">
      <w:pPr>
        <w:spacing w:after="0" w:line="360" w:lineRule="atLeast"/>
        <w:rPr>
          <w:rFonts w:ascii="Times New Roman" w:hAnsi="Times New Roman"/>
          <w:sz w:val="28"/>
          <w:szCs w:val="28"/>
        </w:rPr>
      </w:pPr>
    </w:p>
    <w:p w:rsidR="00AA6226" w:rsidRPr="00ED4394" w:rsidRDefault="00AA6226" w:rsidP="00ED4394">
      <w:pPr>
        <w:spacing w:after="0" w:line="360" w:lineRule="atLeast"/>
        <w:rPr>
          <w:rFonts w:ascii="Times New Roman" w:hAnsi="Times New Roman"/>
          <w:sz w:val="28"/>
          <w:szCs w:val="28"/>
        </w:rPr>
      </w:pPr>
    </w:p>
    <w:p w:rsidR="00A14BCC" w:rsidRPr="00ED4394" w:rsidRDefault="00A14BCC" w:rsidP="00ED4394">
      <w:pPr>
        <w:spacing w:after="0" w:line="360" w:lineRule="atLeast"/>
        <w:rPr>
          <w:rFonts w:ascii="Times New Roman" w:hAnsi="Times New Roman"/>
          <w:sz w:val="28"/>
          <w:szCs w:val="28"/>
        </w:rPr>
      </w:pPr>
      <w:r w:rsidRPr="00ED4394">
        <w:rPr>
          <w:rFonts w:ascii="Times New Roman" w:hAnsi="Times New Roman"/>
          <w:sz w:val="28"/>
          <w:szCs w:val="28"/>
        </w:rPr>
        <w:t>Глав</w:t>
      </w:r>
      <w:r w:rsidR="008115DA" w:rsidRPr="00ED4394">
        <w:rPr>
          <w:rFonts w:ascii="Times New Roman" w:hAnsi="Times New Roman"/>
          <w:sz w:val="28"/>
          <w:szCs w:val="28"/>
        </w:rPr>
        <w:t>а</w:t>
      </w:r>
      <w:r w:rsidRPr="00ED4394">
        <w:rPr>
          <w:rFonts w:ascii="Times New Roman" w:hAnsi="Times New Roman"/>
          <w:sz w:val="28"/>
          <w:szCs w:val="28"/>
        </w:rPr>
        <w:t xml:space="preserve"> Республики Тыва                </w:t>
      </w:r>
      <w:r w:rsidR="00ED4394">
        <w:rPr>
          <w:rFonts w:ascii="Times New Roman" w:hAnsi="Times New Roman"/>
          <w:sz w:val="28"/>
          <w:szCs w:val="28"/>
        </w:rPr>
        <w:t xml:space="preserve">                                                           </w:t>
      </w:r>
      <w:r w:rsidRPr="00ED4394">
        <w:rPr>
          <w:rFonts w:ascii="Times New Roman" w:hAnsi="Times New Roman"/>
          <w:sz w:val="28"/>
          <w:szCs w:val="28"/>
        </w:rPr>
        <w:t xml:space="preserve">          В. Ховалыг</w:t>
      </w:r>
    </w:p>
    <w:p w:rsidR="00890698" w:rsidRPr="00ED4394" w:rsidRDefault="00890698" w:rsidP="00ED4394">
      <w:pPr>
        <w:spacing w:after="0" w:line="360" w:lineRule="atLeast"/>
        <w:ind w:firstLine="709"/>
        <w:jc w:val="both"/>
        <w:rPr>
          <w:rFonts w:ascii="Times New Roman" w:hAnsi="Times New Roman"/>
          <w:sz w:val="28"/>
          <w:szCs w:val="28"/>
        </w:rPr>
      </w:pPr>
    </w:p>
    <w:sectPr w:rsidR="00890698" w:rsidRPr="00ED4394" w:rsidSect="00DB2ECF">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33" w:rsidRDefault="00ED4133" w:rsidP="007D6C03">
      <w:pPr>
        <w:spacing w:after="0" w:line="240" w:lineRule="auto"/>
      </w:pPr>
      <w:r>
        <w:separator/>
      </w:r>
    </w:p>
  </w:endnote>
  <w:endnote w:type="continuationSeparator" w:id="0">
    <w:p w:rsidR="00ED4133" w:rsidRDefault="00ED4133"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6D" w:rsidRDefault="00621C6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6D" w:rsidRDefault="00621C6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6D" w:rsidRDefault="00621C6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33" w:rsidRDefault="00ED4133" w:rsidP="007D6C03">
      <w:pPr>
        <w:spacing w:after="0" w:line="240" w:lineRule="auto"/>
      </w:pPr>
      <w:r>
        <w:separator/>
      </w:r>
    </w:p>
  </w:footnote>
  <w:footnote w:type="continuationSeparator" w:id="0">
    <w:p w:rsidR="00ED4133" w:rsidRDefault="00ED4133"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6D" w:rsidRDefault="00621C6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600"/>
    </w:sdtPr>
    <w:sdtEndPr>
      <w:rPr>
        <w:rFonts w:ascii="Times New Roman" w:hAnsi="Times New Roman"/>
        <w:sz w:val="24"/>
      </w:rPr>
    </w:sdtEndPr>
    <w:sdtContent>
      <w:p w:rsidR="00621C6D" w:rsidRPr="000B4379" w:rsidRDefault="00621C6D">
        <w:pPr>
          <w:pStyle w:val="ad"/>
          <w:jc w:val="right"/>
          <w:rPr>
            <w:rFonts w:ascii="Times New Roman" w:hAnsi="Times New Roman"/>
            <w:sz w:val="24"/>
          </w:rPr>
        </w:pPr>
        <w:r w:rsidRPr="000B4379">
          <w:rPr>
            <w:rFonts w:ascii="Times New Roman" w:hAnsi="Times New Roman"/>
            <w:sz w:val="24"/>
          </w:rPr>
          <w:fldChar w:fldCharType="begin"/>
        </w:r>
        <w:r w:rsidRPr="000B4379">
          <w:rPr>
            <w:rFonts w:ascii="Times New Roman" w:hAnsi="Times New Roman"/>
            <w:sz w:val="24"/>
          </w:rPr>
          <w:instrText xml:space="preserve"> PAGE   \* MERGEFORMAT </w:instrText>
        </w:r>
        <w:r w:rsidRPr="000B4379">
          <w:rPr>
            <w:rFonts w:ascii="Times New Roman" w:hAnsi="Times New Roman"/>
            <w:sz w:val="24"/>
          </w:rPr>
          <w:fldChar w:fldCharType="separate"/>
        </w:r>
        <w:r w:rsidR="00D57727">
          <w:rPr>
            <w:rFonts w:ascii="Times New Roman" w:hAnsi="Times New Roman"/>
            <w:noProof/>
            <w:sz w:val="24"/>
          </w:rPr>
          <w:t>2</w:t>
        </w:r>
        <w:r w:rsidRPr="000B4379">
          <w:rPr>
            <w:rFonts w:ascii="Times New Roman" w:hAnsi="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6D" w:rsidRDefault="00621C6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C"/>
      </v:shape>
    </w:pict>
  </w:numPicBullet>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6D1B38"/>
    <w:multiLevelType w:val="multilevel"/>
    <w:tmpl w:val="B0B0C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nsid w:val="582A1D7D"/>
    <w:multiLevelType w:val="hybridMultilevel"/>
    <w:tmpl w:val="B24CC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0B5646"/>
    <w:multiLevelType w:val="multilevel"/>
    <w:tmpl w:val="01A0902C"/>
    <w:lvl w:ilvl="0">
      <w:start w:val="1"/>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7AD04451"/>
    <w:multiLevelType w:val="hybridMultilevel"/>
    <w:tmpl w:val="46EE91A0"/>
    <w:lvl w:ilvl="0" w:tplc="04190007">
      <w:start w:val="1"/>
      <w:numFmt w:val="bullet"/>
      <w:lvlText w:val=""/>
      <w:lvlPicBulletId w:val="0"/>
      <w:lvlJc w:val="left"/>
      <w:pPr>
        <w:tabs>
          <w:tab w:val="num" w:pos="1920"/>
        </w:tabs>
        <w:ind w:left="1920" w:hanging="360"/>
      </w:pPr>
      <w:rPr>
        <w:rFonts w:ascii="Symbol" w:hAnsi="Symbol" w:hint="default"/>
      </w:rPr>
    </w:lvl>
    <w:lvl w:ilvl="1" w:tplc="04190009">
      <w:start w:val="1"/>
      <w:numFmt w:val="bullet"/>
      <w:lvlText w:val=""/>
      <w:lvlJc w:val="left"/>
      <w:pPr>
        <w:tabs>
          <w:tab w:val="num" w:pos="2640"/>
        </w:tabs>
        <w:ind w:left="2640" w:hanging="360"/>
      </w:pPr>
      <w:rPr>
        <w:rFonts w:ascii="Wingdings" w:hAnsi="Wingdings"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e4528a0-1c69-4bdc-9d21-d6ce5ed08207"/>
  </w:docVars>
  <w:rsids>
    <w:rsidRoot w:val="009145A2"/>
    <w:rsid w:val="0000108E"/>
    <w:rsid w:val="0000114C"/>
    <w:rsid w:val="00001671"/>
    <w:rsid w:val="000018AF"/>
    <w:rsid w:val="00001E80"/>
    <w:rsid w:val="00002AAA"/>
    <w:rsid w:val="00002DEF"/>
    <w:rsid w:val="000032BE"/>
    <w:rsid w:val="0000376F"/>
    <w:rsid w:val="000040CD"/>
    <w:rsid w:val="00005714"/>
    <w:rsid w:val="00005B97"/>
    <w:rsid w:val="00006623"/>
    <w:rsid w:val="00010534"/>
    <w:rsid w:val="0001058F"/>
    <w:rsid w:val="00010FBD"/>
    <w:rsid w:val="00011050"/>
    <w:rsid w:val="000127A7"/>
    <w:rsid w:val="00012844"/>
    <w:rsid w:val="00012AC3"/>
    <w:rsid w:val="000137DA"/>
    <w:rsid w:val="00013CF5"/>
    <w:rsid w:val="00013D28"/>
    <w:rsid w:val="00013DA9"/>
    <w:rsid w:val="00014684"/>
    <w:rsid w:val="0001476A"/>
    <w:rsid w:val="00016623"/>
    <w:rsid w:val="00016B2D"/>
    <w:rsid w:val="00017BFF"/>
    <w:rsid w:val="00020C8D"/>
    <w:rsid w:val="00021DEE"/>
    <w:rsid w:val="000220D7"/>
    <w:rsid w:val="00022DEE"/>
    <w:rsid w:val="000234E8"/>
    <w:rsid w:val="000235ED"/>
    <w:rsid w:val="000238CC"/>
    <w:rsid w:val="00024101"/>
    <w:rsid w:val="00024949"/>
    <w:rsid w:val="000254AC"/>
    <w:rsid w:val="000262BD"/>
    <w:rsid w:val="00027096"/>
    <w:rsid w:val="000271CE"/>
    <w:rsid w:val="000277E9"/>
    <w:rsid w:val="00027D38"/>
    <w:rsid w:val="0003014C"/>
    <w:rsid w:val="000303E3"/>
    <w:rsid w:val="00030E8A"/>
    <w:rsid w:val="00031EB2"/>
    <w:rsid w:val="00032587"/>
    <w:rsid w:val="000338AC"/>
    <w:rsid w:val="0003409A"/>
    <w:rsid w:val="000343E9"/>
    <w:rsid w:val="0003494C"/>
    <w:rsid w:val="00036D6A"/>
    <w:rsid w:val="00037120"/>
    <w:rsid w:val="00040035"/>
    <w:rsid w:val="00041573"/>
    <w:rsid w:val="00042165"/>
    <w:rsid w:val="00042D7A"/>
    <w:rsid w:val="00043080"/>
    <w:rsid w:val="0004371D"/>
    <w:rsid w:val="000439C8"/>
    <w:rsid w:val="00044DB1"/>
    <w:rsid w:val="00045BFE"/>
    <w:rsid w:val="0004642D"/>
    <w:rsid w:val="00047FBE"/>
    <w:rsid w:val="000503A2"/>
    <w:rsid w:val="00050B4B"/>
    <w:rsid w:val="00051D2D"/>
    <w:rsid w:val="000523DF"/>
    <w:rsid w:val="0005264E"/>
    <w:rsid w:val="00052934"/>
    <w:rsid w:val="00053024"/>
    <w:rsid w:val="00055113"/>
    <w:rsid w:val="000552F1"/>
    <w:rsid w:val="00055869"/>
    <w:rsid w:val="0005686A"/>
    <w:rsid w:val="0005703B"/>
    <w:rsid w:val="00057673"/>
    <w:rsid w:val="00057A22"/>
    <w:rsid w:val="000600DF"/>
    <w:rsid w:val="000606B0"/>
    <w:rsid w:val="000613D9"/>
    <w:rsid w:val="00061548"/>
    <w:rsid w:val="00061E45"/>
    <w:rsid w:val="00063C57"/>
    <w:rsid w:val="000644BD"/>
    <w:rsid w:val="00064502"/>
    <w:rsid w:val="00064F41"/>
    <w:rsid w:val="000653B1"/>
    <w:rsid w:val="0006666F"/>
    <w:rsid w:val="00066DC3"/>
    <w:rsid w:val="00067161"/>
    <w:rsid w:val="00067592"/>
    <w:rsid w:val="00067A36"/>
    <w:rsid w:val="00067D6A"/>
    <w:rsid w:val="0007095C"/>
    <w:rsid w:val="00071298"/>
    <w:rsid w:val="00072051"/>
    <w:rsid w:val="00074142"/>
    <w:rsid w:val="000748CF"/>
    <w:rsid w:val="00074AA1"/>
    <w:rsid w:val="00075BD6"/>
    <w:rsid w:val="00076391"/>
    <w:rsid w:val="000777D5"/>
    <w:rsid w:val="0008029D"/>
    <w:rsid w:val="00080CD7"/>
    <w:rsid w:val="00081D72"/>
    <w:rsid w:val="000825DE"/>
    <w:rsid w:val="00082707"/>
    <w:rsid w:val="000834EC"/>
    <w:rsid w:val="00083A86"/>
    <w:rsid w:val="00083D5F"/>
    <w:rsid w:val="00086B56"/>
    <w:rsid w:val="000873B8"/>
    <w:rsid w:val="0008744D"/>
    <w:rsid w:val="00087E1C"/>
    <w:rsid w:val="000901E8"/>
    <w:rsid w:val="00090BA7"/>
    <w:rsid w:val="000910BF"/>
    <w:rsid w:val="000910FA"/>
    <w:rsid w:val="00091290"/>
    <w:rsid w:val="000921BF"/>
    <w:rsid w:val="00092B15"/>
    <w:rsid w:val="0009375A"/>
    <w:rsid w:val="00093E82"/>
    <w:rsid w:val="00095D4C"/>
    <w:rsid w:val="000960BF"/>
    <w:rsid w:val="00096526"/>
    <w:rsid w:val="00096BC4"/>
    <w:rsid w:val="0009786A"/>
    <w:rsid w:val="000978B8"/>
    <w:rsid w:val="00097EB1"/>
    <w:rsid w:val="000A08EE"/>
    <w:rsid w:val="000A1D54"/>
    <w:rsid w:val="000A2324"/>
    <w:rsid w:val="000A3D75"/>
    <w:rsid w:val="000A3E02"/>
    <w:rsid w:val="000A496A"/>
    <w:rsid w:val="000A4AFC"/>
    <w:rsid w:val="000A504F"/>
    <w:rsid w:val="000A53F5"/>
    <w:rsid w:val="000A6460"/>
    <w:rsid w:val="000A6B96"/>
    <w:rsid w:val="000A7BE6"/>
    <w:rsid w:val="000B1C45"/>
    <w:rsid w:val="000B218C"/>
    <w:rsid w:val="000B2238"/>
    <w:rsid w:val="000B4379"/>
    <w:rsid w:val="000B4EF1"/>
    <w:rsid w:val="000B5505"/>
    <w:rsid w:val="000B57DD"/>
    <w:rsid w:val="000B588B"/>
    <w:rsid w:val="000B58A7"/>
    <w:rsid w:val="000B5C7C"/>
    <w:rsid w:val="000B6161"/>
    <w:rsid w:val="000B6A07"/>
    <w:rsid w:val="000B6AEC"/>
    <w:rsid w:val="000B7637"/>
    <w:rsid w:val="000B769E"/>
    <w:rsid w:val="000C16A2"/>
    <w:rsid w:val="000C4BAA"/>
    <w:rsid w:val="000C5D19"/>
    <w:rsid w:val="000C5EB0"/>
    <w:rsid w:val="000C68B1"/>
    <w:rsid w:val="000C6B03"/>
    <w:rsid w:val="000C6FFB"/>
    <w:rsid w:val="000C7466"/>
    <w:rsid w:val="000D04B1"/>
    <w:rsid w:val="000D11CE"/>
    <w:rsid w:val="000D2D55"/>
    <w:rsid w:val="000D4E36"/>
    <w:rsid w:val="000D5747"/>
    <w:rsid w:val="000D5861"/>
    <w:rsid w:val="000D5D41"/>
    <w:rsid w:val="000D6921"/>
    <w:rsid w:val="000D69D2"/>
    <w:rsid w:val="000D70FC"/>
    <w:rsid w:val="000D7D1C"/>
    <w:rsid w:val="000E0209"/>
    <w:rsid w:val="000E0FB3"/>
    <w:rsid w:val="000E13AD"/>
    <w:rsid w:val="000E1415"/>
    <w:rsid w:val="000E1F37"/>
    <w:rsid w:val="000E2C5A"/>
    <w:rsid w:val="000E351A"/>
    <w:rsid w:val="000E45D3"/>
    <w:rsid w:val="000E45E0"/>
    <w:rsid w:val="000E6778"/>
    <w:rsid w:val="000E6A27"/>
    <w:rsid w:val="000E7638"/>
    <w:rsid w:val="000F0572"/>
    <w:rsid w:val="000F1129"/>
    <w:rsid w:val="000F2B8B"/>
    <w:rsid w:val="000F37DA"/>
    <w:rsid w:val="000F39CF"/>
    <w:rsid w:val="000F3E6C"/>
    <w:rsid w:val="000F6039"/>
    <w:rsid w:val="000F6739"/>
    <w:rsid w:val="000F6F0F"/>
    <w:rsid w:val="000F77E6"/>
    <w:rsid w:val="000F781C"/>
    <w:rsid w:val="000F7B6D"/>
    <w:rsid w:val="001007FC"/>
    <w:rsid w:val="001012DE"/>
    <w:rsid w:val="00102ABD"/>
    <w:rsid w:val="001044FA"/>
    <w:rsid w:val="00104D0A"/>
    <w:rsid w:val="00105079"/>
    <w:rsid w:val="001057E1"/>
    <w:rsid w:val="00105BC9"/>
    <w:rsid w:val="00105BD7"/>
    <w:rsid w:val="0010602B"/>
    <w:rsid w:val="00106A55"/>
    <w:rsid w:val="00106A8C"/>
    <w:rsid w:val="00106BA4"/>
    <w:rsid w:val="00107328"/>
    <w:rsid w:val="001073B1"/>
    <w:rsid w:val="00112BB7"/>
    <w:rsid w:val="00113BB5"/>
    <w:rsid w:val="00114ADB"/>
    <w:rsid w:val="0011609B"/>
    <w:rsid w:val="001160DB"/>
    <w:rsid w:val="0011739B"/>
    <w:rsid w:val="0011760A"/>
    <w:rsid w:val="00120697"/>
    <w:rsid w:val="0012189B"/>
    <w:rsid w:val="001221C9"/>
    <w:rsid w:val="00123607"/>
    <w:rsid w:val="00126034"/>
    <w:rsid w:val="001274F8"/>
    <w:rsid w:val="0012789B"/>
    <w:rsid w:val="00127AE3"/>
    <w:rsid w:val="00130560"/>
    <w:rsid w:val="00131CB6"/>
    <w:rsid w:val="00132142"/>
    <w:rsid w:val="001327B5"/>
    <w:rsid w:val="00132BC7"/>
    <w:rsid w:val="00133889"/>
    <w:rsid w:val="00133962"/>
    <w:rsid w:val="00134A59"/>
    <w:rsid w:val="00135117"/>
    <w:rsid w:val="00135472"/>
    <w:rsid w:val="00136365"/>
    <w:rsid w:val="00136E68"/>
    <w:rsid w:val="00137DB7"/>
    <w:rsid w:val="001403E1"/>
    <w:rsid w:val="00140596"/>
    <w:rsid w:val="0014088D"/>
    <w:rsid w:val="00140E2E"/>
    <w:rsid w:val="00141494"/>
    <w:rsid w:val="00141567"/>
    <w:rsid w:val="00142271"/>
    <w:rsid w:val="00142F9D"/>
    <w:rsid w:val="00143790"/>
    <w:rsid w:val="00144040"/>
    <w:rsid w:val="001441CE"/>
    <w:rsid w:val="00144BB9"/>
    <w:rsid w:val="00144E48"/>
    <w:rsid w:val="00145BF0"/>
    <w:rsid w:val="00146643"/>
    <w:rsid w:val="001473A4"/>
    <w:rsid w:val="00147FDC"/>
    <w:rsid w:val="00150337"/>
    <w:rsid w:val="00150926"/>
    <w:rsid w:val="00151D97"/>
    <w:rsid w:val="00151FBA"/>
    <w:rsid w:val="001522FD"/>
    <w:rsid w:val="001526D8"/>
    <w:rsid w:val="001537CF"/>
    <w:rsid w:val="001538CA"/>
    <w:rsid w:val="0015391B"/>
    <w:rsid w:val="001561FA"/>
    <w:rsid w:val="001567C0"/>
    <w:rsid w:val="00156B6E"/>
    <w:rsid w:val="00156B84"/>
    <w:rsid w:val="00160948"/>
    <w:rsid w:val="00161569"/>
    <w:rsid w:val="001623B3"/>
    <w:rsid w:val="001636F3"/>
    <w:rsid w:val="00163C0C"/>
    <w:rsid w:val="0016464B"/>
    <w:rsid w:val="00164C9A"/>
    <w:rsid w:val="00164F79"/>
    <w:rsid w:val="00167499"/>
    <w:rsid w:val="00167F2E"/>
    <w:rsid w:val="0017030B"/>
    <w:rsid w:val="00170E87"/>
    <w:rsid w:val="0017154F"/>
    <w:rsid w:val="00171C87"/>
    <w:rsid w:val="00171E75"/>
    <w:rsid w:val="001720FA"/>
    <w:rsid w:val="0017359B"/>
    <w:rsid w:val="00173ED2"/>
    <w:rsid w:val="00175C10"/>
    <w:rsid w:val="00176BB8"/>
    <w:rsid w:val="0017710B"/>
    <w:rsid w:val="00177781"/>
    <w:rsid w:val="00182A1E"/>
    <w:rsid w:val="00182BBB"/>
    <w:rsid w:val="001830FB"/>
    <w:rsid w:val="0018396E"/>
    <w:rsid w:val="001839CF"/>
    <w:rsid w:val="00184281"/>
    <w:rsid w:val="0018454E"/>
    <w:rsid w:val="001858BC"/>
    <w:rsid w:val="00185F07"/>
    <w:rsid w:val="00187345"/>
    <w:rsid w:val="00187BFA"/>
    <w:rsid w:val="00190178"/>
    <w:rsid w:val="00190C28"/>
    <w:rsid w:val="00191449"/>
    <w:rsid w:val="00191DEE"/>
    <w:rsid w:val="00191E1E"/>
    <w:rsid w:val="00193A84"/>
    <w:rsid w:val="00194566"/>
    <w:rsid w:val="00195051"/>
    <w:rsid w:val="0019510F"/>
    <w:rsid w:val="001951C4"/>
    <w:rsid w:val="001960D3"/>
    <w:rsid w:val="0019653F"/>
    <w:rsid w:val="0019659C"/>
    <w:rsid w:val="00197359"/>
    <w:rsid w:val="001978B6"/>
    <w:rsid w:val="001A008D"/>
    <w:rsid w:val="001A287F"/>
    <w:rsid w:val="001A5E22"/>
    <w:rsid w:val="001A64BA"/>
    <w:rsid w:val="001A7B1C"/>
    <w:rsid w:val="001B1ECB"/>
    <w:rsid w:val="001B2724"/>
    <w:rsid w:val="001B3D75"/>
    <w:rsid w:val="001B41C2"/>
    <w:rsid w:val="001B43BC"/>
    <w:rsid w:val="001B57D5"/>
    <w:rsid w:val="001B64A7"/>
    <w:rsid w:val="001B699A"/>
    <w:rsid w:val="001B7A55"/>
    <w:rsid w:val="001C06ED"/>
    <w:rsid w:val="001C2397"/>
    <w:rsid w:val="001C25DC"/>
    <w:rsid w:val="001C4320"/>
    <w:rsid w:val="001C4963"/>
    <w:rsid w:val="001C672D"/>
    <w:rsid w:val="001C6FEB"/>
    <w:rsid w:val="001C7F62"/>
    <w:rsid w:val="001C7FF6"/>
    <w:rsid w:val="001D0CD0"/>
    <w:rsid w:val="001D1E68"/>
    <w:rsid w:val="001D2516"/>
    <w:rsid w:val="001D29D0"/>
    <w:rsid w:val="001D317F"/>
    <w:rsid w:val="001D334A"/>
    <w:rsid w:val="001D365D"/>
    <w:rsid w:val="001D4671"/>
    <w:rsid w:val="001D49BD"/>
    <w:rsid w:val="001D4C46"/>
    <w:rsid w:val="001D58F0"/>
    <w:rsid w:val="001D5DF1"/>
    <w:rsid w:val="001D7144"/>
    <w:rsid w:val="001D76EC"/>
    <w:rsid w:val="001D7B7F"/>
    <w:rsid w:val="001E01FF"/>
    <w:rsid w:val="001E08BB"/>
    <w:rsid w:val="001E1346"/>
    <w:rsid w:val="001E275A"/>
    <w:rsid w:val="001E3A9C"/>
    <w:rsid w:val="001E4B41"/>
    <w:rsid w:val="001E7D8F"/>
    <w:rsid w:val="001F1229"/>
    <w:rsid w:val="001F2860"/>
    <w:rsid w:val="001F317F"/>
    <w:rsid w:val="001F328C"/>
    <w:rsid w:val="001F4359"/>
    <w:rsid w:val="001F46F3"/>
    <w:rsid w:val="001F483A"/>
    <w:rsid w:val="001F495C"/>
    <w:rsid w:val="001F4BA9"/>
    <w:rsid w:val="001F4C92"/>
    <w:rsid w:val="001F61EF"/>
    <w:rsid w:val="001F647D"/>
    <w:rsid w:val="002003A8"/>
    <w:rsid w:val="00200549"/>
    <w:rsid w:val="00200AFB"/>
    <w:rsid w:val="00201452"/>
    <w:rsid w:val="002014F3"/>
    <w:rsid w:val="00201B0B"/>
    <w:rsid w:val="00201E68"/>
    <w:rsid w:val="0020297E"/>
    <w:rsid w:val="00202CB3"/>
    <w:rsid w:val="00202D85"/>
    <w:rsid w:val="00202EAC"/>
    <w:rsid w:val="002031CB"/>
    <w:rsid w:val="002039E5"/>
    <w:rsid w:val="00204A61"/>
    <w:rsid w:val="00205296"/>
    <w:rsid w:val="00205BEE"/>
    <w:rsid w:val="00206F21"/>
    <w:rsid w:val="0020717C"/>
    <w:rsid w:val="0020790B"/>
    <w:rsid w:val="00210FAC"/>
    <w:rsid w:val="002118A9"/>
    <w:rsid w:val="002136DA"/>
    <w:rsid w:val="00213EF4"/>
    <w:rsid w:val="00214CCC"/>
    <w:rsid w:val="002153EA"/>
    <w:rsid w:val="0021656A"/>
    <w:rsid w:val="00216709"/>
    <w:rsid w:val="00217920"/>
    <w:rsid w:val="00217D7D"/>
    <w:rsid w:val="00217DA7"/>
    <w:rsid w:val="00217F61"/>
    <w:rsid w:val="0022076D"/>
    <w:rsid w:val="002207FB"/>
    <w:rsid w:val="00220D79"/>
    <w:rsid w:val="00220F22"/>
    <w:rsid w:val="0022194E"/>
    <w:rsid w:val="00221DB5"/>
    <w:rsid w:val="00222750"/>
    <w:rsid w:val="00223057"/>
    <w:rsid w:val="00223578"/>
    <w:rsid w:val="00223CA3"/>
    <w:rsid w:val="00224035"/>
    <w:rsid w:val="00224B88"/>
    <w:rsid w:val="00224E84"/>
    <w:rsid w:val="0022575A"/>
    <w:rsid w:val="00225B85"/>
    <w:rsid w:val="00226789"/>
    <w:rsid w:val="00226C9F"/>
    <w:rsid w:val="00230A61"/>
    <w:rsid w:val="00231326"/>
    <w:rsid w:val="0023163E"/>
    <w:rsid w:val="00231DEF"/>
    <w:rsid w:val="00231E56"/>
    <w:rsid w:val="00231E68"/>
    <w:rsid w:val="00231FCE"/>
    <w:rsid w:val="00232A49"/>
    <w:rsid w:val="00232A79"/>
    <w:rsid w:val="00233543"/>
    <w:rsid w:val="002345B5"/>
    <w:rsid w:val="002345F9"/>
    <w:rsid w:val="00235040"/>
    <w:rsid w:val="00235AC8"/>
    <w:rsid w:val="002367D8"/>
    <w:rsid w:val="00236BD7"/>
    <w:rsid w:val="0023778C"/>
    <w:rsid w:val="002378CA"/>
    <w:rsid w:val="002414B4"/>
    <w:rsid w:val="0024296B"/>
    <w:rsid w:val="00243346"/>
    <w:rsid w:val="002438DE"/>
    <w:rsid w:val="00247394"/>
    <w:rsid w:val="00251A61"/>
    <w:rsid w:val="002530E4"/>
    <w:rsid w:val="0025374B"/>
    <w:rsid w:val="00253E4B"/>
    <w:rsid w:val="0025427C"/>
    <w:rsid w:val="00254E79"/>
    <w:rsid w:val="00255518"/>
    <w:rsid w:val="00255BED"/>
    <w:rsid w:val="002562A9"/>
    <w:rsid w:val="00256C18"/>
    <w:rsid w:val="0025731D"/>
    <w:rsid w:val="002602D3"/>
    <w:rsid w:val="00260420"/>
    <w:rsid w:val="00260888"/>
    <w:rsid w:val="002608BC"/>
    <w:rsid w:val="00261C2C"/>
    <w:rsid w:val="00261C5E"/>
    <w:rsid w:val="00261FD8"/>
    <w:rsid w:val="002624AF"/>
    <w:rsid w:val="00262737"/>
    <w:rsid w:val="00262B9A"/>
    <w:rsid w:val="0026534C"/>
    <w:rsid w:val="002667FD"/>
    <w:rsid w:val="00267270"/>
    <w:rsid w:val="00270568"/>
    <w:rsid w:val="00271B56"/>
    <w:rsid w:val="00272DC5"/>
    <w:rsid w:val="0027443B"/>
    <w:rsid w:val="00275BA2"/>
    <w:rsid w:val="0027649C"/>
    <w:rsid w:val="0027759E"/>
    <w:rsid w:val="00280807"/>
    <w:rsid w:val="00281034"/>
    <w:rsid w:val="00281B42"/>
    <w:rsid w:val="002820E8"/>
    <w:rsid w:val="00282B5B"/>
    <w:rsid w:val="00282BCD"/>
    <w:rsid w:val="00284CB9"/>
    <w:rsid w:val="00285037"/>
    <w:rsid w:val="002862D1"/>
    <w:rsid w:val="00287120"/>
    <w:rsid w:val="002872D5"/>
    <w:rsid w:val="0028786B"/>
    <w:rsid w:val="0029011A"/>
    <w:rsid w:val="00290E2F"/>
    <w:rsid w:val="002914D0"/>
    <w:rsid w:val="002921DB"/>
    <w:rsid w:val="00292433"/>
    <w:rsid w:val="00293CA1"/>
    <w:rsid w:val="00294A58"/>
    <w:rsid w:val="00297234"/>
    <w:rsid w:val="00297541"/>
    <w:rsid w:val="00297739"/>
    <w:rsid w:val="002978D2"/>
    <w:rsid w:val="00297A05"/>
    <w:rsid w:val="00297B9C"/>
    <w:rsid w:val="002A211F"/>
    <w:rsid w:val="002A221C"/>
    <w:rsid w:val="002A4688"/>
    <w:rsid w:val="002A48B4"/>
    <w:rsid w:val="002A51F5"/>
    <w:rsid w:val="002A5355"/>
    <w:rsid w:val="002A588F"/>
    <w:rsid w:val="002A5BC1"/>
    <w:rsid w:val="002A5CA5"/>
    <w:rsid w:val="002A6A3C"/>
    <w:rsid w:val="002A6DE5"/>
    <w:rsid w:val="002A7547"/>
    <w:rsid w:val="002A77E3"/>
    <w:rsid w:val="002A79AE"/>
    <w:rsid w:val="002A7B10"/>
    <w:rsid w:val="002A7BCD"/>
    <w:rsid w:val="002B0783"/>
    <w:rsid w:val="002B0D99"/>
    <w:rsid w:val="002B177A"/>
    <w:rsid w:val="002B2FF2"/>
    <w:rsid w:val="002B3107"/>
    <w:rsid w:val="002B34A6"/>
    <w:rsid w:val="002B36FA"/>
    <w:rsid w:val="002B3884"/>
    <w:rsid w:val="002B3B75"/>
    <w:rsid w:val="002B3C1C"/>
    <w:rsid w:val="002B4040"/>
    <w:rsid w:val="002B432D"/>
    <w:rsid w:val="002B4747"/>
    <w:rsid w:val="002B595A"/>
    <w:rsid w:val="002B5A8E"/>
    <w:rsid w:val="002B65D4"/>
    <w:rsid w:val="002B67F0"/>
    <w:rsid w:val="002B6AA3"/>
    <w:rsid w:val="002C01E9"/>
    <w:rsid w:val="002C0B53"/>
    <w:rsid w:val="002C0F26"/>
    <w:rsid w:val="002C13D6"/>
    <w:rsid w:val="002C1FBA"/>
    <w:rsid w:val="002C3E72"/>
    <w:rsid w:val="002C4798"/>
    <w:rsid w:val="002C4A28"/>
    <w:rsid w:val="002C556D"/>
    <w:rsid w:val="002C6B20"/>
    <w:rsid w:val="002C76AD"/>
    <w:rsid w:val="002D0543"/>
    <w:rsid w:val="002D16AE"/>
    <w:rsid w:val="002D24A7"/>
    <w:rsid w:val="002D36C8"/>
    <w:rsid w:val="002D37B2"/>
    <w:rsid w:val="002D39FC"/>
    <w:rsid w:val="002D4B12"/>
    <w:rsid w:val="002D607D"/>
    <w:rsid w:val="002D6FB0"/>
    <w:rsid w:val="002D734A"/>
    <w:rsid w:val="002D7F65"/>
    <w:rsid w:val="002E00F2"/>
    <w:rsid w:val="002E16A8"/>
    <w:rsid w:val="002E1FFA"/>
    <w:rsid w:val="002E2162"/>
    <w:rsid w:val="002E21FB"/>
    <w:rsid w:val="002E2363"/>
    <w:rsid w:val="002E30CC"/>
    <w:rsid w:val="002E339C"/>
    <w:rsid w:val="002E36CD"/>
    <w:rsid w:val="002E3CB2"/>
    <w:rsid w:val="002E3E01"/>
    <w:rsid w:val="002E4E10"/>
    <w:rsid w:val="002E4FEE"/>
    <w:rsid w:val="002E5802"/>
    <w:rsid w:val="002E6F20"/>
    <w:rsid w:val="002E6F8E"/>
    <w:rsid w:val="002E7338"/>
    <w:rsid w:val="002E7A08"/>
    <w:rsid w:val="002E7DD8"/>
    <w:rsid w:val="002F0094"/>
    <w:rsid w:val="002F0865"/>
    <w:rsid w:val="002F09EB"/>
    <w:rsid w:val="002F0C91"/>
    <w:rsid w:val="002F1706"/>
    <w:rsid w:val="002F1818"/>
    <w:rsid w:val="002F2DCF"/>
    <w:rsid w:val="002F338A"/>
    <w:rsid w:val="002F40F1"/>
    <w:rsid w:val="002F4242"/>
    <w:rsid w:val="002F5F49"/>
    <w:rsid w:val="002F637F"/>
    <w:rsid w:val="002F63B9"/>
    <w:rsid w:val="002F63D8"/>
    <w:rsid w:val="002F6603"/>
    <w:rsid w:val="002F677D"/>
    <w:rsid w:val="002F737F"/>
    <w:rsid w:val="002F7BEC"/>
    <w:rsid w:val="002F7D8F"/>
    <w:rsid w:val="002F7E4A"/>
    <w:rsid w:val="0030150B"/>
    <w:rsid w:val="00303AFE"/>
    <w:rsid w:val="00303BEB"/>
    <w:rsid w:val="00303ED8"/>
    <w:rsid w:val="00305FFC"/>
    <w:rsid w:val="00307269"/>
    <w:rsid w:val="00307852"/>
    <w:rsid w:val="00311C1A"/>
    <w:rsid w:val="0031204B"/>
    <w:rsid w:val="003136DB"/>
    <w:rsid w:val="00313A26"/>
    <w:rsid w:val="00313D01"/>
    <w:rsid w:val="0031415F"/>
    <w:rsid w:val="00314FD6"/>
    <w:rsid w:val="0031614E"/>
    <w:rsid w:val="003176FA"/>
    <w:rsid w:val="00321ABC"/>
    <w:rsid w:val="00322112"/>
    <w:rsid w:val="003225B9"/>
    <w:rsid w:val="00322DD7"/>
    <w:rsid w:val="003231CA"/>
    <w:rsid w:val="00323D9F"/>
    <w:rsid w:val="00326F39"/>
    <w:rsid w:val="00333E0A"/>
    <w:rsid w:val="0033477B"/>
    <w:rsid w:val="00336AA7"/>
    <w:rsid w:val="003374CD"/>
    <w:rsid w:val="00341060"/>
    <w:rsid w:val="0034544C"/>
    <w:rsid w:val="00345C01"/>
    <w:rsid w:val="00346237"/>
    <w:rsid w:val="00346E4B"/>
    <w:rsid w:val="00347730"/>
    <w:rsid w:val="00351AE1"/>
    <w:rsid w:val="00353809"/>
    <w:rsid w:val="00354192"/>
    <w:rsid w:val="00355B9E"/>
    <w:rsid w:val="00355CA3"/>
    <w:rsid w:val="00355D81"/>
    <w:rsid w:val="00355DFD"/>
    <w:rsid w:val="003560FF"/>
    <w:rsid w:val="003579DE"/>
    <w:rsid w:val="00360555"/>
    <w:rsid w:val="00361816"/>
    <w:rsid w:val="0036231F"/>
    <w:rsid w:val="00362DFF"/>
    <w:rsid w:val="003644E2"/>
    <w:rsid w:val="00366F23"/>
    <w:rsid w:val="0036798C"/>
    <w:rsid w:val="003705EC"/>
    <w:rsid w:val="00371138"/>
    <w:rsid w:val="003717BF"/>
    <w:rsid w:val="00371A16"/>
    <w:rsid w:val="003724DE"/>
    <w:rsid w:val="003728D8"/>
    <w:rsid w:val="0037382F"/>
    <w:rsid w:val="00374F62"/>
    <w:rsid w:val="00375A31"/>
    <w:rsid w:val="00375CA1"/>
    <w:rsid w:val="00376B51"/>
    <w:rsid w:val="0037724F"/>
    <w:rsid w:val="00377948"/>
    <w:rsid w:val="00377959"/>
    <w:rsid w:val="00380031"/>
    <w:rsid w:val="00380F6A"/>
    <w:rsid w:val="00381B8C"/>
    <w:rsid w:val="00382100"/>
    <w:rsid w:val="0038262E"/>
    <w:rsid w:val="003836AA"/>
    <w:rsid w:val="00383D2E"/>
    <w:rsid w:val="00384488"/>
    <w:rsid w:val="00384E6C"/>
    <w:rsid w:val="00386780"/>
    <w:rsid w:val="00386C73"/>
    <w:rsid w:val="0038796D"/>
    <w:rsid w:val="00387994"/>
    <w:rsid w:val="003901AD"/>
    <w:rsid w:val="00390984"/>
    <w:rsid w:val="003912CD"/>
    <w:rsid w:val="0039181C"/>
    <w:rsid w:val="00391CAC"/>
    <w:rsid w:val="00391FD1"/>
    <w:rsid w:val="003925E8"/>
    <w:rsid w:val="00393549"/>
    <w:rsid w:val="00393D58"/>
    <w:rsid w:val="003940B1"/>
    <w:rsid w:val="00394747"/>
    <w:rsid w:val="00394B05"/>
    <w:rsid w:val="00395065"/>
    <w:rsid w:val="003959D6"/>
    <w:rsid w:val="003963A2"/>
    <w:rsid w:val="00397687"/>
    <w:rsid w:val="003976BC"/>
    <w:rsid w:val="003A16E0"/>
    <w:rsid w:val="003A17D9"/>
    <w:rsid w:val="003A17FD"/>
    <w:rsid w:val="003A2648"/>
    <w:rsid w:val="003A2759"/>
    <w:rsid w:val="003A39DA"/>
    <w:rsid w:val="003A4493"/>
    <w:rsid w:val="003A4E82"/>
    <w:rsid w:val="003A75E6"/>
    <w:rsid w:val="003A7771"/>
    <w:rsid w:val="003B05C5"/>
    <w:rsid w:val="003B0F47"/>
    <w:rsid w:val="003B32D6"/>
    <w:rsid w:val="003B34E1"/>
    <w:rsid w:val="003B3E69"/>
    <w:rsid w:val="003B418E"/>
    <w:rsid w:val="003B47D9"/>
    <w:rsid w:val="003B48ED"/>
    <w:rsid w:val="003B65E2"/>
    <w:rsid w:val="003C098E"/>
    <w:rsid w:val="003C32AE"/>
    <w:rsid w:val="003C42AA"/>
    <w:rsid w:val="003C4341"/>
    <w:rsid w:val="003C44BA"/>
    <w:rsid w:val="003C5CA9"/>
    <w:rsid w:val="003C6014"/>
    <w:rsid w:val="003D0799"/>
    <w:rsid w:val="003D0C5F"/>
    <w:rsid w:val="003D1534"/>
    <w:rsid w:val="003D1DDC"/>
    <w:rsid w:val="003D2A56"/>
    <w:rsid w:val="003D3679"/>
    <w:rsid w:val="003D436B"/>
    <w:rsid w:val="003D56FC"/>
    <w:rsid w:val="003D69E9"/>
    <w:rsid w:val="003D6B8F"/>
    <w:rsid w:val="003D6C0D"/>
    <w:rsid w:val="003D7193"/>
    <w:rsid w:val="003D7850"/>
    <w:rsid w:val="003E03BC"/>
    <w:rsid w:val="003E27CC"/>
    <w:rsid w:val="003E2E84"/>
    <w:rsid w:val="003E30FD"/>
    <w:rsid w:val="003E3E7D"/>
    <w:rsid w:val="003E5CE1"/>
    <w:rsid w:val="003E611F"/>
    <w:rsid w:val="003E6918"/>
    <w:rsid w:val="003E778F"/>
    <w:rsid w:val="003E7A35"/>
    <w:rsid w:val="003E7A4F"/>
    <w:rsid w:val="003E7E65"/>
    <w:rsid w:val="003F0460"/>
    <w:rsid w:val="003F0A5F"/>
    <w:rsid w:val="003F0A89"/>
    <w:rsid w:val="003F1A54"/>
    <w:rsid w:val="003F1D37"/>
    <w:rsid w:val="003F20EA"/>
    <w:rsid w:val="003F220C"/>
    <w:rsid w:val="003F28D5"/>
    <w:rsid w:val="003F2A04"/>
    <w:rsid w:val="003F37D0"/>
    <w:rsid w:val="003F39A2"/>
    <w:rsid w:val="003F48F4"/>
    <w:rsid w:val="003F4EDA"/>
    <w:rsid w:val="003F6B06"/>
    <w:rsid w:val="0040049E"/>
    <w:rsid w:val="00400800"/>
    <w:rsid w:val="00401322"/>
    <w:rsid w:val="00401DED"/>
    <w:rsid w:val="00402F35"/>
    <w:rsid w:val="00404779"/>
    <w:rsid w:val="00404A20"/>
    <w:rsid w:val="00405364"/>
    <w:rsid w:val="00405D2A"/>
    <w:rsid w:val="00405EA0"/>
    <w:rsid w:val="00405ED9"/>
    <w:rsid w:val="00406069"/>
    <w:rsid w:val="00406210"/>
    <w:rsid w:val="00406346"/>
    <w:rsid w:val="0040655A"/>
    <w:rsid w:val="004106DC"/>
    <w:rsid w:val="00411D42"/>
    <w:rsid w:val="0041263D"/>
    <w:rsid w:val="00413427"/>
    <w:rsid w:val="004135C1"/>
    <w:rsid w:val="00413A4D"/>
    <w:rsid w:val="00413F79"/>
    <w:rsid w:val="00416601"/>
    <w:rsid w:val="004168B3"/>
    <w:rsid w:val="00417BC9"/>
    <w:rsid w:val="00421000"/>
    <w:rsid w:val="004219E8"/>
    <w:rsid w:val="00422E55"/>
    <w:rsid w:val="00424216"/>
    <w:rsid w:val="0042466A"/>
    <w:rsid w:val="00424851"/>
    <w:rsid w:val="0042491A"/>
    <w:rsid w:val="0042527A"/>
    <w:rsid w:val="00425DA7"/>
    <w:rsid w:val="0042669B"/>
    <w:rsid w:val="00426812"/>
    <w:rsid w:val="004273FD"/>
    <w:rsid w:val="00431EAB"/>
    <w:rsid w:val="00431F8B"/>
    <w:rsid w:val="00432C28"/>
    <w:rsid w:val="0043383A"/>
    <w:rsid w:val="004338AB"/>
    <w:rsid w:val="00433B0E"/>
    <w:rsid w:val="00433B3D"/>
    <w:rsid w:val="00433FE9"/>
    <w:rsid w:val="004343FF"/>
    <w:rsid w:val="0043446C"/>
    <w:rsid w:val="00435632"/>
    <w:rsid w:val="004362C7"/>
    <w:rsid w:val="00437B2A"/>
    <w:rsid w:val="00437F7D"/>
    <w:rsid w:val="00440D7E"/>
    <w:rsid w:val="00441120"/>
    <w:rsid w:val="004413FA"/>
    <w:rsid w:val="004419FA"/>
    <w:rsid w:val="00441D69"/>
    <w:rsid w:val="00441E24"/>
    <w:rsid w:val="004448D8"/>
    <w:rsid w:val="00445122"/>
    <w:rsid w:val="0044512C"/>
    <w:rsid w:val="00445346"/>
    <w:rsid w:val="004458AA"/>
    <w:rsid w:val="00445999"/>
    <w:rsid w:val="004461C4"/>
    <w:rsid w:val="00446C1A"/>
    <w:rsid w:val="004478A0"/>
    <w:rsid w:val="00447C3B"/>
    <w:rsid w:val="00447CEF"/>
    <w:rsid w:val="004505DC"/>
    <w:rsid w:val="004509C2"/>
    <w:rsid w:val="00451124"/>
    <w:rsid w:val="0045115F"/>
    <w:rsid w:val="00451F11"/>
    <w:rsid w:val="0045219D"/>
    <w:rsid w:val="004525D2"/>
    <w:rsid w:val="004533CD"/>
    <w:rsid w:val="00453449"/>
    <w:rsid w:val="004551C0"/>
    <w:rsid w:val="0045655D"/>
    <w:rsid w:val="004578DD"/>
    <w:rsid w:val="00460029"/>
    <w:rsid w:val="004610E6"/>
    <w:rsid w:val="00461331"/>
    <w:rsid w:val="0046169C"/>
    <w:rsid w:val="00461E64"/>
    <w:rsid w:val="00462948"/>
    <w:rsid w:val="00462A4F"/>
    <w:rsid w:val="00462ACC"/>
    <w:rsid w:val="00463213"/>
    <w:rsid w:val="00464059"/>
    <w:rsid w:val="0046524D"/>
    <w:rsid w:val="0046549F"/>
    <w:rsid w:val="0046617A"/>
    <w:rsid w:val="0046638C"/>
    <w:rsid w:val="00466667"/>
    <w:rsid w:val="004672F1"/>
    <w:rsid w:val="00467792"/>
    <w:rsid w:val="004677B3"/>
    <w:rsid w:val="004678AF"/>
    <w:rsid w:val="00470951"/>
    <w:rsid w:val="00471079"/>
    <w:rsid w:val="00471357"/>
    <w:rsid w:val="00472102"/>
    <w:rsid w:val="0047211F"/>
    <w:rsid w:val="0047224C"/>
    <w:rsid w:val="00472623"/>
    <w:rsid w:val="00472ECA"/>
    <w:rsid w:val="004747AE"/>
    <w:rsid w:val="004748ED"/>
    <w:rsid w:val="00474AB0"/>
    <w:rsid w:val="00474C4B"/>
    <w:rsid w:val="00475022"/>
    <w:rsid w:val="00475648"/>
    <w:rsid w:val="00476E52"/>
    <w:rsid w:val="004771E0"/>
    <w:rsid w:val="0047799F"/>
    <w:rsid w:val="00477E9D"/>
    <w:rsid w:val="0048037E"/>
    <w:rsid w:val="00480B4A"/>
    <w:rsid w:val="00481546"/>
    <w:rsid w:val="004817CA"/>
    <w:rsid w:val="00481BF0"/>
    <w:rsid w:val="00482EAB"/>
    <w:rsid w:val="00483AAA"/>
    <w:rsid w:val="00484F9B"/>
    <w:rsid w:val="004861A7"/>
    <w:rsid w:val="0048652E"/>
    <w:rsid w:val="00486EA5"/>
    <w:rsid w:val="004876D6"/>
    <w:rsid w:val="00490366"/>
    <w:rsid w:val="004911EC"/>
    <w:rsid w:val="00493134"/>
    <w:rsid w:val="00495B12"/>
    <w:rsid w:val="00496A8C"/>
    <w:rsid w:val="004972BB"/>
    <w:rsid w:val="00497C7D"/>
    <w:rsid w:val="004A06DA"/>
    <w:rsid w:val="004A1734"/>
    <w:rsid w:val="004A17B2"/>
    <w:rsid w:val="004A1877"/>
    <w:rsid w:val="004A1AC4"/>
    <w:rsid w:val="004A3338"/>
    <w:rsid w:val="004A42EC"/>
    <w:rsid w:val="004A5655"/>
    <w:rsid w:val="004A5D56"/>
    <w:rsid w:val="004A5E59"/>
    <w:rsid w:val="004A6207"/>
    <w:rsid w:val="004A62DA"/>
    <w:rsid w:val="004A7A0F"/>
    <w:rsid w:val="004B12FF"/>
    <w:rsid w:val="004B1395"/>
    <w:rsid w:val="004B1ED1"/>
    <w:rsid w:val="004B30B7"/>
    <w:rsid w:val="004B564D"/>
    <w:rsid w:val="004B642E"/>
    <w:rsid w:val="004B64CD"/>
    <w:rsid w:val="004B6D1E"/>
    <w:rsid w:val="004B6FAC"/>
    <w:rsid w:val="004B76EA"/>
    <w:rsid w:val="004C1737"/>
    <w:rsid w:val="004C2C17"/>
    <w:rsid w:val="004C3880"/>
    <w:rsid w:val="004C3C6F"/>
    <w:rsid w:val="004C418D"/>
    <w:rsid w:val="004C426B"/>
    <w:rsid w:val="004C4351"/>
    <w:rsid w:val="004C4463"/>
    <w:rsid w:val="004C6B82"/>
    <w:rsid w:val="004C6BB8"/>
    <w:rsid w:val="004C6E47"/>
    <w:rsid w:val="004D09FB"/>
    <w:rsid w:val="004D0D1A"/>
    <w:rsid w:val="004D1392"/>
    <w:rsid w:val="004D1A6F"/>
    <w:rsid w:val="004D23CA"/>
    <w:rsid w:val="004D2D8D"/>
    <w:rsid w:val="004D2E9D"/>
    <w:rsid w:val="004D3163"/>
    <w:rsid w:val="004D36A9"/>
    <w:rsid w:val="004D37EF"/>
    <w:rsid w:val="004D3AD3"/>
    <w:rsid w:val="004D3AE5"/>
    <w:rsid w:val="004D487C"/>
    <w:rsid w:val="004D5DE6"/>
    <w:rsid w:val="004D6580"/>
    <w:rsid w:val="004E121F"/>
    <w:rsid w:val="004E14FE"/>
    <w:rsid w:val="004E2D31"/>
    <w:rsid w:val="004E3E9D"/>
    <w:rsid w:val="004E533C"/>
    <w:rsid w:val="004E53D9"/>
    <w:rsid w:val="004E603B"/>
    <w:rsid w:val="004E6B0C"/>
    <w:rsid w:val="004F0DCA"/>
    <w:rsid w:val="004F0E4C"/>
    <w:rsid w:val="004F130F"/>
    <w:rsid w:val="004F15EF"/>
    <w:rsid w:val="004F2EB2"/>
    <w:rsid w:val="004F3A28"/>
    <w:rsid w:val="004F3C3B"/>
    <w:rsid w:val="004F3D92"/>
    <w:rsid w:val="004F40EA"/>
    <w:rsid w:val="004F4B94"/>
    <w:rsid w:val="004F5255"/>
    <w:rsid w:val="004F5916"/>
    <w:rsid w:val="004F60CE"/>
    <w:rsid w:val="004F694F"/>
    <w:rsid w:val="004F6A23"/>
    <w:rsid w:val="004F6C6A"/>
    <w:rsid w:val="004F7433"/>
    <w:rsid w:val="004F7992"/>
    <w:rsid w:val="00500F4A"/>
    <w:rsid w:val="00501717"/>
    <w:rsid w:val="00502FF9"/>
    <w:rsid w:val="00503B63"/>
    <w:rsid w:val="0050501E"/>
    <w:rsid w:val="00505246"/>
    <w:rsid w:val="0050648A"/>
    <w:rsid w:val="00507060"/>
    <w:rsid w:val="005079DC"/>
    <w:rsid w:val="0051051E"/>
    <w:rsid w:val="005119F4"/>
    <w:rsid w:val="0051275B"/>
    <w:rsid w:val="00513427"/>
    <w:rsid w:val="0051365A"/>
    <w:rsid w:val="00513CF2"/>
    <w:rsid w:val="005140FB"/>
    <w:rsid w:val="0051564A"/>
    <w:rsid w:val="00517937"/>
    <w:rsid w:val="00517D78"/>
    <w:rsid w:val="005203A2"/>
    <w:rsid w:val="005203E4"/>
    <w:rsid w:val="00521C7F"/>
    <w:rsid w:val="00521CF3"/>
    <w:rsid w:val="00521F71"/>
    <w:rsid w:val="005229B1"/>
    <w:rsid w:val="00522AE4"/>
    <w:rsid w:val="00522B5F"/>
    <w:rsid w:val="005234A1"/>
    <w:rsid w:val="00523B10"/>
    <w:rsid w:val="00523E3F"/>
    <w:rsid w:val="00524A0B"/>
    <w:rsid w:val="00524E28"/>
    <w:rsid w:val="00530121"/>
    <w:rsid w:val="0053051F"/>
    <w:rsid w:val="00530B32"/>
    <w:rsid w:val="00531619"/>
    <w:rsid w:val="005343EC"/>
    <w:rsid w:val="00534A41"/>
    <w:rsid w:val="00535D5A"/>
    <w:rsid w:val="00535F76"/>
    <w:rsid w:val="0054070A"/>
    <w:rsid w:val="00541123"/>
    <w:rsid w:val="00542713"/>
    <w:rsid w:val="00542A17"/>
    <w:rsid w:val="00544235"/>
    <w:rsid w:val="00544494"/>
    <w:rsid w:val="005447CA"/>
    <w:rsid w:val="0054626F"/>
    <w:rsid w:val="0054627D"/>
    <w:rsid w:val="00547029"/>
    <w:rsid w:val="005475B6"/>
    <w:rsid w:val="0055092D"/>
    <w:rsid w:val="00551B0B"/>
    <w:rsid w:val="00551E1F"/>
    <w:rsid w:val="005536B1"/>
    <w:rsid w:val="00555002"/>
    <w:rsid w:val="005550D2"/>
    <w:rsid w:val="005551BB"/>
    <w:rsid w:val="00555373"/>
    <w:rsid w:val="00555818"/>
    <w:rsid w:val="00555997"/>
    <w:rsid w:val="00556965"/>
    <w:rsid w:val="00556B1F"/>
    <w:rsid w:val="00557C6F"/>
    <w:rsid w:val="005609CE"/>
    <w:rsid w:val="00561F0A"/>
    <w:rsid w:val="005626BC"/>
    <w:rsid w:val="00562769"/>
    <w:rsid w:val="00562863"/>
    <w:rsid w:val="00563FAE"/>
    <w:rsid w:val="005646AC"/>
    <w:rsid w:val="005678D2"/>
    <w:rsid w:val="0057009D"/>
    <w:rsid w:val="00572185"/>
    <w:rsid w:val="00573DC9"/>
    <w:rsid w:val="005743DC"/>
    <w:rsid w:val="005748D8"/>
    <w:rsid w:val="00574B40"/>
    <w:rsid w:val="00574EBC"/>
    <w:rsid w:val="005751E4"/>
    <w:rsid w:val="00575B9E"/>
    <w:rsid w:val="005768DE"/>
    <w:rsid w:val="00577188"/>
    <w:rsid w:val="00577930"/>
    <w:rsid w:val="00577B6E"/>
    <w:rsid w:val="00577F15"/>
    <w:rsid w:val="00580E40"/>
    <w:rsid w:val="00581D8B"/>
    <w:rsid w:val="00582AD8"/>
    <w:rsid w:val="00583130"/>
    <w:rsid w:val="0058457D"/>
    <w:rsid w:val="00584639"/>
    <w:rsid w:val="00584928"/>
    <w:rsid w:val="00584F76"/>
    <w:rsid w:val="00584FF9"/>
    <w:rsid w:val="005867DA"/>
    <w:rsid w:val="0058769E"/>
    <w:rsid w:val="00587842"/>
    <w:rsid w:val="005907B7"/>
    <w:rsid w:val="005908D2"/>
    <w:rsid w:val="00590E14"/>
    <w:rsid w:val="00591036"/>
    <w:rsid w:val="005912C9"/>
    <w:rsid w:val="005916A3"/>
    <w:rsid w:val="00592DCB"/>
    <w:rsid w:val="00593084"/>
    <w:rsid w:val="00593259"/>
    <w:rsid w:val="00593C8F"/>
    <w:rsid w:val="00594AF8"/>
    <w:rsid w:val="00594CF6"/>
    <w:rsid w:val="00595140"/>
    <w:rsid w:val="00595387"/>
    <w:rsid w:val="00595F2A"/>
    <w:rsid w:val="00597C33"/>
    <w:rsid w:val="005A0384"/>
    <w:rsid w:val="005A061E"/>
    <w:rsid w:val="005A06B0"/>
    <w:rsid w:val="005A195A"/>
    <w:rsid w:val="005A19AD"/>
    <w:rsid w:val="005A1AA7"/>
    <w:rsid w:val="005A1AFF"/>
    <w:rsid w:val="005A2723"/>
    <w:rsid w:val="005A3100"/>
    <w:rsid w:val="005A46F3"/>
    <w:rsid w:val="005A4AED"/>
    <w:rsid w:val="005A555A"/>
    <w:rsid w:val="005A5CF1"/>
    <w:rsid w:val="005A792E"/>
    <w:rsid w:val="005A7BDE"/>
    <w:rsid w:val="005B20CC"/>
    <w:rsid w:val="005B2A58"/>
    <w:rsid w:val="005B41CA"/>
    <w:rsid w:val="005B4A6B"/>
    <w:rsid w:val="005B5C54"/>
    <w:rsid w:val="005B7203"/>
    <w:rsid w:val="005B74ED"/>
    <w:rsid w:val="005C02D8"/>
    <w:rsid w:val="005C02F0"/>
    <w:rsid w:val="005C07E5"/>
    <w:rsid w:val="005C16CD"/>
    <w:rsid w:val="005C1C20"/>
    <w:rsid w:val="005C551B"/>
    <w:rsid w:val="005C5D8A"/>
    <w:rsid w:val="005C5EDE"/>
    <w:rsid w:val="005C7304"/>
    <w:rsid w:val="005C7877"/>
    <w:rsid w:val="005D0A69"/>
    <w:rsid w:val="005D1099"/>
    <w:rsid w:val="005D18DE"/>
    <w:rsid w:val="005D20EC"/>
    <w:rsid w:val="005D2FF4"/>
    <w:rsid w:val="005D45B7"/>
    <w:rsid w:val="005D5017"/>
    <w:rsid w:val="005D50CA"/>
    <w:rsid w:val="005D6074"/>
    <w:rsid w:val="005D6094"/>
    <w:rsid w:val="005D6535"/>
    <w:rsid w:val="005D6AA3"/>
    <w:rsid w:val="005D73FE"/>
    <w:rsid w:val="005D75EE"/>
    <w:rsid w:val="005D7743"/>
    <w:rsid w:val="005E0006"/>
    <w:rsid w:val="005E0318"/>
    <w:rsid w:val="005E0863"/>
    <w:rsid w:val="005E08A0"/>
    <w:rsid w:val="005E0C7F"/>
    <w:rsid w:val="005E2011"/>
    <w:rsid w:val="005E21BC"/>
    <w:rsid w:val="005E2FFA"/>
    <w:rsid w:val="005E4630"/>
    <w:rsid w:val="005E5B3D"/>
    <w:rsid w:val="005E6871"/>
    <w:rsid w:val="005E6ED1"/>
    <w:rsid w:val="005F0B16"/>
    <w:rsid w:val="005F0ED7"/>
    <w:rsid w:val="005F118A"/>
    <w:rsid w:val="005F1380"/>
    <w:rsid w:val="005F48FA"/>
    <w:rsid w:val="005F58F0"/>
    <w:rsid w:val="005F60EF"/>
    <w:rsid w:val="005F617B"/>
    <w:rsid w:val="005F632C"/>
    <w:rsid w:val="005F7185"/>
    <w:rsid w:val="005F744A"/>
    <w:rsid w:val="0060166B"/>
    <w:rsid w:val="00602552"/>
    <w:rsid w:val="00604214"/>
    <w:rsid w:val="00604F72"/>
    <w:rsid w:val="00605191"/>
    <w:rsid w:val="00606E9D"/>
    <w:rsid w:val="0061093A"/>
    <w:rsid w:val="006109D1"/>
    <w:rsid w:val="00610F9C"/>
    <w:rsid w:val="006111D2"/>
    <w:rsid w:val="006118E5"/>
    <w:rsid w:val="006129C3"/>
    <w:rsid w:val="00613EC2"/>
    <w:rsid w:val="006140EE"/>
    <w:rsid w:val="00617456"/>
    <w:rsid w:val="00617FBA"/>
    <w:rsid w:val="00621C6D"/>
    <w:rsid w:val="00621EE9"/>
    <w:rsid w:val="0062268B"/>
    <w:rsid w:val="00625018"/>
    <w:rsid w:val="006256EF"/>
    <w:rsid w:val="00625FAE"/>
    <w:rsid w:val="006265C7"/>
    <w:rsid w:val="0062675C"/>
    <w:rsid w:val="00626EAA"/>
    <w:rsid w:val="006308F1"/>
    <w:rsid w:val="00631F14"/>
    <w:rsid w:val="00632CF4"/>
    <w:rsid w:val="00633ABB"/>
    <w:rsid w:val="0063402D"/>
    <w:rsid w:val="00635692"/>
    <w:rsid w:val="00635E35"/>
    <w:rsid w:val="00636029"/>
    <w:rsid w:val="00637505"/>
    <w:rsid w:val="006401CD"/>
    <w:rsid w:val="006402A9"/>
    <w:rsid w:val="006409C9"/>
    <w:rsid w:val="00640B6B"/>
    <w:rsid w:val="006410C0"/>
    <w:rsid w:val="00641A86"/>
    <w:rsid w:val="00642F85"/>
    <w:rsid w:val="00644267"/>
    <w:rsid w:val="00644B29"/>
    <w:rsid w:val="00644E8A"/>
    <w:rsid w:val="006455CB"/>
    <w:rsid w:val="00645BE0"/>
    <w:rsid w:val="00650882"/>
    <w:rsid w:val="00650FD4"/>
    <w:rsid w:val="0065113D"/>
    <w:rsid w:val="00651741"/>
    <w:rsid w:val="006522A0"/>
    <w:rsid w:val="00652EB1"/>
    <w:rsid w:val="0065472D"/>
    <w:rsid w:val="00655376"/>
    <w:rsid w:val="00655EA6"/>
    <w:rsid w:val="0065602A"/>
    <w:rsid w:val="0065739B"/>
    <w:rsid w:val="0066009F"/>
    <w:rsid w:val="006601D1"/>
    <w:rsid w:val="00661FBC"/>
    <w:rsid w:val="00662334"/>
    <w:rsid w:val="00662619"/>
    <w:rsid w:val="00662CEE"/>
    <w:rsid w:val="00663A39"/>
    <w:rsid w:val="0066479A"/>
    <w:rsid w:val="00666A2A"/>
    <w:rsid w:val="00667507"/>
    <w:rsid w:val="006705EA"/>
    <w:rsid w:val="00670775"/>
    <w:rsid w:val="00670DB7"/>
    <w:rsid w:val="0067126C"/>
    <w:rsid w:val="006714D8"/>
    <w:rsid w:val="00671AA0"/>
    <w:rsid w:val="00671F0F"/>
    <w:rsid w:val="006732D1"/>
    <w:rsid w:val="00673570"/>
    <w:rsid w:val="006753CA"/>
    <w:rsid w:val="00675F4D"/>
    <w:rsid w:val="0067684E"/>
    <w:rsid w:val="00676E2B"/>
    <w:rsid w:val="0068045E"/>
    <w:rsid w:val="006819DB"/>
    <w:rsid w:val="006824C6"/>
    <w:rsid w:val="006830C1"/>
    <w:rsid w:val="00683472"/>
    <w:rsid w:val="00684A53"/>
    <w:rsid w:val="00684C7F"/>
    <w:rsid w:val="006852DD"/>
    <w:rsid w:val="0068627F"/>
    <w:rsid w:val="0068672E"/>
    <w:rsid w:val="0068691B"/>
    <w:rsid w:val="0068726F"/>
    <w:rsid w:val="006908EA"/>
    <w:rsid w:val="00693C88"/>
    <w:rsid w:val="00695D95"/>
    <w:rsid w:val="006965C8"/>
    <w:rsid w:val="00696680"/>
    <w:rsid w:val="006966B5"/>
    <w:rsid w:val="006975B7"/>
    <w:rsid w:val="00697891"/>
    <w:rsid w:val="006A0036"/>
    <w:rsid w:val="006A078C"/>
    <w:rsid w:val="006A213C"/>
    <w:rsid w:val="006A288E"/>
    <w:rsid w:val="006A2ECE"/>
    <w:rsid w:val="006A402E"/>
    <w:rsid w:val="006A60CF"/>
    <w:rsid w:val="006A6443"/>
    <w:rsid w:val="006A660F"/>
    <w:rsid w:val="006A69ED"/>
    <w:rsid w:val="006A71F5"/>
    <w:rsid w:val="006A7421"/>
    <w:rsid w:val="006A7B1E"/>
    <w:rsid w:val="006B0084"/>
    <w:rsid w:val="006B0451"/>
    <w:rsid w:val="006B0805"/>
    <w:rsid w:val="006B0D72"/>
    <w:rsid w:val="006B0E34"/>
    <w:rsid w:val="006B0F54"/>
    <w:rsid w:val="006B12E5"/>
    <w:rsid w:val="006B1DC8"/>
    <w:rsid w:val="006B35D6"/>
    <w:rsid w:val="006B4FE7"/>
    <w:rsid w:val="006B50D0"/>
    <w:rsid w:val="006B5C0A"/>
    <w:rsid w:val="006B6525"/>
    <w:rsid w:val="006B6BE1"/>
    <w:rsid w:val="006B7276"/>
    <w:rsid w:val="006B7613"/>
    <w:rsid w:val="006C011C"/>
    <w:rsid w:val="006C04EE"/>
    <w:rsid w:val="006C10FC"/>
    <w:rsid w:val="006C1344"/>
    <w:rsid w:val="006C25B2"/>
    <w:rsid w:val="006C56F3"/>
    <w:rsid w:val="006C5A60"/>
    <w:rsid w:val="006C5CC3"/>
    <w:rsid w:val="006C6385"/>
    <w:rsid w:val="006C6FE2"/>
    <w:rsid w:val="006C7254"/>
    <w:rsid w:val="006C77FC"/>
    <w:rsid w:val="006C7A5F"/>
    <w:rsid w:val="006C7F30"/>
    <w:rsid w:val="006D05B2"/>
    <w:rsid w:val="006D06C8"/>
    <w:rsid w:val="006D3E1E"/>
    <w:rsid w:val="006D41E0"/>
    <w:rsid w:val="006D46ED"/>
    <w:rsid w:val="006D472D"/>
    <w:rsid w:val="006E16AF"/>
    <w:rsid w:val="006E1FB6"/>
    <w:rsid w:val="006E21B6"/>
    <w:rsid w:val="006E2A5D"/>
    <w:rsid w:val="006E2B6E"/>
    <w:rsid w:val="006E43F1"/>
    <w:rsid w:val="006E512B"/>
    <w:rsid w:val="006E53D6"/>
    <w:rsid w:val="006E5EED"/>
    <w:rsid w:val="006E7E73"/>
    <w:rsid w:val="006F0DB8"/>
    <w:rsid w:val="006F1D15"/>
    <w:rsid w:val="006F1E0C"/>
    <w:rsid w:val="006F2AC1"/>
    <w:rsid w:val="006F2B87"/>
    <w:rsid w:val="006F3E42"/>
    <w:rsid w:val="006F4350"/>
    <w:rsid w:val="006F4642"/>
    <w:rsid w:val="006F4A28"/>
    <w:rsid w:val="006F4B53"/>
    <w:rsid w:val="006F5009"/>
    <w:rsid w:val="006F5260"/>
    <w:rsid w:val="006F576C"/>
    <w:rsid w:val="006F621D"/>
    <w:rsid w:val="006F6483"/>
    <w:rsid w:val="006F6843"/>
    <w:rsid w:val="006F6E5C"/>
    <w:rsid w:val="006F7121"/>
    <w:rsid w:val="006F765A"/>
    <w:rsid w:val="006F76AF"/>
    <w:rsid w:val="00701476"/>
    <w:rsid w:val="00701C71"/>
    <w:rsid w:val="00702A40"/>
    <w:rsid w:val="00702E36"/>
    <w:rsid w:val="00703134"/>
    <w:rsid w:val="00703612"/>
    <w:rsid w:val="007042AB"/>
    <w:rsid w:val="007045E8"/>
    <w:rsid w:val="00704972"/>
    <w:rsid w:val="00704A50"/>
    <w:rsid w:val="00705A37"/>
    <w:rsid w:val="00707286"/>
    <w:rsid w:val="0070757E"/>
    <w:rsid w:val="00707BFE"/>
    <w:rsid w:val="007104B6"/>
    <w:rsid w:val="007123FA"/>
    <w:rsid w:val="007128CC"/>
    <w:rsid w:val="00712C9A"/>
    <w:rsid w:val="00712F46"/>
    <w:rsid w:val="00714248"/>
    <w:rsid w:val="007142C3"/>
    <w:rsid w:val="00716483"/>
    <w:rsid w:val="00716F8F"/>
    <w:rsid w:val="00717379"/>
    <w:rsid w:val="00717B81"/>
    <w:rsid w:val="00720D62"/>
    <w:rsid w:val="0072134A"/>
    <w:rsid w:val="007230CD"/>
    <w:rsid w:val="0072458D"/>
    <w:rsid w:val="0072552A"/>
    <w:rsid w:val="0072561F"/>
    <w:rsid w:val="00725622"/>
    <w:rsid w:val="00725CF0"/>
    <w:rsid w:val="00725E07"/>
    <w:rsid w:val="0073021A"/>
    <w:rsid w:val="007302AD"/>
    <w:rsid w:val="00730444"/>
    <w:rsid w:val="0073063B"/>
    <w:rsid w:val="0073128F"/>
    <w:rsid w:val="00731814"/>
    <w:rsid w:val="00731A9D"/>
    <w:rsid w:val="007328C1"/>
    <w:rsid w:val="00732DDC"/>
    <w:rsid w:val="007335AB"/>
    <w:rsid w:val="0073364C"/>
    <w:rsid w:val="00733CBB"/>
    <w:rsid w:val="00734F04"/>
    <w:rsid w:val="00734FB8"/>
    <w:rsid w:val="007355CB"/>
    <w:rsid w:val="007368F9"/>
    <w:rsid w:val="00736C6A"/>
    <w:rsid w:val="00736E12"/>
    <w:rsid w:val="0073716D"/>
    <w:rsid w:val="00737A39"/>
    <w:rsid w:val="00740599"/>
    <w:rsid w:val="0074171D"/>
    <w:rsid w:val="007428C5"/>
    <w:rsid w:val="00743960"/>
    <w:rsid w:val="00743BAE"/>
    <w:rsid w:val="00743D7D"/>
    <w:rsid w:val="0074420D"/>
    <w:rsid w:val="00744B2C"/>
    <w:rsid w:val="007452AC"/>
    <w:rsid w:val="007471CC"/>
    <w:rsid w:val="00747E13"/>
    <w:rsid w:val="00747EE3"/>
    <w:rsid w:val="00751312"/>
    <w:rsid w:val="0075327B"/>
    <w:rsid w:val="00753C43"/>
    <w:rsid w:val="007543CC"/>
    <w:rsid w:val="00755037"/>
    <w:rsid w:val="0075614E"/>
    <w:rsid w:val="00756ABC"/>
    <w:rsid w:val="00756B19"/>
    <w:rsid w:val="00756F07"/>
    <w:rsid w:val="007578A5"/>
    <w:rsid w:val="0075790A"/>
    <w:rsid w:val="00757998"/>
    <w:rsid w:val="0076066B"/>
    <w:rsid w:val="00761008"/>
    <w:rsid w:val="00763A31"/>
    <w:rsid w:val="0076493C"/>
    <w:rsid w:val="00764F6E"/>
    <w:rsid w:val="007660D0"/>
    <w:rsid w:val="007667E2"/>
    <w:rsid w:val="00766BBA"/>
    <w:rsid w:val="0076719F"/>
    <w:rsid w:val="00767874"/>
    <w:rsid w:val="0077063B"/>
    <w:rsid w:val="007720DD"/>
    <w:rsid w:val="00772C7F"/>
    <w:rsid w:val="00774492"/>
    <w:rsid w:val="007754FC"/>
    <w:rsid w:val="00780926"/>
    <w:rsid w:val="00780CB1"/>
    <w:rsid w:val="00780EDB"/>
    <w:rsid w:val="00781E24"/>
    <w:rsid w:val="00781FDC"/>
    <w:rsid w:val="0078284A"/>
    <w:rsid w:val="00783961"/>
    <w:rsid w:val="00785104"/>
    <w:rsid w:val="00785678"/>
    <w:rsid w:val="00785AF0"/>
    <w:rsid w:val="00786569"/>
    <w:rsid w:val="00786D67"/>
    <w:rsid w:val="00787CA1"/>
    <w:rsid w:val="007901F7"/>
    <w:rsid w:val="00790D1B"/>
    <w:rsid w:val="0079181A"/>
    <w:rsid w:val="00791CE6"/>
    <w:rsid w:val="00791D9E"/>
    <w:rsid w:val="00792D58"/>
    <w:rsid w:val="00793475"/>
    <w:rsid w:val="00795D95"/>
    <w:rsid w:val="0079675B"/>
    <w:rsid w:val="00796FEC"/>
    <w:rsid w:val="0079712B"/>
    <w:rsid w:val="007A08F8"/>
    <w:rsid w:val="007A104B"/>
    <w:rsid w:val="007A147C"/>
    <w:rsid w:val="007A2E46"/>
    <w:rsid w:val="007A31C4"/>
    <w:rsid w:val="007A34DA"/>
    <w:rsid w:val="007A3C9E"/>
    <w:rsid w:val="007A410B"/>
    <w:rsid w:val="007A4687"/>
    <w:rsid w:val="007A6ADE"/>
    <w:rsid w:val="007A71AD"/>
    <w:rsid w:val="007B03E6"/>
    <w:rsid w:val="007B0733"/>
    <w:rsid w:val="007B0890"/>
    <w:rsid w:val="007B187D"/>
    <w:rsid w:val="007B18F7"/>
    <w:rsid w:val="007B1B40"/>
    <w:rsid w:val="007B24AE"/>
    <w:rsid w:val="007B32C7"/>
    <w:rsid w:val="007B3569"/>
    <w:rsid w:val="007B3B37"/>
    <w:rsid w:val="007B3C1D"/>
    <w:rsid w:val="007B5C0F"/>
    <w:rsid w:val="007B605F"/>
    <w:rsid w:val="007B6362"/>
    <w:rsid w:val="007B68F4"/>
    <w:rsid w:val="007B7097"/>
    <w:rsid w:val="007B719E"/>
    <w:rsid w:val="007B7442"/>
    <w:rsid w:val="007B7BC4"/>
    <w:rsid w:val="007C0C0A"/>
    <w:rsid w:val="007C29A3"/>
    <w:rsid w:val="007C323C"/>
    <w:rsid w:val="007C42A5"/>
    <w:rsid w:val="007C4669"/>
    <w:rsid w:val="007C6051"/>
    <w:rsid w:val="007C6378"/>
    <w:rsid w:val="007C667D"/>
    <w:rsid w:val="007C7DF6"/>
    <w:rsid w:val="007C7F6A"/>
    <w:rsid w:val="007D0390"/>
    <w:rsid w:val="007D04EB"/>
    <w:rsid w:val="007D1CB1"/>
    <w:rsid w:val="007D236E"/>
    <w:rsid w:val="007D24F9"/>
    <w:rsid w:val="007D25C3"/>
    <w:rsid w:val="007D2B92"/>
    <w:rsid w:val="007D2C78"/>
    <w:rsid w:val="007D3EE1"/>
    <w:rsid w:val="007D412E"/>
    <w:rsid w:val="007D5023"/>
    <w:rsid w:val="007D6912"/>
    <w:rsid w:val="007D6ABC"/>
    <w:rsid w:val="007D6C03"/>
    <w:rsid w:val="007D6E1B"/>
    <w:rsid w:val="007D76FF"/>
    <w:rsid w:val="007D7DE6"/>
    <w:rsid w:val="007E0124"/>
    <w:rsid w:val="007E0714"/>
    <w:rsid w:val="007E0EE5"/>
    <w:rsid w:val="007E141D"/>
    <w:rsid w:val="007E1BF3"/>
    <w:rsid w:val="007E2C5E"/>
    <w:rsid w:val="007E2EDE"/>
    <w:rsid w:val="007E3AD7"/>
    <w:rsid w:val="007E3B77"/>
    <w:rsid w:val="007E532C"/>
    <w:rsid w:val="007E56AC"/>
    <w:rsid w:val="007E78C8"/>
    <w:rsid w:val="007E7A77"/>
    <w:rsid w:val="007F01BD"/>
    <w:rsid w:val="007F073A"/>
    <w:rsid w:val="007F0A47"/>
    <w:rsid w:val="007F26A5"/>
    <w:rsid w:val="007F36DC"/>
    <w:rsid w:val="007F38AA"/>
    <w:rsid w:val="007F5B9B"/>
    <w:rsid w:val="007F64A3"/>
    <w:rsid w:val="007F7339"/>
    <w:rsid w:val="007F7509"/>
    <w:rsid w:val="007F7B4E"/>
    <w:rsid w:val="00800188"/>
    <w:rsid w:val="008001DE"/>
    <w:rsid w:val="0080171A"/>
    <w:rsid w:val="00801A25"/>
    <w:rsid w:val="00802417"/>
    <w:rsid w:val="0080273C"/>
    <w:rsid w:val="00802C02"/>
    <w:rsid w:val="00803479"/>
    <w:rsid w:val="00803A50"/>
    <w:rsid w:val="0080416B"/>
    <w:rsid w:val="008041F9"/>
    <w:rsid w:val="00804C68"/>
    <w:rsid w:val="008054BB"/>
    <w:rsid w:val="0080568B"/>
    <w:rsid w:val="00805F1B"/>
    <w:rsid w:val="0081037A"/>
    <w:rsid w:val="008115DA"/>
    <w:rsid w:val="0081171F"/>
    <w:rsid w:val="008119C5"/>
    <w:rsid w:val="008124CA"/>
    <w:rsid w:val="0081277E"/>
    <w:rsid w:val="00812BFD"/>
    <w:rsid w:val="00812DF9"/>
    <w:rsid w:val="0081322B"/>
    <w:rsid w:val="00813F41"/>
    <w:rsid w:val="00813FD0"/>
    <w:rsid w:val="00814BAF"/>
    <w:rsid w:val="00815DAF"/>
    <w:rsid w:val="0081666B"/>
    <w:rsid w:val="00817155"/>
    <w:rsid w:val="0081730C"/>
    <w:rsid w:val="008177AE"/>
    <w:rsid w:val="0082084D"/>
    <w:rsid w:val="008231BB"/>
    <w:rsid w:val="00824444"/>
    <w:rsid w:val="00824CFA"/>
    <w:rsid w:val="008251AA"/>
    <w:rsid w:val="008266CA"/>
    <w:rsid w:val="00826757"/>
    <w:rsid w:val="008268A4"/>
    <w:rsid w:val="00826A9E"/>
    <w:rsid w:val="00826F91"/>
    <w:rsid w:val="00827CD1"/>
    <w:rsid w:val="00830106"/>
    <w:rsid w:val="008311C0"/>
    <w:rsid w:val="0083189F"/>
    <w:rsid w:val="00831C93"/>
    <w:rsid w:val="00831CC5"/>
    <w:rsid w:val="0083274D"/>
    <w:rsid w:val="008346C4"/>
    <w:rsid w:val="00834CCF"/>
    <w:rsid w:val="00836077"/>
    <w:rsid w:val="0083682B"/>
    <w:rsid w:val="00837223"/>
    <w:rsid w:val="00837785"/>
    <w:rsid w:val="008377A7"/>
    <w:rsid w:val="00837F1E"/>
    <w:rsid w:val="00840993"/>
    <w:rsid w:val="0084154F"/>
    <w:rsid w:val="008418A5"/>
    <w:rsid w:val="00843692"/>
    <w:rsid w:val="00843E94"/>
    <w:rsid w:val="008445B2"/>
    <w:rsid w:val="00844EAC"/>
    <w:rsid w:val="0084549C"/>
    <w:rsid w:val="008456AD"/>
    <w:rsid w:val="00845E5D"/>
    <w:rsid w:val="0084776A"/>
    <w:rsid w:val="00850422"/>
    <w:rsid w:val="00850FDD"/>
    <w:rsid w:val="00851BD3"/>
    <w:rsid w:val="00852CA3"/>
    <w:rsid w:val="00852F84"/>
    <w:rsid w:val="008534B0"/>
    <w:rsid w:val="00853C2C"/>
    <w:rsid w:val="00853C7E"/>
    <w:rsid w:val="00853E25"/>
    <w:rsid w:val="008544AC"/>
    <w:rsid w:val="008552BF"/>
    <w:rsid w:val="0085539B"/>
    <w:rsid w:val="00857149"/>
    <w:rsid w:val="00857360"/>
    <w:rsid w:val="0086066A"/>
    <w:rsid w:val="00860863"/>
    <w:rsid w:val="00861652"/>
    <w:rsid w:val="008618E0"/>
    <w:rsid w:val="0086194F"/>
    <w:rsid w:val="00861FF0"/>
    <w:rsid w:val="0086216C"/>
    <w:rsid w:val="0086222A"/>
    <w:rsid w:val="0086269A"/>
    <w:rsid w:val="00862813"/>
    <w:rsid w:val="00862C7F"/>
    <w:rsid w:val="00863BE9"/>
    <w:rsid w:val="00863F03"/>
    <w:rsid w:val="0086453B"/>
    <w:rsid w:val="00864B25"/>
    <w:rsid w:val="00864C99"/>
    <w:rsid w:val="008654EC"/>
    <w:rsid w:val="00865BCE"/>
    <w:rsid w:val="00866FA8"/>
    <w:rsid w:val="008673F2"/>
    <w:rsid w:val="0086772A"/>
    <w:rsid w:val="00871289"/>
    <w:rsid w:val="00871F29"/>
    <w:rsid w:val="008735DF"/>
    <w:rsid w:val="00873B39"/>
    <w:rsid w:val="00873F4B"/>
    <w:rsid w:val="008742AA"/>
    <w:rsid w:val="00874E9F"/>
    <w:rsid w:val="0087520F"/>
    <w:rsid w:val="0087527F"/>
    <w:rsid w:val="00876497"/>
    <w:rsid w:val="00876977"/>
    <w:rsid w:val="008779CF"/>
    <w:rsid w:val="00880563"/>
    <w:rsid w:val="00880A66"/>
    <w:rsid w:val="008817E2"/>
    <w:rsid w:val="00881823"/>
    <w:rsid w:val="008824E9"/>
    <w:rsid w:val="008829BE"/>
    <w:rsid w:val="00883277"/>
    <w:rsid w:val="00884BE6"/>
    <w:rsid w:val="00885438"/>
    <w:rsid w:val="00885790"/>
    <w:rsid w:val="00885A01"/>
    <w:rsid w:val="00887226"/>
    <w:rsid w:val="00887D7B"/>
    <w:rsid w:val="0089020A"/>
    <w:rsid w:val="00890441"/>
    <w:rsid w:val="00890698"/>
    <w:rsid w:val="00891088"/>
    <w:rsid w:val="0089109C"/>
    <w:rsid w:val="0089147E"/>
    <w:rsid w:val="00891A45"/>
    <w:rsid w:val="00893DD0"/>
    <w:rsid w:val="00894592"/>
    <w:rsid w:val="00895654"/>
    <w:rsid w:val="00895FB0"/>
    <w:rsid w:val="00896881"/>
    <w:rsid w:val="00897064"/>
    <w:rsid w:val="00897940"/>
    <w:rsid w:val="00897DA8"/>
    <w:rsid w:val="00897F78"/>
    <w:rsid w:val="008A2DEF"/>
    <w:rsid w:val="008A31CD"/>
    <w:rsid w:val="008A3827"/>
    <w:rsid w:val="008A3936"/>
    <w:rsid w:val="008A3DE3"/>
    <w:rsid w:val="008A68F4"/>
    <w:rsid w:val="008A6F5A"/>
    <w:rsid w:val="008A7E25"/>
    <w:rsid w:val="008B035F"/>
    <w:rsid w:val="008B05C6"/>
    <w:rsid w:val="008B094E"/>
    <w:rsid w:val="008B0E82"/>
    <w:rsid w:val="008B0E95"/>
    <w:rsid w:val="008B1CF4"/>
    <w:rsid w:val="008B1DC8"/>
    <w:rsid w:val="008B3A63"/>
    <w:rsid w:val="008B4E50"/>
    <w:rsid w:val="008B568D"/>
    <w:rsid w:val="008B5B96"/>
    <w:rsid w:val="008B6827"/>
    <w:rsid w:val="008B7817"/>
    <w:rsid w:val="008C0CF5"/>
    <w:rsid w:val="008C15BC"/>
    <w:rsid w:val="008C1710"/>
    <w:rsid w:val="008C17B1"/>
    <w:rsid w:val="008C1A32"/>
    <w:rsid w:val="008C216D"/>
    <w:rsid w:val="008C2A15"/>
    <w:rsid w:val="008C31F9"/>
    <w:rsid w:val="008C427B"/>
    <w:rsid w:val="008C4612"/>
    <w:rsid w:val="008C464F"/>
    <w:rsid w:val="008C50EB"/>
    <w:rsid w:val="008C5101"/>
    <w:rsid w:val="008C5256"/>
    <w:rsid w:val="008C5594"/>
    <w:rsid w:val="008C56C1"/>
    <w:rsid w:val="008C6761"/>
    <w:rsid w:val="008C7AF3"/>
    <w:rsid w:val="008D065C"/>
    <w:rsid w:val="008D0E85"/>
    <w:rsid w:val="008D1479"/>
    <w:rsid w:val="008D2370"/>
    <w:rsid w:val="008D2499"/>
    <w:rsid w:val="008D28EE"/>
    <w:rsid w:val="008D3E23"/>
    <w:rsid w:val="008D3F3A"/>
    <w:rsid w:val="008D43C4"/>
    <w:rsid w:val="008D4835"/>
    <w:rsid w:val="008D5064"/>
    <w:rsid w:val="008D6149"/>
    <w:rsid w:val="008D6845"/>
    <w:rsid w:val="008D6E1D"/>
    <w:rsid w:val="008D734E"/>
    <w:rsid w:val="008D7D67"/>
    <w:rsid w:val="008D7E3C"/>
    <w:rsid w:val="008E0DAF"/>
    <w:rsid w:val="008E3711"/>
    <w:rsid w:val="008E4B77"/>
    <w:rsid w:val="008E6143"/>
    <w:rsid w:val="008E6979"/>
    <w:rsid w:val="008E7F92"/>
    <w:rsid w:val="008F023C"/>
    <w:rsid w:val="008F0267"/>
    <w:rsid w:val="008F2679"/>
    <w:rsid w:val="008F2862"/>
    <w:rsid w:val="008F454D"/>
    <w:rsid w:val="008F457C"/>
    <w:rsid w:val="008F4C80"/>
    <w:rsid w:val="008F5506"/>
    <w:rsid w:val="008F588F"/>
    <w:rsid w:val="008F5BE9"/>
    <w:rsid w:val="008F5C19"/>
    <w:rsid w:val="008F64B0"/>
    <w:rsid w:val="008F7524"/>
    <w:rsid w:val="008F7E65"/>
    <w:rsid w:val="00900052"/>
    <w:rsid w:val="009005FF"/>
    <w:rsid w:val="009008B3"/>
    <w:rsid w:val="00900901"/>
    <w:rsid w:val="0090113C"/>
    <w:rsid w:val="00901539"/>
    <w:rsid w:val="00901562"/>
    <w:rsid w:val="00902022"/>
    <w:rsid w:val="0090347A"/>
    <w:rsid w:val="00904994"/>
    <w:rsid w:val="00904FF6"/>
    <w:rsid w:val="00906DBF"/>
    <w:rsid w:val="00907273"/>
    <w:rsid w:val="00910813"/>
    <w:rsid w:val="009113B7"/>
    <w:rsid w:val="0091147A"/>
    <w:rsid w:val="009125C1"/>
    <w:rsid w:val="009125E3"/>
    <w:rsid w:val="009133DF"/>
    <w:rsid w:val="00913C54"/>
    <w:rsid w:val="009145A2"/>
    <w:rsid w:val="0091466D"/>
    <w:rsid w:val="00914A31"/>
    <w:rsid w:val="00914F6B"/>
    <w:rsid w:val="00916586"/>
    <w:rsid w:val="00916BC8"/>
    <w:rsid w:val="0092000A"/>
    <w:rsid w:val="00920581"/>
    <w:rsid w:val="009222BB"/>
    <w:rsid w:val="009230ED"/>
    <w:rsid w:val="00923180"/>
    <w:rsid w:val="00923272"/>
    <w:rsid w:val="0092465C"/>
    <w:rsid w:val="00924964"/>
    <w:rsid w:val="00924F83"/>
    <w:rsid w:val="00925C73"/>
    <w:rsid w:val="009264EE"/>
    <w:rsid w:val="009265F1"/>
    <w:rsid w:val="00926F87"/>
    <w:rsid w:val="009272BF"/>
    <w:rsid w:val="009310CF"/>
    <w:rsid w:val="00931383"/>
    <w:rsid w:val="00931B23"/>
    <w:rsid w:val="00931B8F"/>
    <w:rsid w:val="00931BBD"/>
    <w:rsid w:val="009325D1"/>
    <w:rsid w:val="00932F4D"/>
    <w:rsid w:val="00932F58"/>
    <w:rsid w:val="0093497F"/>
    <w:rsid w:val="00935836"/>
    <w:rsid w:val="009364E9"/>
    <w:rsid w:val="0093683C"/>
    <w:rsid w:val="0094069D"/>
    <w:rsid w:val="009409B2"/>
    <w:rsid w:val="009417A2"/>
    <w:rsid w:val="0094223A"/>
    <w:rsid w:val="00943D88"/>
    <w:rsid w:val="00944197"/>
    <w:rsid w:val="0094454B"/>
    <w:rsid w:val="00944D20"/>
    <w:rsid w:val="0094562C"/>
    <w:rsid w:val="00945A60"/>
    <w:rsid w:val="00945BE7"/>
    <w:rsid w:val="009469AC"/>
    <w:rsid w:val="00946ACA"/>
    <w:rsid w:val="00947DDC"/>
    <w:rsid w:val="00950ECE"/>
    <w:rsid w:val="00951B07"/>
    <w:rsid w:val="00952C5B"/>
    <w:rsid w:val="009546F0"/>
    <w:rsid w:val="0095501C"/>
    <w:rsid w:val="00957724"/>
    <w:rsid w:val="00960829"/>
    <w:rsid w:val="00960A8C"/>
    <w:rsid w:val="0096173F"/>
    <w:rsid w:val="00961BF3"/>
    <w:rsid w:val="00961C31"/>
    <w:rsid w:val="00961E57"/>
    <w:rsid w:val="0096228A"/>
    <w:rsid w:val="00962AE3"/>
    <w:rsid w:val="00962B7B"/>
    <w:rsid w:val="00964231"/>
    <w:rsid w:val="00964780"/>
    <w:rsid w:val="009648BA"/>
    <w:rsid w:val="00964D6F"/>
    <w:rsid w:val="00964E54"/>
    <w:rsid w:val="00965434"/>
    <w:rsid w:val="00965661"/>
    <w:rsid w:val="009673D5"/>
    <w:rsid w:val="009704D8"/>
    <w:rsid w:val="00970BC5"/>
    <w:rsid w:val="00971119"/>
    <w:rsid w:val="0097124D"/>
    <w:rsid w:val="00971A13"/>
    <w:rsid w:val="00971B7D"/>
    <w:rsid w:val="00972B72"/>
    <w:rsid w:val="00973D12"/>
    <w:rsid w:val="009743E8"/>
    <w:rsid w:val="00976A90"/>
    <w:rsid w:val="009774B4"/>
    <w:rsid w:val="00977A72"/>
    <w:rsid w:val="00977D03"/>
    <w:rsid w:val="00977EDA"/>
    <w:rsid w:val="0098046D"/>
    <w:rsid w:val="00982810"/>
    <w:rsid w:val="00982B5A"/>
    <w:rsid w:val="00984252"/>
    <w:rsid w:val="009842D9"/>
    <w:rsid w:val="009873C9"/>
    <w:rsid w:val="00987EA2"/>
    <w:rsid w:val="00990085"/>
    <w:rsid w:val="0099132A"/>
    <w:rsid w:val="009922C9"/>
    <w:rsid w:val="009935E4"/>
    <w:rsid w:val="00994207"/>
    <w:rsid w:val="009943C5"/>
    <w:rsid w:val="00994525"/>
    <w:rsid w:val="00994EE6"/>
    <w:rsid w:val="00995A08"/>
    <w:rsid w:val="00995A93"/>
    <w:rsid w:val="00996000"/>
    <w:rsid w:val="00996585"/>
    <w:rsid w:val="00996600"/>
    <w:rsid w:val="00996879"/>
    <w:rsid w:val="00996D50"/>
    <w:rsid w:val="00996DDD"/>
    <w:rsid w:val="00997214"/>
    <w:rsid w:val="00997268"/>
    <w:rsid w:val="00997FCC"/>
    <w:rsid w:val="009A0118"/>
    <w:rsid w:val="009A0183"/>
    <w:rsid w:val="009A0683"/>
    <w:rsid w:val="009A1F06"/>
    <w:rsid w:val="009A2EE5"/>
    <w:rsid w:val="009A416F"/>
    <w:rsid w:val="009A43D8"/>
    <w:rsid w:val="009A4FAA"/>
    <w:rsid w:val="009A5188"/>
    <w:rsid w:val="009A601A"/>
    <w:rsid w:val="009A6377"/>
    <w:rsid w:val="009A682A"/>
    <w:rsid w:val="009A6AB0"/>
    <w:rsid w:val="009A7E25"/>
    <w:rsid w:val="009A7E43"/>
    <w:rsid w:val="009B00A1"/>
    <w:rsid w:val="009B00C5"/>
    <w:rsid w:val="009B11AD"/>
    <w:rsid w:val="009B1621"/>
    <w:rsid w:val="009B188C"/>
    <w:rsid w:val="009B218B"/>
    <w:rsid w:val="009B2C07"/>
    <w:rsid w:val="009B394D"/>
    <w:rsid w:val="009B43D5"/>
    <w:rsid w:val="009B53E3"/>
    <w:rsid w:val="009B5C08"/>
    <w:rsid w:val="009B6196"/>
    <w:rsid w:val="009B6B3F"/>
    <w:rsid w:val="009B6E89"/>
    <w:rsid w:val="009C039B"/>
    <w:rsid w:val="009C093E"/>
    <w:rsid w:val="009C1347"/>
    <w:rsid w:val="009C2300"/>
    <w:rsid w:val="009C2463"/>
    <w:rsid w:val="009C2664"/>
    <w:rsid w:val="009C2CF1"/>
    <w:rsid w:val="009C3454"/>
    <w:rsid w:val="009C37A7"/>
    <w:rsid w:val="009C3D7A"/>
    <w:rsid w:val="009C4259"/>
    <w:rsid w:val="009C4D83"/>
    <w:rsid w:val="009C6489"/>
    <w:rsid w:val="009C6A0C"/>
    <w:rsid w:val="009C756E"/>
    <w:rsid w:val="009C7710"/>
    <w:rsid w:val="009D0E0D"/>
    <w:rsid w:val="009D12BD"/>
    <w:rsid w:val="009D1D21"/>
    <w:rsid w:val="009D26E1"/>
    <w:rsid w:val="009D2EDB"/>
    <w:rsid w:val="009D30B4"/>
    <w:rsid w:val="009D33E3"/>
    <w:rsid w:val="009D5001"/>
    <w:rsid w:val="009D5AB5"/>
    <w:rsid w:val="009D5DCD"/>
    <w:rsid w:val="009D64BB"/>
    <w:rsid w:val="009D6A55"/>
    <w:rsid w:val="009D780D"/>
    <w:rsid w:val="009D7972"/>
    <w:rsid w:val="009E0450"/>
    <w:rsid w:val="009E0A97"/>
    <w:rsid w:val="009E15D7"/>
    <w:rsid w:val="009E22FF"/>
    <w:rsid w:val="009E37A3"/>
    <w:rsid w:val="009E47EC"/>
    <w:rsid w:val="009E6A16"/>
    <w:rsid w:val="009E6A62"/>
    <w:rsid w:val="009E7978"/>
    <w:rsid w:val="009E7D04"/>
    <w:rsid w:val="009F0DCC"/>
    <w:rsid w:val="009F197A"/>
    <w:rsid w:val="009F1CC6"/>
    <w:rsid w:val="009F1EAB"/>
    <w:rsid w:val="009F330E"/>
    <w:rsid w:val="009F3717"/>
    <w:rsid w:val="009F4906"/>
    <w:rsid w:val="009F4EB3"/>
    <w:rsid w:val="009F56C4"/>
    <w:rsid w:val="009F7421"/>
    <w:rsid w:val="00A02B69"/>
    <w:rsid w:val="00A0421F"/>
    <w:rsid w:val="00A04AE5"/>
    <w:rsid w:val="00A04DE4"/>
    <w:rsid w:val="00A07004"/>
    <w:rsid w:val="00A0727A"/>
    <w:rsid w:val="00A10E0A"/>
    <w:rsid w:val="00A11BEF"/>
    <w:rsid w:val="00A12310"/>
    <w:rsid w:val="00A12E45"/>
    <w:rsid w:val="00A13210"/>
    <w:rsid w:val="00A134D6"/>
    <w:rsid w:val="00A13B39"/>
    <w:rsid w:val="00A14BCC"/>
    <w:rsid w:val="00A14C57"/>
    <w:rsid w:val="00A15199"/>
    <w:rsid w:val="00A151DA"/>
    <w:rsid w:val="00A1537F"/>
    <w:rsid w:val="00A156B6"/>
    <w:rsid w:val="00A1749F"/>
    <w:rsid w:val="00A17979"/>
    <w:rsid w:val="00A2049B"/>
    <w:rsid w:val="00A23BD0"/>
    <w:rsid w:val="00A242BB"/>
    <w:rsid w:val="00A24B63"/>
    <w:rsid w:val="00A24E1C"/>
    <w:rsid w:val="00A25AE3"/>
    <w:rsid w:val="00A26386"/>
    <w:rsid w:val="00A26ED0"/>
    <w:rsid w:val="00A27BC6"/>
    <w:rsid w:val="00A27EE6"/>
    <w:rsid w:val="00A30309"/>
    <w:rsid w:val="00A31CAA"/>
    <w:rsid w:val="00A31FE4"/>
    <w:rsid w:val="00A320C1"/>
    <w:rsid w:val="00A329DA"/>
    <w:rsid w:val="00A330C0"/>
    <w:rsid w:val="00A34E56"/>
    <w:rsid w:val="00A3625B"/>
    <w:rsid w:val="00A401BA"/>
    <w:rsid w:val="00A412AE"/>
    <w:rsid w:val="00A41F0D"/>
    <w:rsid w:val="00A42670"/>
    <w:rsid w:val="00A429DE"/>
    <w:rsid w:val="00A42EC1"/>
    <w:rsid w:val="00A43179"/>
    <w:rsid w:val="00A44191"/>
    <w:rsid w:val="00A45C3A"/>
    <w:rsid w:val="00A4605A"/>
    <w:rsid w:val="00A4677D"/>
    <w:rsid w:val="00A4744D"/>
    <w:rsid w:val="00A4791A"/>
    <w:rsid w:val="00A47EB6"/>
    <w:rsid w:val="00A47FFD"/>
    <w:rsid w:val="00A50913"/>
    <w:rsid w:val="00A50E6F"/>
    <w:rsid w:val="00A512E5"/>
    <w:rsid w:val="00A51DD8"/>
    <w:rsid w:val="00A52346"/>
    <w:rsid w:val="00A5252D"/>
    <w:rsid w:val="00A526CD"/>
    <w:rsid w:val="00A52908"/>
    <w:rsid w:val="00A5317F"/>
    <w:rsid w:val="00A534BF"/>
    <w:rsid w:val="00A535BD"/>
    <w:rsid w:val="00A53B2B"/>
    <w:rsid w:val="00A53CAC"/>
    <w:rsid w:val="00A542F4"/>
    <w:rsid w:val="00A5434D"/>
    <w:rsid w:val="00A54C0F"/>
    <w:rsid w:val="00A55A11"/>
    <w:rsid w:val="00A6073C"/>
    <w:rsid w:val="00A609BE"/>
    <w:rsid w:val="00A614C8"/>
    <w:rsid w:val="00A616C0"/>
    <w:rsid w:val="00A63E8A"/>
    <w:rsid w:val="00A6533B"/>
    <w:rsid w:val="00A66657"/>
    <w:rsid w:val="00A66BC2"/>
    <w:rsid w:val="00A70ABE"/>
    <w:rsid w:val="00A71967"/>
    <w:rsid w:val="00A72415"/>
    <w:rsid w:val="00A7262D"/>
    <w:rsid w:val="00A72BE0"/>
    <w:rsid w:val="00A733BA"/>
    <w:rsid w:val="00A7347D"/>
    <w:rsid w:val="00A73872"/>
    <w:rsid w:val="00A73C6E"/>
    <w:rsid w:val="00A74271"/>
    <w:rsid w:val="00A74622"/>
    <w:rsid w:val="00A75F0D"/>
    <w:rsid w:val="00A76CAF"/>
    <w:rsid w:val="00A771EE"/>
    <w:rsid w:val="00A80D2F"/>
    <w:rsid w:val="00A8116F"/>
    <w:rsid w:val="00A81345"/>
    <w:rsid w:val="00A82006"/>
    <w:rsid w:val="00A836E8"/>
    <w:rsid w:val="00A85C75"/>
    <w:rsid w:val="00A86124"/>
    <w:rsid w:val="00A90639"/>
    <w:rsid w:val="00A90FB3"/>
    <w:rsid w:val="00A91389"/>
    <w:rsid w:val="00A91562"/>
    <w:rsid w:val="00A92830"/>
    <w:rsid w:val="00A9362D"/>
    <w:rsid w:val="00A9495C"/>
    <w:rsid w:val="00A94D83"/>
    <w:rsid w:val="00A95DBA"/>
    <w:rsid w:val="00A963AB"/>
    <w:rsid w:val="00A96F6A"/>
    <w:rsid w:val="00AA03DF"/>
    <w:rsid w:val="00AA073A"/>
    <w:rsid w:val="00AA3F57"/>
    <w:rsid w:val="00AA4D81"/>
    <w:rsid w:val="00AA5E80"/>
    <w:rsid w:val="00AA6226"/>
    <w:rsid w:val="00AA6467"/>
    <w:rsid w:val="00AA6A71"/>
    <w:rsid w:val="00AA7362"/>
    <w:rsid w:val="00AA76BE"/>
    <w:rsid w:val="00AA7F50"/>
    <w:rsid w:val="00AB010A"/>
    <w:rsid w:val="00AB17B7"/>
    <w:rsid w:val="00AB2235"/>
    <w:rsid w:val="00AB3FC2"/>
    <w:rsid w:val="00AB4204"/>
    <w:rsid w:val="00AB46F7"/>
    <w:rsid w:val="00AB487C"/>
    <w:rsid w:val="00AB53DC"/>
    <w:rsid w:val="00AB59A2"/>
    <w:rsid w:val="00AB6211"/>
    <w:rsid w:val="00AB6479"/>
    <w:rsid w:val="00AB6F62"/>
    <w:rsid w:val="00AC07D4"/>
    <w:rsid w:val="00AC1C6B"/>
    <w:rsid w:val="00AC1C6C"/>
    <w:rsid w:val="00AC2066"/>
    <w:rsid w:val="00AC211C"/>
    <w:rsid w:val="00AC27EC"/>
    <w:rsid w:val="00AC3783"/>
    <w:rsid w:val="00AC3CA2"/>
    <w:rsid w:val="00AC4C16"/>
    <w:rsid w:val="00AC5BEF"/>
    <w:rsid w:val="00AC5C4A"/>
    <w:rsid w:val="00AC602C"/>
    <w:rsid w:val="00AC6FA6"/>
    <w:rsid w:val="00AC7E5A"/>
    <w:rsid w:val="00AC7F45"/>
    <w:rsid w:val="00AD0CB6"/>
    <w:rsid w:val="00AD1E9D"/>
    <w:rsid w:val="00AD2985"/>
    <w:rsid w:val="00AD2F96"/>
    <w:rsid w:val="00AD5678"/>
    <w:rsid w:val="00AD612C"/>
    <w:rsid w:val="00AD6BC6"/>
    <w:rsid w:val="00AD6D81"/>
    <w:rsid w:val="00AE0892"/>
    <w:rsid w:val="00AE24ED"/>
    <w:rsid w:val="00AE339E"/>
    <w:rsid w:val="00AE41F5"/>
    <w:rsid w:val="00AE5869"/>
    <w:rsid w:val="00AF0E30"/>
    <w:rsid w:val="00AF135C"/>
    <w:rsid w:val="00AF1487"/>
    <w:rsid w:val="00AF1A27"/>
    <w:rsid w:val="00AF25D5"/>
    <w:rsid w:val="00AF3442"/>
    <w:rsid w:val="00AF3891"/>
    <w:rsid w:val="00AF3BB4"/>
    <w:rsid w:val="00AF4F64"/>
    <w:rsid w:val="00AF5820"/>
    <w:rsid w:val="00AF5AB5"/>
    <w:rsid w:val="00AF5CF3"/>
    <w:rsid w:val="00AF5DD6"/>
    <w:rsid w:val="00AF67DC"/>
    <w:rsid w:val="00AF684A"/>
    <w:rsid w:val="00AF7805"/>
    <w:rsid w:val="00B0154A"/>
    <w:rsid w:val="00B02505"/>
    <w:rsid w:val="00B0300D"/>
    <w:rsid w:val="00B03B42"/>
    <w:rsid w:val="00B04786"/>
    <w:rsid w:val="00B0506E"/>
    <w:rsid w:val="00B05AC7"/>
    <w:rsid w:val="00B05C93"/>
    <w:rsid w:val="00B07425"/>
    <w:rsid w:val="00B07E9D"/>
    <w:rsid w:val="00B10BD3"/>
    <w:rsid w:val="00B10C1A"/>
    <w:rsid w:val="00B12132"/>
    <w:rsid w:val="00B13956"/>
    <w:rsid w:val="00B15223"/>
    <w:rsid w:val="00B157D4"/>
    <w:rsid w:val="00B15BC0"/>
    <w:rsid w:val="00B16904"/>
    <w:rsid w:val="00B17A8D"/>
    <w:rsid w:val="00B17F12"/>
    <w:rsid w:val="00B20F05"/>
    <w:rsid w:val="00B21F6A"/>
    <w:rsid w:val="00B22622"/>
    <w:rsid w:val="00B22626"/>
    <w:rsid w:val="00B22E66"/>
    <w:rsid w:val="00B23888"/>
    <w:rsid w:val="00B24085"/>
    <w:rsid w:val="00B25461"/>
    <w:rsid w:val="00B256D1"/>
    <w:rsid w:val="00B25EDD"/>
    <w:rsid w:val="00B302BB"/>
    <w:rsid w:val="00B30717"/>
    <w:rsid w:val="00B310A5"/>
    <w:rsid w:val="00B326B0"/>
    <w:rsid w:val="00B3274D"/>
    <w:rsid w:val="00B33965"/>
    <w:rsid w:val="00B36215"/>
    <w:rsid w:val="00B36698"/>
    <w:rsid w:val="00B36DD3"/>
    <w:rsid w:val="00B36F19"/>
    <w:rsid w:val="00B37088"/>
    <w:rsid w:val="00B37174"/>
    <w:rsid w:val="00B37505"/>
    <w:rsid w:val="00B401AA"/>
    <w:rsid w:val="00B40299"/>
    <w:rsid w:val="00B415C1"/>
    <w:rsid w:val="00B41647"/>
    <w:rsid w:val="00B41755"/>
    <w:rsid w:val="00B41AF7"/>
    <w:rsid w:val="00B42878"/>
    <w:rsid w:val="00B4330B"/>
    <w:rsid w:val="00B43463"/>
    <w:rsid w:val="00B43CC1"/>
    <w:rsid w:val="00B44068"/>
    <w:rsid w:val="00B449D6"/>
    <w:rsid w:val="00B46200"/>
    <w:rsid w:val="00B46482"/>
    <w:rsid w:val="00B50026"/>
    <w:rsid w:val="00B50180"/>
    <w:rsid w:val="00B501E4"/>
    <w:rsid w:val="00B510BC"/>
    <w:rsid w:val="00B5111D"/>
    <w:rsid w:val="00B528F4"/>
    <w:rsid w:val="00B538C8"/>
    <w:rsid w:val="00B538ED"/>
    <w:rsid w:val="00B538FE"/>
    <w:rsid w:val="00B5411F"/>
    <w:rsid w:val="00B5446B"/>
    <w:rsid w:val="00B54784"/>
    <w:rsid w:val="00B54AA1"/>
    <w:rsid w:val="00B54AB7"/>
    <w:rsid w:val="00B54DD7"/>
    <w:rsid w:val="00B55838"/>
    <w:rsid w:val="00B55D83"/>
    <w:rsid w:val="00B5601B"/>
    <w:rsid w:val="00B601B7"/>
    <w:rsid w:val="00B60539"/>
    <w:rsid w:val="00B621E7"/>
    <w:rsid w:val="00B6222C"/>
    <w:rsid w:val="00B62877"/>
    <w:rsid w:val="00B63132"/>
    <w:rsid w:val="00B6411E"/>
    <w:rsid w:val="00B64C72"/>
    <w:rsid w:val="00B66296"/>
    <w:rsid w:val="00B70739"/>
    <w:rsid w:val="00B70E91"/>
    <w:rsid w:val="00B71000"/>
    <w:rsid w:val="00B72AA0"/>
    <w:rsid w:val="00B72D05"/>
    <w:rsid w:val="00B7356F"/>
    <w:rsid w:val="00B7358A"/>
    <w:rsid w:val="00B74705"/>
    <w:rsid w:val="00B74D78"/>
    <w:rsid w:val="00B74F48"/>
    <w:rsid w:val="00B7528D"/>
    <w:rsid w:val="00B758AF"/>
    <w:rsid w:val="00B763AB"/>
    <w:rsid w:val="00B76B18"/>
    <w:rsid w:val="00B803F9"/>
    <w:rsid w:val="00B8150B"/>
    <w:rsid w:val="00B829A8"/>
    <w:rsid w:val="00B831CF"/>
    <w:rsid w:val="00B846DE"/>
    <w:rsid w:val="00B8572A"/>
    <w:rsid w:val="00B87275"/>
    <w:rsid w:val="00B87764"/>
    <w:rsid w:val="00B910C4"/>
    <w:rsid w:val="00B9191F"/>
    <w:rsid w:val="00B91FAE"/>
    <w:rsid w:val="00B9235A"/>
    <w:rsid w:val="00B924FA"/>
    <w:rsid w:val="00B927F6"/>
    <w:rsid w:val="00B92963"/>
    <w:rsid w:val="00B9356F"/>
    <w:rsid w:val="00B93B4A"/>
    <w:rsid w:val="00B93D2F"/>
    <w:rsid w:val="00B941B0"/>
    <w:rsid w:val="00B942A9"/>
    <w:rsid w:val="00B94933"/>
    <w:rsid w:val="00B94D01"/>
    <w:rsid w:val="00B94F0D"/>
    <w:rsid w:val="00B97232"/>
    <w:rsid w:val="00B97D59"/>
    <w:rsid w:val="00BA0712"/>
    <w:rsid w:val="00BA0ACB"/>
    <w:rsid w:val="00BA0E8C"/>
    <w:rsid w:val="00BA1AEA"/>
    <w:rsid w:val="00BA1EE3"/>
    <w:rsid w:val="00BA20BA"/>
    <w:rsid w:val="00BA364C"/>
    <w:rsid w:val="00BA39D4"/>
    <w:rsid w:val="00BA55CA"/>
    <w:rsid w:val="00BA7A81"/>
    <w:rsid w:val="00BA7EDD"/>
    <w:rsid w:val="00BA7F21"/>
    <w:rsid w:val="00BB0454"/>
    <w:rsid w:val="00BB0594"/>
    <w:rsid w:val="00BB097B"/>
    <w:rsid w:val="00BB0BE6"/>
    <w:rsid w:val="00BB0E17"/>
    <w:rsid w:val="00BB2EE2"/>
    <w:rsid w:val="00BB3829"/>
    <w:rsid w:val="00BB4536"/>
    <w:rsid w:val="00BB4975"/>
    <w:rsid w:val="00BB4E52"/>
    <w:rsid w:val="00BB5981"/>
    <w:rsid w:val="00BB641A"/>
    <w:rsid w:val="00BB6B6E"/>
    <w:rsid w:val="00BB6F62"/>
    <w:rsid w:val="00BB7433"/>
    <w:rsid w:val="00BB75AE"/>
    <w:rsid w:val="00BB769B"/>
    <w:rsid w:val="00BC0880"/>
    <w:rsid w:val="00BC2CB4"/>
    <w:rsid w:val="00BC3323"/>
    <w:rsid w:val="00BC39C8"/>
    <w:rsid w:val="00BC4788"/>
    <w:rsid w:val="00BC497F"/>
    <w:rsid w:val="00BC4F86"/>
    <w:rsid w:val="00BC5265"/>
    <w:rsid w:val="00BC5626"/>
    <w:rsid w:val="00BC5B55"/>
    <w:rsid w:val="00BC6B73"/>
    <w:rsid w:val="00BC6BC2"/>
    <w:rsid w:val="00BC6C05"/>
    <w:rsid w:val="00BC7070"/>
    <w:rsid w:val="00BD05C5"/>
    <w:rsid w:val="00BD1970"/>
    <w:rsid w:val="00BD3AB5"/>
    <w:rsid w:val="00BD3FAC"/>
    <w:rsid w:val="00BD5EC5"/>
    <w:rsid w:val="00BD62FC"/>
    <w:rsid w:val="00BD6717"/>
    <w:rsid w:val="00BD715B"/>
    <w:rsid w:val="00BD7F14"/>
    <w:rsid w:val="00BE0D0A"/>
    <w:rsid w:val="00BE11BC"/>
    <w:rsid w:val="00BE2627"/>
    <w:rsid w:val="00BE4121"/>
    <w:rsid w:val="00BE4527"/>
    <w:rsid w:val="00BE7509"/>
    <w:rsid w:val="00BE7546"/>
    <w:rsid w:val="00BE7FC1"/>
    <w:rsid w:val="00BF03B5"/>
    <w:rsid w:val="00BF12CA"/>
    <w:rsid w:val="00BF2825"/>
    <w:rsid w:val="00BF376E"/>
    <w:rsid w:val="00BF3EE2"/>
    <w:rsid w:val="00BF43EB"/>
    <w:rsid w:val="00BF4677"/>
    <w:rsid w:val="00BF5572"/>
    <w:rsid w:val="00BF5942"/>
    <w:rsid w:val="00BF6DF1"/>
    <w:rsid w:val="00C01CA4"/>
    <w:rsid w:val="00C027B7"/>
    <w:rsid w:val="00C02A1B"/>
    <w:rsid w:val="00C02B5C"/>
    <w:rsid w:val="00C03274"/>
    <w:rsid w:val="00C0377D"/>
    <w:rsid w:val="00C03A19"/>
    <w:rsid w:val="00C047B5"/>
    <w:rsid w:val="00C05181"/>
    <w:rsid w:val="00C0548B"/>
    <w:rsid w:val="00C05B33"/>
    <w:rsid w:val="00C061A6"/>
    <w:rsid w:val="00C07DDB"/>
    <w:rsid w:val="00C07F55"/>
    <w:rsid w:val="00C110DC"/>
    <w:rsid w:val="00C115B3"/>
    <w:rsid w:val="00C11E51"/>
    <w:rsid w:val="00C1201F"/>
    <w:rsid w:val="00C125F3"/>
    <w:rsid w:val="00C12D44"/>
    <w:rsid w:val="00C133B0"/>
    <w:rsid w:val="00C1351A"/>
    <w:rsid w:val="00C149A2"/>
    <w:rsid w:val="00C15D1A"/>
    <w:rsid w:val="00C1618E"/>
    <w:rsid w:val="00C162C1"/>
    <w:rsid w:val="00C163D9"/>
    <w:rsid w:val="00C171CF"/>
    <w:rsid w:val="00C17547"/>
    <w:rsid w:val="00C17A89"/>
    <w:rsid w:val="00C2055E"/>
    <w:rsid w:val="00C21066"/>
    <w:rsid w:val="00C216CE"/>
    <w:rsid w:val="00C21975"/>
    <w:rsid w:val="00C21B08"/>
    <w:rsid w:val="00C22D0A"/>
    <w:rsid w:val="00C239FC"/>
    <w:rsid w:val="00C25159"/>
    <w:rsid w:val="00C2536E"/>
    <w:rsid w:val="00C255A4"/>
    <w:rsid w:val="00C25914"/>
    <w:rsid w:val="00C276A5"/>
    <w:rsid w:val="00C27834"/>
    <w:rsid w:val="00C27F6D"/>
    <w:rsid w:val="00C30456"/>
    <w:rsid w:val="00C3161B"/>
    <w:rsid w:val="00C31774"/>
    <w:rsid w:val="00C337FE"/>
    <w:rsid w:val="00C34866"/>
    <w:rsid w:val="00C3507F"/>
    <w:rsid w:val="00C352DB"/>
    <w:rsid w:val="00C35ECA"/>
    <w:rsid w:val="00C36095"/>
    <w:rsid w:val="00C360B7"/>
    <w:rsid w:val="00C366E2"/>
    <w:rsid w:val="00C3728B"/>
    <w:rsid w:val="00C3752C"/>
    <w:rsid w:val="00C37AE3"/>
    <w:rsid w:val="00C37C40"/>
    <w:rsid w:val="00C404EC"/>
    <w:rsid w:val="00C40650"/>
    <w:rsid w:val="00C415F4"/>
    <w:rsid w:val="00C41D70"/>
    <w:rsid w:val="00C41EB4"/>
    <w:rsid w:val="00C42339"/>
    <w:rsid w:val="00C42F25"/>
    <w:rsid w:val="00C42F40"/>
    <w:rsid w:val="00C4372C"/>
    <w:rsid w:val="00C43F4A"/>
    <w:rsid w:val="00C44318"/>
    <w:rsid w:val="00C44B31"/>
    <w:rsid w:val="00C44D5C"/>
    <w:rsid w:val="00C4701D"/>
    <w:rsid w:val="00C478A9"/>
    <w:rsid w:val="00C50EF2"/>
    <w:rsid w:val="00C511D8"/>
    <w:rsid w:val="00C51999"/>
    <w:rsid w:val="00C519F4"/>
    <w:rsid w:val="00C53C02"/>
    <w:rsid w:val="00C547EA"/>
    <w:rsid w:val="00C54E76"/>
    <w:rsid w:val="00C559BA"/>
    <w:rsid w:val="00C55A86"/>
    <w:rsid w:val="00C55EE4"/>
    <w:rsid w:val="00C56BD5"/>
    <w:rsid w:val="00C6086C"/>
    <w:rsid w:val="00C60B4C"/>
    <w:rsid w:val="00C60DBE"/>
    <w:rsid w:val="00C62688"/>
    <w:rsid w:val="00C626A6"/>
    <w:rsid w:val="00C6402F"/>
    <w:rsid w:val="00C64A7F"/>
    <w:rsid w:val="00C64BDE"/>
    <w:rsid w:val="00C651A7"/>
    <w:rsid w:val="00C65F19"/>
    <w:rsid w:val="00C66B82"/>
    <w:rsid w:val="00C71688"/>
    <w:rsid w:val="00C71C8B"/>
    <w:rsid w:val="00C71F76"/>
    <w:rsid w:val="00C7225C"/>
    <w:rsid w:val="00C73C2C"/>
    <w:rsid w:val="00C73E2A"/>
    <w:rsid w:val="00C74D36"/>
    <w:rsid w:val="00C74D77"/>
    <w:rsid w:val="00C753FA"/>
    <w:rsid w:val="00C7668C"/>
    <w:rsid w:val="00C77662"/>
    <w:rsid w:val="00C80A72"/>
    <w:rsid w:val="00C80B16"/>
    <w:rsid w:val="00C81605"/>
    <w:rsid w:val="00C82A01"/>
    <w:rsid w:val="00C85766"/>
    <w:rsid w:val="00C867ED"/>
    <w:rsid w:val="00C8680C"/>
    <w:rsid w:val="00C86F37"/>
    <w:rsid w:val="00C873C3"/>
    <w:rsid w:val="00C87498"/>
    <w:rsid w:val="00C87ED0"/>
    <w:rsid w:val="00C9103C"/>
    <w:rsid w:val="00C92905"/>
    <w:rsid w:val="00C931DE"/>
    <w:rsid w:val="00C9345C"/>
    <w:rsid w:val="00C93617"/>
    <w:rsid w:val="00C94EBA"/>
    <w:rsid w:val="00C94F89"/>
    <w:rsid w:val="00C9662C"/>
    <w:rsid w:val="00C9685F"/>
    <w:rsid w:val="00C96C5F"/>
    <w:rsid w:val="00C96F49"/>
    <w:rsid w:val="00C97F6F"/>
    <w:rsid w:val="00CA2444"/>
    <w:rsid w:val="00CA258A"/>
    <w:rsid w:val="00CA298C"/>
    <w:rsid w:val="00CA2B63"/>
    <w:rsid w:val="00CA2D3F"/>
    <w:rsid w:val="00CA31B0"/>
    <w:rsid w:val="00CA3DD4"/>
    <w:rsid w:val="00CA472B"/>
    <w:rsid w:val="00CA4F7E"/>
    <w:rsid w:val="00CA5772"/>
    <w:rsid w:val="00CA5916"/>
    <w:rsid w:val="00CA5F75"/>
    <w:rsid w:val="00CA616D"/>
    <w:rsid w:val="00CA6414"/>
    <w:rsid w:val="00CA67C3"/>
    <w:rsid w:val="00CA67D0"/>
    <w:rsid w:val="00CA6DCE"/>
    <w:rsid w:val="00CA6FC0"/>
    <w:rsid w:val="00CA7BC4"/>
    <w:rsid w:val="00CB148E"/>
    <w:rsid w:val="00CB27EB"/>
    <w:rsid w:val="00CB2920"/>
    <w:rsid w:val="00CB2C64"/>
    <w:rsid w:val="00CB30E3"/>
    <w:rsid w:val="00CB344D"/>
    <w:rsid w:val="00CB34FA"/>
    <w:rsid w:val="00CB36CE"/>
    <w:rsid w:val="00CB37E2"/>
    <w:rsid w:val="00CB3948"/>
    <w:rsid w:val="00CB4A34"/>
    <w:rsid w:val="00CB4C0C"/>
    <w:rsid w:val="00CB4D80"/>
    <w:rsid w:val="00CB51F0"/>
    <w:rsid w:val="00CB60C9"/>
    <w:rsid w:val="00CB6F70"/>
    <w:rsid w:val="00CB7B5A"/>
    <w:rsid w:val="00CB7F28"/>
    <w:rsid w:val="00CB7FEA"/>
    <w:rsid w:val="00CC0173"/>
    <w:rsid w:val="00CC0575"/>
    <w:rsid w:val="00CC0578"/>
    <w:rsid w:val="00CC1297"/>
    <w:rsid w:val="00CC1545"/>
    <w:rsid w:val="00CC2D18"/>
    <w:rsid w:val="00CC2D67"/>
    <w:rsid w:val="00CC3D48"/>
    <w:rsid w:val="00CC4626"/>
    <w:rsid w:val="00CC4E23"/>
    <w:rsid w:val="00CC5CA0"/>
    <w:rsid w:val="00CC6FAC"/>
    <w:rsid w:val="00CC7E9F"/>
    <w:rsid w:val="00CD2DC9"/>
    <w:rsid w:val="00CD31FD"/>
    <w:rsid w:val="00CD33C4"/>
    <w:rsid w:val="00CD3BB5"/>
    <w:rsid w:val="00CD52EC"/>
    <w:rsid w:val="00CD54E2"/>
    <w:rsid w:val="00CD5526"/>
    <w:rsid w:val="00CD5A12"/>
    <w:rsid w:val="00CD63E7"/>
    <w:rsid w:val="00CD73AF"/>
    <w:rsid w:val="00CD758B"/>
    <w:rsid w:val="00CE0019"/>
    <w:rsid w:val="00CE08D8"/>
    <w:rsid w:val="00CE0B88"/>
    <w:rsid w:val="00CE0DB3"/>
    <w:rsid w:val="00CE1C48"/>
    <w:rsid w:val="00CE2020"/>
    <w:rsid w:val="00CE2158"/>
    <w:rsid w:val="00CE23D9"/>
    <w:rsid w:val="00CE32B4"/>
    <w:rsid w:val="00CE3400"/>
    <w:rsid w:val="00CE36B1"/>
    <w:rsid w:val="00CE39E6"/>
    <w:rsid w:val="00CE4AE2"/>
    <w:rsid w:val="00CE547E"/>
    <w:rsid w:val="00CE5D85"/>
    <w:rsid w:val="00CE6054"/>
    <w:rsid w:val="00CE67CE"/>
    <w:rsid w:val="00CE6951"/>
    <w:rsid w:val="00CE69CA"/>
    <w:rsid w:val="00CE7930"/>
    <w:rsid w:val="00CE7E32"/>
    <w:rsid w:val="00CF006D"/>
    <w:rsid w:val="00CF0BC7"/>
    <w:rsid w:val="00CF13A8"/>
    <w:rsid w:val="00CF176F"/>
    <w:rsid w:val="00CF17EF"/>
    <w:rsid w:val="00CF182B"/>
    <w:rsid w:val="00CF3783"/>
    <w:rsid w:val="00CF3F93"/>
    <w:rsid w:val="00CF4630"/>
    <w:rsid w:val="00CF4C31"/>
    <w:rsid w:val="00CF5356"/>
    <w:rsid w:val="00CF5A4A"/>
    <w:rsid w:val="00CF5F80"/>
    <w:rsid w:val="00CF6635"/>
    <w:rsid w:val="00CF6A31"/>
    <w:rsid w:val="00D0035D"/>
    <w:rsid w:val="00D00384"/>
    <w:rsid w:val="00D015CB"/>
    <w:rsid w:val="00D01732"/>
    <w:rsid w:val="00D029CE"/>
    <w:rsid w:val="00D03365"/>
    <w:rsid w:val="00D037E4"/>
    <w:rsid w:val="00D03B0C"/>
    <w:rsid w:val="00D03F5F"/>
    <w:rsid w:val="00D04719"/>
    <w:rsid w:val="00D05709"/>
    <w:rsid w:val="00D069F8"/>
    <w:rsid w:val="00D06C22"/>
    <w:rsid w:val="00D07081"/>
    <w:rsid w:val="00D07435"/>
    <w:rsid w:val="00D117D8"/>
    <w:rsid w:val="00D11FE4"/>
    <w:rsid w:val="00D122B1"/>
    <w:rsid w:val="00D12617"/>
    <w:rsid w:val="00D131DA"/>
    <w:rsid w:val="00D13654"/>
    <w:rsid w:val="00D13B26"/>
    <w:rsid w:val="00D14DD8"/>
    <w:rsid w:val="00D150B2"/>
    <w:rsid w:val="00D15B98"/>
    <w:rsid w:val="00D17B45"/>
    <w:rsid w:val="00D22483"/>
    <w:rsid w:val="00D23157"/>
    <w:rsid w:val="00D23F10"/>
    <w:rsid w:val="00D2434A"/>
    <w:rsid w:val="00D25B18"/>
    <w:rsid w:val="00D26A7E"/>
    <w:rsid w:val="00D26F76"/>
    <w:rsid w:val="00D301F9"/>
    <w:rsid w:val="00D3076E"/>
    <w:rsid w:val="00D3262B"/>
    <w:rsid w:val="00D3305B"/>
    <w:rsid w:val="00D334D2"/>
    <w:rsid w:val="00D33589"/>
    <w:rsid w:val="00D33717"/>
    <w:rsid w:val="00D3443E"/>
    <w:rsid w:val="00D356CF"/>
    <w:rsid w:val="00D362FA"/>
    <w:rsid w:val="00D364C0"/>
    <w:rsid w:val="00D367B4"/>
    <w:rsid w:val="00D36E99"/>
    <w:rsid w:val="00D37501"/>
    <w:rsid w:val="00D41355"/>
    <w:rsid w:val="00D413A9"/>
    <w:rsid w:val="00D41608"/>
    <w:rsid w:val="00D4279A"/>
    <w:rsid w:val="00D4417F"/>
    <w:rsid w:val="00D45225"/>
    <w:rsid w:val="00D47018"/>
    <w:rsid w:val="00D5077D"/>
    <w:rsid w:val="00D50EDB"/>
    <w:rsid w:val="00D5141D"/>
    <w:rsid w:val="00D525C9"/>
    <w:rsid w:val="00D52B43"/>
    <w:rsid w:val="00D52EC7"/>
    <w:rsid w:val="00D54216"/>
    <w:rsid w:val="00D54D2D"/>
    <w:rsid w:val="00D57727"/>
    <w:rsid w:val="00D57A95"/>
    <w:rsid w:val="00D57E16"/>
    <w:rsid w:val="00D602EF"/>
    <w:rsid w:val="00D60427"/>
    <w:rsid w:val="00D60595"/>
    <w:rsid w:val="00D61394"/>
    <w:rsid w:val="00D614CD"/>
    <w:rsid w:val="00D61B87"/>
    <w:rsid w:val="00D62740"/>
    <w:rsid w:val="00D62A83"/>
    <w:rsid w:val="00D62F72"/>
    <w:rsid w:val="00D6305C"/>
    <w:rsid w:val="00D63F7F"/>
    <w:rsid w:val="00D649EE"/>
    <w:rsid w:val="00D65AEC"/>
    <w:rsid w:val="00D65E98"/>
    <w:rsid w:val="00D668DD"/>
    <w:rsid w:val="00D670CE"/>
    <w:rsid w:val="00D67668"/>
    <w:rsid w:val="00D67ABE"/>
    <w:rsid w:val="00D70FF4"/>
    <w:rsid w:val="00D7229C"/>
    <w:rsid w:val="00D72351"/>
    <w:rsid w:val="00D725C3"/>
    <w:rsid w:val="00D73AFA"/>
    <w:rsid w:val="00D7481A"/>
    <w:rsid w:val="00D74C78"/>
    <w:rsid w:val="00D75A2B"/>
    <w:rsid w:val="00D75AED"/>
    <w:rsid w:val="00D7674A"/>
    <w:rsid w:val="00D77CBC"/>
    <w:rsid w:val="00D8119D"/>
    <w:rsid w:val="00D8217A"/>
    <w:rsid w:val="00D82670"/>
    <w:rsid w:val="00D831E5"/>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4051"/>
    <w:rsid w:val="00D96A8E"/>
    <w:rsid w:val="00D96C4F"/>
    <w:rsid w:val="00D97F52"/>
    <w:rsid w:val="00DA0BA5"/>
    <w:rsid w:val="00DA0E17"/>
    <w:rsid w:val="00DA1CC7"/>
    <w:rsid w:val="00DA1F76"/>
    <w:rsid w:val="00DA2D85"/>
    <w:rsid w:val="00DA2EA0"/>
    <w:rsid w:val="00DA30D4"/>
    <w:rsid w:val="00DA3A1D"/>
    <w:rsid w:val="00DA4195"/>
    <w:rsid w:val="00DA4E4C"/>
    <w:rsid w:val="00DA56F9"/>
    <w:rsid w:val="00DA7F66"/>
    <w:rsid w:val="00DB09C6"/>
    <w:rsid w:val="00DB13BD"/>
    <w:rsid w:val="00DB19DC"/>
    <w:rsid w:val="00DB1C61"/>
    <w:rsid w:val="00DB1C71"/>
    <w:rsid w:val="00DB1DC1"/>
    <w:rsid w:val="00DB219C"/>
    <w:rsid w:val="00DB21A3"/>
    <w:rsid w:val="00DB2292"/>
    <w:rsid w:val="00DB2ECF"/>
    <w:rsid w:val="00DB325D"/>
    <w:rsid w:val="00DB381E"/>
    <w:rsid w:val="00DB3CD3"/>
    <w:rsid w:val="00DB44D2"/>
    <w:rsid w:val="00DB514B"/>
    <w:rsid w:val="00DB5546"/>
    <w:rsid w:val="00DB6223"/>
    <w:rsid w:val="00DB6C88"/>
    <w:rsid w:val="00DB6D31"/>
    <w:rsid w:val="00DB7830"/>
    <w:rsid w:val="00DC0740"/>
    <w:rsid w:val="00DC0BE9"/>
    <w:rsid w:val="00DC1277"/>
    <w:rsid w:val="00DC1294"/>
    <w:rsid w:val="00DC1370"/>
    <w:rsid w:val="00DC1AB1"/>
    <w:rsid w:val="00DC2F5A"/>
    <w:rsid w:val="00DC4344"/>
    <w:rsid w:val="00DC4E72"/>
    <w:rsid w:val="00DC54CB"/>
    <w:rsid w:val="00DC7674"/>
    <w:rsid w:val="00DC7870"/>
    <w:rsid w:val="00DC7A98"/>
    <w:rsid w:val="00DD1BB9"/>
    <w:rsid w:val="00DD2546"/>
    <w:rsid w:val="00DD27D6"/>
    <w:rsid w:val="00DD3CF7"/>
    <w:rsid w:val="00DD44B9"/>
    <w:rsid w:val="00DD4699"/>
    <w:rsid w:val="00DD53B9"/>
    <w:rsid w:val="00DD74D8"/>
    <w:rsid w:val="00DE092F"/>
    <w:rsid w:val="00DE1A09"/>
    <w:rsid w:val="00DE1B1E"/>
    <w:rsid w:val="00DE29F9"/>
    <w:rsid w:val="00DE4870"/>
    <w:rsid w:val="00DE4BFB"/>
    <w:rsid w:val="00DE4F39"/>
    <w:rsid w:val="00DE542A"/>
    <w:rsid w:val="00DE5CB2"/>
    <w:rsid w:val="00DE605C"/>
    <w:rsid w:val="00DE6E7C"/>
    <w:rsid w:val="00DE70C5"/>
    <w:rsid w:val="00DE7582"/>
    <w:rsid w:val="00DF0EF0"/>
    <w:rsid w:val="00DF1582"/>
    <w:rsid w:val="00DF1A1A"/>
    <w:rsid w:val="00DF2D64"/>
    <w:rsid w:val="00DF2F7F"/>
    <w:rsid w:val="00DF3BDE"/>
    <w:rsid w:val="00DF43E5"/>
    <w:rsid w:val="00DF72F0"/>
    <w:rsid w:val="00E005DA"/>
    <w:rsid w:val="00E007A9"/>
    <w:rsid w:val="00E00F86"/>
    <w:rsid w:val="00E0189F"/>
    <w:rsid w:val="00E02C3F"/>
    <w:rsid w:val="00E032A9"/>
    <w:rsid w:val="00E03E56"/>
    <w:rsid w:val="00E040E3"/>
    <w:rsid w:val="00E06773"/>
    <w:rsid w:val="00E06BE7"/>
    <w:rsid w:val="00E11227"/>
    <w:rsid w:val="00E123C3"/>
    <w:rsid w:val="00E1285E"/>
    <w:rsid w:val="00E12C03"/>
    <w:rsid w:val="00E1469D"/>
    <w:rsid w:val="00E152C3"/>
    <w:rsid w:val="00E16051"/>
    <w:rsid w:val="00E16602"/>
    <w:rsid w:val="00E16BFB"/>
    <w:rsid w:val="00E2010F"/>
    <w:rsid w:val="00E219B9"/>
    <w:rsid w:val="00E228C5"/>
    <w:rsid w:val="00E22A25"/>
    <w:rsid w:val="00E22B3B"/>
    <w:rsid w:val="00E22B68"/>
    <w:rsid w:val="00E2382C"/>
    <w:rsid w:val="00E238AB"/>
    <w:rsid w:val="00E23A73"/>
    <w:rsid w:val="00E243A1"/>
    <w:rsid w:val="00E24446"/>
    <w:rsid w:val="00E24AC7"/>
    <w:rsid w:val="00E250FE"/>
    <w:rsid w:val="00E307C4"/>
    <w:rsid w:val="00E31992"/>
    <w:rsid w:val="00E332C0"/>
    <w:rsid w:val="00E342E5"/>
    <w:rsid w:val="00E34CB0"/>
    <w:rsid w:val="00E34E77"/>
    <w:rsid w:val="00E35062"/>
    <w:rsid w:val="00E3533B"/>
    <w:rsid w:val="00E35B23"/>
    <w:rsid w:val="00E36CE5"/>
    <w:rsid w:val="00E372EF"/>
    <w:rsid w:val="00E37BA3"/>
    <w:rsid w:val="00E37C32"/>
    <w:rsid w:val="00E4053F"/>
    <w:rsid w:val="00E40C76"/>
    <w:rsid w:val="00E40E4E"/>
    <w:rsid w:val="00E411B4"/>
    <w:rsid w:val="00E41373"/>
    <w:rsid w:val="00E41C0B"/>
    <w:rsid w:val="00E42B45"/>
    <w:rsid w:val="00E446FD"/>
    <w:rsid w:val="00E45003"/>
    <w:rsid w:val="00E45166"/>
    <w:rsid w:val="00E4519D"/>
    <w:rsid w:val="00E455C2"/>
    <w:rsid w:val="00E45F7E"/>
    <w:rsid w:val="00E473A9"/>
    <w:rsid w:val="00E47EDE"/>
    <w:rsid w:val="00E50190"/>
    <w:rsid w:val="00E50473"/>
    <w:rsid w:val="00E50594"/>
    <w:rsid w:val="00E5116B"/>
    <w:rsid w:val="00E51D19"/>
    <w:rsid w:val="00E51D5B"/>
    <w:rsid w:val="00E52E85"/>
    <w:rsid w:val="00E53C1F"/>
    <w:rsid w:val="00E543B3"/>
    <w:rsid w:val="00E54D21"/>
    <w:rsid w:val="00E54FC0"/>
    <w:rsid w:val="00E559C8"/>
    <w:rsid w:val="00E560CC"/>
    <w:rsid w:val="00E5669A"/>
    <w:rsid w:val="00E56C87"/>
    <w:rsid w:val="00E56FDD"/>
    <w:rsid w:val="00E57145"/>
    <w:rsid w:val="00E57AF5"/>
    <w:rsid w:val="00E603A9"/>
    <w:rsid w:val="00E60C76"/>
    <w:rsid w:val="00E6218B"/>
    <w:rsid w:val="00E6296D"/>
    <w:rsid w:val="00E632A6"/>
    <w:rsid w:val="00E638A4"/>
    <w:rsid w:val="00E644E2"/>
    <w:rsid w:val="00E64A08"/>
    <w:rsid w:val="00E64B83"/>
    <w:rsid w:val="00E70477"/>
    <w:rsid w:val="00E71761"/>
    <w:rsid w:val="00E719F5"/>
    <w:rsid w:val="00E72B6D"/>
    <w:rsid w:val="00E73890"/>
    <w:rsid w:val="00E74DC2"/>
    <w:rsid w:val="00E76611"/>
    <w:rsid w:val="00E76E58"/>
    <w:rsid w:val="00E776A1"/>
    <w:rsid w:val="00E8027C"/>
    <w:rsid w:val="00E83063"/>
    <w:rsid w:val="00E83179"/>
    <w:rsid w:val="00E83FC9"/>
    <w:rsid w:val="00E84FA9"/>
    <w:rsid w:val="00E85008"/>
    <w:rsid w:val="00E86429"/>
    <w:rsid w:val="00E86611"/>
    <w:rsid w:val="00E87EED"/>
    <w:rsid w:val="00E929A3"/>
    <w:rsid w:val="00E931F8"/>
    <w:rsid w:val="00E93F67"/>
    <w:rsid w:val="00E9503B"/>
    <w:rsid w:val="00E95143"/>
    <w:rsid w:val="00E962B2"/>
    <w:rsid w:val="00E97A41"/>
    <w:rsid w:val="00E97D6C"/>
    <w:rsid w:val="00EA17FC"/>
    <w:rsid w:val="00EA1CFB"/>
    <w:rsid w:val="00EA2F81"/>
    <w:rsid w:val="00EA3719"/>
    <w:rsid w:val="00EA5008"/>
    <w:rsid w:val="00EA543D"/>
    <w:rsid w:val="00EA6014"/>
    <w:rsid w:val="00EA61B9"/>
    <w:rsid w:val="00EA7559"/>
    <w:rsid w:val="00EA7974"/>
    <w:rsid w:val="00EB011D"/>
    <w:rsid w:val="00EB0CA2"/>
    <w:rsid w:val="00EB0D50"/>
    <w:rsid w:val="00EB25E8"/>
    <w:rsid w:val="00EB30B6"/>
    <w:rsid w:val="00EB3E1F"/>
    <w:rsid w:val="00EB500C"/>
    <w:rsid w:val="00EB6294"/>
    <w:rsid w:val="00EB6DC0"/>
    <w:rsid w:val="00EB7E32"/>
    <w:rsid w:val="00EC1820"/>
    <w:rsid w:val="00EC213A"/>
    <w:rsid w:val="00EC34DD"/>
    <w:rsid w:val="00EC3A20"/>
    <w:rsid w:val="00EC428A"/>
    <w:rsid w:val="00EC4464"/>
    <w:rsid w:val="00EC46E1"/>
    <w:rsid w:val="00EC52B6"/>
    <w:rsid w:val="00EC5A63"/>
    <w:rsid w:val="00EC7605"/>
    <w:rsid w:val="00EC7750"/>
    <w:rsid w:val="00EC7A27"/>
    <w:rsid w:val="00EC7C0E"/>
    <w:rsid w:val="00ED0AAB"/>
    <w:rsid w:val="00ED0B12"/>
    <w:rsid w:val="00ED0E8F"/>
    <w:rsid w:val="00ED1050"/>
    <w:rsid w:val="00ED19C6"/>
    <w:rsid w:val="00ED1A43"/>
    <w:rsid w:val="00ED26A0"/>
    <w:rsid w:val="00ED2CE6"/>
    <w:rsid w:val="00ED2D29"/>
    <w:rsid w:val="00ED350C"/>
    <w:rsid w:val="00ED4133"/>
    <w:rsid w:val="00ED4394"/>
    <w:rsid w:val="00ED553D"/>
    <w:rsid w:val="00ED5BA4"/>
    <w:rsid w:val="00ED628B"/>
    <w:rsid w:val="00ED6A8A"/>
    <w:rsid w:val="00ED78A1"/>
    <w:rsid w:val="00ED79C2"/>
    <w:rsid w:val="00ED7A17"/>
    <w:rsid w:val="00EE04EA"/>
    <w:rsid w:val="00EE1022"/>
    <w:rsid w:val="00EE21C5"/>
    <w:rsid w:val="00EE231F"/>
    <w:rsid w:val="00EE33E3"/>
    <w:rsid w:val="00EE35B2"/>
    <w:rsid w:val="00EE3BDC"/>
    <w:rsid w:val="00EE4D3E"/>
    <w:rsid w:val="00EE658E"/>
    <w:rsid w:val="00EF0020"/>
    <w:rsid w:val="00EF00BE"/>
    <w:rsid w:val="00EF0B13"/>
    <w:rsid w:val="00EF1D85"/>
    <w:rsid w:val="00EF27F6"/>
    <w:rsid w:val="00EF2DF7"/>
    <w:rsid w:val="00EF2EEC"/>
    <w:rsid w:val="00EF55FA"/>
    <w:rsid w:val="00EF5ACE"/>
    <w:rsid w:val="00EF6A36"/>
    <w:rsid w:val="00EF7C14"/>
    <w:rsid w:val="00F0039E"/>
    <w:rsid w:val="00F0047A"/>
    <w:rsid w:val="00F01429"/>
    <w:rsid w:val="00F01D0C"/>
    <w:rsid w:val="00F047EF"/>
    <w:rsid w:val="00F04AD5"/>
    <w:rsid w:val="00F04BC2"/>
    <w:rsid w:val="00F05084"/>
    <w:rsid w:val="00F053A5"/>
    <w:rsid w:val="00F058B4"/>
    <w:rsid w:val="00F0637C"/>
    <w:rsid w:val="00F0725B"/>
    <w:rsid w:val="00F101DD"/>
    <w:rsid w:val="00F1063F"/>
    <w:rsid w:val="00F11223"/>
    <w:rsid w:val="00F12180"/>
    <w:rsid w:val="00F12397"/>
    <w:rsid w:val="00F126E6"/>
    <w:rsid w:val="00F12751"/>
    <w:rsid w:val="00F12BD2"/>
    <w:rsid w:val="00F145B5"/>
    <w:rsid w:val="00F14CF5"/>
    <w:rsid w:val="00F15AA5"/>
    <w:rsid w:val="00F15C37"/>
    <w:rsid w:val="00F17EBB"/>
    <w:rsid w:val="00F204EA"/>
    <w:rsid w:val="00F2061B"/>
    <w:rsid w:val="00F20F2B"/>
    <w:rsid w:val="00F213DE"/>
    <w:rsid w:val="00F216B7"/>
    <w:rsid w:val="00F220A8"/>
    <w:rsid w:val="00F2223E"/>
    <w:rsid w:val="00F2292D"/>
    <w:rsid w:val="00F22DD2"/>
    <w:rsid w:val="00F2552B"/>
    <w:rsid w:val="00F26A8B"/>
    <w:rsid w:val="00F303E4"/>
    <w:rsid w:val="00F3192D"/>
    <w:rsid w:val="00F32B18"/>
    <w:rsid w:val="00F32EA5"/>
    <w:rsid w:val="00F33883"/>
    <w:rsid w:val="00F33B6F"/>
    <w:rsid w:val="00F33EC0"/>
    <w:rsid w:val="00F3423E"/>
    <w:rsid w:val="00F347E3"/>
    <w:rsid w:val="00F35079"/>
    <w:rsid w:val="00F350D9"/>
    <w:rsid w:val="00F350F2"/>
    <w:rsid w:val="00F35496"/>
    <w:rsid w:val="00F36623"/>
    <w:rsid w:val="00F367F7"/>
    <w:rsid w:val="00F36800"/>
    <w:rsid w:val="00F36892"/>
    <w:rsid w:val="00F37353"/>
    <w:rsid w:val="00F37FD8"/>
    <w:rsid w:val="00F40C48"/>
    <w:rsid w:val="00F40EC3"/>
    <w:rsid w:val="00F4156D"/>
    <w:rsid w:val="00F4167B"/>
    <w:rsid w:val="00F42B5D"/>
    <w:rsid w:val="00F43DC0"/>
    <w:rsid w:val="00F44CEB"/>
    <w:rsid w:val="00F454F2"/>
    <w:rsid w:val="00F45D45"/>
    <w:rsid w:val="00F4633E"/>
    <w:rsid w:val="00F4661F"/>
    <w:rsid w:val="00F47945"/>
    <w:rsid w:val="00F47FE4"/>
    <w:rsid w:val="00F50686"/>
    <w:rsid w:val="00F5123A"/>
    <w:rsid w:val="00F51E3E"/>
    <w:rsid w:val="00F5270A"/>
    <w:rsid w:val="00F529E8"/>
    <w:rsid w:val="00F52E30"/>
    <w:rsid w:val="00F53183"/>
    <w:rsid w:val="00F533BB"/>
    <w:rsid w:val="00F54231"/>
    <w:rsid w:val="00F5462B"/>
    <w:rsid w:val="00F54767"/>
    <w:rsid w:val="00F54A77"/>
    <w:rsid w:val="00F54DF4"/>
    <w:rsid w:val="00F54F01"/>
    <w:rsid w:val="00F55362"/>
    <w:rsid w:val="00F55436"/>
    <w:rsid w:val="00F5592A"/>
    <w:rsid w:val="00F55C4E"/>
    <w:rsid w:val="00F56727"/>
    <w:rsid w:val="00F5697B"/>
    <w:rsid w:val="00F56F8E"/>
    <w:rsid w:val="00F57B74"/>
    <w:rsid w:val="00F6031C"/>
    <w:rsid w:val="00F60D09"/>
    <w:rsid w:val="00F615F3"/>
    <w:rsid w:val="00F63123"/>
    <w:rsid w:val="00F63C5A"/>
    <w:rsid w:val="00F643ED"/>
    <w:rsid w:val="00F6471B"/>
    <w:rsid w:val="00F6494B"/>
    <w:rsid w:val="00F64CF5"/>
    <w:rsid w:val="00F66894"/>
    <w:rsid w:val="00F67673"/>
    <w:rsid w:val="00F704A7"/>
    <w:rsid w:val="00F70B67"/>
    <w:rsid w:val="00F71D61"/>
    <w:rsid w:val="00F73150"/>
    <w:rsid w:val="00F73558"/>
    <w:rsid w:val="00F745B0"/>
    <w:rsid w:val="00F76378"/>
    <w:rsid w:val="00F766F5"/>
    <w:rsid w:val="00F8154F"/>
    <w:rsid w:val="00F835E9"/>
    <w:rsid w:val="00F836BF"/>
    <w:rsid w:val="00F83863"/>
    <w:rsid w:val="00F84E64"/>
    <w:rsid w:val="00F855BC"/>
    <w:rsid w:val="00F863AC"/>
    <w:rsid w:val="00F87485"/>
    <w:rsid w:val="00F87519"/>
    <w:rsid w:val="00F87B09"/>
    <w:rsid w:val="00F9145D"/>
    <w:rsid w:val="00F9189C"/>
    <w:rsid w:val="00F91D4D"/>
    <w:rsid w:val="00F923C2"/>
    <w:rsid w:val="00F92945"/>
    <w:rsid w:val="00F939CA"/>
    <w:rsid w:val="00F964C5"/>
    <w:rsid w:val="00F967AC"/>
    <w:rsid w:val="00F977ED"/>
    <w:rsid w:val="00FA0203"/>
    <w:rsid w:val="00FA0369"/>
    <w:rsid w:val="00FA0C94"/>
    <w:rsid w:val="00FA1295"/>
    <w:rsid w:val="00FA1816"/>
    <w:rsid w:val="00FA1AA9"/>
    <w:rsid w:val="00FA231A"/>
    <w:rsid w:val="00FA3526"/>
    <w:rsid w:val="00FA4981"/>
    <w:rsid w:val="00FA4987"/>
    <w:rsid w:val="00FA4B35"/>
    <w:rsid w:val="00FA512B"/>
    <w:rsid w:val="00FA53BF"/>
    <w:rsid w:val="00FA5C2C"/>
    <w:rsid w:val="00FA5D19"/>
    <w:rsid w:val="00FA6C2E"/>
    <w:rsid w:val="00FA7378"/>
    <w:rsid w:val="00FA73BA"/>
    <w:rsid w:val="00FB08D7"/>
    <w:rsid w:val="00FB0D7C"/>
    <w:rsid w:val="00FB3F47"/>
    <w:rsid w:val="00FB505B"/>
    <w:rsid w:val="00FB50C9"/>
    <w:rsid w:val="00FB528D"/>
    <w:rsid w:val="00FB67F9"/>
    <w:rsid w:val="00FB6A04"/>
    <w:rsid w:val="00FC045E"/>
    <w:rsid w:val="00FC0A20"/>
    <w:rsid w:val="00FC104B"/>
    <w:rsid w:val="00FC2107"/>
    <w:rsid w:val="00FC2A2E"/>
    <w:rsid w:val="00FC5039"/>
    <w:rsid w:val="00FC53BB"/>
    <w:rsid w:val="00FC7E97"/>
    <w:rsid w:val="00FD0302"/>
    <w:rsid w:val="00FD0576"/>
    <w:rsid w:val="00FD06D2"/>
    <w:rsid w:val="00FD0858"/>
    <w:rsid w:val="00FD0A66"/>
    <w:rsid w:val="00FD2307"/>
    <w:rsid w:val="00FD2A46"/>
    <w:rsid w:val="00FD2BB6"/>
    <w:rsid w:val="00FD3549"/>
    <w:rsid w:val="00FD3D60"/>
    <w:rsid w:val="00FD483C"/>
    <w:rsid w:val="00FD4952"/>
    <w:rsid w:val="00FD5387"/>
    <w:rsid w:val="00FD5C26"/>
    <w:rsid w:val="00FD68DB"/>
    <w:rsid w:val="00FD70B6"/>
    <w:rsid w:val="00FD744C"/>
    <w:rsid w:val="00FD76D2"/>
    <w:rsid w:val="00FE055A"/>
    <w:rsid w:val="00FE1840"/>
    <w:rsid w:val="00FE2090"/>
    <w:rsid w:val="00FE3DED"/>
    <w:rsid w:val="00FE4216"/>
    <w:rsid w:val="00FE77BD"/>
    <w:rsid w:val="00FF10EC"/>
    <w:rsid w:val="00FF209F"/>
    <w:rsid w:val="00FF2D35"/>
    <w:rsid w:val="00FF3DC2"/>
    <w:rsid w:val="00FF4FD8"/>
    <w:rsid w:val="00FF57D2"/>
    <w:rsid w:val="00FF5A58"/>
    <w:rsid w:val="00FF5E64"/>
    <w:rsid w:val="00FF5EAC"/>
    <w:rsid w:val="00FF6C66"/>
    <w:rsid w:val="00FF6EFE"/>
    <w:rsid w:val="00FF748E"/>
    <w:rsid w:val="00FF7543"/>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49C68-41FF-46D0-8147-8FF98AD7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A2"/>
    <w:rPr>
      <w:rFonts w:ascii="Calibri" w:eastAsia="Times New Roman" w:hAnsi="Calibri" w:cs="Times New Roman"/>
    </w:rPr>
  </w:style>
  <w:style w:type="paragraph" w:styleId="1">
    <w:name w:val="heading 1"/>
    <w:basedOn w:val="a"/>
    <w:next w:val="a"/>
    <w:link w:val="10"/>
    <w:uiPriority w:val="9"/>
    <w:qFormat/>
    <w:rsid w:val="00974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0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3E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1"/>
    <w:locked/>
    <w:rsid w:val="009145A2"/>
    <w:rPr>
      <w:rFonts w:ascii="Calibri" w:eastAsia="Times New Roman" w:hAnsi="Calibri" w:cs="Times New Roman"/>
    </w:rPr>
  </w:style>
  <w:style w:type="paragraph" w:customStyle="1" w:styleId="12">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0">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0"/>
    <w:locked/>
    <w:rsid w:val="00BC2CB4"/>
    <w:rPr>
      <w:rFonts w:ascii="Calibri" w:eastAsia="Calibri" w:hAnsi="Calibri" w:cs="Times New Roman"/>
      <w:lang w:eastAsia="ru-RU"/>
    </w:rPr>
  </w:style>
  <w:style w:type="paragraph" w:customStyle="1" w:styleId="a3">
    <w:name w:val="Прижатый влево"/>
    <w:basedOn w:val="a"/>
    <w:next w:val="a"/>
    <w:uiPriority w:val="99"/>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uiPriority w:val="99"/>
    <w:rsid w:val="00AA76BE"/>
    <w:rPr>
      <w:b/>
      <w:color w:val="26282F"/>
      <w:sz w:val="26"/>
    </w:rPr>
  </w:style>
  <w:style w:type="paragraph" w:customStyle="1" w:styleId="21">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3"/>
    <w:rsid w:val="0040049E"/>
    <w:rPr>
      <w:rFonts w:ascii="Lucida Sans Unicode" w:eastAsia="Lucida Sans Unicode" w:hAnsi="Lucida Sans Unicode" w:cs="Lucida Sans Unicode"/>
      <w:spacing w:val="7"/>
      <w:sz w:val="19"/>
      <w:szCs w:val="19"/>
      <w:shd w:val="clear" w:color="auto" w:fill="FFFFFF"/>
    </w:rPr>
  </w:style>
  <w:style w:type="paragraph" w:customStyle="1" w:styleId="13">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4">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basedOn w:val="a"/>
    <w:uiPriority w:val="99"/>
    <w:semiHidden/>
    <w:unhideWhenUsed/>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7">
    <w:name w:val="List Paragraph"/>
    <w:basedOn w:val="a"/>
    <w:uiPriority w:val="34"/>
    <w:qFormat/>
    <w:rsid w:val="005F0B16"/>
    <w:pPr>
      <w:ind w:left="720"/>
      <w:contextualSpacing/>
    </w:pPr>
  </w:style>
  <w:style w:type="paragraph" w:customStyle="1" w:styleId="15">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xl63">
    <w:name w:val="xl63"/>
    <w:basedOn w:val="a"/>
    <w:rsid w:val="00075BD6"/>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075BD6"/>
    <w:pPr>
      <w:spacing w:before="100" w:beforeAutospacing="1" w:after="100" w:afterAutospacing="1" w:line="240" w:lineRule="auto"/>
      <w:jc w:val="right"/>
      <w:textAlignment w:val="center"/>
    </w:pPr>
    <w:rPr>
      <w:rFonts w:ascii="Times New Roman" w:hAnsi="Times New Roman"/>
      <w:sz w:val="24"/>
      <w:szCs w:val="24"/>
      <w:lang w:eastAsia="ru-RU"/>
    </w:rPr>
  </w:style>
  <w:style w:type="paragraph" w:styleId="af8">
    <w:name w:val="Body Text Indent"/>
    <w:basedOn w:val="a"/>
    <w:link w:val="af9"/>
    <w:uiPriority w:val="99"/>
    <w:semiHidden/>
    <w:unhideWhenUsed/>
    <w:rsid w:val="005119F4"/>
    <w:pPr>
      <w:spacing w:after="120"/>
      <w:ind w:left="283"/>
    </w:pPr>
  </w:style>
  <w:style w:type="character" w:customStyle="1" w:styleId="af9">
    <w:name w:val="Основной текст с отступом Знак"/>
    <w:basedOn w:val="a0"/>
    <w:link w:val="af8"/>
    <w:uiPriority w:val="99"/>
    <w:semiHidden/>
    <w:rsid w:val="005119F4"/>
    <w:rPr>
      <w:rFonts w:ascii="Calibri" w:eastAsia="Times New Roman" w:hAnsi="Calibri" w:cs="Times New Roman"/>
    </w:rPr>
  </w:style>
  <w:style w:type="paragraph" w:customStyle="1" w:styleId="formattext">
    <w:name w:val="formattext"/>
    <w:basedOn w:val="a"/>
    <w:rsid w:val="006F2B87"/>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90005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Гипертекстовая ссылка"/>
    <w:basedOn w:val="a4"/>
    <w:uiPriority w:val="99"/>
    <w:rsid w:val="009743E8"/>
    <w:rPr>
      <w:b/>
      <w:bCs/>
      <w:color w:val="106BBE"/>
      <w:sz w:val="26"/>
    </w:rPr>
  </w:style>
  <w:style w:type="paragraph" w:customStyle="1" w:styleId="afb">
    <w:name w:val="Нормальный (таблица)"/>
    <w:basedOn w:val="a"/>
    <w:next w:val="a"/>
    <w:uiPriority w:val="99"/>
    <w:rsid w:val="009743E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Таблицы (моноширинный)"/>
    <w:basedOn w:val="a"/>
    <w:next w:val="a"/>
    <w:uiPriority w:val="99"/>
    <w:rsid w:val="009743E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Cell">
    <w:name w:val="ConsPlusCell"/>
    <w:rsid w:val="00974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B09C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4212">
      <w:bodyDiv w:val="1"/>
      <w:marLeft w:val="0"/>
      <w:marRight w:val="0"/>
      <w:marTop w:val="0"/>
      <w:marBottom w:val="0"/>
      <w:divBdr>
        <w:top w:val="none" w:sz="0" w:space="0" w:color="auto"/>
        <w:left w:val="none" w:sz="0" w:space="0" w:color="auto"/>
        <w:bottom w:val="none" w:sz="0" w:space="0" w:color="auto"/>
        <w:right w:val="none" w:sz="0" w:space="0" w:color="auto"/>
      </w:divBdr>
    </w:div>
    <w:div w:id="144010381">
      <w:bodyDiv w:val="1"/>
      <w:marLeft w:val="0"/>
      <w:marRight w:val="0"/>
      <w:marTop w:val="0"/>
      <w:marBottom w:val="0"/>
      <w:divBdr>
        <w:top w:val="none" w:sz="0" w:space="0" w:color="auto"/>
        <w:left w:val="none" w:sz="0" w:space="0" w:color="auto"/>
        <w:bottom w:val="none" w:sz="0" w:space="0" w:color="auto"/>
        <w:right w:val="none" w:sz="0" w:space="0" w:color="auto"/>
      </w:divBdr>
    </w:div>
    <w:div w:id="144515511">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532546103">
      <w:bodyDiv w:val="1"/>
      <w:marLeft w:val="0"/>
      <w:marRight w:val="0"/>
      <w:marTop w:val="0"/>
      <w:marBottom w:val="0"/>
      <w:divBdr>
        <w:top w:val="none" w:sz="0" w:space="0" w:color="auto"/>
        <w:left w:val="none" w:sz="0" w:space="0" w:color="auto"/>
        <w:bottom w:val="none" w:sz="0" w:space="0" w:color="auto"/>
        <w:right w:val="none" w:sz="0" w:space="0" w:color="auto"/>
      </w:divBdr>
    </w:div>
    <w:div w:id="545600678">
      <w:bodyDiv w:val="1"/>
      <w:marLeft w:val="0"/>
      <w:marRight w:val="0"/>
      <w:marTop w:val="0"/>
      <w:marBottom w:val="0"/>
      <w:divBdr>
        <w:top w:val="none" w:sz="0" w:space="0" w:color="auto"/>
        <w:left w:val="none" w:sz="0" w:space="0" w:color="auto"/>
        <w:bottom w:val="none" w:sz="0" w:space="0" w:color="auto"/>
        <w:right w:val="none" w:sz="0" w:space="0" w:color="auto"/>
      </w:divBdr>
    </w:div>
    <w:div w:id="57293493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19529079">
      <w:bodyDiv w:val="1"/>
      <w:marLeft w:val="0"/>
      <w:marRight w:val="0"/>
      <w:marTop w:val="0"/>
      <w:marBottom w:val="0"/>
      <w:divBdr>
        <w:top w:val="none" w:sz="0" w:space="0" w:color="auto"/>
        <w:left w:val="none" w:sz="0" w:space="0" w:color="auto"/>
        <w:bottom w:val="none" w:sz="0" w:space="0" w:color="auto"/>
        <w:right w:val="none" w:sz="0" w:space="0" w:color="auto"/>
      </w:divBdr>
    </w:div>
    <w:div w:id="681514644">
      <w:bodyDiv w:val="1"/>
      <w:marLeft w:val="0"/>
      <w:marRight w:val="0"/>
      <w:marTop w:val="0"/>
      <w:marBottom w:val="0"/>
      <w:divBdr>
        <w:top w:val="none" w:sz="0" w:space="0" w:color="auto"/>
        <w:left w:val="none" w:sz="0" w:space="0" w:color="auto"/>
        <w:bottom w:val="none" w:sz="0" w:space="0" w:color="auto"/>
        <w:right w:val="none" w:sz="0" w:space="0" w:color="auto"/>
      </w:divBdr>
    </w:div>
    <w:div w:id="692145611">
      <w:bodyDiv w:val="1"/>
      <w:marLeft w:val="0"/>
      <w:marRight w:val="0"/>
      <w:marTop w:val="0"/>
      <w:marBottom w:val="0"/>
      <w:divBdr>
        <w:top w:val="none" w:sz="0" w:space="0" w:color="auto"/>
        <w:left w:val="none" w:sz="0" w:space="0" w:color="auto"/>
        <w:bottom w:val="none" w:sz="0" w:space="0" w:color="auto"/>
        <w:right w:val="none" w:sz="0" w:space="0" w:color="auto"/>
      </w:divBdr>
    </w:div>
    <w:div w:id="730884246">
      <w:bodyDiv w:val="1"/>
      <w:marLeft w:val="0"/>
      <w:marRight w:val="0"/>
      <w:marTop w:val="0"/>
      <w:marBottom w:val="0"/>
      <w:divBdr>
        <w:top w:val="none" w:sz="0" w:space="0" w:color="auto"/>
        <w:left w:val="none" w:sz="0" w:space="0" w:color="auto"/>
        <w:bottom w:val="none" w:sz="0" w:space="0" w:color="auto"/>
        <w:right w:val="none" w:sz="0" w:space="0" w:color="auto"/>
      </w:divBdr>
    </w:div>
    <w:div w:id="745079497">
      <w:bodyDiv w:val="1"/>
      <w:marLeft w:val="0"/>
      <w:marRight w:val="0"/>
      <w:marTop w:val="0"/>
      <w:marBottom w:val="0"/>
      <w:divBdr>
        <w:top w:val="none" w:sz="0" w:space="0" w:color="auto"/>
        <w:left w:val="none" w:sz="0" w:space="0" w:color="auto"/>
        <w:bottom w:val="none" w:sz="0" w:space="0" w:color="auto"/>
        <w:right w:val="none" w:sz="0" w:space="0" w:color="auto"/>
      </w:divBdr>
    </w:div>
    <w:div w:id="794061104">
      <w:bodyDiv w:val="1"/>
      <w:marLeft w:val="0"/>
      <w:marRight w:val="0"/>
      <w:marTop w:val="0"/>
      <w:marBottom w:val="0"/>
      <w:divBdr>
        <w:top w:val="none" w:sz="0" w:space="0" w:color="auto"/>
        <w:left w:val="none" w:sz="0" w:space="0" w:color="auto"/>
        <w:bottom w:val="none" w:sz="0" w:space="0" w:color="auto"/>
        <w:right w:val="none" w:sz="0" w:space="0" w:color="auto"/>
      </w:divBdr>
    </w:div>
    <w:div w:id="860750844">
      <w:bodyDiv w:val="1"/>
      <w:marLeft w:val="0"/>
      <w:marRight w:val="0"/>
      <w:marTop w:val="0"/>
      <w:marBottom w:val="0"/>
      <w:divBdr>
        <w:top w:val="none" w:sz="0" w:space="0" w:color="auto"/>
        <w:left w:val="none" w:sz="0" w:space="0" w:color="auto"/>
        <w:bottom w:val="none" w:sz="0" w:space="0" w:color="auto"/>
        <w:right w:val="none" w:sz="0" w:space="0" w:color="auto"/>
      </w:divBdr>
    </w:div>
    <w:div w:id="861894689">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135031116">
      <w:bodyDiv w:val="1"/>
      <w:marLeft w:val="0"/>
      <w:marRight w:val="0"/>
      <w:marTop w:val="0"/>
      <w:marBottom w:val="0"/>
      <w:divBdr>
        <w:top w:val="none" w:sz="0" w:space="0" w:color="auto"/>
        <w:left w:val="none" w:sz="0" w:space="0" w:color="auto"/>
        <w:bottom w:val="none" w:sz="0" w:space="0" w:color="auto"/>
        <w:right w:val="none" w:sz="0" w:space="0" w:color="auto"/>
      </w:divBdr>
    </w:div>
    <w:div w:id="1145243284">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333336374">
      <w:bodyDiv w:val="1"/>
      <w:marLeft w:val="0"/>
      <w:marRight w:val="0"/>
      <w:marTop w:val="0"/>
      <w:marBottom w:val="0"/>
      <w:divBdr>
        <w:top w:val="none" w:sz="0" w:space="0" w:color="auto"/>
        <w:left w:val="none" w:sz="0" w:space="0" w:color="auto"/>
        <w:bottom w:val="none" w:sz="0" w:space="0" w:color="auto"/>
        <w:right w:val="none" w:sz="0" w:space="0" w:color="auto"/>
      </w:divBdr>
    </w:div>
    <w:div w:id="1341815698">
      <w:bodyDiv w:val="1"/>
      <w:marLeft w:val="0"/>
      <w:marRight w:val="0"/>
      <w:marTop w:val="0"/>
      <w:marBottom w:val="0"/>
      <w:divBdr>
        <w:top w:val="none" w:sz="0" w:space="0" w:color="auto"/>
        <w:left w:val="none" w:sz="0" w:space="0" w:color="auto"/>
        <w:bottom w:val="none" w:sz="0" w:space="0" w:color="auto"/>
        <w:right w:val="none" w:sz="0" w:space="0" w:color="auto"/>
      </w:divBdr>
    </w:div>
    <w:div w:id="1364525717">
      <w:bodyDiv w:val="1"/>
      <w:marLeft w:val="0"/>
      <w:marRight w:val="0"/>
      <w:marTop w:val="0"/>
      <w:marBottom w:val="0"/>
      <w:divBdr>
        <w:top w:val="none" w:sz="0" w:space="0" w:color="auto"/>
        <w:left w:val="none" w:sz="0" w:space="0" w:color="auto"/>
        <w:bottom w:val="none" w:sz="0" w:space="0" w:color="auto"/>
        <w:right w:val="none" w:sz="0" w:space="0" w:color="auto"/>
      </w:divBdr>
    </w:div>
    <w:div w:id="1403066592">
      <w:bodyDiv w:val="1"/>
      <w:marLeft w:val="0"/>
      <w:marRight w:val="0"/>
      <w:marTop w:val="0"/>
      <w:marBottom w:val="0"/>
      <w:divBdr>
        <w:top w:val="none" w:sz="0" w:space="0" w:color="auto"/>
        <w:left w:val="none" w:sz="0" w:space="0" w:color="auto"/>
        <w:bottom w:val="none" w:sz="0" w:space="0" w:color="auto"/>
        <w:right w:val="none" w:sz="0" w:space="0" w:color="auto"/>
      </w:divBdr>
    </w:div>
    <w:div w:id="1542744571">
      <w:bodyDiv w:val="1"/>
      <w:marLeft w:val="0"/>
      <w:marRight w:val="0"/>
      <w:marTop w:val="0"/>
      <w:marBottom w:val="0"/>
      <w:divBdr>
        <w:top w:val="none" w:sz="0" w:space="0" w:color="auto"/>
        <w:left w:val="none" w:sz="0" w:space="0" w:color="auto"/>
        <w:bottom w:val="none" w:sz="0" w:space="0" w:color="auto"/>
        <w:right w:val="none" w:sz="0" w:space="0" w:color="auto"/>
      </w:divBdr>
    </w:div>
    <w:div w:id="1573664304">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596942885">
      <w:bodyDiv w:val="1"/>
      <w:marLeft w:val="0"/>
      <w:marRight w:val="0"/>
      <w:marTop w:val="0"/>
      <w:marBottom w:val="0"/>
      <w:divBdr>
        <w:top w:val="none" w:sz="0" w:space="0" w:color="auto"/>
        <w:left w:val="none" w:sz="0" w:space="0" w:color="auto"/>
        <w:bottom w:val="none" w:sz="0" w:space="0" w:color="auto"/>
        <w:right w:val="none" w:sz="0" w:space="0" w:color="auto"/>
      </w:divBdr>
    </w:div>
    <w:div w:id="1698580234">
      <w:bodyDiv w:val="1"/>
      <w:marLeft w:val="0"/>
      <w:marRight w:val="0"/>
      <w:marTop w:val="0"/>
      <w:marBottom w:val="0"/>
      <w:divBdr>
        <w:top w:val="none" w:sz="0" w:space="0" w:color="auto"/>
        <w:left w:val="none" w:sz="0" w:space="0" w:color="auto"/>
        <w:bottom w:val="none" w:sz="0" w:space="0" w:color="auto"/>
        <w:right w:val="none" w:sz="0" w:space="0" w:color="auto"/>
      </w:divBdr>
    </w:div>
    <w:div w:id="1774275699">
      <w:bodyDiv w:val="1"/>
      <w:marLeft w:val="0"/>
      <w:marRight w:val="0"/>
      <w:marTop w:val="0"/>
      <w:marBottom w:val="0"/>
      <w:divBdr>
        <w:top w:val="none" w:sz="0" w:space="0" w:color="auto"/>
        <w:left w:val="none" w:sz="0" w:space="0" w:color="auto"/>
        <w:bottom w:val="none" w:sz="0" w:space="0" w:color="auto"/>
        <w:right w:val="none" w:sz="0" w:space="0" w:color="auto"/>
      </w:divBdr>
    </w:div>
    <w:div w:id="1780568902">
      <w:bodyDiv w:val="1"/>
      <w:marLeft w:val="0"/>
      <w:marRight w:val="0"/>
      <w:marTop w:val="0"/>
      <w:marBottom w:val="0"/>
      <w:divBdr>
        <w:top w:val="none" w:sz="0" w:space="0" w:color="auto"/>
        <w:left w:val="none" w:sz="0" w:space="0" w:color="auto"/>
        <w:bottom w:val="none" w:sz="0" w:space="0" w:color="auto"/>
        <w:right w:val="none" w:sz="0" w:space="0" w:color="auto"/>
      </w:divBdr>
    </w:div>
    <w:div w:id="1782141421">
      <w:bodyDiv w:val="1"/>
      <w:marLeft w:val="0"/>
      <w:marRight w:val="0"/>
      <w:marTop w:val="0"/>
      <w:marBottom w:val="0"/>
      <w:divBdr>
        <w:top w:val="none" w:sz="0" w:space="0" w:color="auto"/>
        <w:left w:val="none" w:sz="0" w:space="0" w:color="auto"/>
        <w:bottom w:val="none" w:sz="0" w:space="0" w:color="auto"/>
        <w:right w:val="none" w:sz="0" w:space="0" w:color="auto"/>
      </w:divBdr>
    </w:div>
    <w:div w:id="1840735813">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857886094">
      <w:bodyDiv w:val="1"/>
      <w:marLeft w:val="0"/>
      <w:marRight w:val="0"/>
      <w:marTop w:val="0"/>
      <w:marBottom w:val="0"/>
      <w:divBdr>
        <w:top w:val="none" w:sz="0" w:space="0" w:color="auto"/>
        <w:left w:val="none" w:sz="0" w:space="0" w:color="auto"/>
        <w:bottom w:val="none" w:sz="0" w:space="0" w:color="auto"/>
        <w:right w:val="none" w:sz="0" w:space="0" w:color="auto"/>
      </w:divBdr>
    </w:div>
    <w:div w:id="1952199701">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 w:id="1983149472">
      <w:bodyDiv w:val="1"/>
      <w:marLeft w:val="0"/>
      <w:marRight w:val="0"/>
      <w:marTop w:val="0"/>
      <w:marBottom w:val="0"/>
      <w:divBdr>
        <w:top w:val="none" w:sz="0" w:space="0" w:color="auto"/>
        <w:left w:val="none" w:sz="0" w:space="0" w:color="auto"/>
        <w:bottom w:val="none" w:sz="0" w:space="0" w:color="auto"/>
        <w:right w:val="none" w:sz="0" w:space="0" w:color="auto"/>
      </w:divBdr>
    </w:div>
    <w:div w:id="21243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D1CA-6D40-4CC3-8291-ACC0E03D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139</Pages>
  <Words>42264</Words>
  <Characters>240906</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Тас-оол Оксана Всеволодовна</cp:lastModifiedBy>
  <cp:revision>3</cp:revision>
  <cp:lastPrinted>2023-03-29T10:44:00Z</cp:lastPrinted>
  <dcterms:created xsi:type="dcterms:W3CDTF">2023-03-29T10:30:00Z</dcterms:created>
  <dcterms:modified xsi:type="dcterms:W3CDTF">2023-03-29T10:45:00Z</dcterms:modified>
</cp:coreProperties>
</file>