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0A" w:rsidRDefault="004F6F0A" w:rsidP="004F6F0A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sz w:val="24"/>
          <w:szCs w:val="24"/>
          <w:lang w:eastAsia="ru-RU" w:bidi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F0A" w:rsidRPr="004F6F0A" w:rsidRDefault="004F6F0A" w:rsidP="004F6F0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620200099/28993(4)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4F6F0A" w:rsidRPr="004F6F0A" w:rsidRDefault="004F6F0A" w:rsidP="004F6F0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620200099/28993(4)</w:t>
                      </w:r>
                    </w:p>
                  </w:txbxContent>
                </v:textbox>
              </v:rect>
            </w:pict>
          </mc:Fallback>
        </mc:AlternateContent>
      </w:r>
    </w:p>
    <w:p w:rsidR="004F6F0A" w:rsidRDefault="004F6F0A" w:rsidP="004F6F0A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sz w:val="24"/>
          <w:szCs w:val="24"/>
          <w:lang w:eastAsia="ru-RU" w:bidi="ar-SA"/>
        </w:rPr>
      </w:pPr>
    </w:p>
    <w:p w:rsidR="004F6F0A" w:rsidRPr="004F6F0A" w:rsidRDefault="004F6F0A" w:rsidP="004F6F0A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sz w:val="24"/>
          <w:szCs w:val="24"/>
          <w:lang w:val="en-US" w:eastAsia="en-US" w:bidi="ar-SA"/>
        </w:rPr>
      </w:pPr>
    </w:p>
    <w:p w:rsidR="004F6F0A" w:rsidRPr="004F6F0A" w:rsidRDefault="004F6F0A" w:rsidP="004F6F0A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sz w:val="40"/>
          <w:szCs w:val="40"/>
          <w:lang w:eastAsia="en-US" w:bidi="ar-SA"/>
        </w:rPr>
      </w:pPr>
      <w:r w:rsidRPr="004F6F0A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>ПРАВИТЕЛЬСТВО РЕСПУБЛИКИ ТЫВА</w:t>
      </w:r>
      <w:r w:rsidRPr="004F6F0A">
        <w:rPr>
          <w:rFonts w:ascii="Times New Roman" w:eastAsia="Calibri" w:hAnsi="Times New Roman" w:cs="Times New Roman"/>
          <w:sz w:val="36"/>
          <w:szCs w:val="36"/>
          <w:lang w:eastAsia="en-US" w:bidi="ar-SA"/>
        </w:rPr>
        <w:br/>
      </w:r>
      <w:r w:rsidRPr="004F6F0A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>ПОСТАНОВЛЕНИЕ</w:t>
      </w:r>
    </w:p>
    <w:p w:rsidR="004F6F0A" w:rsidRPr="004F6F0A" w:rsidRDefault="004F6F0A" w:rsidP="004F6F0A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sz w:val="36"/>
          <w:szCs w:val="36"/>
          <w:lang w:eastAsia="en-US" w:bidi="ar-SA"/>
        </w:rPr>
      </w:pPr>
      <w:r w:rsidRPr="004F6F0A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>ТЫВА РЕСПУБЛИКАНЫӉ ЧАЗАА</w:t>
      </w:r>
      <w:r w:rsidRPr="004F6F0A">
        <w:rPr>
          <w:rFonts w:ascii="Times New Roman" w:eastAsia="Calibri" w:hAnsi="Times New Roman" w:cs="Times New Roman"/>
          <w:sz w:val="36"/>
          <w:szCs w:val="36"/>
          <w:lang w:eastAsia="en-US" w:bidi="ar-SA"/>
        </w:rPr>
        <w:br/>
      </w:r>
      <w:r w:rsidRPr="004F6F0A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>ДОКТААЛ</w:t>
      </w:r>
    </w:p>
    <w:p w:rsidR="00E73CCE" w:rsidRDefault="00E73CCE" w:rsidP="00E73CCE">
      <w:pPr>
        <w:pStyle w:val="Standard"/>
        <w:suppressAutoHyphens w:val="0"/>
        <w:rPr>
          <w:rFonts w:ascii="Times New Roman" w:hAnsi="Times New Roman"/>
          <w:szCs w:val="28"/>
        </w:rPr>
      </w:pPr>
    </w:p>
    <w:p w:rsidR="00E73CCE" w:rsidRDefault="001B7C9D" w:rsidP="001B7C9D">
      <w:pPr>
        <w:pStyle w:val="Standard"/>
        <w:suppressAutoHyphens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 мая 2024 г. № 201</w:t>
      </w:r>
    </w:p>
    <w:p w:rsidR="001B7C9D" w:rsidRDefault="001B7C9D" w:rsidP="001B7C9D">
      <w:pPr>
        <w:pStyle w:val="Standard"/>
        <w:suppressAutoHyphens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Кызыл</w:t>
      </w:r>
    </w:p>
    <w:p w:rsidR="00E73CCE" w:rsidRPr="00E73CCE" w:rsidRDefault="00E73CCE" w:rsidP="00E73CCE">
      <w:pPr>
        <w:pStyle w:val="Standard"/>
        <w:suppressAutoHyphens w:val="0"/>
        <w:rPr>
          <w:rFonts w:ascii="Times New Roman" w:hAnsi="Times New Roman"/>
          <w:szCs w:val="28"/>
        </w:rPr>
      </w:pPr>
    </w:p>
    <w:p w:rsidR="00E73CCE" w:rsidRDefault="005347C6" w:rsidP="00E73CCE">
      <w:pPr>
        <w:pStyle w:val="ConsPlusTitle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E73CCE">
        <w:rPr>
          <w:rFonts w:ascii="Times New Roman" w:hAnsi="Times New Roman"/>
          <w:sz w:val="28"/>
          <w:szCs w:val="28"/>
        </w:rPr>
        <w:t>Об итогах деятельности</w:t>
      </w:r>
      <w:r w:rsidR="00E73CCE">
        <w:rPr>
          <w:rFonts w:ascii="Times New Roman" w:hAnsi="Times New Roman"/>
          <w:sz w:val="28"/>
          <w:szCs w:val="28"/>
        </w:rPr>
        <w:t xml:space="preserve"> </w:t>
      </w:r>
      <w:r w:rsidRPr="00E73CCE">
        <w:rPr>
          <w:rFonts w:ascii="Times New Roman" w:hAnsi="Times New Roman"/>
          <w:sz w:val="28"/>
          <w:szCs w:val="28"/>
        </w:rPr>
        <w:t xml:space="preserve">Министерства </w:t>
      </w:r>
    </w:p>
    <w:p w:rsidR="005E67D8" w:rsidRPr="00E73CCE" w:rsidRDefault="005347C6" w:rsidP="00E73CCE">
      <w:pPr>
        <w:pStyle w:val="ConsPlusTitle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E73CCE">
        <w:rPr>
          <w:rFonts w:ascii="Times New Roman" w:hAnsi="Times New Roman"/>
          <w:sz w:val="28"/>
          <w:szCs w:val="28"/>
        </w:rPr>
        <w:t>цифрового развития Республики Тыва за 2023 год</w:t>
      </w:r>
    </w:p>
    <w:p w:rsidR="005E67D8" w:rsidRPr="00E73CCE" w:rsidRDefault="005347C6" w:rsidP="00E73CCE">
      <w:pPr>
        <w:pStyle w:val="ConsPlusTitle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E73CCE">
        <w:rPr>
          <w:rFonts w:ascii="Times New Roman" w:hAnsi="Times New Roman"/>
          <w:sz w:val="28"/>
          <w:szCs w:val="28"/>
        </w:rPr>
        <w:t>и о приоритетных направлениях на 2024 год</w:t>
      </w:r>
    </w:p>
    <w:p w:rsidR="005E67D8" w:rsidRDefault="005E67D8" w:rsidP="00E73CCE">
      <w:pPr>
        <w:pStyle w:val="ConsPlusNormal"/>
        <w:suppressAutoHyphens w:val="0"/>
        <w:jc w:val="center"/>
        <w:rPr>
          <w:sz w:val="28"/>
          <w:szCs w:val="28"/>
        </w:rPr>
      </w:pPr>
    </w:p>
    <w:p w:rsidR="00E73CCE" w:rsidRPr="00E73CCE" w:rsidRDefault="00E73CCE" w:rsidP="00E73CCE">
      <w:pPr>
        <w:pStyle w:val="ConsPlusNormal"/>
        <w:suppressAutoHyphens w:val="0"/>
        <w:jc w:val="center"/>
        <w:rPr>
          <w:sz w:val="28"/>
          <w:szCs w:val="28"/>
        </w:rPr>
      </w:pPr>
    </w:p>
    <w:p w:rsidR="005E67D8" w:rsidRDefault="005347C6" w:rsidP="00E73CCE">
      <w:pPr>
        <w:pStyle w:val="12"/>
        <w:suppressAutoHyphens w:val="0"/>
        <w:spacing w:after="0" w:line="36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12 Конституционного закона</w:t>
      </w:r>
      <w:r w:rsidR="00E73CCE">
        <w:rPr>
          <w:rFonts w:ascii="Times New Roman" w:hAnsi="Times New Roman"/>
        </w:rPr>
        <w:t xml:space="preserve"> Республики Тыва от </w:t>
      </w:r>
      <w:r>
        <w:rPr>
          <w:rFonts w:ascii="Times New Roman" w:hAnsi="Times New Roman"/>
        </w:rPr>
        <w:t>31 декабря 2003 г. № 95 ВХ-</w:t>
      </w:r>
      <w:proofErr w:type="gramStart"/>
      <w:r>
        <w:rPr>
          <w:rFonts w:ascii="Times New Roman" w:hAnsi="Times New Roman"/>
          <w:lang w:val="en-US"/>
        </w:rPr>
        <w:t>I</w:t>
      </w:r>
      <w:proofErr w:type="gramEnd"/>
      <w:r>
        <w:rPr>
          <w:rFonts w:ascii="Times New Roman" w:hAnsi="Times New Roman"/>
        </w:rPr>
        <w:t xml:space="preserve"> </w:t>
      </w:r>
      <w:r w:rsidR="00754E04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Правительстве Республики Тыва</w:t>
      </w:r>
      <w:r w:rsidR="00754E0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Законом Республики Тыва от 11 апреля 2016 г. № 160-ЗРТ </w:t>
      </w:r>
      <w:r w:rsidR="00754E04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стратегическом планир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вании в Республике Тыва</w:t>
      </w:r>
      <w:r w:rsidR="00754E0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Правительство Республики Тыва ПОСТАНОВЛЯЕТ:</w:t>
      </w:r>
    </w:p>
    <w:p w:rsidR="00E73CCE" w:rsidRDefault="00E73CCE" w:rsidP="00E73CCE">
      <w:pPr>
        <w:pStyle w:val="12"/>
        <w:suppressAutoHyphens w:val="0"/>
        <w:spacing w:after="0" w:line="360" w:lineRule="atLeast"/>
        <w:ind w:firstLine="709"/>
        <w:jc w:val="both"/>
      </w:pPr>
    </w:p>
    <w:p w:rsidR="005E67D8" w:rsidRDefault="005347C6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доклад министра цифрового развития Республики Тыва </w:t>
      </w:r>
      <w:proofErr w:type="spellStart"/>
      <w:r>
        <w:rPr>
          <w:sz w:val="28"/>
          <w:szCs w:val="28"/>
        </w:rPr>
        <w:t>Монгуша</w:t>
      </w:r>
      <w:proofErr w:type="spellEnd"/>
      <w:r>
        <w:rPr>
          <w:sz w:val="28"/>
          <w:szCs w:val="28"/>
        </w:rPr>
        <w:t xml:space="preserve"> И.Б. об итогах деятельности Министерства цифрового развития Республики Тыва за 2023 год.</w:t>
      </w:r>
    </w:p>
    <w:p w:rsidR="005E67D8" w:rsidRDefault="005347C6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приоритетными направлениями деятельности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цифрового развития Республики Тыва на 2024 год:</w:t>
      </w:r>
    </w:p>
    <w:p w:rsidR="005E67D8" w:rsidRDefault="00E73CCE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347C6">
        <w:rPr>
          <w:sz w:val="28"/>
          <w:szCs w:val="28"/>
        </w:rPr>
        <w:t>обеспечение информационной безопасности;</w:t>
      </w:r>
    </w:p>
    <w:p w:rsidR="005E67D8" w:rsidRDefault="00E73CCE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347C6">
        <w:rPr>
          <w:sz w:val="28"/>
          <w:szCs w:val="28"/>
        </w:rPr>
        <w:t>цифровое государственное управление;</w:t>
      </w:r>
    </w:p>
    <w:p w:rsidR="005E67D8" w:rsidRDefault="00E73CCE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347C6">
        <w:rPr>
          <w:sz w:val="28"/>
          <w:szCs w:val="28"/>
        </w:rPr>
        <w:t xml:space="preserve">развитие инфраструктуры связи и расширение доступа к сети </w:t>
      </w:r>
      <w:r w:rsidR="00754E04">
        <w:rPr>
          <w:sz w:val="28"/>
          <w:szCs w:val="28"/>
        </w:rPr>
        <w:t>«</w:t>
      </w:r>
      <w:r w:rsidR="005347C6">
        <w:rPr>
          <w:sz w:val="28"/>
          <w:szCs w:val="28"/>
        </w:rPr>
        <w:t>Инте</w:t>
      </w:r>
      <w:r w:rsidR="005347C6">
        <w:rPr>
          <w:sz w:val="28"/>
          <w:szCs w:val="28"/>
        </w:rPr>
        <w:t>р</w:t>
      </w:r>
      <w:r w:rsidR="005347C6">
        <w:rPr>
          <w:sz w:val="28"/>
          <w:szCs w:val="28"/>
        </w:rPr>
        <w:t>нет</w:t>
      </w:r>
      <w:r w:rsidR="00754E04">
        <w:rPr>
          <w:sz w:val="28"/>
          <w:szCs w:val="28"/>
        </w:rPr>
        <w:t>»</w:t>
      </w:r>
      <w:r w:rsidR="005347C6">
        <w:rPr>
          <w:sz w:val="28"/>
          <w:szCs w:val="28"/>
        </w:rPr>
        <w:t xml:space="preserve"> в малонаселенных, отдаленных и труднодоступных пунктах;</w:t>
      </w:r>
    </w:p>
    <w:p w:rsidR="005E67D8" w:rsidRDefault="005347C6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профессиональная ориентация граждан и учащихся, повышение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лификации работников ИТ-сферы, государственных служащих.</w:t>
      </w:r>
    </w:p>
    <w:p w:rsidR="005E67D8" w:rsidRDefault="005347C6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</w:t>
      </w:r>
      <w:r w:rsidR="00C478B9">
        <w:rPr>
          <w:sz w:val="28"/>
          <w:szCs w:val="28"/>
        </w:rPr>
        <w:t>п</w:t>
      </w:r>
      <w:r>
        <w:rPr>
          <w:sz w:val="28"/>
          <w:szCs w:val="28"/>
        </w:rPr>
        <w:t>лан мероприятий по реализации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</w:t>
      </w:r>
      <w:proofErr w:type="gramStart"/>
      <w:r>
        <w:rPr>
          <w:sz w:val="28"/>
          <w:szCs w:val="28"/>
        </w:rPr>
        <w:t>направлений деятельности Министерства цифрового развития Республики</w:t>
      </w:r>
      <w:proofErr w:type="gramEnd"/>
      <w:r>
        <w:rPr>
          <w:sz w:val="28"/>
          <w:szCs w:val="28"/>
        </w:rPr>
        <w:t xml:space="preserve"> Тыва на 2024 год.</w:t>
      </w:r>
    </w:p>
    <w:p w:rsidR="004F6F0A" w:rsidRDefault="004F6F0A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4F6F0A" w:rsidRDefault="004F6F0A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E67D8" w:rsidRDefault="005347C6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Признать утратившим силу постановление Правительства Республики Тыва от 18 мая 2023 г. № 322 </w:t>
      </w:r>
      <w:r w:rsidR="00754E04">
        <w:rPr>
          <w:sz w:val="28"/>
          <w:szCs w:val="28"/>
        </w:rPr>
        <w:t>«</w:t>
      </w:r>
      <w:r>
        <w:rPr>
          <w:sz w:val="28"/>
          <w:szCs w:val="28"/>
        </w:rPr>
        <w:t>Об итогах деятельности Министерства цифров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развития Республики Тыва за 2022 год и о приоритетных направлениях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на 2023 год</w:t>
      </w:r>
      <w:r w:rsidR="00754E0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E67D8" w:rsidRDefault="005347C6" w:rsidP="00E73CC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Председателя Правительства Республики Тыва Лукина О.Н.</w:t>
      </w:r>
    </w:p>
    <w:p w:rsidR="005E67D8" w:rsidRDefault="005347C6" w:rsidP="00E73CCE">
      <w:pPr>
        <w:pStyle w:val="ConsPlusNormal"/>
        <w:suppressAutoHyphens w:val="0"/>
        <w:spacing w:line="360" w:lineRule="atLeast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6. Разместить настоящее постановление на </w:t>
      </w:r>
      <w:r w:rsidR="00754E04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 xml:space="preserve">Официальном </w:t>
      </w:r>
      <w:proofErr w:type="gramStart"/>
      <w:r>
        <w:rPr>
          <w:spacing w:val="2"/>
          <w:sz w:val="28"/>
          <w:szCs w:val="28"/>
        </w:rPr>
        <w:t>интернет-портале</w:t>
      </w:r>
      <w:proofErr w:type="gramEnd"/>
      <w:r>
        <w:rPr>
          <w:spacing w:val="2"/>
          <w:sz w:val="28"/>
          <w:szCs w:val="28"/>
        </w:rPr>
        <w:t xml:space="preserve"> правовой информации</w:t>
      </w:r>
      <w:r w:rsidR="00754E04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(www.pravo.gov.ru) и официальном сайте Ре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публики Тыва в информационно-телекоммуникационной сети </w:t>
      </w:r>
      <w:r w:rsidR="00754E04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Интернет</w:t>
      </w:r>
      <w:r w:rsidR="00754E04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5E67D8" w:rsidRDefault="005E67D8" w:rsidP="00E73CCE">
      <w:pPr>
        <w:pStyle w:val="12"/>
        <w:tabs>
          <w:tab w:val="left" w:pos="1091"/>
        </w:tabs>
        <w:suppressAutoHyphens w:val="0"/>
        <w:spacing w:after="0" w:line="240" w:lineRule="auto"/>
        <w:ind w:firstLine="0"/>
        <w:jc w:val="both"/>
        <w:rPr>
          <w:spacing w:val="2"/>
        </w:rPr>
      </w:pPr>
    </w:p>
    <w:p w:rsidR="00E73CCE" w:rsidRDefault="00E73CCE" w:rsidP="00E73CCE">
      <w:pPr>
        <w:pStyle w:val="12"/>
        <w:tabs>
          <w:tab w:val="left" w:pos="1091"/>
        </w:tabs>
        <w:suppressAutoHyphens w:val="0"/>
        <w:spacing w:after="0" w:line="240" w:lineRule="auto"/>
        <w:ind w:firstLine="0"/>
        <w:jc w:val="both"/>
        <w:rPr>
          <w:spacing w:val="2"/>
        </w:rPr>
      </w:pPr>
    </w:p>
    <w:p w:rsidR="005E67D8" w:rsidRDefault="005E67D8" w:rsidP="00E73CCE">
      <w:pPr>
        <w:pStyle w:val="12"/>
        <w:tabs>
          <w:tab w:val="left" w:pos="1091"/>
        </w:tabs>
        <w:suppressAutoHyphens w:val="0"/>
        <w:spacing w:after="0" w:line="240" w:lineRule="auto"/>
        <w:ind w:firstLine="0"/>
        <w:jc w:val="both"/>
        <w:rPr>
          <w:spacing w:val="2"/>
        </w:rPr>
      </w:pPr>
    </w:p>
    <w:p w:rsidR="005E67D8" w:rsidRDefault="005347C6" w:rsidP="00E73CCE">
      <w:pPr>
        <w:pStyle w:val="12"/>
        <w:tabs>
          <w:tab w:val="left" w:pos="1091"/>
        </w:tabs>
        <w:suppressAutoHyphens w:val="0"/>
        <w:spacing w:after="0" w:line="240" w:lineRule="auto"/>
        <w:ind w:firstLine="0"/>
        <w:jc w:val="both"/>
      </w:pPr>
      <w:r>
        <w:t xml:space="preserve">Глава Республики Тыва                                                          </w:t>
      </w:r>
      <w:r w:rsidR="00E73CCE">
        <w:t xml:space="preserve">         </w:t>
      </w:r>
      <w:r>
        <w:t xml:space="preserve">           В. Ховалыг</w:t>
      </w:r>
    </w:p>
    <w:p w:rsidR="00E73CCE" w:rsidRDefault="00E73CCE" w:rsidP="00E73CCE">
      <w:pPr>
        <w:pStyle w:val="12"/>
        <w:tabs>
          <w:tab w:val="left" w:pos="1091"/>
        </w:tabs>
        <w:suppressAutoHyphens w:val="0"/>
        <w:spacing w:after="0" w:line="240" w:lineRule="auto"/>
        <w:ind w:firstLine="0"/>
        <w:jc w:val="both"/>
        <w:sectPr w:rsidR="00E73CCE" w:rsidSect="00E73CCE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5E67D8" w:rsidRDefault="005347C6" w:rsidP="00E73CCE">
      <w:pPr>
        <w:pStyle w:val="ConsPlusTitle"/>
        <w:suppressAutoHyphens w:val="0"/>
        <w:ind w:left="581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Утвержден</w:t>
      </w:r>
    </w:p>
    <w:p w:rsidR="005E67D8" w:rsidRDefault="005347C6" w:rsidP="00E73CCE">
      <w:pPr>
        <w:pStyle w:val="ConsPlusTitle"/>
        <w:suppressAutoHyphens w:val="0"/>
        <w:ind w:left="581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Правительства</w:t>
      </w:r>
    </w:p>
    <w:p w:rsidR="005E67D8" w:rsidRDefault="005347C6" w:rsidP="00E73CCE">
      <w:pPr>
        <w:pStyle w:val="ConsPlusTitle"/>
        <w:suppressAutoHyphens w:val="0"/>
        <w:ind w:left="581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Республики Тыва</w:t>
      </w:r>
    </w:p>
    <w:p w:rsidR="001B7C9D" w:rsidRDefault="001B7C9D" w:rsidP="001B7C9D">
      <w:pPr>
        <w:pStyle w:val="Standard"/>
        <w:suppressAutoHyphens w:val="0"/>
        <w:spacing w:line="360" w:lineRule="auto"/>
        <w:ind w:left="4963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 мая 2024 г. № 201</w:t>
      </w:r>
    </w:p>
    <w:p w:rsidR="00E73CCE" w:rsidRDefault="00E73CCE" w:rsidP="00E73CCE">
      <w:pPr>
        <w:pStyle w:val="ConsPlusTitle"/>
        <w:suppressAutoHyphens w:val="0"/>
        <w:ind w:left="5812"/>
        <w:jc w:val="center"/>
        <w:rPr>
          <w:rFonts w:ascii="Times New Roman" w:hAnsi="Times New Roman"/>
          <w:b w:val="0"/>
          <w:sz w:val="28"/>
          <w:szCs w:val="28"/>
        </w:rPr>
      </w:pPr>
    </w:p>
    <w:p w:rsidR="00E73CCE" w:rsidRDefault="00E73CCE" w:rsidP="00E73CCE">
      <w:pPr>
        <w:pStyle w:val="ConsPlusTitle"/>
        <w:suppressAutoHyphens w:val="0"/>
        <w:ind w:left="5812"/>
        <w:jc w:val="center"/>
        <w:rPr>
          <w:rFonts w:ascii="Times New Roman" w:hAnsi="Times New Roman"/>
          <w:b w:val="0"/>
          <w:sz w:val="28"/>
          <w:szCs w:val="28"/>
        </w:rPr>
      </w:pPr>
    </w:p>
    <w:p w:rsidR="005E67D8" w:rsidRPr="00E73CCE" w:rsidRDefault="005347C6" w:rsidP="00E73CCE">
      <w:pPr>
        <w:pStyle w:val="Standard"/>
        <w:suppressAutoHyphens w:val="0"/>
        <w:rPr>
          <w:rFonts w:ascii="Times New Roman" w:hAnsi="Times New Roman"/>
          <w:b/>
          <w:szCs w:val="28"/>
        </w:rPr>
      </w:pPr>
      <w:proofErr w:type="gramStart"/>
      <w:r w:rsidRPr="00E73CCE">
        <w:rPr>
          <w:rFonts w:ascii="Times New Roman" w:hAnsi="Times New Roman"/>
          <w:b/>
          <w:szCs w:val="28"/>
        </w:rPr>
        <w:t>П</w:t>
      </w:r>
      <w:proofErr w:type="gramEnd"/>
      <w:r w:rsidR="00E73CCE" w:rsidRPr="00E73CCE">
        <w:rPr>
          <w:rFonts w:ascii="Times New Roman" w:hAnsi="Times New Roman"/>
          <w:b/>
          <w:szCs w:val="28"/>
        </w:rPr>
        <w:t xml:space="preserve"> </w:t>
      </w:r>
      <w:r w:rsidRPr="00E73CCE">
        <w:rPr>
          <w:rFonts w:ascii="Times New Roman" w:hAnsi="Times New Roman"/>
          <w:b/>
          <w:szCs w:val="28"/>
        </w:rPr>
        <w:t>Л</w:t>
      </w:r>
      <w:r w:rsidR="00E73CCE" w:rsidRPr="00E73CCE">
        <w:rPr>
          <w:rFonts w:ascii="Times New Roman" w:hAnsi="Times New Roman"/>
          <w:b/>
          <w:szCs w:val="28"/>
        </w:rPr>
        <w:t xml:space="preserve"> </w:t>
      </w:r>
      <w:r w:rsidRPr="00E73CCE">
        <w:rPr>
          <w:rFonts w:ascii="Times New Roman" w:hAnsi="Times New Roman"/>
          <w:b/>
          <w:szCs w:val="28"/>
        </w:rPr>
        <w:t>А</w:t>
      </w:r>
      <w:r w:rsidR="00E73CCE" w:rsidRPr="00E73CCE">
        <w:rPr>
          <w:rFonts w:ascii="Times New Roman" w:hAnsi="Times New Roman"/>
          <w:b/>
          <w:szCs w:val="28"/>
        </w:rPr>
        <w:t xml:space="preserve"> </w:t>
      </w:r>
      <w:r w:rsidRPr="00E73CCE">
        <w:rPr>
          <w:rFonts w:ascii="Times New Roman" w:hAnsi="Times New Roman"/>
          <w:b/>
          <w:szCs w:val="28"/>
        </w:rPr>
        <w:t>Н</w:t>
      </w:r>
    </w:p>
    <w:p w:rsidR="00E73CCE" w:rsidRDefault="005347C6" w:rsidP="00E73CCE">
      <w:pPr>
        <w:pStyle w:val="Standard"/>
        <w:suppressAutoHyphens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мероприятий по реализации приоритетных</w:t>
      </w:r>
    </w:p>
    <w:p w:rsidR="00E73CCE" w:rsidRDefault="005347C6" w:rsidP="00E73CCE">
      <w:pPr>
        <w:pStyle w:val="Standard"/>
        <w:suppressAutoHyphens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направлений деятельности Министерства цифрового</w:t>
      </w:r>
    </w:p>
    <w:p w:rsidR="005E67D8" w:rsidRDefault="005347C6" w:rsidP="00E73CCE">
      <w:pPr>
        <w:pStyle w:val="Standard"/>
        <w:suppressAutoHyphens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развития Республики Тыва на 2024 год</w:t>
      </w:r>
    </w:p>
    <w:p w:rsidR="005E67D8" w:rsidRDefault="005E67D8" w:rsidP="00E73CCE">
      <w:pPr>
        <w:pStyle w:val="Standard"/>
        <w:suppressAutoHyphens w:val="0"/>
        <w:rPr>
          <w:rFonts w:ascii="Times New Roman" w:hAnsi="Times New Roman"/>
          <w:szCs w:val="28"/>
        </w:rPr>
      </w:pPr>
    </w:p>
    <w:tbl>
      <w:tblPr>
        <w:tblStyle w:val="af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1605"/>
        <w:gridCol w:w="1352"/>
        <w:gridCol w:w="2112"/>
        <w:gridCol w:w="2063"/>
      </w:tblGrid>
      <w:tr w:rsidR="00A11DA2" w:rsidRPr="00A11DA2" w:rsidTr="00A11DA2">
        <w:trPr>
          <w:jc w:val="center"/>
        </w:trPr>
        <w:tc>
          <w:tcPr>
            <w:tcW w:w="2507" w:type="dxa"/>
          </w:tcPr>
          <w:p w:rsidR="00A11DA2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Наименование </w:t>
            </w:r>
          </w:p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605" w:type="dxa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Объем фина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сирования, тыс. рублей</w:t>
            </w:r>
          </w:p>
        </w:tc>
        <w:tc>
          <w:tcPr>
            <w:tcW w:w="1352" w:type="dxa"/>
          </w:tcPr>
          <w:p w:rsidR="003475DE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Сроки </w:t>
            </w:r>
          </w:p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исполнения</w:t>
            </w:r>
          </w:p>
        </w:tc>
        <w:tc>
          <w:tcPr>
            <w:tcW w:w="2112" w:type="dxa"/>
          </w:tcPr>
          <w:p w:rsidR="00A11DA2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Ожидаемый </w:t>
            </w:r>
          </w:p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результат</w:t>
            </w:r>
          </w:p>
        </w:tc>
        <w:tc>
          <w:tcPr>
            <w:tcW w:w="2063" w:type="dxa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Ответственные</w:t>
            </w:r>
            <w:proofErr w:type="gramEnd"/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 исполнение</w:t>
            </w:r>
          </w:p>
        </w:tc>
      </w:tr>
      <w:tr w:rsidR="00A11DA2" w:rsidRPr="00A11DA2" w:rsidTr="00A11DA2">
        <w:trPr>
          <w:jc w:val="center"/>
        </w:trPr>
        <w:tc>
          <w:tcPr>
            <w:tcW w:w="2507" w:type="dxa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05" w:type="dxa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352" w:type="dxa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112" w:type="dxa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063" w:type="dxa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A11DA2" w:rsidRPr="00A11DA2" w:rsidTr="00A11DA2">
        <w:trPr>
          <w:jc w:val="center"/>
        </w:trPr>
        <w:tc>
          <w:tcPr>
            <w:tcW w:w="9639" w:type="dxa"/>
            <w:gridSpan w:val="5"/>
          </w:tcPr>
          <w:p w:rsidR="005E67D8" w:rsidRPr="00A11DA2" w:rsidRDefault="005347C6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1. Обеспечение информационной безопасности</w:t>
            </w:r>
          </w:p>
        </w:tc>
      </w:tr>
      <w:tr w:rsidR="00A11DA2" w:rsidRPr="00A11DA2" w:rsidTr="00A11DA2">
        <w:trPr>
          <w:jc w:val="center"/>
        </w:trPr>
        <w:tc>
          <w:tcPr>
            <w:tcW w:w="2507" w:type="dxa"/>
          </w:tcPr>
          <w:p w:rsidR="005E67D8" w:rsidRPr="00A11DA2" w:rsidRDefault="005347C6" w:rsidP="00A11DA2">
            <w:pPr>
              <w:pStyle w:val="TableContents"/>
              <w:suppressAutoHyphen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Реализация мер, направленных на </w:t>
            </w:r>
            <w:proofErr w:type="spellStart"/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м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портозамещение</w:t>
            </w:r>
            <w:proofErr w:type="spellEnd"/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оп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рационных систем и офисного программн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го обеспечения орг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нов исполнительной власти Республики Тыва и органов мес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т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ного самоуправления </w:t>
            </w:r>
            <w:r w:rsidR="00C478B9">
              <w:rPr>
                <w:rFonts w:ascii="Times New Roman" w:hAnsi="Times New Roman" w:cs="Times New Roman"/>
                <w:color w:val="000000" w:themeColor="text1"/>
                <w:sz w:val="24"/>
              </w:rPr>
              <w:t>муниципальных обр</w:t>
            </w:r>
            <w:r w:rsidR="00C478B9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C478B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зований 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Республики Тыва</w:t>
            </w:r>
          </w:p>
        </w:tc>
        <w:tc>
          <w:tcPr>
            <w:tcW w:w="1605" w:type="dxa"/>
          </w:tcPr>
          <w:p w:rsidR="005E67D8" w:rsidRPr="00A11DA2" w:rsidRDefault="005347C6" w:rsidP="003475DE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1000 тыс. рублей</w:t>
            </w:r>
          </w:p>
        </w:tc>
        <w:tc>
          <w:tcPr>
            <w:tcW w:w="1352" w:type="dxa"/>
          </w:tcPr>
          <w:p w:rsidR="00A11DA2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до 31 д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кабря </w:t>
            </w:r>
          </w:p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2024 г.</w:t>
            </w:r>
          </w:p>
        </w:tc>
        <w:tc>
          <w:tcPr>
            <w:tcW w:w="2112" w:type="dxa"/>
          </w:tcPr>
          <w:p w:rsidR="005E67D8" w:rsidRPr="00A11DA2" w:rsidRDefault="00A11DA2" w:rsidP="00A11DA2">
            <w:pPr>
              <w:pStyle w:val="TableContents"/>
              <w:suppressAutoHyphen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беспечение устойчивости р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боты автоматиз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рованных 735 р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бочих мест, сн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жение зависимости от поставок зар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у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бежных компаний, снижение риска утечки информ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ции</w:t>
            </w:r>
          </w:p>
        </w:tc>
        <w:tc>
          <w:tcPr>
            <w:tcW w:w="2063" w:type="dxa"/>
          </w:tcPr>
          <w:p w:rsidR="005E67D8" w:rsidRPr="00A11DA2" w:rsidRDefault="005347C6" w:rsidP="00C478B9">
            <w:pPr>
              <w:pStyle w:val="TableContents"/>
              <w:suppressAutoHyphen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Министерство цифрового разв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тия Республики Тыва, </w:t>
            </w:r>
            <w:r w:rsidR="00C478B9">
              <w:rPr>
                <w:rFonts w:ascii="Times New Roman" w:hAnsi="Times New Roman" w:cs="Times New Roman"/>
                <w:color w:val="000000" w:themeColor="text1"/>
                <w:sz w:val="24"/>
              </w:rPr>
              <w:t>к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азенное предприятие Ре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публики Тыва </w:t>
            </w:r>
            <w:r w:rsidR="00754E04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Центр информ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ционных технол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гий Республики Тыва</w:t>
            </w:r>
            <w:r w:rsidR="00754E04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</w:tr>
      <w:tr w:rsidR="00A11DA2" w:rsidRPr="00A11DA2" w:rsidTr="00A11DA2">
        <w:trPr>
          <w:jc w:val="center"/>
        </w:trPr>
        <w:tc>
          <w:tcPr>
            <w:tcW w:w="9639" w:type="dxa"/>
            <w:gridSpan w:val="5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2. Цифровое государственное управление</w:t>
            </w:r>
          </w:p>
        </w:tc>
      </w:tr>
      <w:tr w:rsidR="00A11DA2" w:rsidRPr="00A11DA2" w:rsidTr="00A11DA2">
        <w:trPr>
          <w:jc w:val="center"/>
        </w:trPr>
        <w:tc>
          <w:tcPr>
            <w:tcW w:w="2507" w:type="dxa"/>
          </w:tcPr>
          <w:p w:rsidR="005E67D8" w:rsidRPr="00A11DA2" w:rsidRDefault="005347C6" w:rsidP="00A11DA2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2.1. Перевод массовых социально значимых услуг в электронный вид, развитие системы межведомственного электронного взаим</w:t>
            </w:r>
            <w:r w:rsidRPr="00A11DA2">
              <w:rPr>
                <w:rFonts w:cs="Times New Roman"/>
                <w:color w:val="000000" w:themeColor="text1"/>
              </w:rPr>
              <w:t>о</w:t>
            </w:r>
            <w:r w:rsidRPr="00A11DA2">
              <w:rPr>
                <w:rFonts w:cs="Times New Roman"/>
                <w:color w:val="000000" w:themeColor="text1"/>
              </w:rPr>
              <w:t>действия, в том числе региональных свед</w:t>
            </w:r>
            <w:r w:rsidRPr="00A11DA2">
              <w:rPr>
                <w:rFonts w:cs="Times New Roman"/>
                <w:color w:val="000000" w:themeColor="text1"/>
              </w:rPr>
              <w:t>е</w:t>
            </w:r>
            <w:r w:rsidRPr="00A11DA2">
              <w:rPr>
                <w:rFonts w:cs="Times New Roman"/>
                <w:color w:val="000000" w:themeColor="text1"/>
              </w:rPr>
              <w:t>ний, необходимых для оказания массовых с</w:t>
            </w:r>
            <w:r w:rsidRPr="00A11DA2">
              <w:rPr>
                <w:rFonts w:cs="Times New Roman"/>
                <w:color w:val="000000" w:themeColor="text1"/>
              </w:rPr>
              <w:t>о</w:t>
            </w:r>
            <w:r w:rsidRPr="00A11DA2">
              <w:rPr>
                <w:rFonts w:cs="Times New Roman"/>
                <w:color w:val="000000" w:themeColor="text1"/>
              </w:rPr>
              <w:t>циально значимых услуг</w:t>
            </w:r>
          </w:p>
        </w:tc>
        <w:tc>
          <w:tcPr>
            <w:tcW w:w="1605" w:type="dxa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1601,0 тыс. рублей (ре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публиканский</w:t>
            </w:r>
            <w:proofErr w:type="gramEnd"/>
          </w:p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бюджет)</w:t>
            </w:r>
          </w:p>
        </w:tc>
        <w:tc>
          <w:tcPr>
            <w:tcW w:w="1352" w:type="dxa"/>
          </w:tcPr>
          <w:p w:rsidR="00A11DA2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до 31 д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кабря </w:t>
            </w:r>
          </w:p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2024 г.</w:t>
            </w:r>
          </w:p>
        </w:tc>
        <w:tc>
          <w:tcPr>
            <w:tcW w:w="2112" w:type="dxa"/>
          </w:tcPr>
          <w:p w:rsidR="005E67D8" w:rsidRPr="00A11DA2" w:rsidRDefault="00754E04" w:rsidP="00A11DA2">
            <w:pPr>
              <w:pStyle w:val="TableContents"/>
              <w:suppressAutoHyphen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овышение эффе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к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тивности взаим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действия граждан с органами власти</w:t>
            </w:r>
          </w:p>
        </w:tc>
        <w:tc>
          <w:tcPr>
            <w:tcW w:w="2063" w:type="dxa"/>
          </w:tcPr>
          <w:p w:rsidR="005E67D8" w:rsidRPr="00A11DA2" w:rsidRDefault="005347C6" w:rsidP="00A11DA2">
            <w:pPr>
              <w:pStyle w:val="TableContents"/>
              <w:suppressAutoHyphen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Министерство цифрового разв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тия Республики Тыва, органы и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полнительной вл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сти</w:t>
            </w:r>
            <w:r w:rsidR="00964AE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Республики Тыва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, органы местного сам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управления (по согласова</w:t>
            </w:r>
            <w:r w:rsidR="00C478B9">
              <w:rPr>
                <w:rFonts w:ascii="Times New Roman" w:hAnsi="Times New Roman" w:cs="Times New Roman"/>
                <w:color w:val="000000" w:themeColor="text1"/>
                <w:sz w:val="24"/>
              </w:rPr>
              <w:t>нию)</w:t>
            </w:r>
          </w:p>
        </w:tc>
      </w:tr>
      <w:tr w:rsidR="00A11DA2" w:rsidRPr="00A11DA2" w:rsidTr="00A11DA2">
        <w:trPr>
          <w:jc w:val="center"/>
        </w:trPr>
        <w:tc>
          <w:tcPr>
            <w:tcW w:w="2507" w:type="dxa"/>
          </w:tcPr>
          <w:p w:rsidR="005E67D8" w:rsidRPr="00A11DA2" w:rsidRDefault="005347C6" w:rsidP="00A11DA2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2.2. Разработка и</w:t>
            </w:r>
            <w:r w:rsidRPr="00A11DA2">
              <w:rPr>
                <w:rFonts w:cs="Times New Roman"/>
                <w:color w:val="000000" w:themeColor="text1"/>
              </w:rPr>
              <w:t>н</w:t>
            </w:r>
            <w:r w:rsidRPr="00A11DA2">
              <w:rPr>
                <w:rFonts w:cs="Times New Roman"/>
                <w:color w:val="000000" w:themeColor="text1"/>
              </w:rPr>
              <w:t>формационной сист</w:t>
            </w:r>
            <w:r w:rsidRPr="00A11DA2">
              <w:rPr>
                <w:rFonts w:cs="Times New Roman"/>
                <w:color w:val="000000" w:themeColor="text1"/>
              </w:rPr>
              <w:t>е</w:t>
            </w:r>
            <w:r w:rsidRPr="00A11DA2">
              <w:rPr>
                <w:rFonts w:cs="Times New Roman"/>
                <w:color w:val="000000" w:themeColor="text1"/>
              </w:rPr>
              <w:t xml:space="preserve">мы </w:t>
            </w:r>
            <w:r w:rsidR="00754E04">
              <w:rPr>
                <w:rFonts w:cs="Times New Roman"/>
                <w:color w:val="000000" w:themeColor="text1"/>
              </w:rPr>
              <w:t>«</w:t>
            </w:r>
            <w:r w:rsidRPr="00A11DA2">
              <w:rPr>
                <w:rFonts w:cs="Times New Roman"/>
                <w:color w:val="000000" w:themeColor="text1"/>
              </w:rPr>
              <w:t>Социальная карта жителя Республики Тыва</w:t>
            </w:r>
            <w:r w:rsidR="00754E04">
              <w:rPr>
                <w:rFonts w:cs="Times New Roman"/>
                <w:color w:val="000000" w:themeColor="text1"/>
              </w:rPr>
              <w:t>»</w:t>
            </w:r>
          </w:p>
        </w:tc>
        <w:tc>
          <w:tcPr>
            <w:tcW w:w="1605" w:type="dxa"/>
          </w:tcPr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352" w:type="dxa"/>
          </w:tcPr>
          <w:p w:rsidR="00A11DA2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до 31 д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кабря </w:t>
            </w:r>
          </w:p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2024 г.</w:t>
            </w:r>
          </w:p>
        </w:tc>
        <w:tc>
          <w:tcPr>
            <w:tcW w:w="2112" w:type="dxa"/>
          </w:tcPr>
          <w:p w:rsidR="005E67D8" w:rsidRPr="00A11DA2" w:rsidRDefault="00754E04" w:rsidP="00C478B9">
            <w:pPr>
              <w:pStyle w:val="TableContents"/>
              <w:suppressAutoHyphen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ниверсальная кар</w:t>
            </w:r>
            <w:r w:rsidR="00A11DA2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та 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по оплате повседневных п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купок в магазине, проезда в автобусе для льготных кат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горий граждан</w:t>
            </w:r>
          </w:p>
        </w:tc>
        <w:tc>
          <w:tcPr>
            <w:tcW w:w="2063" w:type="dxa"/>
          </w:tcPr>
          <w:p w:rsidR="005E67D8" w:rsidRPr="00A11DA2" w:rsidRDefault="005347C6" w:rsidP="00A11DA2">
            <w:pPr>
              <w:pStyle w:val="TableContents"/>
              <w:suppressAutoHyphen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Министерство труда и социал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ь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ная политики Ре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публики Тыва, Министерство цифрового разв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тия Республики Тыва</w:t>
            </w:r>
          </w:p>
        </w:tc>
      </w:tr>
    </w:tbl>
    <w:p w:rsidR="00754E04" w:rsidRDefault="00754E04"/>
    <w:tbl>
      <w:tblPr>
        <w:tblStyle w:val="af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1605"/>
        <w:gridCol w:w="1352"/>
        <w:gridCol w:w="2112"/>
        <w:gridCol w:w="2063"/>
      </w:tblGrid>
      <w:tr w:rsidR="00754E04" w:rsidRPr="00A11DA2" w:rsidTr="00EA69A3">
        <w:trPr>
          <w:jc w:val="center"/>
        </w:trPr>
        <w:tc>
          <w:tcPr>
            <w:tcW w:w="2507" w:type="dxa"/>
          </w:tcPr>
          <w:p w:rsidR="00754E04" w:rsidRPr="00A11DA2" w:rsidRDefault="00754E04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05" w:type="dxa"/>
          </w:tcPr>
          <w:p w:rsidR="00754E04" w:rsidRPr="00A11DA2" w:rsidRDefault="00754E04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352" w:type="dxa"/>
          </w:tcPr>
          <w:p w:rsidR="00754E04" w:rsidRPr="00A11DA2" w:rsidRDefault="00754E04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112" w:type="dxa"/>
          </w:tcPr>
          <w:p w:rsidR="00754E04" w:rsidRPr="00A11DA2" w:rsidRDefault="00754E04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063" w:type="dxa"/>
          </w:tcPr>
          <w:p w:rsidR="00754E04" w:rsidRPr="00A11DA2" w:rsidRDefault="00754E04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A11DA2" w:rsidRPr="00A11DA2" w:rsidTr="00A11DA2">
        <w:trPr>
          <w:jc w:val="center"/>
        </w:trPr>
        <w:tc>
          <w:tcPr>
            <w:tcW w:w="2507" w:type="dxa"/>
          </w:tcPr>
          <w:p w:rsidR="005E67D8" w:rsidRPr="00A11DA2" w:rsidRDefault="005347C6" w:rsidP="00A11DA2">
            <w:pPr>
              <w:pStyle w:val="af0"/>
              <w:spacing w:before="0" w:after="0"/>
              <w:rPr>
                <w:color w:val="000000" w:themeColor="text1"/>
              </w:rPr>
            </w:pPr>
            <w:r w:rsidRPr="00A11DA2">
              <w:rPr>
                <w:color w:val="000000" w:themeColor="text1"/>
                <w:shd w:val="clear" w:color="auto" w:fill="FFFFFF"/>
              </w:rPr>
              <w:t>2.3. Разработка новой стратегии цифровой трансформации с уч</w:t>
            </w:r>
            <w:r w:rsidRPr="00A11DA2">
              <w:rPr>
                <w:color w:val="000000" w:themeColor="text1"/>
                <w:shd w:val="clear" w:color="auto" w:fill="FFFFFF"/>
              </w:rPr>
              <w:t>е</w:t>
            </w:r>
            <w:r w:rsidRPr="00A11DA2">
              <w:rPr>
                <w:color w:val="000000" w:themeColor="text1"/>
                <w:shd w:val="clear" w:color="auto" w:fill="FFFFFF"/>
              </w:rPr>
              <w:t>том востребованности искусственного инте</w:t>
            </w:r>
            <w:r w:rsidRPr="00A11DA2">
              <w:rPr>
                <w:color w:val="000000" w:themeColor="text1"/>
                <w:shd w:val="clear" w:color="auto" w:fill="FFFFFF"/>
              </w:rPr>
              <w:t>л</w:t>
            </w:r>
            <w:r w:rsidRPr="00A11DA2">
              <w:rPr>
                <w:color w:val="000000" w:themeColor="text1"/>
                <w:shd w:val="clear" w:color="auto" w:fill="FFFFFF"/>
              </w:rPr>
              <w:t>лекта</w:t>
            </w:r>
          </w:p>
        </w:tc>
        <w:tc>
          <w:tcPr>
            <w:tcW w:w="1605" w:type="dxa"/>
          </w:tcPr>
          <w:p w:rsidR="005E67D8" w:rsidRPr="00A11DA2" w:rsidRDefault="005347C6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352" w:type="dxa"/>
          </w:tcPr>
          <w:p w:rsidR="00A11DA2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до 31 д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кабря </w:t>
            </w:r>
          </w:p>
          <w:p w:rsidR="005E67D8" w:rsidRPr="00A11DA2" w:rsidRDefault="005347C6" w:rsidP="00A11DA2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2024 г.</w:t>
            </w:r>
          </w:p>
        </w:tc>
        <w:tc>
          <w:tcPr>
            <w:tcW w:w="2112" w:type="dxa"/>
          </w:tcPr>
          <w:p w:rsidR="005E67D8" w:rsidRPr="00A11DA2" w:rsidRDefault="00754E04" w:rsidP="00A11DA2">
            <w:pPr>
              <w:pStyle w:val="TableContents"/>
              <w:suppressAutoHyphen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твержденная с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тратегия  цифр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вой трансформ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а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ции с учетом во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с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требованности и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с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кусственного и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</w:t>
            </w:r>
            <w:r w:rsidR="005347C6" w:rsidRPr="00A11DA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теллекта</w:t>
            </w:r>
          </w:p>
        </w:tc>
        <w:tc>
          <w:tcPr>
            <w:tcW w:w="2063" w:type="dxa"/>
          </w:tcPr>
          <w:p w:rsidR="005E67D8" w:rsidRPr="00A11DA2" w:rsidRDefault="005347C6" w:rsidP="00A11DA2">
            <w:pPr>
              <w:pStyle w:val="TableContents"/>
              <w:suppressAutoHyphens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Министерство цифрового разв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тия Республики Тыва</w:t>
            </w:r>
          </w:p>
        </w:tc>
      </w:tr>
      <w:tr w:rsidR="00A11DA2" w:rsidRPr="00A11DA2" w:rsidTr="00A11DA2">
        <w:trPr>
          <w:jc w:val="center"/>
        </w:trPr>
        <w:tc>
          <w:tcPr>
            <w:tcW w:w="9639" w:type="dxa"/>
            <w:gridSpan w:val="5"/>
          </w:tcPr>
          <w:p w:rsidR="00A11DA2" w:rsidRPr="00A11DA2" w:rsidRDefault="005347C6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 xml:space="preserve">3. Развитие инфраструктуры связи и расширение доступа к сети </w:t>
            </w:r>
            <w:r w:rsidR="00754E04">
              <w:rPr>
                <w:rFonts w:cs="Times New Roman"/>
                <w:color w:val="000000" w:themeColor="text1"/>
              </w:rPr>
              <w:t>«</w:t>
            </w:r>
            <w:r w:rsidRPr="00A11DA2">
              <w:rPr>
                <w:rFonts w:cs="Times New Roman"/>
                <w:color w:val="000000" w:themeColor="text1"/>
              </w:rPr>
              <w:t>Интернет</w:t>
            </w:r>
            <w:r w:rsidR="00754E04">
              <w:rPr>
                <w:rFonts w:cs="Times New Roman"/>
                <w:color w:val="000000" w:themeColor="text1"/>
              </w:rPr>
              <w:t>»</w:t>
            </w:r>
            <w:r w:rsidRPr="00A11DA2">
              <w:rPr>
                <w:rFonts w:cs="Times New Roman"/>
                <w:color w:val="000000" w:themeColor="text1"/>
              </w:rPr>
              <w:t xml:space="preserve"> </w:t>
            </w:r>
          </w:p>
          <w:p w:rsidR="005E67D8" w:rsidRPr="00A11DA2" w:rsidRDefault="005347C6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в малонаселенных, отдаленных и труднодоступных пунктах</w:t>
            </w:r>
          </w:p>
        </w:tc>
      </w:tr>
      <w:tr w:rsidR="00A11DA2" w:rsidRPr="00A11DA2" w:rsidTr="00A11DA2">
        <w:trPr>
          <w:jc w:val="center"/>
        </w:trPr>
        <w:tc>
          <w:tcPr>
            <w:tcW w:w="2507" w:type="dxa"/>
          </w:tcPr>
          <w:p w:rsidR="005E67D8" w:rsidRPr="00A11DA2" w:rsidRDefault="005347C6" w:rsidP="00623DE8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Содействие в реализ</w:t>
            </w:r>
            <w:r w:rsidRPr="00A11DA2">
              <w:rPr>
                <w:rFonts w:cs="Times New Roman"/>
                <w:color w:val="000000" w:themeColor="text1"/>
              </w:rPr>
              <w:t>а</w:t>
            </w:r>
            <w:r w:rsidRPr="00A11DA2">
              <w:rPr>
                <w:rFonts w:cs="Times New Roman"/>
                <w:color w:val="000000" w:themeColor="text1"/>
              </w:rPr>
              <w:t>ции федерального пр</w:t>
            </w:r>
            <w:r w:rsidRPr="00A11DA2">
              <w:rPr>
                <w:rFonts w:cs="Times New Roman"/>
                <w:color w:val="000000" w:themeColor="text1"/>
              </w:rPr>
              <w:t>о</w:t>
            </w:r>
            <w:r w:rsidRPr="00A11DA2">
              <w:rPr>
                <w:rFonts w:cs="Times New Roman"/>
                <w:color w:val="000000" w:themeColor="text1"/>
              </w:rPr>
              <w:t xml:space="preserve">екта </w:t>
            </w:r>
            <w:r w:rsidR="00754E04">
              <w:rPr>
                <w:rFonts w:cs="Times New Roman"/>
                <w:color w:val="000000" w:themeColor="text1"/>
              </w:rPr>
              <w:t>«</w:t>
            </w:r>
            <w:r w:rsidRPr="00A11DA2">
              <w:rPr>
                <w:rFonts w:cs="Times New Roman"/>
                <w:color w:val="000000" w:themeColor="text1"/>
              </w:rPr>
              <w:t>Устранение ци</w:t>
            </w:r>
            <w:r w:rsidRPr="00A11DA2">
              <w:rPr>
                <w:rFonts w:cs="Times New Roman"/>
                <w:color w:val="000000" w:themeColor="text1"/>
              </w:rPr>
              <w:t>ф</w:t>
            </w:r>
            <w:r w:rsidRPr="00A11DA2">
              <w:rPr>
                <w:rFonts w:cs="Times New Roman"/>
                <w:color w:val="000000" w:themeColor="text1"/>
              </w:rPr>
              <w:t>рового неравенства 2.0</w:t>
            </w:r>
            <w:r w:rsidR="00754E04">
              <w:rPr>
                <w:rFonts w:cs="Times New Roman"/>
                <w:color w:val="000000" w:themeColor="text1"/>
              </w:rPr>
              <w:t>»</w:t>
            </w:r>
            <w:r w:rsidRPr="00A11DA2">
              <w:rPr>
                <w:rFonts w:cs="Times New Roman"/>
                <w:color w:val="000000" w:themeColor="text1"/>
              </w:rPr>
              <w:t xml:space="preserve"> в населенных пунктах с.</w:t>
            </w:r>
            <w:r w:rsidR="00754E0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Тоолайлыг</w:t>
            </w:r>
            <w:proofErr w:type="spellEnd"/>
            <w:r w:rsidRPr="00A11DA2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Монгун-Тайгинского</w:t>
            </w:r>
            <w:proofErr w:type="spellEnd"/>
            <w:r w:rsidRPr="00A11DA2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кожууна</w:t>
            </w:r>
            <w:proofErr w:type="spellEnd"/>
            <w:r w:rsidRPr="00A11DA2">
              <w:rPr>
                <w:rFonts w:cs="Times New Roman"/>
                <w:color w:val="000000" w:themeColor="text1"/>
              </w:rPr>
              <w:t xml:space="preserve"> и </w:t>
            </w:r>
            <w:r w:rsidR="0047388C">
              <w:rPr>
                <w:rFonts w:cs="Times New Roman"/>
                <w:color w:val="000000" w:themeColor="text1"/>
              </w:rPr>
              <w:t>арб</w:t>
            </w:r>
            <w:r w:rsidRPr="00A11DA2">
              <w:rPr>
                <w:rFonts w:cs="Times New Roman"/>
                <w:color w:val="000000" w:themeColor="text1"/>
              </w:rPr>
              <w:t>.</w:t>
            </w:r>
            <w:r w:rsidR="00754E0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Лени</w:t>
            </w:r>
            <w:r w:rsidRPr="00A11DA2">
              <w:rPr>
                <w:rFonts w:cs="Times New Roman"/>
                <w:color w:val="000000" w:themeColor="text1"/>
              </w:rPr>
              <w:t>н</w:t>
            </w:r>
            <w:r w:rsidR="0047388C">
              <w:rPr>
                <w:rFonts w:cs="Times New Roman"/>
                <w:color w:val="000000" w:themeColor="text1"/>
              </w:rPr>
              <w:t>ка</w:t>
            </w:r>
            <w:proofErr w:type="spellEnd"/>
            <w:r w:rsidR="0047388C">
              <w:rPr>
                <w:rFonts w:cs="Times New Roman"/>
                <w:color w:val="000000" w:themeColor="text1"/>
              </w:rPr>
              <w:t xml:space="preserve"> </w:t>
            </w:r>
            <w:r w:rsidRPr="00A11DA2">
              <w:rPr>
                <w:rFonts w:cs="Times New Roman"/>
                <w:color w:val="000000" w:themeColor="text1"/>
              </w:rPr>
              <w:t>Пий-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Хемского</w:t>
            </w:r>
            <w:proofErr w:type="spellEnd"/>
            <w:r w:rsidRPr="00A11DA2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к</w:t>
            </w:r>
            <w:r w:rsidRPr="00A11DA2">
              <w:rPr>
                <w:rFonts w:cs="Times New Roman"/>
                <w:color w:val="000000" w:themeColor="text1"/>
              </w:rPr>
              <w:t>о</w:t>
            </w:r>
            <w:r w:rsidRPr="00A11DA2">
              <w:rPr>
                <w:rFonts w:cs="Times New Roman"/>
                <w:color w:val="000000" w:themeColor="text1"/>
              </w:rPr>
              <w:t>жууна</w:t>
            </w:r>
            <w:proofErr w:type="spellEnd"/>
            <w:r w:rsidR="00623DE8">
              <w:rPr>
                <w:rFonts w:cs="Times New Roman"/>
                <w:color w:val="000000" w:themeColor="text1"/>
              </w:rPr>
              <w:t>, на рекреацио</w:t>
            </w:r>
            <w:r w:rsidR="00623DE8">
              <w:rPr>
                <w:rFonts w:cs="Times New Roman"/>
                <w:color w:val="000000" w:themeColor="text1"/>
              </w:rPr>
              <w:t>н</w:t>
            </w:r>
            <w:r w:rsidR="00623DE8">
              <w:rPr>
                <w:rFonts w:cs="Times New Roman"/>
                <w:color w:val="000000" w:themeColor="text1"/>
              </w:rPr>
              <w:t>ной территории</w:t>
            </w:r>
            <w:r w:rsidRPr="00A11DA2">
              <w:rPr>
                <w:rFonts w:cs="Times New Roman"/>
                <w:color w:val="000000" w:themeColor="text1"/>
              </w:rPr>
              <w:t xml:space="preserve"> </w:t>
            </w:r>
            <w:r w:rsidR="00623DE8">
              <w:rPr>
                <w:rFonts w:cs="Times New Roman"/>
                <w:color w:val="000000" w:themeColor="text1"/>
              </w:rPr>
              <w:t>оз.</w:t>
            </w:r>
            <w:r w:rsidRPr="00A11DA2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Ч</w:t>
            </w:r>
            <w:r w:rsidRPr="00A11DA2">
              <w:rPr>
                <w:rFonts w:cs="Times New Roman"/>
                <w:color w:val="000000" w:themeColor="text1"/>
              </w:rPr>
              <w:t>а</w:t>
            </w:r>
            <w:r w:rsidRPr="00A11DA2">
              <w:rPr>
                <w:rFonts w:cs="Times New Roman"/>
                <w:color w:val="000000" w:themeColor="text1"/>
              </w:rPr>
              <w:t>гытай</w:t>
            </w:r>
            <w:proofErr w:type="spellEnd"/>
          </w:p>
        </w:tc>
        <w:tc>
          <w:tcPr>
            <w:tcW w:w="1605" w:type="dxa"/>
          </w:tcPr>
          <w:p w:rsidR="005E67D8" w:rsidRPr="00A11DA2" w:rsidRDefault="00754E04" w:rsidP="0047388C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ф</w:t>
            </w:r>
            <w:r w:rsidR="005347C6" w:rsidRPr="00A11DA2">
              <w:rPr>
                <w:rFonts w:cs="Times New Roman"/>
                <w:color w:val="000000" w:themeColor="text1"/>
              </w:rPr>
              <w:t>инансиро</w:t>
            </w:r>
            <w:r>
              <w:rPr>
                <w:rFonts w:cs="Times New Roman"/>
                <w:color w:val="000000" w:themeColor="text1"/>
              </w:rPr>
              <w:t>в</w:t>
            </w:r>
            <w:r>
              <w:rPr>
                <w:rFonts w:cs="Times New Roman"/>
                <w:color w:val="000000" w:themeColor="text1"/>
              </w:rPr>
              <w:t>а</w:t>
            </w:r>
            <w:r>
              <w:rPr>
                <w:rFonts w:cs="Times New Roman"/>
                <w:color w:val="000000" w:themeColor="text1"/>
              </w:rPr>
              <w:t xml:space="preserve">ние </w:t>
            </w:r>
            <w:r w:rsidR="0047388C">
              <w:rPr>
                <w:rFonts w:cs="Times New Roman"/>
                <w:color w:val="000000" w:themeColor="text1"/>
              </w:rPr>
              <w:t>ос</w:t>
            </w:r>
            <w:r w:rsidR="0047388C">
              <w:rPr>
                <w:rFonts w:cs="Times New Roman"/>
                <w:color w:val="000000" w:themeColor="text1"/>
              </w:rPr>
              <w:t>у</w:t>
            </w:r>
            <w:r w:rsidR="0047388C">
              <w:rPr>
                <w:rFonts w:cs="Times New Roman"/>
                <w:color w:val="000000" w:themeColor="text1"/>
              </w:rPr>
              <w:t xml:space="preserve">ществляется </w:t>
            </w:r>
            <w:r w:rsidR="005347C6" w:rsidRPr="00A11DA2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5347C6" w:rsidRPr="00A11DA2">
              <w:rPr>
                <w:rFonts w:cs="Times New Roman"/>
                <w:color w:val="000000" w:themeColor="text1"/>
              </w:rPr>
              <w:t>Минцифры</w:t>
            </w:r>
            <w:proofErr w:type="spellEnd"/>
            <w:r w:rsidR="005347C6" w:rsidRPr="00A11DA2">
              <w:rPr>
                <w:rFonts w:cs="Times New Roman"/>
                <w:color w:val="000000" w:themeColor="text1"/>
              </w:rPr>
              <w:t xml:space="preserve"> России в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="005347C6" w:rsidRPr="00A11DA2">
              <w:rPr>
                <w:rFonts w:cs="Times New Roman"/>
                <w:color w:val="000000" w:themeColor="text1"/>
              </w:rPr>
              <w:t xml:space="preserve">ПАО </w:t>
            </w:r>
            <w:r>
              <w:rPr>
                <w:rFonts w:cs="Times New Roman"/>
                <w:color w:val="000000" w:themeColor="text1"/>
              </w:rPr>
              <w:t>«</w:t>
            </w:r>
            <w:r w:rsidR="005347C6" w:rsidRPr="00A11DA2">
              <w:rPr>
                <w:rFonts w:cs="Times New Roman"/>
                <w:color w:val="000000" w:themeColor="text1"/>
              </w:rPr>
              <w:t>Ростелеком</w:t>
            </w:r>
            <w:r>
              <w:rPr>
                <w:rFonts w:cs="Times New Roman"/>
                <w:color w:val="000000" w:themeColor="text1"/>
              </w:rPr>
              <w:t>»</w:t>
            </w:r>
          </w:p>
        </w:tc>
        <w:tc>
          <w:tcPr>
            <w:tcW w:w="1352" w:type="dxa"/>
          </w:tcPr>
          <w:p w:rsidR="005E67D8" w:rsidRPr="00A11DA2" w:rsidRDefault="005347C6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до 1 октя</w:t>
            </w:r>
            <w:r w:rsidRPr="00A11DA2">
              <w:rPr>
                <w:rFonts w:cs="Times New Roman"/>
                <w:color w:val="000000" w:themeColor="text1"/>
              </w:rPr>
              <w:t>б</w:t>
            </w:r>
            <w:r w:rsidRPr="00A11DA2">
              <w:rPr>
                <w:rFonts w:cs="Times New Roman"/>
                <w:color w:val="000000" w:themeColor="text1"/>
              </w:rPr>
              <w:t>ря 2024 г.</w:t>
            </w:r>
          </w:p>
        </w:tc>
        <w:tc>
          <w:tcPr>
            <w:tcW w:w="2112" w:type="dxa"/>
          </w:tcPr>
          <w:p w:rsidR="005E67D8" w:rsidRPr="00A11DA2" w:rsidRDefault="00754E04" w:rsidP="00A11DA2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</w:t>
            </w:r>
            <w:r w:rsidR="005347C6" w:rsidRPr="00A11DA2">
              <w:rPr>
                <w:rFonts w:cs="Times New Roman"/>
                <w:color w:val="000000" w:themeColor="text1"/>
              </w:rPr>
              <w:t>беспечен доступ к мобильному и</w:t>
            </w:r>
            <w:r w:rsidR="005347C6" w:rsidRPr="00A11DA2">
              <w:rPr>
                <w:rFonts w:cs="Times New Roman"/>
                <w:color w:val="000000" w:themeColor="text1"/>
              </w:rPr>
              <w:t>н</w:t>
            </w:r>
            <w:r w:rsidR="005347C6" w:rsidRPr="00A11DA2">
              <w:rPr>
                <w:rFonts w:cs="Times New Roman"/>
                <w:color w:val="000000" w:themeColor="text1"/>
              </w:rPr>
              <w:t>тернету в пределах административных границ населенных пунктов</w:t>
            </w:r>
          </w:p>
        </w:tc>
        <w:tc>
          <w:tcPr>
            <w:tcW w:w="2063" w:type="dxa"/>
          </w:tcPr>
          <w:p w:rsidR="005E67D8" w:rsidRPr="00A11DA2" w:rsidRDefault="005347C6" w:rsidP="00A11DA2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Министерство цифрового разв</w:t>
            </w:r>
            <w:r w:rsidRPr="00A11DA2">
              <w:rPr>
                <w:rFonts w:cs="Times New Roman"/>
                <w:color w:val="000000" w:themeColor="text1"/>
              </w:rPr>
              <w:t>и</w:t>
            </w:r>
            <w:r w:rsidRPr="00A11DA2">
              <w:rPr>
                <w:rFonts w:cs="Times New Roman"/>
                <w:color w:val="000000" w:themeColor="text1"/>
              </w:rPr>
              <w:t>тия Республики Тыва, Министе</w:t>
            </w:r>
            <w:r w:rsidRPr="00A11DA2">
              <w:rPr>
                <w:rFonts w:cs="Times New Roman"/>
                <w:color w:val="000000" w:themeColor="text1"/>
              </w:rPr>
              <w:t>р</w:t>
            </w:r>
            <w:r w:rsidRPr="00A11DA2">
              <w:rPr>
                <w:rFonts w:cs="Times New Roman"/>
                <w:color w:val="000000" w:themeColor="text1"/>
              </w:rPr>
              <w:t>ство топлива и энергетики Ре</w:t>
            </w:r>
            <w:r w:rsidRPr="00A11DA2">
              <w:rPr>
                <w:rFonts w:cs="Times New Roman"/>
                <w:color w:val="000000" w:themeColor="text1"/>
              </w:rPr>
              <w:t>с</w:t>
            </w:r>
            <w:r w:rsidRPr="00A11DA2">
              <w:rPr>
                <w:rFonts w:cs="Times New Roman"/>
                <w:color w:val="000000" w:themeColor="text1"/>
              </w:rPr>
              <w:t>публики Тыва</w:t>
            </w:r>
            <w:r w:rsidR="00623DE8">
              <w:rPr>
                <w:rFonts w:cs="Times New Roman"/>
                <w:color w:val="000000" w:themeColor="text1"/>
              </w:rPr>
              <w:t>,</w:t>
            </w:r>
            <w:r w:rsidRPr="00A11DA2">
              <w:rPr>
                <w:rFonts w:cs="Times New Roman"/>
                <w:color w:val="000000" w:themeColor="text1"/>
              </w:rPr>
              <w:t xml:space="preserve"> а</w:t>
            </w:r>
            <w:r w:rsidRPr="00A11DA2">
              <w:rPr>
                <w:rFonts w:cs="Times New Roman"/>
                <w:color w:val="000000" w:themeColor="text1"/>
              </w:rPr>
              <w:t>д</w:t>
            </w:r>
            <w:r w:rsidRPr="00A11DA2">
              <w:rPr>
                <w:rFonts w:cs="Times New Roman"/>
                <w:color w:val="000000" w:themeColor="text1"/>
              </w:rPr>
              <w:t>министрация Пий-Хемского кожууна (по согласованию),</w:t>
            </w:r>
          </w:p>
          <w:p w:rsidR="005E67D8" w:rsidRPr="00A11DA2" w:rsidRDefault="005347C6" w:rsidP="00623DE8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Монгун-Тайгинского</w:t>
            </w:r>
            <w:proofErr w:type="spellEnd"/>
            <w:r w:rsidRPr="00A11DA2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к</w:t>
            </w:r>
            <w:r w:rsidRPr="00A11DA2">
              <w:rPr>
                <w:rFonts w:cs="Times New Roman"/>
                <w:color w:val="000000" w:themeColor="text1"/>
              </w:rPr>
              <w:t>о</w:t>
            </w:r>
            <w:r w:rsidRPr="00A11DA2">
              <w:rPr>
                <w:rFonts w:cs="Times New Roman"/>
                <w:color w:val="000000" w:themeColor="text1"/>
              </w:rPr>
              <w:t>жууна</w:t>
            </w:r>
            <w:proofErr w:type="spellEnd"/>
            <w:r w:rsidRPr="00A11DA2">
              <w:rPr>
                <w:rFonts w:cs="Times New Roman"/>
                <w:color w:val="000000" w:themeColor="text1"/>
              </w:rPr>
              <w:t xml:space="preserve"> (по согл</w:t>
            </w:r>
            <w:r w:rsidRPr="00A11DA2">
              <w:rPr>
                <w:rFonts w:cs="Times New Roman"/>
                <w:color w:val="000000" w:themeColor="text1"/>
              </w:rPr>
              <w:t>а</w:t>
            </w:r>
            <w:r w:rsidRPr="00A11DA2">
              <w:rPr>
                <w:rFonts w:cs="Times New Roman"/>
                <w:color w:val="000000" w:themeColor="text1"/>
              </w:rPr>
              <w:t>сованию),</w:t>
            </w:r>
            <w:r w:rsidR="00623DE8">
              <w:rPr>
                <w:rFonts w:cs="Times New Roman"/>
                <w:color w:val="000000" w:themeColor="text1"/>
              </w:rPr>
              <w:t xml:space="preserve"> </w:t>
            </w:r>
            <w:r w:rsidRPr="00A11DA2">
              <w:rPr>
                <w:rFonts w:cs="Times New Roman"/>
                <w:color w:val="000000" w:themeColor="text1"/>
              </w:rPr>
              <w:t xml:space="preserve">ПАО </w:t>
            </w:r>
            <w:r w:rsidR="00754E04">
              <w:rPr>
                <w:rFonts w:cs="Times New Roman"/>
                <w:color w:val="000000" w:themeColor="text1"/>
              </w:rPr>
              <w:t>«</w:t>
            </w:r>
            <w:r w:rsidRPr="00A11DA2">
              <w:rPr>
                <w:rFonts w:cs="Times New Roman"/>
                <w:color w:val="000000" w:themeColor="text1"/>
              </w:rPr>
              <w:t>Ростелеком</w:t>
            </w:r>
            <w:r w:rsidR="00754E04">
              <w:rPr>
                <w:rFonts w:cs="Times New Roman"/>
                <w:color w:val="000000" w:themeColor="text1"/>
              </w:rPr>
              <w:t>»</w:t>
            </w:r>
            <w:r w:rsidRPr="00A11DA2">
              <w:rPr>
                <w:rFonts w:cs="Times New Roman"/>
                <w:color w:val="000000" w:themeColor="text1"/>
              </w:rPr>
              <w:t xml:space="preserve"> (по согласо</w:t>
            </w:r>
            <w:r w:rsidR="00754E04">
              <w:rPr>
                <w:rFonts w:cs="Times New Roman"/>
                <w:color w:val="000000" w:themeColor="text1"/>
              </w:rPr>
              <w:t>ванию)</w:t>
            </w:r>
          </w:p>
        </w:tc>
      </w:tr>
      <w:tr w:rsidR="00A11DA2" w:rsidRPr="00A11DA2" w:rsidTr="00A11DA2">
        <w:trPr>
          <w:jc w:val="center"/>
        </w:trPr>
        <w:tc>
          <w:tcPr>
            <w:tcW w:w="9639" w:type="dxa"/>
            <w:gridSpan w:val="5"/>
          </w:tcPr>
          <w:p w:rsidR="00A11DA2" w:rsidRPr="00A11DA2" w:rsidRDefault="00754E04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4. </w:t>
            </w:r>
            <w:r w:rsidR="005347C6" w:rsidRPr="00A11DA2">
              <w:rPr>
                <w:rFonts w:cs="Times New Roman"/>
                <w:color w:val="000000" w:themeColor="text1"/>
              </w:rPr>
              <w:t xml:space="preserve">Профессиональная ориентация граждан и учащихся, повышение </w:t>
            </w:r>
          </w:p>
          <w:p w:rsidR="005E67D8" w:rsidRPr="00A11DA2" w:rsidRDefault="005347C6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квалификации работников ИТ-сферы, государственных служащих</w:t>
            </w:r>
          </w:p>
        </w:tc>
      </w:tr>
      <w:tr w:rsidR="00A11DA2" w:rsidRPr="00A11DA2" w:rsidTr="00A11DA2">
        <w:trPr>
          <w:jc w:val="center"/>
        </w:trPr>
        <w:tc>
          <w:tcPr>
            <w:tcW w:w="2507" w:type="dxa"/>
          </w:tcPr>
          <w:p w:rsidR="005E67D8" w:rsidRPr="00A11DA2" w:rsidRDefault="005347C6" w:rsidP="00A11DA2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 xml:space="preserve">4.1. Обеспечение 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пр</w:t>
            </w:r>
            <w:r w:rsidRPr="00A11DA2">
              <w:rPr>
                <w:rFonts w:cs="Times New Roman"/>
                <w:color w:val="000000" w:themeColor="text1"/>
              </w:rPr>
              <w:t>о</w:t>
            </w:r>
            <w:r w:rsidRPr="00A11DA2">
              <w:rPr>
                <w:rFonts w:cs="Times New Roman"/>
                <w:color w:val="000000" w:themeColor="text1"/>
              </w:rPr>
              <w:t>фориентационной</w:t>
            </w:r>
            <w:proofErr w:type="spellEnd"/>
            <w:r w:rsidRPr="00A11DA2">
              <w:rPr>
                <w:rFonts w:cs="Times New Roman"/>
                <w:color w:val="000000" w:themeColor="text1"/>
              </w:rPr>
              <w:t xml:space="preserve"> де</w:t>
            </w:r>
            <w:r w:rsidRPr="00A11DA2">
              <w:rPr>
                <w:rFonts w:cs="Times New Roman"/>
                <w:color w:val="000000" w:themeColor="text1"/>
              </w:rPr>
              <w:t>я</w:t>
            </w:r>
            <w:r w:rsidRPr="00A11DA2">
              <w:rPr>
                <w:rFonts w:cs="Times New Roman"/>
                <w:color w:val="000000" w:themeColor="text1"/>
              </w:rPr>
              <w:t>тельности для попул</w:t>
            </w:r>
            <w:r w:rsidRPr="00A11DA2">
              <w:rPr>
                <w:rFonts w:cs="Times New Roman"/>
                <w:color w:val="000000" w:themeColor="text1"/>
              </w:rPr>
              <w:t>я</w:t>
            </w:r>
            <w:r w:rsidRPr="00A11DA2">
              <w:rPr>
                <w:rFonts w:cs="Times New Roman"/>
                <w:color w:val="000000" w:themeColor="text1"/>
              </w:rPr>
              <w:t>ризации ИТ-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специаль</w:t>
            </w:r>
            <w:proofErr w:type="spellEnd"/>
            <w:r w:rsidR="00964AED">
              <w:rPr>
                <w:rFonts w:cs="Times New Roman"/>
                <w:color w:val="000000" w:themeColor="text1"/>
              </w:rPr>
              <w:t>-</w:t>
            </w:r>
            <w:proofErr w:type="spellStart"/>
            <w:r w:rsidRPr="00A11DA2">
              <w:rPr>
                <w:rFonts w:cs="Times New Roman"/>
                <w:color w:val="000000" w:themeColor="text1"/>
              </w:rPr>
              <w:t>ностей</w:t>
            </w:r>
            <w:proofErr w:type="spellEnd"/>
            <w:r w:rsidRPr="00A11DA2">
              <w:rPr>
                <w:rFonts w:cs="Times New Roman"/>
                <w:color w:val="000000" w:themeColor="text1"/>
              </w:rPr>
              <w:t xml:space="preserve"> среди граждан и школьников</w:t>
            </w:r>
          </w:p>
        </w:tc>
        <w:tc>
          <w:tcPr>
            <w:tcW w:w="1605" w:type="dxa"/>
          </w:tcPr>
          <w:p w:rsidR="005E67D8" w:rsidRPr="00A11DA2" w:rsidRDefault="005347C6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352" w:type="dxa"/>
          </w:tcPr>
          <w:p w:rsidR="005E67D8" w:rsidRPr="00A11DA2" w:rsidRDefault="00623DE8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 xml:space="preserve">до </w:t>
            </w:r>
            <w:r w:rsidR="005347C6" w:rsidRPr="00A11DA2">
              <w:rPr>
                <w:rFonts w:cs="Times New Roman"/>
                <w:color w:val="000000" w:themeColor="text1"/>
              </w:rPr>
              <w:t>3 дека</w:t>
            </w:r>
            <w:r w:rsidR="005347C6" w:rsidRPr="00A11DA2">
              <w:rPr>
                <w:rFonts w:cs="Times New Roman"/>
                <w:color w:val="000000" w:themeColor="text1"/>
              </w:rPr>
              <w:t>б</w:t>
            </w:r>
            <w:r w:rsidR="005347C6" w:rsidRPr="00A11DA2">
              <w:rPr>
                <w:rFonts w:cs="Times New Roman"/>
                <w:color w:val="000000" w:themeColor="text1"/>
              </w:rPr>
              <w:t>ря 2024 г.</w:t>
            </w:r>
          </w:p>
        </w:tc>
        <w:tc>
          <w:tcPr>
            <w:tcW w:w="2112" w:type="dxa"/>
          </w:tcPr>
          <w:p w:rsidR="005E67D8" w:rsidRPr="00A11DA2" w:rsidRDefault="00754E04" w:rsidP="00DE4260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</w:t>
            </w:r>
            <w:r w:rsidR="005347C6" w:rsidRPr="00A11DA2">
              <w:rPr>
                <w:rFonts w:cs="Times New Roman"/>
                <w:color w:val="000000" w:themeColor="text1"/>
              </w:rPr>
              <w:t>роведен</w:t>
            </w:r>
            <w:r w:rsidR="00623DE8">
              <w:rPr>
                <w:rFonts w:cs="Times New Roman"/>
                <w:color w:val="000000" w:themeColor="text1"/>
              </w:rPr>
              <w:t>о</w:t>
            </w:r>
            <w:r w:rsidR="005347C6" w:rsidRPr="00A11DA2">
              <w:rPr>
                <w:rFonts w:cs="Times New Roman"/>
                <w:color w:val="000000" w:themeColor="text1"/>
              </w:rPr>
              <w:t xml:space="preserve"> 24 </w:t>
            </w:r>
            <w:r>
              <w:rPr>
                <w:rFonts w:cs="Times New Roman"/>
                <w:color w:val="000000" w:themeColor="text1"/>
              </w:rPr>
              <w:t>«</w:t>
            </w:r>
            <w:r w:rsidR="005347C6" w:rsidRPr="00A11DA2">
              <w:rPr>
                <w:rFonts w:cs="Times New Roman"/>
                <w:color w:val="000000" w:themeColor="text1"/>
              </w:rPr>
              <w:t>Урока цифры</w:t>
            </w:r>
            <w:r>
              <w:rPr>
                <w:rFonts w:cs="Times New Roman"/>
                <w:color w:val="000000" w:themeColor="text1"/>
              </w:rPr>
              <w:t>»</w:t>
            </w:r>
            <w:r w:rsidR="005347C6" w:rsidRPr="00A11DA2">
              <w:rPr>
                <w:rFonts w:cs="Times New Roman"/>
                <w:color w:val="000000" w:themeColor="text1"/>
              </w:rPr>
              <w:t xml:space="preserve"> на площадках общ</w:t>
            </w:r>
            <w:r w:rsidR="005347C6" w:rsidRPr="00A11DA2">
              <w:rPr>
                <w:rFonts w:cs="Times New Roman"/>
                <w:color w:val="000000" w:themeColor="text1"/>
              </w:rPr>
              <w:t>е</w:t>
            </w:r>
            <w:r w:rsidR="005347C6" w:rsidRPr="00A11DA2">
              <w:rPr>
                <w:rFonts w:cs="Times New Roman"/>
                <w:color w:val="000000" w:themeColor="text1"/>
              </w:rPr>
              <w:t>образовательных организаций, ра</w:t>
            </w:r>
            <w:r w:rsidR="005347C6" w:rsidRPr="00A11DA2">
              <w:rPr>
                <w:rFonts w:cs="Times New Roman"/>
                <w:color w:val="000000" w:themeColor="text1"/>
              </w:rPr>
              <w:t>с</w:t>
            </w:r>
            <w:r w:rsidR="005347C6" w:rsidRPr="00A11DA2">
              <w:rPr>
                <w:rFonts w:cs="Times New Roman"/>
                <w:color w:val="000000" w:themeColor="text1"/>
              </w:rPr>
              <w:t xml:space="preserve">положенных на территории </w:t>
            </w:r>
            <w:r w:rsidR="00DE4260">
              <w:rPr>
                <w:rFonts w:cs="Times New Roman"/>
                <w:color w:val="000000" w:themeColor="text1"/>
              </w:rPr>
              <w:t>Ре</w:t>
            </w:r>
            <w:r w:rsidR="00DE4260">
              <w:rPr>
                <w:rFonts w:cs="Times New Roman"/>
                <w:color w:val="000000" w:themeColor="text1"/>
              </w:rPr>
              <w:t>с</w:t>
            </w:r>
            <w:r w:rsidR="00DE4260">
              <w:rPr>
                <w:rFonts w:cs="Times New Roman"/>
                <w:color w:val="000000" w:themeColor="text1"/>
              </w:rPr>
              <w:t>публики Тыва,</w:t>
            </w:r>
            <w:r w:rsidR="005347C6" w:rsidRPr="00A11DA2">
              <w:rPr>
                <w:rFonts w:cs="Times New Roman"/>
                <w:color w:val="000000" w:themeColor="text1"/>
              </w:rPr>
              <w:t xml:space="preserve"> с участием реги</w:t>
            </w:r>
            <w:r w:rsidR="005347C6" w:rsidRPr="00A11DA2">
              <w:rPr>
                <w:rFonts w:cs="Times New Roman"/>
                <w:color w:val="000000" w:themeColor="text1"/>
              </w:rPr>
              <w:t>о</w:t>
            </w:r>
            <w:r w:rsidR="005347C6" w:rsidRPr="00A11DA2">
              <w:rPr>
                <w:rFonts w:cs="Times New Roman"/>
                <w:color w:val="000000" w:themeColor="text1"/>
              </w:rPr>
              <w:t>нального РЦТ/ представителей регионального о</w:t>
            </w:r>
            <w:r w:rsidR="005347C6" w:rsidRPr="00A11DA2">
              <w:rPr>
                <w:rFonts w:cs="Times New Roman"/>
                <w:color w:val="000000" w:themeColor="text1"/>
              </w:rPr>
              <w:t>р</w:t>
            </w:r>
            <w:r w:rsidR="005347C6" w:rsidRPr="00A11DA2">
              <w:rPr>
                <w:rFonts w:cs="Times New Roman"/>
                <w:color w:val="000000" w:themeColor="text1"/>
              </w:rPr>
              <w:t>гана власти в сф</w:t>
            </w:r>
            <w:r w:rsidR="005347C6" w:rsidRPr="00A11DA2">
              <w:rPr>
                <w:rFonts w:cs="Times New Roman"/>
                <w:color w:val="000000" w:themeColor="text1"/>
              </w:rPr>
              <w:t>е</w:t>
            </w:r>
            <w:r w:rsidR="005347C6" w:rsidRPr="00A11DA2">
              <w:rPr>
                <w:rFonts w:cs="Times New Roman"/>
                <w:color w:val="000000" w:themeColor="text1"/>
              </w:rPr>
              <w:t>ре цифрового ра</w:t>
            </w:r>
            <w:r w:rsidR="005347C6" w:rsidRPr="00A11DA2">
              <w:rPr>
                <w:rFonts w:cs="Times New Roman"/>
                <w:color w:val="000000" w:themeColor="text1"/>
              </w:rPr>
              <w:t>з</w:t>
            </w:r>
            <w:r w:rsidR="005347C6" w:rsidRPr="00A11DA2">
              <w:rPr>
                <w:rFonts w:cs="Times New Roman"/>
                <w:color w:val="000000" w:themeColor="text1"/>
              </w:rPr>
              <w:t>вития/ представ</w:t>
            </w:r>
            <w:r w:rsidR="005347C6" w:rsidRPr="00A11DA2">
              <w:rPr>
                <w:rFonts w:cs="Times New Roman"/>
                <w:color w:val="000000" w:themeColor="text1"/>
              </w:rPr>
              <w:t>и</w:t>
            </w:r>
            <w:r w:rsidR="005347C6" w:rsidRPr="00A11DA2">
              <w:rPr>
                <w:rFonts w:cs="Times New Roman"/>
                <w:color w:val="000000" w:themeColor="text1"/>
              </w:rPr>
              <w:t>телей крупнейших ИТ-организаций региона</w:t>
            </w:r>
          </w:p>
        </w:tc>
        <w:tc>
          <w:tcPr>
            <w:tcW w:w="2063" w:type="dxa"/>
          </w:tcPr>
          <w:p w:rsidR="005E67D8" w:rsidRPr="00A11DA2" w:rsidRDefault="005347C6" w:rsidP="00A11DA2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Министерство цифрового разв</w:t>
            </w:r>
            <w:r w:rsidRPr="00A11DA2">
              <w:rPr>
                <w:rFonts w:cs="Times New Roman"/>
                <w:color w:val="000000" w:themeColor="text1"/>
              </w:rPr>
              <w:t>и</w:t>
            </w:r>
            <w:r w:rsidRPr="00A11DA2">
              <w:rPr>
                <w:rFonts w:cs="Times New Roman"/>
                <w:color w:val="000000" w:themeColor="text1"/>
              </w:rPr>
              <w:t>тия Республики Тыва</w:t>
            </w:r>
          </w:p>
        </w:tc>
      </w:tr>
    </w:tbl>
    <w:p w:rsidR="00322CD2" w:rsidRDefault="00322CD2"/>
    <w:p w:rsidR="00322CD2" w:rsidRDefault="00322CD2">
      <w:r>
        <w:br w:type="page"/>
      </w:r>
    </w:p>
    <w:p w:rsidR="00322CD2" w:rsidRDefault="00322CD2"/>
    <w:tbl>
      <w:tblPr>
        <w:tblStyle w:val="af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1605"/>
        <w:gridCol w:w="1352"/>
        <w:gridCol w:w="2112"/>
        <w:gridCol w:w="2063"/>
      </w:tblGrid>
      <w:tr w:rsidR="00322CD2" w:rsidRPr="00A11DA2" w:rsidTr="00EA69A3">
        <w:trPr>
          <w:jc w:val="center"/>
        </w:trPr>
        <w:tc>
          <w:tcPr>
            <w:tcW w:w="2507" w:type="dxa"/>
          </w:tcPr>
          <w:p w:rsidR="00322CD2" w:rsidRPr="00A11DA2" w:rsidRDefault="00322CD2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05" w:type="dxa"/>
          </w:tcPr>
          <w:p w:rsidR="00322CD2" w:rsidRPr="00A11DA2" w:rsidRDefault="00322CD2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352" w:type="dxa"/>
          </w:tcPr>
          <w:p w:rsidR="00322CD2" w:rsidRPr="00A11DA2" w:rsidRDefault="00322CD2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112" w:type="dxa"/>
          </w:tcPr>
          <w:p w:rsidR="00322CD2" w:rsidRPr="00A11DA2" w:rsidRDefault="00322CD2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063" w:type="dxa"/>
          </w:tcPr>
          <w:p w:rsidR="00322CD2" w:rsidRPr="00A11DA2" w:rsidRDefault="00322CD2" w:rsidP="00EA69A3">
            <w:pPr>
              <w:pStyle w:val="TableContents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11DA2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A11DA2" w:rsidRPr="00A11DA2" w:rsidTr="00A11DA2">
        <w:trPr>
          <w:jc w:val="center"/>
        </w:trPr>
        <w:tc>
          <w:tcPr>
            <w:tcW w:w="2507" w:type="dxa"/>
          </w:tcPr>
          <w:p w:rsidR="005E67D8" w:rsidRPr="00A11DA2" w:rsidRDefault="005347C6" w:rsidP="00A11DA2">
            <w:pPr>
              <w:pStyle w:val="af0"/>
              <w:spacing w:before="0" w:after="0"/>
              <w:rPr>
                <w:color w:val="000000" w:themeColor="text1"/>
              </w:rPr>
            </w:pPr>
            <w:r w:rsidRPr="00A11DA2">
              <w:rPr>
                <w:color w:val="000000" w:themeColor="text1"/>
                <w:shd w:val="clear" w:color="auto" w:fill="FFFFFF"/>
              </w:rPr>
              <w:t>4.2. Участие в перед</w:t>
            </w:r>
            <w:r w:rsidRPr="00A11DA2">
              <w:rPr>
                <w:color w:val="000000" w:themeColor="text1"/>
                <w:shd w:val="clear" w:color="auto" w:fill="FFFFFF"/>
              </w:rPr>
              <w:t>о</w:t>
            </w:r>
            <w:r w:rsidRPr="00A11DA2">
              <w:rPr>
                <w:color w:val="000000" w:themeColor="text1"/>
                <w:shd w:val="clear" w:color="auto" w:fill="FFFFFF"/>
              </w:rPr>
              <w:t>вых цифровых образ</w:t>
            </w:r>
            <w:r w:rsidRPr="00A11DA2">
              <w:rPr>
                <w:color w:val="000000" w:themeColor="text1"/>
                <w:shd w:val="clear" w:color="auto" w:fill="FFFFFF"/>
              </w:rPr>
              <w:t>о</w:t>
            </w:r>
            <w:r w:rsidRPr="00A11DA2">
              <w:rPr>
                <w:color w:val="000000" w:themeColor="text1"/>
                <w:shd w:val="clear" w:color="auto" w:fill="FFFFFF"/>
              </w:rPr>
              <w:t>вательных платфо</w:t>
            </w:r>
            <w:r w:rsidRPr="00A11DA2">
              <w:rPr>
                <w:color w:val="000000" w:themeColor="text1"/>
                <w:shd w:val="clear" w:color="auto" w:fill="FFFFFF"/>
              </w:rPr>
              <w:t>р</w:t>
            </w:r>
            <w:r w:rsidRPr="00A11DA2">
              <w:rPr>
                <w:color w:val="000000" w:themeColor="text1"/>
                <w:shd w:val="clear" w:color="auto" w:fill="FFFFFF"/>
              </w:rPr>
              <w:t>мах</w:t>
            </w:r>
            <w:r w:rsidR="00DE4260">
              <w:rPr>
                <w:color w:val="000000" w:themeColor="text1"/>
                <w:shd w:val="clear" w:color="auto" w:fill="FFFFFF"/>
              </w:rPr>
              <w:t>,</w:t>
            </w:r>
            <w:r w:rsidRPr="00A11DA2">
              <w:rPr>
                <w:color w:val="000000" w:themeColor="text1"/>
                <w:shd w:val="clear" w:color="auto" w:fill="FFFFFF"/>
              </w:rPr>
              <w:t xml:space="preserve"> </w:t>
            </w:r>
            <w:r w:rsidR="00DE4260">
              <w:rPr>
                <w:color w:val="000000" w:themeColor="text1"/>
                <w:shd w:val="clear" w:color="auto" w:fill="FFFFFF"/>
              </w:rPr>
              <w:t xml:space="preserve">таких </w:t>
            </w:r>
            <w:r w:rsidRPr="00A11DA2">
              <w:rPr>
                <w:color w:val="000000" w:themeColor="text1"/>
                <w:shd w:val="clear" w:color="auto" w:fill="FFFFFF"/>
              </w:rPr>
              <w:t xml:space="preserve">как </w:t>
            </w:r>
            <w:r w:rsidR="00DE4260">
              <w:rPr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A11DA2">
              <w:rPr>
                <w:color w:val="000000" w:themeColor="text1"/>
                <w:shd w:val="clear" w:color="auto" w:fill="FFFFFF"/>
              </w:rPr>
              <w:t>Сбер</w:t>
            </w:r>
            <w:proofErr w:type="spellEnd"/>
            <w:r w:rsidR="00DE4260">
              <w:rPr>
                <w:color w:val="000000" w:themeColor="text1"/>
                <w:shd w:val="clear" w:color="auto" w:fill="FFFFFF"/>
              </w:rPr>
              <w:t>-</w:t>
            </w:r>
            <w:r w:rsidRPr="00A11DA2">
              <w:rPr>
                <w:color w:val="000000" w:themeColor="text1"/>
                <w:shd w:val="clear" w:color="auto" w:fill="FFFFFF"/>
              </w:rPr>
              <w:t>У</w:t>
            </w:r>
            <w:r w:rsidR="00DE4C5A">
              <w:rPr>
                <w:color w:val="000000" w:themeColor="text1"/>
                <w:shd w:val="clear" w:color="auto" w:fill="FFFFFF"/>
              </w:rPr>
              <w:t>ниверситет</w:t>
            </w:r>
            <w:r w:rsidR="00DE4260">
              <w:rPr>
                <w:color w:val="000000" w:themeColor="text1"/>
                <w:shd w:val="clear" w:color="auto" w:fill="FFFFFF"/>
              </w:rPr>
              <w:t>»</w:t>
            </w:r>
            <w:r w:rsidR="00DE4C5A">
              <w:rPr>
                <w:color w:val="000000" w:themeColor="text1"/>
                <w:shd w:val="clear" w:color="auto" w:fill="FFFFFF"/>
              </w:rPr>
              <w:t xml:space="preserve"> и </w:t>
            </w:r>
            <w:r w:rsidR="00DE4260">
              <w:rPr>
                <w:color w:val="000000" w:themeColor="text1"/>
                <w:shd w:val="clear" w:color="auto" w:fill="FFFFFF"/>
              </w:rPr>
              <w:t>«</w:t>
            </w:r>
            <w:r w:rsidRPr="00A11DA2">
              <w:rPr>
                <w:color w:val="000000" w:themeColor="text1"/>
                <w:shd w:val="clear" w:color="auto" w:fill="FFFFFF"/>
              </w:rPr>
              <w:t>Школа 21</w:t>
            </w:r>
            <w:r w:rsidR="00DE4260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605" w:type="dxa"/>
          </w:tcPr>
          <w:p w:rsidR="005E67D8" w:rsidRPr="00A11DA2" w:rsidRDefault="005347C6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352" w:type="dxa"/>
          </w:tcPr>
          <w:p w:rsidR="00DE4260" w:rsidRDefault="00DE4260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 xml:space="preserve">до </w:t>
            </w:r>
            <w:r w:rsidR="005347C6" w:rsidRPr="00A11DA2">
              <w:rPr>
                <w:rFonts w:cs="Times New Roman"/>
                <w:color w:val="000000" w:themeColor="text1"/>
              </w:rPr>
              <w:t>20 се</w:t>
            </w:r>
            <w:r w:rsidR="005347C6" w:rsidRPr="00A11DA2">
              <w:rPr>
                <w:rFonts w:cs="Times New Roman"/>
                <w:color w:val="000000" w:themeColor="text1"/>
              </w:rPr>
              <w:t>н</w:t>
            </w:r>
            <w:r w:rsidR="005347C6" w:rsidRPr="00A11DA2">
              <w:rPr>
                <w:rFonts w:cs="Times New Roman"/>
                <w:color w:val="000000" w:themeColor="text1"/>
              </w:rPr>
              <w:t xml:space="preserve">тября </w:t>
            </w:r>
          </w:p>
          <w:p w:rsidR="005E67D8" w:rsidRPr="00A11DA2" w:rsidRDefault="005347C6" w:rsidP="00A11DA2">
            <w:pPr>
              <w:pStyle w:val="ConsPlusNormal"/>
              <w:suppressAutoHyphens w:val="0"/>
              <w:jc w:val="center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2024 г.</w:t>
            </w:r>
          </w:p>
        </w:tc>
        <w:tc>
          <w:tcPr>
            <w:tcW w:w="2112" w:type="dxa"/>
          </w:tcPr>
          <w:p w:rsidR="005E67D8" w:rsidRPr="00A11DA2" w:rsidRDefault="00DE4C5A" w:rsidP="00A11DA2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у</w:t>
            </w:r>
            <w:r w:rsidR="005347C6" w:rsidRPr="00A11DA2">
              <w:rPr>
                <w:rFonts w:cs="Times New Roman"/>
                <w:color w:val="000000" w:themeColor="text1"/>
              </w:rPr>
              <w:t>величение числа поступающих в высшие учебные заведения по ИТ-специальностям на 20 абитуриентов</w:t>
            </w:r>
          </w:p>
        </w:tc>
        <w:tc>
          <w:tcPr>
            <w:tcW w:w="2063" w:type="dxa"/>
          </w:tcPr>
          <w:p w:rsidR="005E67D8" w:rsidRPr="00A11DA2" w:rsidRDefault="005347C6" w:rsidP="00A11DA2">
            <w:pPr>
              <w:pStyle w:val="ConsPlusNormal"/>
              <w:suppressAutoHyphens w:val="0"/>
              <w:rPr>
                <w:rFonts w:cs="Times New Roman"/>
                <w:color w:val="000000" w:themeColor="text1"/>
              </w:rPr>
            </w:pPr>
            <w:r w:rsidRPr="00A11DA2">
              <w:rPr>
                <w:rFonts w:cs="Times New Roman"/>
                <w:color w:val="000000" w:themeColor="text1"/>
              </w:rPr>
              <w:t>Министерство цифрового разв</w:t>
            </w:r>
            <w:r w:rsidRPr="00A11DA2">
              <w:rPr>
                <w:rFonts w:cs="Times New Roman"/>
                <w:color w:val="000000" w:themeColor="text1"/>
              </w:rPr>
              <w:t>и</w:t>
            </w:r>
            <w:r w:rsidRPr="00A11DA2">
              <w:rPr>
                <w:rFonts w:cs="Times New Roman"/>
                <w:color w:val="000000" w:themeColor="text1"/>
              </w:rPr>
              <w:t>тия Республики Тыва, Министе</w:t>
            </w:r>
            <w:r w:rsidRPr="00A11DA2">
              <w:rPr>
                <w:rFonts w:cs="Times New Roman"/>
                <w:color w:val="000000" w:themeColor="text1"/>
              </w:rPr>
              <w:t>р</w:t>
            </w:r>
            <w:r w:rsidRPr="00A11DA2">
              <w:rPr>
                <w:rFonts w:cs="Times New Roman"/>
                <w:color w:val="000000" w:themeColor="text1"/>
              </w:rPr>
              <w:t>ство образования Республики Тыва</w:t>
            </w:r>
          </w:p>
        </w:tc>
      </w:tr>
    </w:tbl>
    <w:p w:rsidR="005E67D8" w:rsidRDefault="005E67D8" w:rsidP="00E73CCE">
      <w:pPr>
        <w:pStyle w:val="Standard"/>
        <w:suppressAutoHyphens w:val="0"/>
        <w:rPr>
          <w:b/>
          <w:szCs w:val="28"/>
        </w:rPr>
      </w:pPr>
    </w:p>
    <w:sectPr w:rsidR="005E67D8" w:rsidSect="00322CD2"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79" w:rsidRDefault="002D6979">
      <w:r>
        <w:separator/>
      </w:r>
    </w:p>
  </w:endnote>
  <w:endnote w:type="continuationSeparator" w:id="0">
    <w:p w:rsidR="002D6979" w:rsidRDefault="002D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79" w:rsidRDefault="002D6979">
      <w:r>
        <w:rPr>
          <w:color w:val="000000"/>
        </w:rPr>
        <w:separator/>
      </w:r>
    </w:p>
  </w:footnote>
  <w:footnote w:type="continuationSeparator" w:id="0">
    <w:p w:rsidR="002D6979" w:rsidRDefault="002D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890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2CD2" w:rsidRPr="00322CD2" w:rsidRDefault="004F6F0A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6F0A" w:rsidRPr="004F6F0A" w:rsidRDefault="004F6F0A" w:rsidP="004F6F0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620200099/28993(4)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JVgO93bAAAACwEAAA8AAABk&#10;cnMvZG93bnJldi54bWxMj8FOwzAQRO9I/IO1SNxaJyAqEuJUgMS9tL1wc+NtErDXUdZtk79n4QLH&#10;nR3NvKnWU/DqjCP3kQzkywwUUhNdT62B/e5t8QiKkyVnfSQ0MCPDur6+qmzp4oXe8bxNrZIQ4tIa&#10;6FIaSq256TBYXsYBSX7HOAab5Bxb7UZ7kfDg9V2WrXSwPUlDZwd87bD52p6CAd86bnizc/nny2b+&#10;mF0x90dnzO3N9PwEKuGU/szwgy/oUAvTIZ7IsfIGHvKiEKuBxf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VYDvd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4F6F0A" w:rsidRPr="004F6F0A" w:rsidRDefault="004F6F0A" w:rsidP="004F6F0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620200099/28993(4)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22CD2" w:rsidRPr="00322CD2">
          <w:rPr>
            <w:rFonts w:ascii="Times New Roman" w:hAnsi="Times New Roman" w:cs="Times New Roman"/>
            <w:sz w:val="24"/>
          </w:rPr>
          <w:fldChar w:fldCharType="begin"/>
        </w:r>
        <w:r w:rsidR="00322CD2" w:rsidRPr="00322CD2">
          <w:rPr>
            <w:rFonts w:ascii="Times New Roman" w:hAnsi="Times New Roman" w:cs="Times New Roman"/>
            <w:sz w:val="24"/>
          </w:rPr>
          <w:instrText>PAGE   \* MERGEFORMAT</w:instrText>
        </w:r>
        <w:r w:rsidR="00322CD2" w:rsidRPr="00322CD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22CD2" w:rsidRPr="00322CD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567"/>
    <w:multiLevelType w:val="multilevel"/>
    <w:tmpl w:val="DC1254CC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">
    <w:nsid w:val="10E020A5"/>
    <w:multiLevelType w:val="multilevel"/>
    <w:tmpl w:val="29727DBC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">
    <w:nsid w:val="1A5C7514"/>
    <w:multiLevelType w:val="multilevel"/>
    <w:tmpl w:val="BF4C48AC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3">
    <w:nsid w:val="1EE26AC0"/>
    <w:multiLevelType w:val="multilevel"/>
    <w:tmpl w:val="0864379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>
    <w:nsid w:val="23193646"/>
    <w:multiLevelType w:val="multilevel"/>
    <w:tmpl w:val="BA3E4B14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5">
    <w:nsid w:val="296B3547"/>
    <w:multiLevelType w:val="multilevel"/>
    <w:tmpl w:val="23BE9610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6">
    <w:nsid w:val="31AE1235"/>
    <w:multiLevelType w:val="multilevel"/>
    <w:tmpl w:val="7FB26572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7">
    <w:nsid w:val="3AA46AD4"/>
    <w:multiLevelType w:val="multilevel"/>
    <w:tmpl w:val="1686889A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8">
    <w:nsid w:val="411E5850"/>
    <w:multiLevelType w:val="multilevel"/>
    <w:tmpl w:val="7F765442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9">
    <w:nsid w:val="4F2C0C72"/>
    <w:multiLevelType w:val="multilevel"/>
    <w:tmpl w:val="47DE9028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0">
    <w:nsid w:val="58E509AA"/>
    <w:multiLevelType w:val="multilevel"/>
    <w:tmpl w:val="DCE4AEAE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1">
    <w:nsid w:val="5BAE6671"/>
    <w:multiLevelType w:val="multilevel"/>
    <w:tmpl w:val="7A987F04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>
    <w:nsid w:val="71203639"/>
    <w:multiLevelType w:val="multilevel"/>
    <w:tmpl w:val="E43C659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BossProviderVariable" w:val="25_01_2006!1e26fbeb-ef88-46be-adf7-a291dde799a7"/>
  </w:docVars>
  <w:rsids>
    <w:rsidRoot w:val="005E67D8"/>
    <w:rsid w:val="001B7C9D"/>
    <w:rsid w:val="002D6979"/>
    <w:rsid w:val="00322CD2"/>
    <w:rsid w:val="003475DE"/>
    <w:rsid w:val="0047388C"/>
    <w:rsid w:val="004F6F0A"/>
    <w:rsid w:val="005347C6"/>
    <w:rsid w:val="005E67D8"/>
    <w:rsid w:val="00623DE8"/>
    <w:rsid w:val="00754E04"/>
    <w:rsid w:val="00964AED"/>
    <w:rsid w:val="00A11DA2"/>
    <w:rsid w:val="00C478B9"/>
    <w:rsid w:val="00DE4260"/>
    <w:rsid w:val="00DE4C5A"/>
    <w:rsid w:val="00E37746"/>
    <w:rsid w:val="00E73CCE"/>
    <w:rsid w:val="00F46916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/>
      <w:suppressAutoHyphens/>
    </w:pPr>
    <w:rPr>
      <w:kern w:val="0"/>
      <w:sz w:val="20"/>
      <w:szCs w:val="20"/>
      <w:lang w:eastAsia="zh-CN" w:bidi="hi-IN"/>
    </w:r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link w:val="ad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f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Normal">
    <w:name w:val="ConsPlusNormal"/>
    <w:pPr>
      <w:suppressAutoHyphens/>
    </w:pPr>
    <w:rPr>
      <w:rFonts w:ascii="Times New Roman" w:eastAsia="Arial" w:hAnsi="Times New Roman" w:cs="Courier New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</w:rPr>
  </w:style>
  <w:style w:type="paragraph" w:customStyle="1" w:styleId="12">
    <w:name w:val="Основной текст1"/>
    <w:basedOn w:val="Standard"/>
    <w:pPr>
      <w:spacing w:after="340" w:line="264" w:lineRule="auto"/>
      <w:ind w:firstLine="400"/>
    </w:pPr>
    <w:rPr>
      <w:szCs w:val="28"/>
    </w:rPr>
  </w:style>
  <w:style w:type="paragraph" w:styleId="af0">
    <w:name w:val="Normal (Web)"/>
    <w:basedOn w:val="a1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1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2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table" w:styleId="af3">
    <w:name w:val="Table Grid"/>
    <w:basedOn w:val="a3"/>
    <w:uiPriority w:val="39"/>
    <w:rsid w:val="00E73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2"/>
    <w:link w:val="ac"/>
    <w:uiPriority w:val="99"/>
    <w:rsid w:val="00322CD2"/>
    <w:rPr>
      <w:rFonts w:ascii="PT Astra Serif" w:eastAsia="PT Astra Serif" w:hAnsi="PT Astra Serif" w:cs="PT Astra Serif"/>
      <w:sz w:val="21"/>
    </w:rPr>
  </w:style>
  <w:style w:type="paragraph" w:styleId="af4">
    <w:name w:val="Balloon Text"/>
    <w:basedOn w:val="a1"/>
    <w:link w:val="af5"/>
    <w:uiPriority w:val="99"/>
    <w:semiHidden/>
    <w:unhideWhenUsed/>
    <w:rsid w:val="004F6F0A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2"/>
    <w:link w:val="af4"/>
    <w:uiPriority w:val="99"/>
    <w:semiHidden/>
    <w:rsid w:val="004F6F0A"/>
    <w:rPr>
      <w:rFonts w:ascii="Tahoma" w:hAnsi="Tahoma" w:cs="Mangal"/>
      <w:kern w:val="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/>
      <w:suppressAutoHyphens/>
    </w:pPr>
    <w:rPr>
      <w:kern w:val="0"/>
      <w:sz w:val="20"/>
      <w:szCs w:val="20"/>
      <w:lang w:eastAsia="zh-CN" w:bidi="hi-IN"/>
    </w:r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link w:val="ad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f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Normal">
    <w:name w:val="ConsPlusNormal"/>
    <w:pPr>
      <w:suppressAutoHyphens/>
    </w:pPr>
    <w:rPr>
      <w:rFonts w:ascii="Times New Roman" w:eastAsia="Arial" w:hAnsi="Times New Roman" w:cs="Courier New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</w:rPr>
  </w:style>
  <w:style w:type="paragraph" w:customStyle="1" w:styleId="12">
    <w:name w:val="Основной текст1"/>
    <w:basedOn w:val="Standard"/>
    <w:pPr>
      <w:spacing w:after="340" w:line="264" w:lineRule="auto"/>
      <w:ind w:firstLine="400"/>
    </w:pPr>
    <w:rPr>
      <w:szCs w:val="28"/>
    </w:rPr>
  </w:style>
  <w:style w:type="paragraph" w:styleId="af0">
    <w:name w:val="Normal (Web)"/>
    <w:basedOn w:val="a1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1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2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table" w:styleId="af3">
    <w:name w:val="Table Grid"/>
    <w:basedOn w:val="a3"/>
    <w:uiPriority w:val="39"/>
    <w:rsid w:val="00E73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2"/>
    <w:link w:val="ac"/>
    <w:uiPriority w:val="99"/>
    <w:rsid w:val="00322CD2"/>
    <w:rPr>
      <w:rFonts w:ascii="PT Astra Serif" w:eastAsia="PT Astra Serif" w:hAnsi="PT Astra Serif" w:cs="PT Astra Serif"/>
      <w:sz w:val="21"/>
    </w:rPr>
  </w:style>
  <w:style w:type="paragraph" w:styleId="af4">
    <w:name w:val="Balloon Text"/>
    <w:basedOn w:val="a1"/>
    <w:link w:val="af5"/>
    <w:uiPriority w:val="99"/>
    <w:semiHidden/>
    <w:unhideWhenUsed/>
    <w:rsid w:val="004F6F0A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2"/>
    <w:link w:val="af4"/>
    <w:uiPriority w:val="99"/>
    <w:semiHidden/>
    <w:rsid w:val="004F6F0A"/>
    <w:rPr>
      <w:rFonts w:ascii="Tahoma" w:hAnsi="Tahoma" w:cs="Mangal"/>
      <w:kern w:val="0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Грецких О.П.</cp:lastModifiedBy>
  <cp:revision>2</cp:revision>
  <cp:lastPrinted>2024-05-03T05:13:00Z</cp:lastPrinted>
  <dcterms:created xsi:type="dcterms:W3CDTF">2024-05-03T05:13:00Z</dcterms:created>
  <dcterms:modified xsi:type="dcterms:W3CDTF">2024-05-03T05:13:00Z</dcterms:modified>
</cp:coreProperties>
</file>