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86" w:rsidRDefault="00AA0F86" w:rsidP="00AA0F8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F86" w:rsidRPr="00AA0F86" w:rsidRDefault="00AA0F86" w:rsidP="00AA0F8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620200099/28983(5)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AA0F86" w:rsidRPr="00AA0F86" w:rsidRDefault="00AA0F86" w:rsidP="00AA0F8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620200099/28983(5)</w:t>
                      </w:r>
                    </w:p>
                  </w:txbxContent>
                </v:textbox>
              </v:rect>
            </w:pict>
          </mc:Fallback>
        </mc:AlternateContent>
      </w:r>
    </w:p>
    <w:p w:rsidR="00AA0F86" w:rsidRDefault="00AA0F86" w:rsidP="00AA0F8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0F86" w:rsidRDefault="00AA0F86" w:rsidP="00AA0F8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A0F86" w:rsidRPr="0025472A" w:rsidRDefault="00AA0F86" w:rsidP="00AA0F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A0F86" w:rsidRPr="004C14FF" w:rsidRDefault="00AA0F86" w:rsidP="00AA0F86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E44A79" w:rsidRDefault="00E44A79" w:rsidP="00E44A79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A79" w:rsidRDefault="00881FA9" w:rsidP="00881F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мая 2024 г. № 209</w:t>
      </w:r>
    </w:p>
    <w:p w:rsidR="00881FA9" w:rsidRDefault="00881FA9" w:rsidP="00881F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E44A79" w:rsidRPr="00E44A79" w:rsidRDefault="00E44A79" w:rsidP="00E44A79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A79" w:rsidRDefault="00A27896" w:rsidP="00E44A79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7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некоторые </w:t>
      </w:r>
    </w:p>
    <w:p w:rsidR="00E44A79" w:rsidRDefault="00A27896" w:rsidP="00E44A79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79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Республики </w:t>
      </w:r>
    </w:p>
    <w:p w:rsidR="00A27896" w:rsidRPr="00E44A79" w:rsidRDefault="00A27896" w:rsidP="00E44A79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79">
        <w:rPr>
          <w:rFonts w:ascii="Times New Roman" w:hAnsi="Times New Roman" w:cs="Times New Roman"/>
          <w:b/>
          <w:sz w:val="28"/>
          <w:szCs w:val="28"/>
        </w:rPr>
        <w:t>Тыва в социальной сфере</w:t>
      </w:r>
    </w:p>
    <w:p w:rsidR="00A27896" w:rsidRDefault="00A27896" w:rsidP="00E44A79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A79" w:rsidRPr="00E44A79" w:rsidRDefault="00E44A79" w:rsidP="00E44A79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896" w:rsidRPr="00E44A79" w:rsidRDefault="00A27896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E44A79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E44A79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о</w:t>
      </w:r>
      <w:r w:rsidR="000B7A26" w:rsidRPr="00E44A79">
        <w:rPr>
          <w:rFonts w:ascii="Times New Roman" w:hAnsi="Times New Roman" w:cs="Times New Roman"/>
          <w:sz w:val="28"/>
          <w:szCs w:val="28"/>
        </w:rPr>
        <w:t>т 31 декабря 2003 г. № 95 ВХ-</w:t>
      </w:r>
      <w:r w:rsidR="000B7A26" w:rsidRPr="00E44A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7A26" w:rsidRPr="00E44A79">
        <w:rPr>
          <w:rFonts w:ascii="Times New Roman" w:hAnsi="Times New Roman" w:cs="Times New Roman"/>
          <w:sz w:val="28"/>
          <w:szCs w:val="28"/>
        </w:rPr>
        <w:t xml:space="preserve"> </w:t>
      </w:r>
      <w:r w:rsidRPr="00E44A79">
        <w:rPr>
          <w:rFonts w:ascii="Times New Roman" w:hAnsi="Times New Roman" w:cs="Times New Roman"/>
          <w:sz w:val="28"/>
          <w:szCs w:val="28"/>
        </w:rPr>
        <w:t>«О Правительстве Республики Тыва» Прав</w:t>
      </w:r>
      <w:r w:rsidRPr="00E44A79">
        <w:rPr>
          <w:rFonts w:ascii="Times New Roman" w:hAnsi="Times New Roman" w:cs="Times New Roman"/>
          <w:sz w:val="28"/>
          <w:szCs w:val="28"/>
        </w:rPr>
        <w:t>и</w:t>
      </w:r>
      <w:r w:rsidRPr="00E44A79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0B7A26" w:rsidRPr="00E44A7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7A26" w:rsidRPr="00E44A79" w:rsidRDefault="000B7A26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896" w:rsidRPr="00E44A79" w:rsidRDefault="00A27896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92449" w:rsidRPr="00E44A79">
        <w:rPr>
          <w:rFonts w:ascii="Times New Roman" w:hAnsi="Times New Roman" w:cs="Times New Roman"/>
          <w:sz w:val="28"/>
          <w:szCs w:val="28"/>
        </w:rPr>
        <w:t>Положение</w:t>
      </w:r>
      <w:r w:rsidRPr="00E44A79">
        <w:rPr>
          <w:rFonts w:ascii="Times New Roman" w:hAnsi="Times New Roman" w:cs="Times New Roman"/>
          <w:sz w:val="28"/>
          <w:szCs w:val="28"/>
        </w:rPr>
        <w:t xml:space="preserve"> об оказании государственной социальной помощи малоимущим семьям и малоимущим одиноко проживающим гражданам на о</w:t>
      </w:r>
      <w:r w:rsidRPr="00E44A79">
        <w:rPr>
          <w:rFonts w:ascii="Times New Roman" w:hAnsi="Times New Roman" w:cs="Times New Roman"/>
          <w:sz w:val="28"/>
          <w:szCs w:val="28"/>
        </w:rPr>
        <w:t>с</w:t>
      </w:r>
      <w:r w:rsidRPr="00E44A79">
        <w:rPr>
          <w:rFonts w:ascii="Times New Roman" w:hAnsi="Times New Roman" w:cs="Times New Roman"/>
          <w:sz w:val="28"/>
          <w:szCs w:val="28"/>
        </w:rPr>
        <w:t>нове социального контракта, в целях которого предоставляется субсидия из ф</w:t>
      </w:r>
      <w:r w:rsidRPr="00E44A79">
        <w:rPr>
          <w:rFonts w:ascii="Times New Roman" w:hAnsi="Times New Roman" w:cs="Times New Roman"/>
          <w:sz w:val="28"/>
          <w:szCs w:val="28"/>
        </w:rPr>
        <w:t>е</w:t>
      </w:r>
      <w:r w:rsidRPr="00E44A79">
        <w:rPr>
          <w:rFonts w:ascii="Times New Roman" w:hAnsi="Times New Roman" w:cs="Times New Roman"/>
          <w:sz w:val="28"/>
          <w:szCs w:val="28"/>
        </w:rPr>
        <w:t>дерального бюджета, утве</w:t>
      </w:r>
      <w:r w:rsidR="00692449" w:rsidRPr="00E44A79">
        <w:rPr>
          <w:rFonts w:ascii="Times New Roman" w:hAnsi="Times New Roman" w:cs="Times New Roman"/>
          <w:sz w:val="28"/>
          <w:szCs w:val="28"/>
        </w:rPr>
        <w:t>ржденное</w:t>
      </w:r>
      <w:r w:rsidRPr="00E44A7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26 февраля 2021 г. № 90, </w:t>
      </w:r>
      <w:r w:rsidR="00692449" w:rsidRPr="00E44A79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Pr="00E44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414" w:rsidRPr="00E44A79" w:rsidRDefault="00174E0F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1) </w:t>
      </w:r>
      <w:r w:rsidR="00FF6414" w:rsidRPr="00E44A79">
        <w:rPr>
          <w:rFonts w:ascii="Times New Roman" w:hAnsi="Times New Roman" w:cs="Times New Roman"/>
          <w:sz w:val="28"/>
          <w:szCs w:val="28"/>
        </w:rPr>
        <w:t>подпункт «в» пункта 1.5 изложить в следующей редакции:</w:t>
      </w:r>
    </w:p>
    <w:p w:rsidR="00FF6414" w:rsidRPr="00E44A79" w:rsidRDefault="00FF6414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«в) мероприятие по ведению личного подсобного хозяйства. Ведение личного подсобного хозяйства осуществляется в соответствии с Федеральным </w:t>
      </w:r>
      <w:hyperlink r:id="rId8" w:history="1">
        <w:r w:rsidRPr="00E44A7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44A79">
        <w:rPr>
          <w:rFonts w:ascii="Times New Roman" w:hAnsi="Times New Roman" w:cs="Times New Roman"/>
          <w:sz w:val="28"/>
          <w:szCs w:val="28"/>
        </w:rPr>
        <w:t xml:space="preserve"> от 7 июля 2003 г. № 112-ФЗ «О личном подсобном хозяйстве»;</w:t>
      </w:r>
      <w:r w:rsidR="00AC04A4">
        <w:rPr>
          <w:rFonts w:ascii="Times New Roman" w:hAnsi="Times New Roman" w:cs="Times New Roman"/>
          <w:sz w:val="28"/>
          <w:szCs w:val="28"/>
        </w:rPr>
        <w:t>»;</w:t>
      </w:r>
    </w:p>
    <w:p w:rsidR="00D2296A" w:rsidRPr="00E44A79" w:rsidRDefault="00174E0F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2) </w:t>
      </w:r>
      <w:r w:rsidR="00D2296A" w:rsidRPr="00E44A79">
        <w:rPr>
          <w:rFonts w:ascii="Times New Roman" w:hAnsi="Times New Roman" w:cs="Times New Roman"/>
          <w:sz w:val="28"/>
          <w:szCs w:val="28"/>
        </w:rPr>
        <w:t>абзац третий пункта 1.10 изложить в следующей редакции:</w:t>
      </w:r>
    </w:p>
    <w:p w:rsidR="00AA0F86" w:rsidRDefault="00D2296A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«После заключения социального контракта вся содержавшаяся в нем и</w:t>
      </w:r>
      <w:r w:rsidRPr="00E44A79">
        <w:rPr>
          <w:rFonts w:ascii="Times New Roman" w:hAnsi="Times New Roman" w:cs="Times New Roman"/>
          <w:sz w:val="28"/>
          <w:szCs w:val="28"/>
        </w:rPr>
        <w:t>н</w:t>
      </w:r>
      <w:r w:rsidRPr="00E44A79">
        <w:rPr>
          <w:rFonts w:ascii="Times New Roman" w:hAnsi="Times New Roman" w:cs="Times New Roman"/>
          <w:sz w:val="28"/>
          <w:szCs w:val="28"/>
        </w:rPr>
        <w:t>формация размещается подведомственным</w:t>
      </w:r>
      <w:r w:rsidR="00481348" w:rsidRPr="00E44A79">
        <w:rPr>
          <w:rFonts w:ascii="Times New Roman" w:hAnsi="Times New Roman" w:cs="Times New Roman"/>
          <w:sz w:val="28"/>
          <w:szCs w:val="28"/>
        </w:rPr>
        <w:t xml:space="preserve"> </w:t>
      </w:r>
      <w:r w:rsidRPr="00E44A79">
        <w:rPr>
          <w:rFonts w:ascii="Times New Roman" w:hAnsi="Times New Roman" w:cs="Times New Roman"/>
          <w:sz w:val="28"/>
          <w:szCs w:val="28"/>
        </w:rPr>
        <w:t xml:space="preserve">учреждением в государственной информационной системе «Единая централизованная цифровая платформа в социальной </w:t>
      </w:r>
      <w:r w:rsidR="00AA0F86">
        <w:rPr>
          <w:rFonts w:ascii="Times New Roman" w:hAnsi="Times New Roman" w:cs="Times New Roman"/>
          <w:sz w:val="28"/>
          <w:szCs w:val="28"/>
        </w:rPr>
        <w:t xml:space="preserve"> </w:t>
      </w:r>
      <w:r w:rsidRPr="00E44A79">
        <w:rPr>
          <w:rFonts w:ascii="Times New Roman" w:hAnsi="Times New Roman" w:cs="Times New Roman"/>
          <w:sz w:val="28"/>
          <w:szCs w:val="28"/>
        </w:rPr>
        <w:t xml:space="preserve">сфере» </w:t>
      </w:r>
      <w:r w:rsidR="00AA0F86">
        <w:rPr>
          <w:rFonts w:ascii="Times New Roman" w:hAnsi="Times New Roman" w:cs="Times New Roman"/>
          <w:sz w:val="28"/>
          <w:szCs w:val="28"/>
        </w:rPr>
        <w:t xml:space="preserve"> </w:t>
      </w:r>
      <w:r w:rsidRPr="00E44A79">
        <w:rPr>
          <w:rFonts w:ascii="Times New Roman" w:hAnsi="Times New Roman" w:cs="Times New Roman"/>
          <w:sz w:val="28"/>
          <w:szCs w:val="28"/>
        </w:rPr>
        <w:t xml:space="preserve">в </w:t>
      </w:r>
      <w:r w:rsidR="00AA0F86">
        <w:rPr>
          <w:rFonts w:ascii="Times New Roman" w:hAnsi="Times New Roman" w:cs="Times New Roman"/>
          <w:sz w:val="28"/>
          <w:szCs w:val="28"/>
        </w:rPr>
        <w:t xml:space="preserve"> </w:t>
      </w:r>
      <w:r w:rsidRPr="00E44A7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A0F86">
        <w:rPr>
          <w:rFonts w:ascii="Times New Roman" w:hAnsi="Times New Roman" w:cs="Times New Roman"/>
          <w:sz w:val="28"/>
          <w:szCs w:val="28"/>
        </w:rPr>
        <w:t xml:space="preserve"> </w:t>
      </w:r>
      <w:r w:rsidRPr="00E44A7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AA0F86">
        <w:rPr>
          <w:rFonts w:ascii="Times New Roman" w:hAnsi="Times New Roman" w:cs="Times New Roman"/>
          <w:sz w:val="28"/>
          <w:szCs w:val="28"/>
        </w:rPr>
        <w:t xml:space="preserve"> </w:t>
      </w:r>
      <w:r w:rsidRPr="00E44A79">
        <w:rPr>
          <w:rFonts w:ascii="Times New Roman" w:hAnsi="Times New Roman" w:cs="Times New Roman"/>
          <w:sz w:val="28"/>
          <w:szCs w:val="28"/>
        </w:rPr>
        <w:t>Росси</w:t>
      </w:r>
      <w:r w:rsidRPr="00E44A79">
        <w:rPr>
          <w:rFonts w:ascii="Times New Roman" w:hAnsi="Times New Roman" w:cs="Times New Roman"/>
          <w:sz w:val="28"/>
          <w:szCs w:val="28"/>
        </w:rPr>
        <w:t>й</w:t>
      </w:r>
      <w:r w:rsidR="00AA0F86">
        <w:rPr>
          <w:rFonts w:ascii="Times New Roman" w:hAnsi="Times New Roman" w:cs="Times New Roman"/>
          <w:sz w:val="28"/>
          <w:szCs w:val="28"/>
        </w:rPr>
        <w:t>-</w:t>
      </w:r>
    </w:p>
    <w:p w:rsidR="00AA0F86" w:rsidRDefault="00AA0F86" w:rsidP="00AA0F8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2296A" w:rsidRPr="00E44A79" w:rsidRDefault="00D2296A" w:rsidP="00AA0F8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lastRenderedPageBreak/>
        <w:t>ской Федерации от 29 декабря 2023 г. № 2386 «О государственной информац</w:t>
      </w:r>
      <w:r w:rsidRPr="00E44A79">
        <w:rPr>
          <w:rFonts w:ascii="Times New Roman" w:hAnsi="Times New Roman" w:cs="Times New Roman"/>
          <w:sz w:val="28"/>
          <w:szCs w:val="28"/>
        </w:rPr>
        <w:t>и</w:t>
      </w:r>
      <w:r w:rsidRPr="00E44A79">
        <w:rPr>
          <w:rFonts w:ascii="Times New Roman" w:hAnsi="Times New Roman" w:cs="Times New Roman"/>
          <w:sz w:val="28"/>
          <w:szCs w:val="28"/>
        </w:rPr>
        <w:t>онной системе «Единая централизованная цифровая платформа в с</w:t>
      </w:r>
      <w:r w:rsidRPr="00E44A79">
        <w:rPr>
          <w:rFonts w:ascii="Times New Roman" w:hAnsi="Times New Roman" w:cs="Times New Roman"/>
          <w:sz w:val="28"/>
          <w:szCs w:val="28"/>
        </w:rPr>
        <w:t>о</w:t>
      </w:r>
      <w:r w:rsidRPr="00E44A79">
        <w:rPr>
          <w:rFonts w:ascii="Times New Roman" w:hAnsi="Times New Roman" w:cs="Times New Roman"/>
          <w:sz w:val="28"/>
          <w:szCs w:val="28"/>
        </w:rPr>
        <w:t>циальной сфере».»;</w:t>
      </w:r>
    </w:p>
    <w:p w:rsidR="006A156E" w:rsidRPr="00E44A79" w:rsidRDefault="00174E0F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3) </w:t>
      </w:r>
      <w:r w:rsidR="00575262" w:rsidRPr="00E44A79">
        <w:rPr>
          <w:rFonts w:ascii="Times New Roman" w:hAnsi="Times New Roman" w:cs="Times New Roman"/>
          <w:sz w:val="28"/>
          <w:szCs w:val="28"/>
        </w:rPr>
        <w:t>пункт</w:t>
      </w:r>
      <w:r w:rsidR="006A156E" w:rsidRPr="00E44A79">
        <w:rPr>
          <w:rFonts w:ascii="Times New Roman" w:hAnsi="Times New Roman" w:cs="Times New Roman"/>
          <w:sz w:val="28"/>
          <w:szCs w:val="28"/>
        </w:rPr>
        <w:t xml:space="preserve"> 6.1 изложить в следующей редакции:</w:t>
      </w:r>
    </w:p>
    <w:p w:rsidR="00575262" w:rsidRPr="00E44A79" w:rsidRDefault="00575262" w:rsidP="00E44A7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«6.1. Мониторинг оказания государственной социальной помощи на о</w:t>
      </w:r>
      <w:r w:rsidRPr="00E44A79">
        <w:rPr>
          <w:rFonts w:ascii="Times New Roman" w:hAnsi="Times New Roman" w:cs="Times New Roman"/>
          <w:sz w:val="28"/>
          <w:szCs w:val="28"/>
        </w:rPr>
        <w:t>с</w:t>
      </w:r>
      <w:r w:rsidRPr="00E44A79">
        <w:rPr>
          <w:rFonts w:ascii="Times New Roman" w:hAnsi="Times New Roman" w:cs="Times New Roman"/>
          <w:sz w:val="28"/>
          <w:szCs w:val="28"/>
        </w:rPr>
        <w:t>новании социального контракта (ежемесячный контроль за выполнением пол</w:t>
      </w:r>
      <w:r w:rsidRPr="00E44A79">
        <w:rPr>
          <w:rFonts w:ascii="Times New Roman" w:hAnsi="Times New Roman" w:cs="Times New Roman"/>
          <w:sz w:val="28"/>
          <w:szCs w:val="28"/>
        </w:rPr>
        <w:t>у</w:t>
      </w:r>
      <w:r w:rsidRPr="00E44A79">
        <w:rPr>
          <w:rFonts w:ascii="Times New Roman" w:hAnsi="Times New Roman" w:cs="Times New Roman"/>
          <w:sz w:val="28"/>
          <w:szCs w:val="28"/>
        </w:rPr>
        <w:t>чателем обязательств, предусмотренных программой социальной адаптации, а также контроль за целевым использованием денежных средств, выплаченных в соответствии с условиями социального контракта и программы социальной адаптации) проводится подведомственным учреждением.</w:t>
      </w:r>
    </w:p>
    <w:p w:rsidR="006A156E" w:rsidRPr="00E44A79" w:rsidRDefault="006A156E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Социальный контракт закл</w:t>
      </w:r>
      <w:r w:rsidR="000D3BDE" w:rsidRPr="00E44A79">
        <w:rPr>
          <w:rFonts w:ascii="Times New Roman" w:hAnsi="Times New Roman" w:cs="Times New Roman"/>
          <w:sz w:val="28"/>
          <w:szCs w:val="28"/>
        </w:rPr>
        <w:t>юч</w:t>
      </w:r>
      <w:r w:rsidR="00C779AB" w:rsidRPr="00E44A79">
        <w:rPr>
          <w:rFonts w:ascii="Times New Roman" w:hAnsi="Times New Roman" w:cs="Times New Roman"/>
          <w:sz w:val="28"/>
          <w:szCs w:val="28"/>
        </w:rPr>
        <w:t>ается на основании Соглашения о пред</w:t>
      </w:r>
      <w:r w:rsidR="00C779AB" w:rsidRPr="00E44A79">
        <w:rPr>
          <w:rFonts w:ascii="Times New Roman" w:hAnsi="Times New Roman" w:cs="Times New Roman"/>
          <w:sz w:val="28"/>
          <w:szCs w:val="28"/>
        </w:rPr>
        <w:t>о</w:t>
      </w:r>
      <w:r w:rsidR="00C779AB" w:rsidRPr="00E44A79">
        <w:rPr>
          <w:rFonts w:ascii="Times New Roman" w:hAnsi="Times New Roman" w:cs="Times New Roman"/>
          <w:sz w:val="28"/>
          <w:szCs w:val="28"/>
        </w:rPr>
        <w:t>ставлении субсидии из федерального бюджета бюджету субъекта Российско</w:t>
      </w:r>
      <w:r w:rsidR="00423AB5" w:rsidRPr="00E44A79">
        <w:rPr>
          <w:rFonts w:ascii="Times New Roman" w:hAnsi="Times New Roman" w:cs="Times New Roman"/>
          <w:sz w:val="28"/>
          <w:szCs w:val="28"/>
        </w:rPr>
        <w:t xml:space="preserve">й Федерации, заключаемого между </w:t>
      </w:r>
      <w:r w:rsidR="0030439A" w:rsidRPr="00E44A79">
        <w:rPr>
          <w:rFonts w:ascii="Times New Roman" w:hAnsi="Times New Roman" w:cs="Times New Roman"/>
          <w:sz w:val="28"/>
          <w:szCs w:val="28"/>
        </w:rPr>
        <w:t>у</w:t>
      </w:r>
      <w:r w:rsidR="00423AB5" w:rsidRPr="00E44A79">
        <w:rPr>
          <w:rFonts w:ascii="Times New Roman" w:hAnsi="Times New Roman" w:cs="Times New Roman"/>
          <w:sz w:val="28"/>
          <w:szCs w:val="28"/>
        </w:rPr>
        <w:t xml:space="preserve">полномоченным органом и </w:t>
      </w:r>
      <w:r w:rsidR="00D2296A" w:rsidRPr="00E44A79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</w:t>
      </w:r>
      <w:r w:rsidR="00423AB5" w:rsidRPr="00E44A79">
        <w:rPr>
          <w:rFonts w:ascii="Times New Roman" w:hAnsi="Times New Roman" w:cs="Times New Roman"/>
          <w:sz w:val="28"/>
          <w:szCs w:val="28"/>
        </w:rPr>
        <w:t>в государственной инт</w:t>
      </w:r>
      <w:r w:rsidR="00423AB5" w:rsidRPr="00E44A79">
        <w:rPr>
          <w:rFonts w:ascii="Times New Roman" w:hAnsi="Times New Roman" w:cs="Times New Roman"/>
          <w:sz w:val="28"/>
          <w:szCs w:val="28"/>
        </w:rPr>
        <w:t>е</w:t>
      </w:r>
      <w:r w:rsidR="00423AB5" w:rsidRPr="00E44A79">
        <w:rPr>
          <w:rFonts w:ascii="Times New Roman" w:hAnsi="Times New Roman" w:cs="Times New Roman"/>
          <w:sz w:val="28"/>
          <w:szCs w:val="28"/>
        </w:rPr>
        <w:t>грированной информационной системе управления общественными финансами «Электронный бюджет» в соответствии с типовой формой, утвержденной М</w:t>
      </w:r>
      <w:r w:rsidR="00423AB5" w:rsidRPr="00E44A79">
        <w:rPr>
          <w:rFonts w:ascii="Times New Roman" w:hAnsi="Times New Roman" w:cs="Times New Roman"/>
          <w:sz w:val="28"/>
          <w:szCs w:val="28"/>
        </w:rPr>
        <w:t>и</w:t>
      </w:r>
      <w:r w:rsidR="00423AB5" w:rsidRPr="00E44A79">
        <w:rPr>
          <w:rFonts w:ascii="Times New Roman" w:hAnsi="Times New Roman" w:cs="Times New Roman"/>
          <w:sz w:val="28"/>
          <w:szCs w:val="28"/>
        </w:rPr>
        <w:t>нистерством финансов Республики Тыва.</w:t>
      </w:r>
    </w:p>
    <w:p w:rsidR="00575262" w:rsidRPr="00E44A79" w:rsidRDefault="006A156E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Оказание государственной социальной помощи на основании социальн</w:t>
      </w:r>
      <w:r w:rsidRPr="00E44A79">
        <w:rPr>
          <w:rFonts w:ascii="Times New Roman" w:hAnsi="Times New Roman" w:cs="Times New Roman"/>
          <w:sz w:val="28"/>
          <w:szCs w:val="28"/>
        </w:rPr>
        <w:t>о</w:t>
      </w:r>
      <w:r w:rsidRPr="00E44A79">
        <w:rPr>
          <w:rFonts w:ascii="Times New Roman" w:hAnsi="Times New Roman" w:cs="Times New Roman"/>
          <w:sz w:val="28"/>
          <w:szCs w:val="28"/>
        </w:rPr>
        <w:t>го контракта считается эффективным в случаях, если в результате подведения итогов за год показатели оценки эффективности были достигнуты согласно з</w:t>
      </w:r>
      <w:r w:rsidRPr="00E44A79">
        <w:rPr>
          <w:rFonts w:ascii="Times New Roman" w:hAnsi="Times New Roman" w:cs="Times New Roman"/>
          <w:sz w:val="28"/>
          <w:szCs w:val="28"/>
        </w:rPr>
        <w:t>а</w:t>
      </w:r>
      <w:r w:rsidRPr="00E44A79">
        <w:rPr>
          <w:rFonts w:ascii="Times New Roman" w:hAnsi="Times New Roman" w:cs="Times New Roman"/>
          <w:sz w:val="28"/>
          <w:szCs w:val="28"/>
        </w:rPr>
        <w:t>ключенному дополнительному соглашению к Соглашению о предоставлении субсидии из федерального бюджета бюджету субъекта Российской Федерации:</w:t>
      </w:r>
    </w:p>
    <w:p w:rsidR="00575262" w:rsidRPr="00E44A79" w:rsidRDefault="00575262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а) доля малоимущих граждан, охваченных государственной социальной помощью на основании социального контракта, в общей численности мал</w:t>
      </w:r>
      <w:r w:rsidRPr="00E44A79">
        <w:rPr>
          <w:rFonts w:ascii="Times New Roman" w:hAnsi="Times New Roman" w:cs="Times New Roman"/>
          <w:sz w:val="28"/>
          <w:szCs w:val="28"/>
        </w:rPr>
        <w:t>о</w:t>
      </w:r>
      <w:r w:rsidRPr="00E44A79">
        <w:rPr>
          <w:rFonts w:ascii="Times New Roman" w:hAnsi="Times New Roman" w:cs="Times New Roman"/>
          <w:sz w:val="28"/>
          <w:szCs w:val="28"/>
        </w:rPr>
        <w:t>имущих граждан;</w:t>
      </w:r>
    </w:p>
    <w:p w:rsidR="00575262" w:rsidRPr="00E44A79" w:rsidRDefault="00575262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б) доля граждан, охваченных государственной социальной помощью на основании социального контракта, среднедушевой доход которых (среднед</w:t>
      </w:r>
      <w:r w:rsidRPr="00E44A79">
        <w:rPr>
          <w:rFonts w:ascii="Times New Roman" w:hAnsi="Times New Roman" w:cs="Times New Roman"/>
          <w:sz w:val="28"/>
          <w:szCs w:val="28"/>
        </w:rPr>
        <w:t>у</w:t>
      </w:r>
      <w:r w:rsidRPr="00E44A79">
        <w:rPr>
          <w:rFonts w:ascii="Times New Roman" w:hAnsi="Times New Roman" w:cs="Times New Roman"/>
          <w:sz w:val="28"/>
          <w:szCs w:val="28"/>
        </w:rPr>
        <w:t>шевой доход семьи которых) превысил величину прожиточного минимума, установленную в Республике Тыва, по окончании срока действия социального контракта, в общей численности граждан, охваченных государственной соц</w:t>
      </w:r>
      <w:r w:rsidRPr="00E44A79">
        <w:rPr>
          <w:rFonts w:ascii="Times New Roman" w:hAnsi="Times New Roman" w:cs="Times New Roman"/>
          <w:sz w:val="28"/>
          <w:szCs w:val="28"/>
        </w:rPr>
        <w:t>и</w:t>
      </w:r>
      <w:r w:rsidRPr="00E44A79">
        <w:rPr>
          <w:rFonts w:ascii="Times New Roman" w:hAnsi="Times New Roman" w:cs="Times New Roman"/>
          <w:sz w:val="28"/>
          <w:szCs w:val="28"/>
        </w:rPr>
        <w:t>альной помощью на основании социального контракта;</w:t>
      </w:r>
    </w:p>
    <w:p w:rsidR="006A156E" w:rsidRPr="00E44A79" w:rsidRDefault="00575262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в) доля граждан, охваченных государственной социальной помощью на основании социального контракта, среднедушевой доход которых (среднед</w:t>
      </w:r>
      <w:r w:rsidRPr="00E44A79">
        <w:rPr>
          <w:rFonts w:ascii="Times New Roman" w:hAnsi="Times New Roman" w:cs="Times New Roman"/>
          <w:sz w:val="28"/>
          <w:szCs w:val="28"/>
        </w:rPr>
        <w:t>у</w:t>
      </w:r>
      <w:r w:rsidRPr="00E44A79">
        <w:rPr>
          <w:rFonts w:ascii="Times New Roman" w:hAnsi="Times New Roman" w:cs="Times New Roman"/>
          <w:sz w:val="28"/>
          <w:szCs w:val="28"/>
        </w:rPr>
        <w:t>шевой доход семьи которых) увеличился по окончании срока действия соц</w:t>
      </w:r>
      <w:r w:rsidRPr="00E44A79">
        <w:rPr>
          <w:rFonts w:ascii="Times New Roman" w:hAnsi="Times New Roman" w:cs="Times New Roman"/>
          <w:sz w:val="28"/>
          <w:szCs w:val="28"/>
        </w:rPr>
        <w:t>и</w:t>
      </w:r>
      <w:r w:rsidRPr="00E44A79">
        <w:rPr>
          <w:rFonts w:ascii="Times New Roman" w:hAnsi="Times New Roman" w:cs="Times New Roman"/>
          <w:sz w:val="28"/>
          <w:szCs w:val="28"/>
        </w:rPr>
        <w:t>ального контракта в сравнении со среднедушевым доходом этих граждан (с</w:t>
      </w:r>
      <w:r w:rsidRPr="00E44A79">
        <w:rPr>
          <w:rFonts w:ascii="Times New Roman" w:hAnsi="Times New Roman" w:cs="Times New Roman"/>
          <w:sz w:val="28"/>
          <w:szCs w:val="28"/>
        </w:rPr>
        <w:t>е</w:t>
      </w:r>
      <w:r w:rsidRPr="00E44A79">
        <w:rPr>
          <w:rFonts w:ascii="Times New Roman" w:hAnsi="Times New Roman" w:cs="Times New Roman"/>
          <w:sz w:val="28"/>
          <w:szCs w:val="28"/>
        </w:rPr>
        <w:t>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контракта.</w:t>
      </w:r>
      <w:r w:rsidR="00D2296A" w:rsidRPr="00E44A79">
        <w:rPr>
          <w:rFonts w:ascii="Times New Roman" w:hAnsi="Times New Roman" w:cs="Times New Roman"/>
          <w:sz w:val="28"/>
          <w:szCs w:val="28"/>
        </w:rPr>
        <w:t>».</w:t>
      </w:r>
    </w:p>
    <w:p w:rsidR="008D2548" w:rsidRPr="00E44A79" w:rsidRDefault="008D2548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2. </w:t>
      </w:r>
      <w:r w:rsidR="00C930F7" w:rsidRPr="00E44A79">
        <w:rPr>
          <w:rFonts w:ascii="Times New Roman" w:hAnsi="Times New Roman" w:cs="Times New Roman"/>
          <w:sz w:val="28"/>
          <w:szCs w:val="28"/>
        </w:rPr>
        <w:t xml:space="preserve">Внести в пункт 36 Порядка предоставления ежемесячной денежной компенсации расходов на уплату взносов на капитальный ремонт отдельным </w:t>
      </w:r>
      <w:r w:rsidR="00C930F7" w:rsidRPr="00E44A79">
        <w:rPr>
          <w:rFonts w:ascii="Times New Roman" w:hAnsi="Times New Roman" w:cs="Times New Roman"/>
          <w:sz w:val="28"/>
          <w:szCs w:val="28"/>
        </w:rPr>
        <w:lastRenderedPageBreak/>
        <w:t>категориям граждан, являющихся собственниками жилых помещений в мног</w:t>
      </w:r>
      <w:r w:rsidR="00C930F7" w:rsidRPr="00E44A79">
        <w:rPr>
          <w:rFonts w:ascii="Times New Roman" w:hAnsi="Times New Roman" w:cs="Times New Roman"/>
          <w:sz w:val="28"/>
          <w:szCs w:val="28"/>
        </w:rPr>
        <w:t>о</w:t>
      </w:r>
      <w:r w:rsidR="00C930F7" w:rsidRPr="00E44A79">
        <w:rPr>
          <w:rFonts w:ascii="Times New Roman" w:hAnsi="Times New Roman" w:cs="Times New Roman"/>
          <w:sz w:val="28"/>
          <w:szCs w:val="28"/>
        </w:rPr>
        <w:t>квартирных домах, утвержденного постановлением Правительства Республики Тыва от 29 августа 2016 г. № 373, изменение, изложив его в следующей реда</w:t>
      </w:r>
      <w:r w:rsidR="00C930F7" w:rsidRPr="00E44A79">
        <w:rPr>
          <w:rFonts w:ascii="Times New Roman" w:hAnsi="Times New Roman" w:cs="Times New Roman"/>
          <w:sz w:val="28"/>
          <w:szCs w:val="28"/>
        </w:rPr>
        <w:t>к</w:t>
      </w:r>
      <w:r w:rsidR="00C930F7" w:rsidRPr="00E44A79">
        <w:rPr>
          <w:rFonts w:ascii="Times New Roman" w:hAnsi="Times New Roman" w:cs="Times New Roman"/>
          <w:sz w:val="28"/>
          <w:szCs w:val="28"/>
        </w:rPr>
        <w:t>ции:</w:t>
      </w:r>
    </w:p>
    <w:p w:rsidR="00DF5B84" w:rsidRPr="00E44A79" w:rsidRDefault="00C930F7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«</w:t>
      </w:r>
      <w:r w:rsidR="00DF5B84" w:rsidRPr="00E44A79">
        <w:rPr>
          <w:rFonts w:ascii="Times New Roman" w:hAnsi="Times New Roman" w:cs="Times New Roman"/>
          <w:sz w:val="28"/>
          <w:szCs w:val="28"/>
        </w:rPr>
        <w:t>36. Информация о предоставлении ежемесячной денежной компенсации расходов на уплату взносов на капитальный ремонт отдельным категориям граждан, являющихся собственниками жилых помещений в многоквартирных домах, размещается в государственной информационной системе «Единая це</w:t>
      </w:r>
      <w:r w:rsidR="00DF5B84" w:rsidRPr="00E44A79">
        <w:rPr>
          <w:rFonts w:ascii="Times New Roman" w:hAnsi="Times New Roman" w:cs="Times New Roman"/>
          <w:sz w:val="28"/>
          <w:szCs w:val="28"/>
        </w:rPr>
        <w:t>н</w:t>
      </w:r>
      <w:r w:rsidR="00DF5B84" w:rsidRPr="00E44A79">
        <w:rPr>
          <w:rFonts w:ascii="Times New Roman" w:hAnsi="Times New Roman" w:cs="Times New Roman"/>
          <w:sz w:val="28"/>
          <w:szCs w:val="28"/>
        </w:rPr>
        <w:t>трализованная цифровая платформа в социальной сфере». Размещение и пол</w:t>
      </w:r>
      <w:r w:rsidR="00DF5B84" w:rsidRPr="00E44A79">
        <w:rPr>
          <w:rFonts w:ascii="Times New Roman" w:hAnsi="Times New Roman" w:cs="Times New Roman"/>
          <w:sz w:val="28"/>
          <w:szCs w:val="28"/>
        </w:rPr>
        <w:t>у</w:t>
      </w:r>
      <w:r w:rsidR="00DF5B84" w:rsidRPr="00E44A79">
        <w:rPr>
          <w:rFonts w:ascii="Times New Roman" w:hAnsi="Times New Roman" w:cs="Times New Roman"/>
          <w:sz w:val="28"/>
          <w:szCs w:val="28"/>
        </w:rPr>
        <w:t xml:space="preserve">чение указанной информации в государственной информационной системе «Единая централизованная цифровая платформа в социальной сфере» </w:t>
      </w:r>
      <w:r w:rsidR="00B65A91" w:rsidRPr="00E44A79">
        <w:rPr>
          <w:rFonts w:ascii="Times New Roman" w:hAnsi="Times New Roman" w:cs="Times New Roman"/>
          <w:sz w:val="28"/>
          <w:szCs w:val="28"/>
        </w:rPr>
        <w:t>ос</w:t>
      </w:r>
      <w:r w:rsidR="00B65A91" w:rsidRPr="00E44A79">
        <w:rPr>
          <w:rFonts w:ascii="Times New Roman" w:hAnsi="Times New Roman" w:cs="Times New Roman"/>
          <w:sz w:val="28"/>
          <w:szCs w:val="28"/>
        </w:rPr>
        <w:t>у</w:t>
      </w:r>
      <w:r w:rsidR="00B65A91" w:rsidRPr="00E44A79">
        <w:rPr>
          <w:rFonts w:ascii="Times New Roman" w:hAnsi="Times New Roman" w:cs="Times New Roman"/>
          <w:sz w:val="28"/>
          <w:szCs w:val="28"/>
        </w:rPr>
        <w:t>ществляю</w:t>
      </w:r>
      <w:r w:rsidR="000B7A26" w:rsidRPr="00E44A79">
        <w:rPr>
          <w:rFonts w:ascii="Times New Roman" w:hAnsi="Times New Roman" w:cs="Times New Roman"/>
          <w:sz w:val="28"/>
          <w:szCs w:val="28"/>
        </w:rPr>
        <w:t xml:space="preserve">тся </w:t>
      </w:r>
      <w:r w:rsidR="00DF5B84" w:rsidRPr="00E44A7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</w:t>
      </w:r>
      <w:r w:rsidR="00DF5B84" w:rsidRPr="00E44A79">
        <w:rPr>
          <w:rFonts w:ascii="Times New Roman" w:hAnsi="Times New Roman" w:cs="Times New Roman"/>
          <w:sz w:val="28"/>
          <w:szCs w:val="28"/>
        </w:rPr>
        <w:t>е</w:t>
      </w:r>
      <w:r w:rsidR="00DF5B84" w:rsidRPr="00E44A79">
        <w:rPr>
          <w:rFonts w:ascii="Times New Roman" w:hAnsi="Times New Roman" w:cs="Times New Roman"/>
          <w:sz w:val="28"/>
          <w:szCs w:val="28"/>
        </w:rPr>
        <w:t>дерации от 29 декабря 2023 г. № 2386 «О государственной информационной системе «Единая централизованная цифровая платформа в социальной сф</w:t>
      </w:r>
      <w:r w:rsidR="00DF5B84" w:rsidRPr="00E44A79">
        <w:rPr>
          <w:rFonts w:ascii="Times New Roman" w:hAnsi="Times New Roman" w:cs="Times New Roman"/>
          <w:sz w:val="28"/>
          <w:szCs w:val="28"/>
        </w:rPr>
        <w:t>е</w:t>
      </w:r>
      <w:r w:rsidR="00DF5B84" w:rsidRPr="00E44A79">
        <w:rPr>
          <w:rFonts w:ascii="Times New Roman" w:hAnsi="Times New Roman" w:cs="Times New Roman"/>
          <w:sz w:val="28"/>
          <w:szCs w:val="28"/>
        </w:rPr>
        <w:t>ре».».</w:t>
      </w:r>
    </w:p>
    <w:p w:rsidR="000B7A26" w:rsidRPr="00E44A79" w:rsidRDefault="00DF5B84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3. Внести </w:t>
      </w:r>
      <w:r w:rsidR="00FF638B">
        <w:rPr>
          <w:rFonts w:ascii="Times New Roman" w:hAnsi="Times New Roman" w:cs="Times New Roman"/>
          <w:sz w:val="28"/>
          <w:szCs w:val="28"/>
        </w:rPr>
        <w:t xml:space="preserve">в </w:t>
      </w:r>
      <w:r w:rsidR="000B7A26" w:rsidRPr="00E44A79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11 октября 2019 г. № 496 «О ежемесячной денежной выплате в связи с рождением (ус</w:t>
      </w:r>
      <w:r w:rsidR="000B7A26" w:rsidRPr="00E44A79">
        <w:rPr>
          <w:rFonts w:ascii="Times New Roman" w:hAnsi="Times New Roman" w:cs="Times New Roman"/>
          <w:sz w:val="28"/>
          <w:szCs w:val="28"/>
        </w:rPr>
        <w:t>ы</w:t>
      </w:r>
      <w:r w:rsidR="000B7A26" w:rsidRPr="00E44A79">
        <w:rPr>
          <w:rFonts w:ascii="Times New Roman" w:hAnsi="Times New Roman" w:cs="Times New Roman"/>
          <w:sz w:val="28"/>
          <w:szCs w:val="28"/>
        </w:rPr>
        <w:t>новлением) третьего ребенка или последующих детей до достижения ребенком возраста трех лет» следующие изменения:</w:t>
      </w:r>
    </w:p>
    <w:p w:rsidR="000B7A26" w:rsidRPr="00E44A79" w:rsidRDefault="000B7A26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1) в пункте 5 слова «Хардикову Е.В.» заменить словами «Сарыглара О.Д.»</w:t>
      </w:r>
      <w:r w:rsidR="005923E9" w:rsidRPr="00E44A79">
        <w:rPr>
          <w:rFonts w:ascii="Times New Roman" w:hAnsi="Times New Roman" w:cs="Times New Roman"/>
          <w:sz w:val="28"/>
          <w:szCs w:val="28"/>
        </w:rPr>
        <w:t>;</w:t>
      </w:r>
    </w:p>
    <w:p w:rsidR="000B7A26" w:rsidRPr="00E44A79" w:rsidRDefault="005923E9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2) в</w:t>
      </w:r>
      <w:r w:rsidR="00DF5B84" w:rsidRPr="00E44A79">
        <w:rPr>
          <w:rFonts w:ascii="Times New Roman" w:hAnsi="Times New Roman" w:cs="Times New Roman"/>
          <w:sz w:val="28"/>
          <w:szCs w:val="28"/>
        </w:rPr>
        <w:t xml:space="preserve"> </w:t>
      </w:r>
      <w:r w:rsidR="000B7A26" w:rsidRPr="00E44A79">
        <w:rPr>
          <w:rFonts w:ascii="Times New Roman" w:hAnsi="Times New Roman" w:cs="Times New Roman"/>
          <w:sz w:val="28"/>
          <w:szCs w:val="28"/>
        </w:rPr>
        <w:t>Положении</w:t>
      </w:r>
      <w:r w:rsidR="00DF5B84" w:rsidRPr="00E44A79">
        <w:rPr>
          <w:rFonts w:ascii="Times New Roman" w:hAnsi="Times New Roman" w:cs="Times New Roman"/>
          <w:sz w:val="28"/>
          <w:szCs w:val="28"/>
        </w:rPr>
        <w:t xml:space="preserve"> о предоставлении ежемесячной денежной выплаты в св</w:t>
      </w:r>
      <w:r w:rsidR="00DF5B84" w:rsidRPr="00E44A79">
        <w:rPr>
          <w:rFonts w:ascii="Times New Roman" w:hAnsi="Times New Roman" w:cs="Times New Roman"/>
          <w:sz w:val="28"/>
          <w:szCs w:val="28"/>
        </w:rPr>
        <w:t>я</w:t>
      </w:r>
      <w:r w:rsidR="00DF5B84" w:rsidRPr="00E44A79">
        <w:rPr>
          <w:rFonts w:ascii="Times New Roman" w:hAnsi="Times New Roman" w:cs="Times New Roman"/>
          <w:sz w:val="28"/>
          <w:szCs w:val="28"/>
        </w:rPr>
        <w:t>зи с рождением (усыновлением) третьего ребенка или последующих детей до достиже</w:t>
      </w:r>
      <w:r w:rsidR="000B7A26" w:rsidRPr="00E44A79">
        <w:rPr>
          <w:rFonts w:ascii="Times New Roman" w:hAnsi="Times New Roman" w:cs="Times New Roman"/>
          <w:sz w:val="28"/>
          <w:szCs w:val="28"/>
        </w:rPr>
        <w:t>ния ребенком возраста трех лет:</w:t>
      </w:r>
    </w:p>
    <w:p w:rsidR="00DF5B84" w:rsidRPr="00E44A79" w:rsidRDefault="00E63B95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пункт 14 изложить в следующей редакции:</w:t>
      </w:r>
    </w:p>
    <w:p w:rsidR="00E63B95" w:rsidRPr="00E44A79" w:rsidRDefault="00E63B95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«</w:t>
      </w:r>
      <w:r w:rsidR="00892CB9" w:rsidRPr="00E44A79">
        <w:rPr>
          <w:rFonts w:ascii="Times New Roman" w:hAnsi="Times New Roman" w:cs="Times New Roman"/>
          <w:sz w:val="28"/>
          <w:szCs w:val="28"/>
        </w:rPr>
        <w:t xml:space="preserve">14. </w:t>
      </w:r>
      <w:r w:rsidRPr="00E44A79">
        <w:rPr>
          <w:rFonts w:ascii="Times New Roman" w:hAnsi="Times New Roman" w:cs="Times New Roman"/>
          <w:sz w:val="28"/>
          <w:szCs w:val="28"/>
        </w:rPr>
        <w:t>Органы социальной защиты населения муниципальных районов (г</w:t>
      </w:r>
      <w:r w:rsidRPr="00E44A79">
        <w:rPr>
          <w:rFonts w:ascii="Times New Roman" w:hAnsi="Times New Roman" w:cs="Times New Roman"/>
          <w:sz w:val="28"/>
          <w:szCs w:val="28"/>
        </w:rPr>
        <w:t>о</w:t>
      </w:r>
      <w:r w:rsidRPr="00E44A79">
        <w:rPr>
          <w:rFonts w:ascii="Times New Roman" w:hAnsi="Times New Roman" w:cs="Times New Roman"/>
          <w:sz w:val="28"/>
          <w:szCs w:val="28"/>
        </w:rPr>
        <w:t xml:space="preserve">родских округов) используют сведения, предусмотренные </w:t>
      </w:r>
      <w:r w:rsidR="00062872" w:rsidRPr="00E44A79">
        <w:rPr>
          <w:rFonts w:ascii="Times New Roman" w:hAnsi="Times New Roman" w:cs="Times New Roman"/>
          <w:sz w:val="28"/>
          <w:szCs w:val="28"/>
        </w:rPr>
        <w:t>статьей 6.12</w:t>
      </w:r>
      <w:r w:rsidR="009F4563" w:rsidRPr="00E44A79">
        <w:rPr>
          <w:rFonts w:ascii="Times New Roman" w:hAnsi="Times New Roman" w:cs="Times New Roman"/>
          <w:sz w:val="28"/>
          <w:szCs w:val="28"/>
        </w:rPr>
        <w:t xml:space="preserve"> </w:t>
      </w:r>
      <w:r w:rsidRPr="00E44A79">
        <w:rPr>
          <w:rFonts w:ascii="Times New Roman" w:hAnsi="Times New Roman" w:cs="Times New Roman"/>
          <w:sz w:val="28"/>
          <w:szCs w:val="28"/>
        </w:rPr>
        <w:t>Фед</w:t>
      </w:r>
      <w:r w:rsidRPr="00E44A79">
        <w:rPr>
          <w:rFonts w:ascii="Times New Roman" w:hAnsi="Times New Roman" w:cs="Times New Roman"/>
          <w:sz w:val="28"/>
          <w:szCs w:val="28"/>
        </w:rPr>
        <w:t>е</w:t>
      </w:r>
      <w:r w:rsidRPr="00E44A79">
        <w:rPr>
          <w:rFonts w:ascii="Times New Roman" w:hAnsi="Times New Roman" w:cs="Times New Roman"/>
          <w:sz w:val="28"/>
          <w:szCs w:val="28"/>
        </w:rPr>
        <w:t>рального закона от 17 июля 1999 г. № 178-ФЗ «О государственной социальной помощи», размещенные в государственной информационной системе «Единая централизованная цифровая платформа в социальной сфере» (далее – единая цифровая платформа), для назначения ежемесячной денежной выплаты.</w:t>
      </w:r>
    </w:p>
    <w:p w:rsidR="00E63B95" w:rsidRPr="00E44A79" w:rsidRDefault="00E63B95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Информация о предоставлении ежемесячно</w:t>
      </w:r>
      <w:r w:rsidR="009E560D" w:rsidRPr="00E44A79">
        <w:rPr>
          <w:rFonts w:ascii="Times New Roman" w:hAnsi="Times New Roman" w:cs="Times New Roman"/>
          <w:sz w:val="28"/>
          <w:szCs w:val="28"/>
        </w:rPr>
        <w:t>й денежной выплаты разм</w:t>
      </w:r>
      <w:r w:rsidR="009E560D" w:rsidRPr="00E44A79">
        <w:rPr>
          <w:rFonts w:ascii="Times New Roman" w:hAnsi="Times New Roman" w:cs="Times New Roman"/>
          <w:sz w:val="28"/>
          <w:szCs w:val="28"/>
        </w:rPr>
        <w:t>е</w:t>
      </w:r>
      <w:r w:rsidR="009E560D" w:rsidRPr="00E44A79">
        <w:rPr>
          <w:rFonts w:ascii="Times New Roman" w:hAnsi="Times New Roman" w:cs="Times New Roman"/>
          <w:sz w:val="28"/>
          <w:szCs w:val="28"/>
        </w:rPr>
        <w:t>щается на</w:t>
      </w:r>
      <w:r w:rsidR="005923E9" w:rsidRPr="00E44A79">
        <w:rPr>
          <w:rFonts w:ascii="Times New Roman" w:hAnsi="Times New Roman" w:cs="Times New Roman"/>
          <w:sz w:val="28"/>
          <w:szCs w:val="28"/>
        </w:rPr>
        <w:t xml:space="preserve"> </w:t>
      </w:r>
      <w:r w:rsidR="009E560D" w:rsidRPr="00E44A79">
        <w:rPr>
          <w:rFonts w:ascii="Times New Roman" w:hAnsi="Times New Roman" w:cs="Times New Roman"/>
          <w:sz w:val="28"/>
          <w:szCs w:val="28"/>
        </w:rPr>
        <w:t>единой</w:t>
      </w:r>
      <w:r w:rsidRPr="00E44A79">
        <w:rPr>
          <w:rFonts w:ascii="Times New Roman" w:hAnsi="Times New Roman" w:cs="Times New Roman"/>
          <w:sz w:val="28"/>
          <w:szCs w:val="28"/>
        </w:rPr>
        <w:t xml:space="preserve"> </w:t>
      </w:r>
      <w:r w:rsidR="009E560D" w:rsidRPr="00E44A79">
        <w:rPr>
          <w:rFonts w:ascii="Times New Roman" w:hAnsi="Times New Roman" w:cs="Times New Roman"/>
          <w:sz w:val="28"/>
          <w:szCs w:val="28"/>
        </w:rPr>
        <w:t>цифровой платформе</w:t>
      </w:r>
      <w:r w:rsidRPr="00E44A79">
        <w:rPr>
          <w:rFonts w:ascii="Times New Roman" w:hAnsi="Times New Roman" w:cs="Times New Roman"/>
          <w:sz w:val="28"/>
          <w:szCs w:val="28"/>
        </w:rPr>
        <w:t xml:space="preserve">. </w:t>
      </w:r>
      <w:r w:rsidR="005923E9" w:rsidRPr="00E44A79">
        <w:rPr>
          <w:rFonts w:ascii="Times New Roman" w:hAnsi="Times New Roman" w:cs="Times New Roman"/>
          <w:sz w:val="28"/>
          <w:szCs w:val="28"/>
        </w:rPr>
        <w:t>Размещение (полу</w:t>
      </w:r>
      <w:r w:rsidR="0003276D">
        <w:rPr>
          <w:rFonts w:ascii="Times New Roman" w:hAnsi="Times New Roman" w:cs="Times New Roman"/>
          <w:sz w:val="28"/>
          <w:szCs w:val="28"/>
        </w:rPr>
        <w:t>чение) указанной информации  на</w:t>
      </w:r>
      <w:r w:rsidR="005923E9" w:rsidRPr="00E44A79">
        <w:rPr>
          <w:rFonts w:ascii="Times New Roman" w:hAnsi="Times New Roman" w:cs="Times New Roman"/>
          <w:sz w:val="28"/>
          <w:szCs w:val="28"/>
        </w:rPr>
        <w:t xml:space="preserve"> единой цифровой платформе </w:t>
      </w:r>
      <w:r w:rsidR="00B65A91" w:rsidRPr="00E44A79">
        <w:rPr>
          <w:rFonts w:ascii="Times New Roman" w:hAnsi="Times New Roman" w:cs="Times New Roman"/>
          <w:sz w:val="28"/>
          <w:szCs w:val="28"/>
        </w:rPr>
        <w:t>осуществляю</w:t>
      </w:r>
      <w:r w:rsidR="005923E9" w:rsidRPr="00E44A79">
        <w:rPr>
          <w:rFonts w:ascii="Times New Roman" w:hAnsi="Times New Roman" w:cs="Times New Roman"/>
          <w:sz w:val="28"/>
          <w:szCs w:val="28"/>
        </w:rPr>
        <w:t xml:space="preserve">тся </w:t>
      </w:r>
      <w:r w:rsidRPr="00E44A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560D" w:rsidRPr="00E44A7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29 декабря 2023 г. </w:t>
      </w:r>
      <w:r w:rsidR="00FF638B">
        <w:rPr>
          <w:rFonts w:ascii="Times New Roman" w:hAnsi="Times New Roman" w:cs="Times New Roman"/>
          <w:sz w:val="28"/>
          <w:szCs w:val="28"/>
        </w:rPr>
        <w:br/>
      </w:r>
      <w:r w:rsidR="009E560D" w:rsidRPr="00E44A79">
        <w:rPr>
          <w:rFonts w:ascii="Times New Roman" w:hAnsi="Times New Roman" w:cs="Times New Roman"/>
          <w:sz w:val="28"/>
          <w:szCs w:val="28"/>
        </w:rPr>
        <w:t>№ 2386 «О государственной информационной системе «Единая централизова</w:t>
      </w:r>
      <w:r w:rsidR="009E560D" w:rsidRPr="00E44A79">
        <w:rPr>
          <w:rFonts w:ascii="Times New Roman" w:hAnsi="Times New Roman" w:cs="Times New Roman"/>
          <w:sz w:val="28"/>
          <w:szCs w:val="28"/>
        </w:rPr>
        <w:t>н</w:t>
      </w:r>
      <w:r w:rsidR="009E560D" w:rsidRPr="00E44A79">
        <w:rPr>
          <w:rFonts w:ascii="Times New Roman" w:hAnsi="Times New Roman" w:cs="Times New Roman"/>
          <w:sz w:val="28"/>
          <w:szCs w:val="28"/>
        </w:rPr>
        <w:t>ная цифровая платформа в социальной сфере».»;</w:t>
      </w:r>
    </w:p>
    <w:p w:rsidR="009E560D" w:rsidRPr="00E44A79" w:rsidRDefault="009E560D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пункт 26 признать утратившим силу</w:t>
      </w:r>
      <w:r w:rsidR="00817EE9" w:rsidRPr="00E44A79">
        <w:rPr>
          <w:rFonts w:ascii="Times New Roman" w:hAnsi="Times New Roman" w:cs="Times New Roman"/>
          <w:sz w:val="28"/>
          <w:szCs w:val="28"/>
        </w:rPr>
        <w:t>.</w:t>
      </w:r>
    </w:p>
    <w:p w:rsidR="00D15656" w:rsidRPr="00E44A79" w:rsidRDefault="00817EE9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4. Внести в </w:t>
      </w:r>
      <w:r w:rsidR="00D15656" w:rsidRPr="00E44A79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16 июня 2022 г. № 380</w:t>
      </w:r>
      <w:r w:rsidR="00C06EA7" w:rsidRPr="00E44A79">
        <w:rPr>
          <w:rFonts w:ascii="Times New Roman" w:hAnsi="Times New Roman" w:cs="Times New Roman"/>
          <w:sz w:val="28"/>
          <w:szCs w:val="28"/>
        </w:rPr>
        <w:t xml:space="preserve"> «</w:t>
      </w:r>
      <w:r w:rsidR="005923E9" w:rsidRPr="00E44A79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 реестра п</w:t>
      </w:r>
      <w:r w:rsidR="005923E9" w:rsidRPr="00E44A79">
        <w:rPr>
          <w:rFonts w:ascii="Times New Roman" w:hAnsi="Times New Roman" w:cs="Times New Roman"/>
          <w:sz w:val="28"/>
          <w:szCs w:val="28"/>
        </w:rPr>
        <w:t>о</w:t>
      </w:r>
      <w:r w:rsidR="005923E9" w:rsidRPr="00E44A79">
        <w:rPr>
          <w:rFonts w:ascii="Times New Roman" w:hAnsi="Times New Roman" w:cs="Times New Roman"/>
          <w:sz w:val="28"/>
          <w:szCs w:val="28"/>
        </w:rPr>
        <w:lastRenderedPageBreak/>
        <w:t>ставщиков социальных услуг и Порядка формирования и ведения регистра п</w:t>
      </w:r>
      <w:r w:rsidR="005923E9" w:rsidRPr="00E44A79">
        <w:rPr>
          <w:rFonts w:ascii="Times New Roman" w:hAnsi="Times New Roman" w:cs="Times New Roman"/>
          <w:sz w:val="28"/>
          <w:szCs w:val="28"/>
        </w:rPr>
        <w:t>о</w:t>
      </w:r>
      <w:r w:rsidR="005923E9" w:rsidRPr="00E44A79">
        <w:rPr>
          <w:rFonts w:ascii="Times New Roman" w:hAnsi="Times New Roman" w:cs="Times New Roman"/>
          <w:sz w:val="28"/>
          <w:szCs w:val="28"/>
        </w:rPr>
        <w:t>лучателей соц</w:t>
      </w:r>
      <w:r w:rsidR="00C06EA7" w:rsidRPr="00E44A79">
        <w:rPr>
          <w:rFonts w:ascii="Times New Roman" w:hAnsi="Times New Roman" w:cs="Times New Roman"/>
          <w:sz w:val="28"/>
          <w:szCs w:val="28"/>
        </w:rPr>
        <w:t xml:space="preserve">иальных услуг в Республике Тыва» </w:t>
      </w:r>
      <w:r w:rsidR="00D15656" w:rsidRPr="00E44A7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17EE9" w:rsidRPr="00E44A79" w:rsidRDefault="00C06EA7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1) </w:t>
      </w:r>
      <w:r w:rsidR="00817EE9" w:rsidRPr="00E44A79">
        <w:rPr>
          <w:rFonts w:ascii="Times New Roman" w:hAnsi="Times New Roman" w:cs="Times New Roman"/>
          <w:sz w:val="28"/>
          <w:szCs w:val="28"/>
        </w:rPr>
        <w:t>пункт 21 Порядка формирования и ведения реестра поставщиков соц</w:t>
      </w:r>
      <w:r w:rsidR="00817EE9" w:rsidRPr="00E44A79">
        <w:rPr>
          <w:rFonts w:ascii="Times New Roman" w:hAnsi="Times New Roman" w:cs="Times New Roman"/>
          <w:sz w:val="28"/>
          <w:szCs w:val="28"/>
        </w:rPr>
        <w:t>и</w:t>
      </w:r>
      <w:r w:rsidR="00817EE9" w:rsidRPr="00E44A79">
        <w:rPr>
          <w:rFonts w:ascii="Times New Roman" w:hAnsi="Times New Roman" w:cs="Times New Roman"/>
          <w:sz w:val="28"/>
          <w:szCs w:val="28"/>
        </w:rPr>
        <w:t>альных услуг</w:t>
      </w:r>
      <w:r w:rsidR="003109AB" w:rsidRPr="00E44A79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817EE9" w:rsidRPr="00E44A7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817EE9" w:rsidRPr="00E44A79" w:rsidRDefault="00817EE9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«21. В соответствии с частью 6</w:t>
      </w:r>
      <w:r w:rsidR="00C06EA7" w:rsidRPr="00E44A79">
        <w:rPr>
          <w:rFonts w:ascii="Times New Roman" w:hAnsi="Times New Roman" w:cs="Times New Roman"/>
          <w:sz w:val="28"/>
          <w:szCs w:val="28"/>
        </w:rPr>
        <w:t xml:space="preserve"> статьи 25 Федерального закона №</w:t>
      </w:r>
      <w:r w:rsidRPr="00E44A79">
        <w:rPr>
          <w:rFonts w:ascii="Times New Roman" w:hAnsi="Times New Roman" w:cs="Times New Roman"/>
          <w:sz w:val="28"/>
          <w:szCs w:val="28"/>
        </w:rPr>
        <w:t xml:space="preserve"> 442-ФЗ информация о поставщиках социальных услуг размещается </w:t>
      </w:r>
      <w:r w:rsidR="00D15656" w:rsidRPr="00E44A79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гос</w:t>
      </w:r>
      <w:r w:rsidR="00D15656" w:rsidRPr="00E44A79">
        <w:rPr>
          <w:rFonts w:ascii="Times New Roman" w:hAnsi="Times New Roman" w:cs="Times New Roman"/>
          <w:sz w:val="28"/>
          <w:szCs w:val="28"/>
        </w:rPr>
        <w:t>у</w:t>
      </w:r>
      <w:r w:rsidR="00D15656" w:rsidRPr="00E44A79">
        <w:rPr>
          <w:rFonts w:ascii="Times New Roman" w:hAnsi="Times New Roman" w:cs="Times New Roman"/>
          <w:sz w:val="28"/>
          <w:szCs w:val="28"/>
        </w:rPr>
        <w:t>дарственной информационной системе «Единая централизованная цифровая платформа в социальной сфере»</w:t>
      </w:r>
      <w:r w:rsidR="00C06EA7" w:rsidRPr="00E44A79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B65A91" w:rsidRPr="00E44A79">
        <w:rPr>
          <w:rFonts w:ascii="Times New Roman" w:hAnsi="Times New Roman" w:cs="Times New Roman"/>
          <w:sz w:val="28"/>
          <w:szCs w:val="28"/>
        </w:rPr>
        <w:t>ю</w:t>
      </w:r>
      <w:r w:rsidR="00D15656" w:rsidRPr="00E44A79">
        <w:rPr>
          <w:rFonts w:ascii="Times New Roman" w:hAnsi="Times New Roman" w:cs="Times New Roman"/>
          <w:sz w:val="28"/>
          <w:szCs w:val="28"/>
        </w:rPr>
        <w:t>тся в соответствии с Федерал</w:t>
      </w:r>
      <w:r w:rsidR="00D15656" w:rsidRPr="00E44A79">
        <w:rPr>
          <w:rFonts w:ascii="Times New Roman" w:hAnsi="Times New Roman" w:cs="Times New Roman"/>
          <w:sz w:val="28"/>
          <w:szCs w:val="28"/>
        </w:rPr>
        <w:t>ь</w:t>
      </w:r>
      <w:r w:rsidR="00B65A91" w:rsidRPr="00E44A79">
        <w:rPr>
          <w:rFonts w:ascii="Times New Roman" w:hAnsi="Times New Roman" w:cs="Times New Roman"/>
          <w:sz w:val="28"/>
          <w:szCs w:val="28"/>
        </w:rPr>
        <w:t xml:space="preserve">ным законом от 17 июля 1999 г. </w:t>
      </w:r>
      <w:r w:rsidR="00D15656" w:rsidRPr="00E44A79">
        <w:rPr>
          <w:rFonts w:ascii="Times New Roman" w:hAnsi="Times New Roman" w:cs="Times New Roman"/>
          <w:sz w:val="28"/>
          <w:szCs w:val="28"/>
        </w:rPr>
        <w:t>№ 178-ФЗ «О госуд</w:t>
      </w:r>
      <w:r w:rsidR="00B65A91" w:rsidRPr="00E44A79">
        <w:rPr>
          <w:rFonts w:ascii="Times New Roman" w:hAnsi="Times New Roman" w:cs="Times New Roman"/>
          <w:sz w:val="28"/>
          <w:szCs w:val="28"/>
        </w:rPr>
        <w:t>арственной социальной п</w:t>
      </w:r>
      <w:r w:rsidR="00B65A91" w:rsidRPr="00E44A79">
        <w:rPr>
          <w:rFonts w:ascii="Times New Roman" w:hAnsi="Times New Roman" w:cs="Times New Roman"/>
          <w:sz w:val="28"/>
          <w:szCs w:val="28"/>
        </w:rPr>
        <w:t>о</w:t>
      </w:r>
      <w:r w:rsidR="00B65A91" w:rsidRPr="00E44A79">
        <w:rPr>
          <w:rFonts w:ascii="Times New Roman" w:hAnsi="Times New Roman" w:cs="Times New Roman"/>
          <w:sz w:val="28"/>
          <w:szCs w:val="28"/>
        </w:rPr>
        <w:t>мощи».»;</w:t>
      </w:r>
    </w:p>
    <w:p w:rsidR="00D15656" w:rsidRPr="00E44A79" w:rsidRDefault="00C06EA7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2) </w:t>
      </w:r>
      <w:r w:rsidR="003109AB" w:rsidRPr="00E44A79">
        <w:rPr>
          <w:rFonts w:ascii="Times New Roman" w:hAnsi="Times New Roman" w:cs="Times New Roman"/>
          <w:sz w:val="28"/>
          <w:szCs w:val="28"/>
        </w:rPr>
        <w:t>пункт 15 Порядка формирования и ведения регистра получателей с</w:t>
      </w:r>
      <w:r w:rsidR="003109AB" w:rsidRPr="00E44A79">
        <w:rPr>
          <w:rFonts w:ascii="Times New Roman" w:hAnsi="Times New Roman" w:cs="Times New Roman"/>
          <w:sz w:val="28"/>
          <w:szCs w:val="28"/>
        </w:rPr>
        <w:t>о</w:t>
      </w:r>
      <w:r w:rsidR="003109AB" w:rsidRPr="00E44A79">
        <w:rPr>
          <w:rFonts w:ascii="Times New Roman" w:hAnsi="Times New Roman" w:cs="Times New Roman"/>
          <w:sz w:val="28"/>
          <w:szCs w:val="28"/>
        </w:rPr>
        <w:t>циальных услуг в Республике Тыва изложить в следующей редакции:</w:t>
      </w:r>
    </w:p>
    <w:p w:rsidR="003109AB" w:rsidRPr="00E44A79" w:rsidRDefault="003109AB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«15. </w:t>
      </w:r>
      <w:r w:rsidR="004F41EB" w:rsidRPr="00E44A79">
        <w:rPr>
          <w:rFonts w:ascii="Times New Roman" w:hAnsi="Times New Roman" w:cs="Times New Roman"/>
          <w:sz w:val="28"/>
          <w:szCs w:val="28"/>
        </w:rPr>
        <w:t>В соответствии с частью 3 статьи 26</w:t>
      </w:r>
      <w:r w:rsidRPr="00E44A79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C06EA7" w:rsidRPr="00E44A79">
        <w:rPr>
          <w:rFonts w:ascii="Times New Roman" w:hAnsi="Times New Roman" w:cs="Times New Roman"/>
          <w:sz w:val="28"/>
          <w:szCs w:val="28"/>
        </w:rPr>
        <w:t>ьного закона №</w:t>
      </w:r>
      <w:r w:rsidRPr="00E44A79">
        <w:rPr>
          <w:rFonts w:ascii="Times New Roman" w:hAnsi="Times New Roman" w:cs="Times New Roman"/>
          <w:sz w:val="28"/>
          <w:szCs w:val="28"/>
        </w:rPr>
        <w:t xml:space="preserve"> 442-ФЗ </w:t>
      </w:r>
      <w:r w:rsidR="004F41EB" w:rsidRPr="00E44A79">
        <w:rPr>
          <w:rFonts w:ascii="Times New Roman" w:hAnsi="Times New Roman" w:cs="Times New Roman"/>
          <w:sz w:val="28"/>
          <w:szCs w:val="28"/>
        </w:rPr>
        <w:t xml:space="preserve">информация о получателях социальных услуг, а также о предоставляемых им социальных услугах </w:t>
      </w:r>
      <w:r w:rsidRPr="00E44A79">
        <w:rPr>
          <w:rFonts w:ascii="Times New Roman" w:hAnsi="Times New Roman" w:cs="Times New Roman"/>
          <w:sz w:val="28"/>
          <w:szCs w:val="28"/>
        </w:rPr>
        <w:t>размещается в государственной информационной системе «Единая централизованная цифровая платформа в социальной сфере». Разм</w:t>
      </w:r>
      <w:r w:rsidRPr="00E44A79">
        <w:rPr>
          <w:rFonts w:ascii="Times New Roman" w:hAnsi="Times New Roman" w:cs="Times New Roman"/>
          <w:sz w:val="28"/>
          <w:szCs w:val="28"/>
        </w:rPr>
        <w:t>е</w:t>
      </w:r>
      <w:r w:rsidRPr="00E44A79">
        <w:rPr>
          <w:rFonts w:ascii="Times New Roman" w:hAnsi="Times New Roman" w:cs="Times New Roman"/>
          <w:sz w:val="28"/>
          <w:szCs w:val="28"/>
        </w:rPr>
        <w:t>щение и получение указанной информации в государственной информацио</w:t>
      </w:r>
      <w:r w:rsidRPr="00E44A79">
        <w:rPr>
          <w:rFonts w:ascii="Times New Roman" w:hAnsi="Times New Roman" w:cs="Times New Roman"/>
          <w:sz w:val="28"/>
          <w:szCs w:val="28"/>
        </w:rPr>
        <w:t>н</w:t>
      </w:r>
      <w:r w:rsidRPr="00E44A79">
        <w:rPr>
          <w:rFonts w:ascii="Times New Roman" w:hAnsi="Times New Roman" w:cs="Times New Roman"/>
          <w:sz w:val="28"/>
          <w:szCs w:val="28"/>
        </w:rPr>
        <w:t xml:space="preserve">ной системе «Единая централизованная цифровая платформа в социальной сфере» </w:t>
      </w:r>
      <w:r w:rsidR="00C06EA7" w:rsidRPr="00E44A79">
        <w:rPr>
          <w:rFonts w:ascii="Times New Roman" w:hAnsi="Times New Roman" w:cs="Times New Roman"/>
          <w:sz w:val="28"/>
          <w:szCs w:val="28"/>
        </w:rPr>
        <w:t>осуществля</w:t>
      </w:r>
      <w:r w:rsidR="004F41EB" w:rsidRPr="00E44A79">
        <w:rPr>
          <w:rFonts w:ascii="Times New Roman" w:hAnsi="Times New Roman" w:cs="Times New Roman"/>
          <w:sz w:val="28"/>
          <w:szCs w:val="28"/>
        </w:rPr>
        <w:t>ю</w:t>
      </w:r>
      <w:r w:rsidRPr="00E44A79">
        <w:rPr>
          <w:rFonts w:ascii="Times New Roman" w:hAnsi="Times New Roman" w:cs="Times New Roman"/>
          <w:sz w:val="28"/>
          <w:szCs w:val="28"/>
        </w:rPr>
        <w:t>тся в соответствии с Федеральн</w:t>
      </w:r>
      <w:r w:rsidR="004F41EB" w:rsidRPr="00E44A79">
        <w:rPr>
          <w:rFonts w:ascii="Times New Roman" w:hAnsi="Times New Roman" w:cs="Times New Roman"/>
          <w:sz w:val="28"/>
          <w:szCs w:val="28"/>
        </w:rPr>
        <w:t xml:space="preserve">ым законом от 17 июля 1999 г. </w:t>
      </w:r>
      <w:r w:rsidRPr="00E44A79">
        <w:rPr>
          <w:rFonts w:ascii="Times New Roman" w:hAnsi="Times New Roman" w:cs="Times New Roman"/>
          <w:sz w:val="28"/>
          <w:szCs w:val="28"/>
        </w:rPr>
        <w:t>№ 178-ФЗ «О государственной социальной помощи».».</w:t>
      </w:r>
    </w:p>
    <w:p w:rsidR="003109AB" w:rsidRPr="00E44A79" w:rsidRDefault="003109AB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5. Внести в пункт 26 </w:t>
      </w:r>
      <w:r w:rsidR="00052AB4" w:rsidRPr="00E44A79">
        <w:rPr>
          <w:rFonts w:ascii="Times New Roman" w:hAnsi="Times New Roman" w:cs="Times New Roman"/>
          <w:sz w:val="28"/>
          <w:szCs w:val="28"/>
        </w:rPr>
        <w:t>Порядка установления региональной социальной д</w:t>
      </w:r>
      <w:r w:rsidR="00052AB4" w:rsidRPr="00E44A79">
        <w:rPr>
          <w:rFonts w:ascii="Times New Roman" w:hAnsi="Times New Roman" w:cs="Times New Roman"/>
          <w:sz w:val="28"/>
          <w:szCs w:val="28"/>
        </w:rPr>
        <w:t>о</w:t>
      </w:r>
      <w:r w:rsidR="00052AB4" w:rsidRPr="00E44A79">
        <w:rPr>
          <w:rFonts w:ascii="Times New Roman" w:hAnsi="Times New Roman" w:cs="Times New Roman"/>
          <w:sz w:val="28"/>
          <w:szCs w:val="28"/>
        </w:rPr>
        <w:t>платы к пенсии в Республике Тыва, утвержденного постановлением Правител</w:t>
      </w:r>
      <w:r w:rsidR="00052AB4" w:rsidRPr="00E44A79">
        <w:rPr>
          <w:rFonts w:ascii="Times New Roman" w:hAnsi="Times New Roman" w:cs="Times New Roman"/>
          <w:sz w:val="28"/>
          <w:szCs w:val="28"/>
        </w:rPr>
        <w:t>ь</w:t>
      </w:r>
      <w:r w:rsidR="00052AB4" w:rsidRPr="00E44A79">
        <w:rPr>
          <w:rFonts w:ascii="Times New Roman" w:hAnsi="Times New Roman" w:cs="Times New Roman"/>
          <w:sz w:val="28"/>
          <w:szCs w:val="28"/>
        </w:rPr>
        <w:t>ства Республики Тыва от 15</w:t>
      </w:r>
      <w:r w:rsidR="00704128" w:rsidRPr="00E44A7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52AB4" w:rsidRPr="00E44A79">
        <w:rPr>
          <w:rFonts w:ascii="Times New Roman" w:hAnsi="Times New Roman" w:cs="Times New Roman"/>
          <w:sz w:val="28"/>
          <w:szCs w:val="28"/>
        </w:rPr>
        <w:t xml:space="preserve">2021 </w:t>
      </w:r>
      <w:r w:rsidR="00704128" w:rsidRPr="00E44A79">
        <w:rPr>
          <w:rFonts w:ascii="Times New Roman" w:hAnsi="Times New Roman" w:cs="Times New Roman"/>
          <w:sz w:val="28"/>
          <w:szCs w:val="28"/>
        </w:rPr>
        <w:t xml:space="preserve">г. </w:t>
      </w:r>
      <w:r w:rsidR="00052AB4" w:rsidRPr="00E44A79">
        <w:rPr>
          <w:rFonts w:ascii="Times New Roman" w:hAnsi="Times New Roman" w:cs="Times New Roman"/>
          <w:sz w:val="28"/>
          <w:szCs w:val="28"/>
        </w:rPr>
        <w:t>№ 695</w:t>
      </w:r>
      <w:r w:rsidR="00704128" w:rsidRPr="00E44A79">
        <w:rPr>
          <w:rFonts w:ascii="Times New Roman" w:hAnsi="Times New Roman" w:cs="Times New Roman"/>
          <w:sz w:val="28"/>
          <w:szCs w:val="28"/>
        </w:rPr>
        <w:t>, изменение, изложив его в следующей редакции:</w:t>
      </w:r>
    </w:p>
    <w:p w:rsidR="00704128" w:rsidRPr="00E44A79" w:rsidRDefault="00704128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«</w:t>
      </w:r>
      <w:r w:rsidR="002B0F3A" w:rsidRPr="00E44A79">
        <w:rPr>
          <w:rFonts w:ascii="Times New Roman" w:hAnsi="Times New Roman" w:cs="Times New Roman"/>
          <w:sz w:val="28"/>
          <w:szCs w:val="28"/>
        </w:rPr>
        <w:t xml:space="preserve">26. </w:t>
      </w:r>
      <w:r w:rsidRPr="00E44A79">
        <w:rPr>
          <w:rFonts w:ascii="Times New Roman" w:hAnsi="Times New Roman" w:cs="Times New Roman"/>
          <w:sz w:val="28"/>
          <w:szCs w:val="28"/>
        </w:rPr>
        <w:t xml:space="preserve">Республиканский центр использует сведения, предусмотренные </w:t>
      </w:r>
      <w:r w:rsidR="00C242D3" w:rsidRPr="00E44A79">
        <w:rPr>
          <w:rFonts w:ascii="Times New Roman" w:hAnsi="Times New Roman" w:cs="Times New Roman"/>
          <w:sz w:val="28"/>
          <w:szCs w:val="28"/>
        </w:rPr>
        <w:t>ст</w:t>
      </w:r>
      <w:r w:rsidR="00C242D3" w:rsidRPr="00E44A79">
        <w:rPr>
          <w:rFonts w:ascii="Times New Roman" w:hAnsi="Times New Roman" w:cs="Times New Roman"/>
          <w:sz w:val="28"/>
          <w:szCs w:val="28"/>
        </w:rPr>
        <w:t>а</w:t>
      </w:r>
      <w:r w:rsidR="00C242D3" w:rsidRPr="00E44A79">
        <w:rPr>
          <w:rFonts w:ascii="Times New Roman" w:hAnsi="Times New Roman" w:cs="Times New Roman"/>
          <w:sz w:val="28"/>
          <w:szCs w:val="28"/>
        </w:rPr>
        <w:t>тьей 6.12</w:t>
      </w:r>
      <w:r w:rsidR="009F4563" w:rsidRPr="00E44A79">
        <w:rPr>
          <w:rFonts w:ascii="Times New Roman" w:hAnsi="Times New Roman" w:cs="Times New Roman"/>
          <w:sz w:val="28"/>
          <w:szCs w:val="28"/>
        </w:rPr>
        <w:t xml:space="preserve"> </w:t>
      </w:r>
      <w:r w:rsidRPr="00E44A79">
        <w:rPr>
          <w:rFonts w:ascii="Times New Roman" w:hAnsi="Times New Roman" w:cs="Times New Roman"/>
          <w:sz w:val="28"/>
          <w:szCs w:val="28"/>
        </w:rPr>
        <w:t>Федерального закона № 178-ФЗ, размещенные в государственной и</w:t>
      </w:r>
      <w:r w:rsidRPr="00E44A79">
        <w:rPr>
          <w:rFonts w:ascii="Times New Roman" w:hAnsi="Times New Roman" w:cs="Times New Roman"/>
          <w:sz w:val="28"/>
          <w:szCs w:val="28"/>
        </w:rPr>
        <w:t>н</w:t>
      </w:r>
      <w:r w:rsidRPr="00E44A79">
        <w:rPr>
          <w:rFonts w:ascii="Times New Roman" w:hAnsi="Times New Roman" w:cs="Times New Roman"/>
          <w:sz w:val="28"/>
          <w:szCs w:val="28"/>
        </w:rPr>
        <w:t>формационной системе «Единая централизованная цифровая платформа в с</w:t>
      </w:r>
      <w:r w:rsidRPr="00E44A79">
        <w:rPr>
          <w:rFonts w:ascii="Times New Roman" w:hAnsi="Times New Roman" w:cs="Times New Roman"/>
          <w:sz w:val="28"/>
          <w:szCs w:val="28"/>
        </w:rPr>
        <w:t>о</w:t>
      </w:r>
      <w:r w:rsidRPr="00E44A79">
        <w:rPr>
          <w:rFonts w:ascii="Times New Roman" w:hAnsi="Times New Roman" w:cs="Times New Roman"/>
          <w:sz w:val="28"/>
          <w:szCs w:val="28"/>
        </w:rPr>
        <w:t>циальной сфере» (далее – единая цифровая платформа), для установления рег</w:t>
      </w:r>
      <w:r w:rsidRPr="00E44A79">
        <w:rPr>
          <w:rFonts w:ascii="Times New Roman" w:hAnsi="Times New Roman" w:cs="Times New Roman"/>
          <w:sz w:val="28"/>
          <w:szCs w:val="28"/>
        </w:rPr>
        <w:t>и</w:t>
      </w:r>
      <w:r w:rsidRPr="00E44A79">
        <w:rPr>
          <w:rFonts w:ascii="Times New Roman" w:hAnsi="Times New Roman" w:cs="Times New Roman"/>
          <w:sz w:val="28"/>
          <w:szCs w:val="28"/>
        </w:rPr>
        <w:t>ональной доплаты.</w:t>
      </w:r>
    </w:p>
    <w:p w:rsidR="00704128" w:rsidRPr="00E44A79" w:rsidRDefault="00704128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Информация об установлении региональной доплаты размещается на единой цифровой платформе. Размещение (по</w:t>
      </w:r>
      <w:r w:rsidR="002B0F3A" w:rsidRPr="00E44A79">
        <w:rPr>
          <w:rFonts w:ascii="Times New Roman" w:hAnsi="Times New Roman" w:cs="Times New Roman"/>
          <w:sz w:val="28"/>
          <w:szCs w:val="28"/>
        </w:rPr>
        <w:t xml:space="preserve">лучение) указанной информации на единой цифровой платформе </w:t>
      </w:r>
      <w:r w:rsidRPr="00E44A79">
        <w:rPr>
          <w:rFonts w:ascii="Times New Roman" w:hAnsi="Times New Roman" w:cs="Times New Roman"/>
          <w:sz w:val="28"/>
          <w:szCs w:val="28"/>
        </w:rPr>
        <w:t>осуществляется в соот</w:t>
      </w:r>
      <w:r w:rsidR="002B0F3A" w:rsidRPr="00E44A79">
        <w:rPr>
          <w:rFonts w:ascii="Times New Roman" w:hAnsi="Times New Roman" w:cs="Times New Roman"/>
          <w:sz w:val="28"/>
          <w:szCs w:val="28"/>
        </w:rPr>
        <w:t>ветствии с Федеральным законом №</w:t>
      </w:r>
      <w:r w:rsidRPr="00E44A79">
        <w:rPr>
          <w:rFonts w:ascii="Times New Roman" w:hAnsi="Times New Roman" w:cs="Times New Roman"/>
          <w:sz w:val="28"/>
          <w:szCs w:val="28"/>
        </w:rPr>
        <w:t xml:space="preserve"> 178-ФЗ.</w:t>
      </w:r>
      <w:r w:rsidR="002B0F3A" w:rsidRPr="00E44A79">
        <w:rPr>
          <w:rFonts w:ascii="Times New Roman" w:hAnsi="Times New Roman" w:cs="Times New Roman"/>
          <w:sz w:val="28"/>
          <w:szCs w:val="28"/>
        </w:rPr>
        <w:t>».</w:t>
      </w:r>
    </w:p>
    <w:p w:rsidR="00174E0F" w:rsidRPr="00E44A79" w:rsidRDefault="002B0F3A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6. </w:t>
      </w:r>
      <w:r w:rsidR="006E6A58" w:rsidRPr="00E44A7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E0EFE" w:rsidRPr="00E44A79">
        <w:rPr>
          <w:rFonts w:ascii="Times New Roman" w:hAnsi="Times New Roman" w:cs="Times New Roman"/>
          <w:sz w:val="28"/>
          <w:szCs w:val="28"/>
        </w:rPr>
        <w:t>пункт</w:t>
      </w:r>
      <w:r w:rsidR="006E6A58" w:rsidRPr="00E44A79">
        <w:rPr>
          <w:rFonts w:ascii="Times New Roman" w:hAnsi="Times New Roman" w:cs="Times New Roman"/>
          <w:sz w:val="28"/>
          <w:szCs w:val="28"/>
        </w:rPr>
        <w:t xml:space="preserve"> </w:t>
      </w:r>
      <w:r w:rsidR="008E0EFE" w:rsidRPr="00E44A79">
        <w:rPr>
          <w:rFonts w:ascii="Times New Roman" w:hAnsi="Times New Roman" w:cs="Times New Roman"/>
          <w:sz w:val="28"/>
          <w:szCs w:val="28"/>
        </w:rPr>
        <w:t xml:space="preserve">1 постановления Правительства Республики Тыва от </w:t>
      </w:r>
      <w:r w:rsidR="00FF638B">
        <w:rPr>
          <w:rFonts w:ascii="Times New Roman" w:hAnsi="Times New Roman" w:cs="Times New Roman"/>
          <w:sz w:val="28"/>
          <w:szCs w:val="28"/>
        </w:rPr>
        <w:br/>
      </w:r>
      <w:r w:rsidR="008E0EFE" w:rsidRPr="00E44A79">
        <w:rPr>
          <w:rFonts w:ascii="Times New Roman" w:hAnsi="Times New Roman" w:cs="Times New Roman"/>
          <w:sz w:val="28"/>
          <w:szCs w:val="28"/>
        </w:rPr>
        <w:t>26 декабря 2014 г. № 613 «Об утверждении размера платы за предоставление социальных услуг и порядка ее взимания»</w:t>
      </w:r>
      <w:r w:rsidR="00B65E4A" w:rsidRPr="00E44A79">
        <w:rPr>
          <w:rFonts w:ascii="Times New Roman" w:hAnsi="Times New Roman" w:cs="Times New Roman"/>
          <w:sz w:val="28"/>
          <w:szCs w:val="28"/>
        </w:rPr>
        <w:t xml:space="preserve"> </w:t>
      </w:r>
      <w:r w:rsidR="00CB298E" w:rsidRPr="00E44A79">
        <w:rPr>
          <w:rFonts w:ascii="Times New Roman" w:hAnsi="Times New Roman" w:cs="Times New Roman"/>
          <w:sz w:val="28"/>
          <w:szCs w:val="28"/>
        </w:rPr>
        <w:t xml:space="preserve">изменение, изложив </w:t>
      </w:r>
      <w:r w:rsidR="00174E0F" w:rsidRPr="00E44A79">
        <w:rPr>
          <w:rFonts w:ascii="Times New Roman" w:hAnsi="Times New Roman" w:cs="Times New Roman"/>
          <w:sz w:val="28"/>
          <w:szCs w:val="28"/>
        </w:rPr>
        <w:t xml:space="preserve">его </w:t>
      </w:r>
      <w:r w:rsidR="00CB298E" w:rsidRPr="00E44A79">
        <w:rPr>
          <w:rFonts w:ascii="Times New Roman" w:hAnsi="Times New Roman" w:cs="Times New Roman"/>
          <w:sz w:val="28"/>
          <w:szCs w:val="28"/>
        </w:rPr>
        <w:t>в следу</w:t>
      </w:r>
      <w:r w:rsidR="00CB298E" w:rsidRPr="00E44A79">
        <w:rPr>
          <w:rFonts w:ascii="Times New Roman" w:hAnsi="Times New Roman" w:cs="Times New Roman"/>
          <w:sz w:val="28"/>
          <w:szCs w:val="28"/>
        </w:rPr>
        <w:t>ю</w:t>
      </w:r>
      <w:r w:rsidR="00CB298E" w:rsidRPr="00E44A79"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174E0F" w:rsidRPr="00E44A79" w:rsidRDefault="00174E0F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lastRenderedPageBreak/>
        <w:t xml:space="preserve">«1. Установить, что социальные услуги, входящие в </w:t>
      </w:r>
      <w:hyperlink r:id="rId9" w:history="1">
        <w:r w:rsidRPr="00E44A7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44A79">
        <w:rPr>
          <w:rFonts w:ascii="Times New Roman" w:hAnsi="Times New Roman" w:cs="Times New Roman"/>
          <w:sz w:val="28"/>
          <w:szCs w:val="28"/>
        </w:rPr>
        <w:t xml:space="preserve"> социальных услуг Республики Тыва, предоставляются поставщиками социальных услуг бесплатно, за частичную и полную оплату.</w:t>
      </w:r>
    </w:p>
    <w:p w:rsidR="00CB298E" w:rsidRPr="00E44A79" w:rsidRDefault="00CB298E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Социальные услуги всех форм социального обслуживания предоставл</w:t>
      </w:r>
      <w:r w:rsidRPr="00E44A79">
        <w:rPr>
          <w:rFonts w:ascii="Times New Roman" w:hAnsi="Times New Roman" w:cs="Times New Roman"/>
          <w:sz w:val="28"/>
          <w:szCs w:val="28"/>
        </w:rPr>
        <w:t>я</w:t>
      </w:r>
      <w:r w:rsidRPr="00E44A79">
        <w:rPr>
          <w:rFonts w:ascii="Times New Roman" w:hAnsi="Times New Roman" w:cs="Times New Roman"/>
          <w:sz w:val="28"/>
          <w:szCs w:val="28"/>
        </w:rPr>
        <w:t>ются бесплатно:</w:t>
      </w:r>
    </w:p>
    <w:p w:rsidR="008E0EFE" w:rsidRPr="00E44A79" w:rsidRDefault="008E0EFE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1) несовершеннолетним детям;</w:t>
      </w:r>
    </w:p>
    <w:p w:rsidR="008E0EFE" w:rsidRPr="00E44A79" w:rsidRDefault="008E0EFE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2) лицам, пострадавшим в результате чрезвычайных ситуаций, вооруже</w:t>
      </w:r>
      <w:r w:rsidRPr="00E44A79">
        <w:rPr>
          <w:rFonts w:ascii="Times New Roman" w:hAnsi="Times New Roman" w:cs="Times New Roman"/>
          <w:sz w:val="28"/>
          <w:szCs w:val="28"/>
        </w:rPr>
        <w:t>н</w:t>
      </w:r>
      <w:r w:rsidRPr="00E44A79">
        <w:rPr>
          <w:rFonts w:ascii="Times New Roman" w:hAnsi="Times New Roman" w:cs="Times New Roman"/>
          <w:sz w:val="28"/>
          <w:szCs w:val="28"/>
        </w:rPr>
        <w:t>ных межнациональных (межэтнических) конфликтов;</w:t>
      </w:r>
    </w:p>
    <w:p w:rsidR="008E0EFE" w:rsidRPr="00E44A79" w:rsidRDefault="008E0EFE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3) инвалидам Великой Отечественной войны;</w:t>
      </w:r>
    </w:p>
    <w:p w:rsidR="008E0EFE" w:rsidRPr="00E44A79" w:rsidRDefault="008E0EFE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4) участникам Великой Отечественной войны;</w:t>
      </w:r>
    </w:p>
    <w:p w:rsidR="008E0EFE" w:rsidRPr="00E44A79" w:rsidRDefault="008E0EFE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5) инвалидам боевых действий;</w:t>
      </w:r>
    </w:p>
    <w:p w:rsidR="008E0EFE" w:rsidRPr="00E44A79" w:rsidRDefault="008E0EFE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6) лицам, награжденным знаком «Жителю блокадного Ленинграда»;</w:t>
      </w:r>
    </w:p>
    <w:p w:rsidR="008E0EFE" w:rsidRPr="00E44A79" w:rsidRDefault="008E0EFE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7) лицам, награжденным знаком «Житель осажденного Севастополя»;</w:t>
      </w:r>
    </w:p>
    <w:p w:rsidR="008E0EFE" w:rsidRPr="00E44A79" w:rsidRDefault="00287967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8</w:t>
      </w:r>
      <w:r w:rsidR="008E0EFE" w:rsidRPr="00E44A79">
        <w:rPr>
          <w:rFonts w:ascii="Times New Roman" w:hAnsi="Times New Roman" w:cs="Times New Roman"/>
          <w:sz w:val="28"/>
          <w:szCs w:val="28"/>
        </w:rPr>
        <w:t>) лицам, награжденным знаком «Житель осажденного Сталинграда»;</w:t>
      </w:r>
    </w:p>
    <w:p w:rsidR="008E0EFE" w:rsidRPr="00E44A79" w:rsidRDefault="00287967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9</w:t>
      </w:r>
      <w:r w:rsidR="008E0EFE" w:rsidRPr="00E44A79">
        <w:rPr>
          <w:rFonts w:ascii="Times New Roman" w:hAnsi="Times New Roman" w:cs="Times New Roman"/>
          <w:sz w:val="28"/>
          <w:szCs w:val="28"/>
        </w:rPr>
        <w:t>) лицам, работавшим в период Великой Отечественной войны на объе</w:t>
      </w:r>
      <w:r w:rsidR="008E0EFE" w:rsidRPr="00E44A79">
        <w:rPr>
          <w:rFonts w:ascii="Times New Roman" w:hAnsi="Times New Roman" w:cs="Times New Roman"/>
          <w:sz w:val="28"/>
          <w:szCs w:val="28"/>
        </w:rPr>
        <w:t>к</w:t>
      </w:r>
      <w:r w:rsidR="008E0EFE" w:rsidRPr="00E44A79">
        <w:rPr>
          <w:rFonts w:ascii="Times New Roman" w:hAnsi="Times New Roman" w:cs="Times New Roman"/>
          <w:sz w:val="28"/>
          <w:szCs w:val="28"/>
        </w:rPr>
        <w:t>тах противовоздушной обороны, местной противовоздушной обороны, на стр</w:t>
      </w:r>
      <w:r w:rsidR="008E0EFE" w:rsidRPr="00E44A79">
        <w:rPr>
          <w:rFonts w:ascii="Times New Roman" w:hAnsi="Times New Roman" w:cs="Times New Roman"/>
          <w:sz w:val="28"/>
          <w:szCs w:val="28"/>
        </w:rPr>
        <w:t>о</w:t>
      </w:r>
      <w:r w:rsidR="008E0EFE" w:rsidRPr="00E44A79">
        <w:rPr>
          <w:rFonts w:ascii="Times New Roman" w:hAnsi="Times New Roman" w:cs="Times New Roman"/>
          <w:sz w:val="28"/>
          <w:szCs w:val="28"/>
        </w:rPr>
        <w:t>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</w:t>
      </w:r>
      <w:r w:rsidR="008E0EFE" w:rsidRPr="00E44A79">
        <w:rPr>
          <w:rFonts w:ascii="Times New Roman" w:hAnsi="Times New Roman" w:cs="Times New Roman"/>
          <w:sz w:val="28"/>
          <w:szCs w:val="28"/>
        </w:rPr>
        <w:t>р</w:t>
      </w:r>
      <w:r w:rsidR="008E0EFE" w:rsidRPr="00E44A79">
        <w:rPr>
          <w:rFonts w:ascii="Times New Roman" w:hAnsi="Times New Roman" w:cs="Times New Roman"/>
          <w:sz w:val="28"/>
          <w:szCs w:val="28"/>
        </w:rPr>
        <w:t>нированным в начале Великой Отечественной в</w:t>
      </w:r>
      <w:r w:rsidR="00BE5A64" w:rsidRPr="00E44A79">
        <w:rPr>
          <w:rFonts w:ascii="Times New Roman" w:hAnsi="Times New Roman" w:cs="Times New Roman"/>
          <w:sz w:val="28"/>
          <w:szCs w:val="28"/>
        </w:rPr>
        <w:t>ой</w:t>
      </w:r>
      <w:r w:rsidR="00174E0F" w:rsidRPr="00E44A79">
        <w:rPr>
          <w:rFonts w:ascii="Times New Roman" w:hAnsi="Times New Roman" w:cs="Times New Roman"/>
          <w:sz w:val="28"/>
          <w:szCs w:val="28"/>
        </w:rPr>
        <w:t>ны в портах других гос</w:t>
      </w:r>
      <w:r w:rsidR="00174E0F" w:rsidRPr="00E44A79">
        <w:rPr>
          <w:rFonts w:ascii="Times New Roman" w:hAnsi="Times New Roman" w:cs="Times New Roman"/>
          <w:sz w:val="28"/>
          <w:szCs w:val="28"/>
        </w:rPr>
        <w:t>у</w:t>
      </w:r>
      <w:r w:rsidR="00174E0F" w:rsidRPr="00E44A79">
        <w:rPr>
          <w:rFonts w:ascii="Times New Roman" w:hAnsi="Times New Roman" w:cs="Times New Roman"/>
          <w:sz w:val="28"/>
          <w:szCs w:val="28"/>
        </w:rPr>
        <w:t>дарств.</w:t>
      </w:r>
    </w:p>
    <w:p w:rsidR="00174E0F" w:rsidRPr="00E44A79" w:rsidRDefault="00174E0F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Размер ежемесячной платы за предоставление социальных услуг, вход</w:t>
      </w:r>
      <w:r w:rsidRPr="00E44A79">
        <w:rPr>
          <w:rFonts w:ascii="Times New Roman" w:hAnsi="Times New Roman" w:cs="Times New Roman"/>
          <w:sz w:val="28"/>
          <w:szCs w:val="28"/>
        </w:rPr>
        <w:t>я</w:t>
      </w:r>
      <w:r w:rsidRPr="00E44A79">
        <w:rPr>
          <w:rFonts w:ascii="Times New Roman" w:hAnsi="Times New Roman" w:cs="Times New Roman"/>
          <w:sz w:val="28"/>
          <w:szCs w:val="28"/>
        </w:rPr>
        <w:t>щих в перечень социальных услуг, предоставляемых поставщиками социал</w:t>
      </w:r>
      <w:r w:rsidRPr="00E44A79">
        <w:rPr>
          <w:rFonts w:ascii="Times New Roman" w:hAnsi="Times New Roman" w:cs="Times New Roman"/>
          <w:sz w:val="28"/>
          <w:szCs w:val="28"/>
        </w:rPr>
        <w:t>ь</w:t>
      </w:r>
      <w:r w:rsidRPr="00E44A79">
        <w:rPr>
          <w:rFonts w:ascii="Times New Roman" w:hAnsi="Times New Roman" w:cs="Times New Roman"/>
          <w:sz w:val="28"/>
          <w:szCs w:val="28"/>
        </w:rPr>
        <w:t xml:space="preserve">ных услуг в Республике Тыва (далее </w:t>
      </w:r>
      <w:r w:rsidR="0003276D">
        <w:rPr>
          <w:rFonts w:ascii="Times New Roman" w:hAnsi="Times New Roman" w:cs="Times New Roman"/>
          <w:sz w:val="28"/>
          <w:szCs w:val="28"/>
        </w:rPr>
        <w:t>–</w:t>
      </w:r>
      <w:r w:rsidRPr="00E44A79">
        <w:rPr>
          <w:rFonts w:ascii="Times New Roman" w:hAnsi="Times New Roman" w:cs="Times New Roman"/>
          <w:sz w:val="28"/>
          <w:szCs w:val="28"/>
        </w:rPr>
        <w:t xml:space="preserve"> социальные услуги), рассчитывается на основе тарифов на социальные услуги, но не может превышать:</w:t>
      </w:r>
    </w:p>
    <w:p w:rsidR="00174E0F" w:rsidRPr="00E44A79" w:rsidRDefault="00174E0F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за предоставление социальных услуг в форме социального обслуживания на дому и в полустационарной форме социального обслуживания </w:t>
      </w:r>
      <w:r w:rsidR="0003276D">
        <w:rPr>
          <w:rFonts w:ascii="Times New Roman" w:hAnsi="Times New Roman" w:cs="Times New Roman"/>
          <w:sz w:val="28"/>
          <w:szCs w:val="28"/>
        </w:rPr>
        <w:t>–</w:t>
      </w:r>
      <w:r w:rsidRPr="00E44A79">
        <w:rPr>
          <w:rFonts w:ascii="Times New Roman" w:hAnsi="Times New Roman" w:cs="Times New Roman"/>
          <w:sz w:val="28"/>
          <w:szCs w:val="28"/>
        </w:rPr>
        <w:t xml:space="preserve"> 50 проце</w:t>
      </w:r>
      <w:r w:rsidRPr="00E44A79">
        <w:rPr>
          <w:rFonts w:ascii="Times New Roman" w:hAnsi="Times New Roman" w:cs="Times New Roman"/>
          <w:sz w:val="28"/>
          <w:szCs w:val="28"/>
        </w:rPr>
        <w:t>н</w:t>
      </w:r>
      <w:r w:rsidRPr="00E44A79">
        <w:rPr>
          <w:rFonts w:ascii="Times New Roman" w:hAnsi="Times New Roman" w:cs="Times New Roman"/>
          <w:sz w:val="28"/>
          <w:szCs w:val="28"/>
        </w:rPr>
        <w:t>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в Республике Тыва;</w:t>
      </w:r>
    </w:p>
    <w:p w:rsidR="00174E0F" w:rsidRPr="00E44A79" w:rsidRDefault="00174E0F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за предоставление социальных услуг в стационарной форме социального обслуживания </w:t>
      </w:r>
      <w:r w:rsidR="0003276D">
        <w:rPr>
          <w:rFonts w:ascii="Times New Roman" w:hAnsi="Times New Roman" w:cs="Times New Roman"/>
          <w:sz w:val="28"/>
          <w:szCs w:val="28"/>
        </w:rPr>
        <w:t>–</w:t>
      </w:r>
      <w:r w:rsidRPr="00E44A79">
        <w:rPr>
          <w:rFonts w:ascii="Times New Roman" w:hAnsi="Times New Roman" w:cs="Times New Roman"/>
          <w:sz w:val="28"/>
          <w:szCs w:val="28"/>
        </w:rPr>
        <w:t xml:space="preserve"> 75 процентов среднедушевого дохода получателя социальных услуг.».</w:t>
      </w:r>
    </w:p>
    <w:p w:rsidR="004978A3" w:rsidRPr="00E44A79" w:rsidRDefault="009B0E76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7</w:t>
      </w:r>
      <w:r w:rsidR="00A27896" w:rsidRPr="00E44A79">
        <w:rPr>
          <w:rFonts w:ascii="Times New Roman" w:hAnsi="Times New Roman" w:cs="Times New Roman"/>
          <w:sz w:val="28"/>
          <w:szCs w:val="28"/>
        </w:rPr>
        <w:t xml:space="preserve">. </w:t>
      </w:r>
      <w:r w:rsidR="004978A3" w:rsidRPr="00E44A79">
        <w:rPr>
          <w:rFonts w:ascii="Times New Roman" w:hAnsi="Times New Roman" w:cs="Times New Roman"/>
          <w:sz w:val="28"/>
          <w:szCs w:val="28"/>
        </w:rPr>
        <w:t>Внести в Порядок предоставления дополнительной меры социальной поддержки в виде компенсации части затрат на проведение ремонта жилых п</w:t>
      </w:r>
      <w:r w:rsidR="004978A3" w:rsidRPr="00E44A79">
        <w:rPr>
          <w:rFonts w:ascii="Times New Roman" w:hAnsi="Times New Roman" w:cs="Times New Roman"/>
          <w:sz w:val="28"/>
          <w:szCs w:val="28"/>
        </w:rPr>
        <w:t>о</w:t>
      </w:r>
      <w:r w:rsidR="004978A3" w:rsidRPr="00E44A79">
        <w:rPr>
          <w:rFonts w:ascii="Times New Roman" w:hAnsi="Times New Roman" w:cs="Times New Roman"/>
          <w:sz w:val="28"/>
          <w:szCs w:val="28"/>
        </w:rPr>
        <w:t>мещений отдельным категориям граждан, проживающим в Республике Тыва, за счет средств республиканского бюджета Республики Тыва, утвержденный п</w:t>
      </w:r>
      <w:r w:rsidR="004978A3" w:rsidRPr="00E44A79">
        <w:rPr>
          <w:rFonts w:ascii="Times New Roman" w:hAnsi="Times New Roman" w:cs="Times New Roman"/>
          <w:sz w:val="28"/>
          <w:szCs w:val="28"/>
        </w:rPr>
        <w:t>о</w:t>
      </w:r>
      <w:r w:rsidR="004978A3" w:rsidRPr="00E44A79">
        <w:rPr>
          <w:rFonts w:ascii="Times New Roman" w:hAnsi="Times New Roman" w:cs="Times New Roman"/>
          <w:sz w:val="28"/>
          <w:szCs w:val="28"/>
        </w:rPr>
        <w:t>становлением Правительства Республики Тыва от 28 октября 2016 г. № 454</w:t>
      </w:r>
      <w:r w:rsidR="00CF64B4" w:rsidRPr="00E44A7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041656" w:rsidRPr="00E44A79" w:rsidRDefault="00041656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A1636C" w:rsidRPr="00E44A79">
        <w:rPr>
          <w:rFonts w:ascii="Times New Roman" w:hAnsi="Times New Roman" w:cs="Times New Roman"/>
          <w:sz w:val="28"/>
          <w:szCs w:val="28"/>
        </w:rPr>
        <w:t>пункт 3</w:t>
      </w:r>
      <w:r w:rsidR="00A1636C">
        <w:rPr>
          <w:rFonts w:ascii="Times New Roman" w:hAnsi="Times New Roman" w:cs="Times New Roman"/>
          <w:sz w:val="28"/>
          <w:szCs w:val="28"/>
        </w:rPr>
        <w:t xml:space="preserve"> </w:t>
      </w:r>
      <w:r w:rsidR="002F77F3" w:rsidRPr="00E44A79">
        <w:rPr>
          <w:rFonts w:ascii="Times New Roman" w:hAnsi="Times New Roman" w:cs="Times New Roman"/>
          <w:sz w:val="28"/>
          <w:szCs w:val="28"/>
        </w:rPr>
        <w:t>д</w:t>
      </w:r>
      <w:r w:rsidR="00CF64B4" w:rsidRPr="00E44A79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837926" w:rsidRPr="00E44A79">
        <w:rPr>
          <w:rFonts w:ascii="Times New Roman" w:hAnsi="Times New Roman" w:cs="Times New Roman"/>
          <w:sz w:val="28"/>
          <w:szCs w:val="28"/>
        </w:rPr>
        <w:t>под</w:t>
      </w:r>
      <w:r w:rsidR="00CF64B4" w:rsidRPr="00E44A79">
        <w:rPr>
          <w:rFonts w:ascii="Times New Roman" w:hAnsi="Times New Roman" w:cs="Times New Roman"/>
          <w:sz w:val="28"/>
          <w:szCs w:val="28"/>
        </w:rPr>
        <w:t>пунктом следующего содержания:</w:t>
      </w:r>
    </w:p>
    <w:p w:rsidR="00CF64B4" w:rsidRPr="00E44A79" w:rsidRDefault="00CF64B4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«з) участники специальной военной операции, </w:t>
      </w:r>
      <w:r w:rsidR="00D63C02" w:rsidRPr="00E44A79">
        <w:rPr>
          <w:rFonts w:ascii="Times New Roman" w:hAnsi="Times New Roman" w:cs="Times New Roman"/>
          <w:sz w:val="28"/>
          <w:szCs w:val="28"/>
        </w:rPr>
        <w:t>ставшие инвалидами»;</w:t>
      </w:r>
    </w:p>
    <w:p w:rsidR="00D63C02" w:rsidRPr="00E44A79" w:rsidRDefault="00041656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2) </w:t>
      </w:r>
      <w:r w:rsidR="002F77F3" w:rsidRPr="00E44A79">
        <w:rPr>
          <w:rFonts w:ascii="Times New Roman" w:hAnsi="Times New Roman" w:cs="Times New Roman"/>
          <w:sz w:val="28"/>
          <w:szCs w:val="28"/>
        </w:rPr>
        <w:t>п</w:t>
      </w:r>
      <w:r w:rsidR="00D63C02" w:rsidRPr="00E44A79">
        <w:rPr>
          <w:rFonts w:ascii="Times New Roman" w:hAnsi="Times New Roman" w:cs="Times New Roman"/>
          <w:sz w:val="28"/>
          <w:szCs w:val="28"/>
        </w:rPr>
        <w:t>ункт 5 изложить в следующей редакции:</w:t>
      </w:r>
    </w:p>
    <w:p w:rsidR="00D63C02" w:rsidRPr="00E44A79" w:rsidRDefault="00D63C02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«5. Компенсация носит целевой характер, не может быть использована на другие цели и предоставляется в размере не более чем:</w:t>
      </w:r>
    </w:p>
    <w:p w:rsidR="007C2365" w:rsidRPr="00E44A79" w:rsidRDefault="00D63C02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80000 (восемьдесят тысяч) рублей </w:t>
      </w:r>
      <w:r w:rsidR="003A3321">
        <w:rPr>
          <w:rFonts w:ascii="Times New Roman" w:hAnsi="Times New Roman" w:cs="Times New Roman"/>
          <w:sz w:val="28"/>
          <w:szCs w:val="28"/>
        </w:rPr>
        <w:t xml:space="preserve">– </w:t>
      </w:r>
      <w:r w:rsidRPr="00E44A79">
        <w:rPr>
          <w:rFonts w:ascii="Times New Roman" w:hAnsi="Times New Roman" w:cs="Times New Roman"/>
          <w:sz w:val="28"/>
          <w:szCs w:val="28"/>
        </w:rPr>
        <w:t xml:space="preserve">на </w:t>
      </w:r>
      <w:r w:rsidR="007C2365" w:rsidRPr="00E44A79">
        <w:rPr>
          <w:rFonts w:ascii="Times New Roman" w:hAnsi="Times New Roman" w:cs="Times New Roman"/>
          <w:sz w:val="28"/>
          <w:szCs w:val="28"/>
        </w:rPr>
        <w:t>мероприятия по адаптации жилых помещений, где проживают участники специальной военной операции, ставшие инвалидами;</w:t>
      </w:r>
    </w:p>
    <w:p w:rsidR="00D63C02" w:rsidRDefault="00D63C02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80000 (восемьдесят тысяч) рублей </w:t>
      </w:r>
      <w:r w:rsidR="003A3321">
        <w:rPr>
          <w:rFonts w:ascii="Times New Roman" w:hAnsi="Times New Roman" w:cs="Times New Roman"/>
          <w:sz w:val="28"/>
          <w:szCs w:val="28"/>
        </w:rPr>
        <w:t>–</w:t>
      </w:r>
      <w:r w:rsidRPr="00E44A79">
        <w:rPr>
          <w:rFonts w:ascii="Times New Roman" w:hAnsi="Times New Roman" w:cs="Times New Roman"/>
          <w:sz w:val="28"/>
          <w:szCs w:val="28"/>
        </w:rPr>
        <w:t xml:space="preserve"> на капитальный ремонт жилого п</w:t>
      </w:r>
      <w:r w:rsidRPr="00E44A79">
        <w:rPr>
          <w:rFonts w:ascii="Times New Roman" w:hAnsi="Times New Roman" w:cs="Times New Roman"/>
          <w:sz w:val="28"/>
          <w:szCs w:val="28"/>
        </w:rPr>
        <w:t>о</w:t>
      </w:r>
      <w:r w:rsidRPr="00E44A79">
        <w:rPr>
          <w:rFonts w:ascii="Times New Roman" w:hAnsi="Times New Roman" w:cs="Times New Roman"/>
          <w:sz w:val="28"/>
          <w:szCs w:val="28"/>
        </w:rPr>
        <w:t>мещения;</w:t>
      </w:r>
    </w:p>
    <w:p w:rsidR="00D63C02" w:rsidRPr="00E44A79" w:rsidRDefault="00D63C02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20000 (двадцать тысяч) рублей </w:t>
      </w:r>
      <w:r w:rsidR="003A3321">
        <w:rPr>
          <w:rFonts w:ascii="Times New Roman" w:hAnsi="Times New Roman" w:cs="Times New Roman"/>
          <w:sz w:val="28"/>
          <w:szCs w:val="28"/>
        </w:rPr>
        <w:t>–</w:t>
      </w:r>
      <w:r w:rsidRPr="00E44A79">
        <w:rPr>
          <w:rFonts w:ascii="Times New Roman" w:hAnsi="Times New Roman" w:cs="Times New Roman"/>
          <w:sz w:val="28"/>
          <w:szCs w:val="28"/>
        </w:rPr>
        <w:t xml:space="preserve"> на текущий ремонт жилого помещ</w:t>
      </w:r>
      <w:r w:rsidRPr="00E44A79">
        <w:rPr>
          <w:rFonts w:ascii="Times New Roman" w:hAnsi="Times New Roman" w:cs="Times New Roman"/>
          <w:sz w:val="28"/>
          <w:szCs w:val="28"/>
        </w:rPr>
        <w:t>е</w:t>
      </w:r>
      <w:r w:rsidRPr="00E44A79">
        <w:rPr>
          <w:rFonts w:ascii="Times New Roman" w:hAnsi="Times New Roman" w:cs="Times New Roman"/>
          <w:sz w:val="28"/>
          <w:szCs w:val="28"/>
        </w:rPr>
        <w:t>ния.</w:t>
      </w:r>
      <w:r w:rsidR="00E0316A" w:rsidRPr="00E44A79">
        <w:rPr>
          <w:rFonts w:ascii="Times New Roman" w:hAnsi="Times New Roman" w:cs="Times New Roman"/>
          <w:sz w:val="28"/>
          <w:szCs w:val="28"/>
        </w:rPr>
        <w:t>».</w:t>
      </w:r>
    </w:p>
    <w:p w:rsidR="00351DD3" w:rsidRPr="00E44A79" w:rsidRDefault="00F26A0D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8. </w:t>
      </w:r>
      <w:r w:rsidR="00351DD3" w:rsidRPr="00E44A79">
        <w:rPr>
          <w:rFonts w:ascii="Times New Roman" w:hAnsi="Times New Roman" w:cs="Times New Roman"/>
          <w:sz w:val="28"/>
          <w:szCs w:val="28"/>
        </w:rPr>
        <w:t>Внести в Порядок</w:t>
      </w:r>
      <w:r w:rsidR="00FD0D0D" w:rsidRPr="00E44A79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351DD3" w:rsidRPr="00E44A79">
        <w:rPr>
          <w:rFonts w:ascii="Times New Roman" w:hAnsi="Times New Roman" w:cs="Times New Roman"/>
          <w:sz w:val="28"/>
          <w:szCs w:val="28"/>
        </w:rPr>
        <w:t xml:space="preserve"> предоставления ежемесячной денежной выплаты на возмещение части затрат на обеспечение отдельных мер социал</w:t>
      </w:r>
      <w:r w:rsidR="00351DD3" w:rsidRPr="00E44A79">
        <w:rPr>
          <w:rFonts w:ascii="Times New Roman" w:hAnsi="Times New Roman" w:cs="Times New Roman"/>
          <w:sz w:val="28"/>
          <w:szCs w:val="28"/>
        </w:rPr>
        <w:t>ь</w:t>
      </w:r>
      <w:r w:rsidR="00351DD3" w:rsidRPr="00E44A79">
        <w:rPr>
          <w:rFonts w:ascii="Times New Roman" w:hAnsi="Times New Roman" w:cs="Times New Roman"/>
          <w:sz w:val="28"/>
          <w:szCs w:val="28"/>
        </w:rPr>
        <w:t>ной поддержки ветеранам труда, труженикам тыла, реабилитированным лицам, лицам, признанным пострадавшими от политических репрессий, членам семей реабилитированных лиц и лиц, признанных пострадавшими от политических репрессий</w:t>
      </w:r>
      <w:r w:rsidR="00FD0D0D" w:rsidRPr="00E44A79">
        <w:rPr>
          <w:rFonts w:ascii="Times New Roman" w:hAnsi="Times New Roman" w:cs="Times New Roman"/>
          <w:sz w:val="28"/>
          <w:szCs w:val="28"/>
        </w:rPr>
        <w:t>, утвержденные</w:t>
      </w:r>
      <w:r w:rsidR="00351DD3" w:rsidRPr="00E44A7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14 февраля 2012 </w:t>
      </w:r>
      <w:r w:rsidR="009A4EB0" w:rsidRPr="00E44A79">
        <w:rPr>
          <w:rFonts w:ascii="Times New Roman" w:hAnsi="Times New Roman" w:cs="Times New Roman"/>
          <w:sz w:val="28"/>
          <w:szCs w:val="28"/>
        </w:rPr>
        <w:t>г. №</w:t>
      </w:r>
      <w:r w:rsidR="00351DD3" w:rsidRPr="00E44A79">
        <w:rPr>
          <w:rFonts w:ascii="Times New Roman" w:hAnsi="Times New Roman" w:cs="Times New Roman"/>
          <w:sz w:val="28"/>
          <w:szCs w:val="28"/>
        </w:rPr>
        <w:t xml:space="preserve"> 73</w:t>
      </w:r>
      <w:r w:rsidR="009A4EB0" w:rsidRPr="00E44A79">
        <w:rPr>
          <w:rFonts w:ascii="Times New Roman" w:hAnsi="Times New Roman" w:cs="Times New Roman"/>
          <w:sz w:val="28"/>
          <w:szCs w:val="28"/>
        </w:rPr>
        <w:t>, изменение, дополнив пунктом следующего содерж</w:t>
      </w:r>
      <w:r w:rsidR="009A4EB0" w:rsidRPr="00E44A79">
        <w:rPr>
          <w:rFonts w:ascii="Times New Roman" w:hAnsi="Times New Roman" w:cs="Times New Roman"/>
          <w:sz w:val="28"/>
          <w:szCs w:val="28"/>
        </w:rPr>
        <w:t>а</w:t>
      </w:r>
      <w:r w:rsidR="009A4EB0" w:rsidRPr="00E44A79">
        <w:rPr>
          <w:rFonts w:ascii="Times New Roman" w:hAnsi="Times New Roman" w:cs="Times New Roman"/>
          <w:sz w:val="28"/>
          <w:szCs w:val="28"/>
        </w:rPr>
        <w:t>ния:</w:t>
      </w:r>
    </w:p>
    <w:p w:rsidR="009A4EB0" w:rsidRPr="00E44A79" w:rsidRDefault="009A4EB0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«33. </w:t>
      </w:r>
      <w:r w:rsidR="007F4B24" w:rsidRPr="00E44A79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041656" w:rsidRPr="00E44A79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 w:rsidRPr="00E44A79">
        <w:rPr>
          <w:rFonts w:ascii="Times New Roman" w:hAnsi="Times New Roman" w:cs="Times New Roman"/>
          <w:sz w:val="28"/>
          <w:szCs w:val="28"/>
        </w:rPr>
        <w:t>использует сведения, пред</w:t>
      </w:r>
      <w:r w:rsidRPr="00E44A79">
        <w:rPr>
          <w:rFonts w:ascii="Times New Roman" w:hAnsi="Times New Roman" w:cs="Times New Roman"/>
          <w:sz w:val="28"/>
          <w:szCs w:val="28"/>
        </w:rPr>
        <w:t>у</w:t>
      </w:r>
      <w:r w:rsidRPr="00E44A79">
        <w:rPr>
          <w:rFonts w:ascii="Times New Roman" w:hAnsi="Times New Roman" w:cs="Times New Roman"/>
          <w:sz w:val="28"/>
          <w:szCs w:val="28"/>
        </w:rPr>
        <w:t xml:space="preserve">смотренные </w:t>
      </w:r>
      <w:r w:rsidR="00C242D3" w:rsidRPr="00E44A79">
        <w:rPr>
          <w:rFonts w:ascii="Times New Roman" w:hAnsi="Times New Roman" w:cs="Times New Roman"/>
          <w:sz w:val="28"/>
          <w:szCs w:val="28"/>
        </w:rPr>
        <w:t>статьей 6.12</w:t>
      </w:r>
      <w:r w:rsidR="00041656" w:rsidRPr="00E44A79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1999 г.</w:t>
      </w:r>
      <w:r w:rsidR="007F4B24" w:rsidRPr="00E44A79">
        <w:rPr>
          <w:rFonts w:ascii="Times New Roman" w:hAnsi="Times New Roman" w:cs="Times New Roman"/>
          <w:sz w:val="28"/>
          <w:szCs w:val="28"/>
        </w:rPr>
        <w:t xml:space="preserve"> № 178-ФЗ </w:t>
      </w:r>
      <w:r w:rsidR="00A1636C">
        <w:rPr>
          <w:rFonts w:ascii="Times New Roman" w:hAnsi="Times New Roman" w:cs="Times New Roman"/>
          <w:sz w:val="28"/>
          <w:szCs w:val="28"/>
        </w:rPr>
        <w:br/>
      </w:r>
      <w:r w:rsidR="00041656" w:rsidRPr="00E44A79">
        <w:rPr>
          <w:rFonts w:ascii="Times New Roman" w:hAnsi="Times New Roman" w:cs="Times New Roman"/>
          <w:sz w:val="28"/>
          <w:szCs w:val="28"/>
        </w:rPr>
        <w:t>«О государственной социальной помощи»</w:t>
      </w:r>
      <w:r w:rsidR="007F4B24" w:rsidRPr="00E44A7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A3321">
        <w:rPr>
          <w:rFonts w:ascii="Times New Roman" w:hAnsi="Times New Roman" w:cs="Times New Roman"/>
          <w:sz w:val="28"/>
          <w:szCs w:val="28"/>
        </w:rPr>
        <w:t>–</w:t>
      </w:r>
      <w:r w:rsidR="007F4B24" w:rsidRPr="00E44A79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A1636C">
        <w:rPr>
          <w:rFonts w:ascii="Times New Roman" w:hAnsi="Times New Roman" w:cs="Times New Roman"/>
          <w:sz w:val="28"/>
          <w:szCs w:val="28"/>
        </w:rPr>
        <w:br/>
      </w:r>
      <w:r w:rsidR="007F4B24" w:rsidRPr="00E44A79">
        <w:rPr>
          <w:rFonts w:ascii="Times New Roman" w:hAnsi="Times New Roman" w:cs="Times New Roman"/>
          <w:sz w:val="28"/>
          <w:szCs w:val="28"/>
        </w:rPr>
        <w:t>№ 178-ФЗ)</w:t>
      </w:r>
      <w:r w:rsidRPr="00E44A79">
        <w:rPr>
          <w:rFonts w:ascii="Times New Roman" w:hAnsi="Times New Roman" w:cs="Times New Roman"/>
          <w:sz w:val="28"/>
          <w:szCs w:val="28"/>
        </w:rPr>
        <w:t>, размещенные в государственной информационной системе «Единая централизованная цифрова</w:t>
      </w:r>
      <w:r w:rsidR="007F4B24" w:rsidRPr="00E44A79">
        <w:rPr>
          <w:rFonts w:ascii="Times New Roman" w:hAnsi="Times New Roman" w:cs="Times New Roman"/>
          <w:sz w:val="28"/>
          <w:szCs w:val="28"/>
        </w:rPr>
        <w:t>я платформа в социальной сфере»</w:t>
      </w:r>
      <w:r w:rsidR="007F4B24" w:rsidRPr="00E44A79">
        <w:t xml:space="preserve"> </w:t>
      </w:r>
      <w:r w:rsidR="007F4B24" w:rsidRPr="00E44A79">
        <w:rPr>
          <w:rFonts w:ascii="Times New Roman" w:hAnsi="Times New Roman" w:cs="Times New Roman"/>
          <w:sz w:val="28"/>
          <w:szCs w:val="28"/>
        </w:rPr>
        <w:t xml:space="preserve">(далее – единая цифровая платформа), </w:t>
      </w:r>
      <w:r w:rsidRPr="00E44A79">
        <w:rPr>
          <w:rFonts w:ascii="Times New Roman" w:hAnsi="Times New Roman" w:cs="Times New Roman"/>
          <w:sz w:val="28"/>
          <w:szCs w:val="28"/>
        </w:rPr>
        <w:t>для установления</w:t>
      </w:r>
      <w:r w:rsidR="007F4B24" w:rsidRPr="00E44A79">
        <w:rPr>
          <w:rFonts w:ascii="Times New Roman" w:hAnsi="Times New Roman" w:cs="Times New Roman"/>
          <w:sz w:val="28"/>
          <w:szCs w:val="28"/>
        </w:rPr>
        <w:t xml:space="preserve">  ежемесячной денежной выплаты</w:t>
      </w:r>
      <w:r w:rsidRPr="00E44A79">
        <w:rPr>
          <w:rFonts w:ascii="Times New Roman" w:hAnsi="Times New Roman" w:cs="Times New Roman"/>
          <w:sz w:val="28"/>
          <w:szCs w:val="28"/>
        </w:rPr>
        <w:t>.</w:t>
      </w:r>
    </w:p>
    <w:p w:rsidR="009A4EB0" w:rsidRPr="00E44A79" w:rsidRDefault="009A4EB0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Информация об установлении </w:t>
      </w:r>
      <w:r w:rsidR="007F4B24" w:rsidRPr="00E44A79"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 </w:t>
      </w:r>
      <w:r w:rsidRPr="00E44A79">
        <w:rPr>
          <w:rFonts w:ascii="Times New Roman" w:hAnsi="Times New Roman" w:cs="Times New Roman"/>
          <w:sz w:val="28"/>
          <w:szCs w:val="28"/>
        </w:rPr>
        <w:t>размещ</w:t>
      </w:r>
      <w:r w:rsidRPr="00E44A79">
        <w:rPr>
          <w:rFonts w:ascii="Times New Roman" w:hAnsi="Times New Roman" w:cs="Times New Roman"/>
          <w:sz w:val="28"/>
          <w:szCs w:val="28"/>
        </w:rPr>
        <w:t>а</w:t>
      </w:r>
      <w:r w:rsidRPr="00E44A79">
        <w:rPr>
          <w:rFonts w:ascii="Times New Roman" w:hAnsi="Times New Roman" w:cs="Times New Roman"/>
          <w:sz w:val="28"/>
          <w:szCs w:val="28"/>
        </w:rPr>
        <w:t>ется на единой цифровой платформе. Размещение (получение) указанной и</w:t>
      </w:r>
      <w:r w:rsidRPr="00E44A79">
        <w:rPr>
          <w:rFonts w:ascii="Times New Roman" w:hAnsi="Times New Roman" w:cs="Times New Roman"/>
          <w:sz w:val="28"/>
          <w:szCs w:val="28"/>
        </w:rPr>
        <w:t>н</w:t>
      </w:r>
      <w:r w:rsidRPr="00E44A79">
        <w:rPr>
          <w:rFonts w:ascii="Times New Roman" w:hAnsi="Times New Roman" w:cs="Times New Roman"/>
          <w:sz w:val="28"/>
          <w:szCs w:val="28"/>
        </w:rPr>
        <w:t>формации на единой цифровой платформе осуществляется в соответствии с Федеральным законом № 178-ФЗ.».</w:t>
      </w:r>
    </w:p>
    <w:p w:rsidR="009B092D" w:rsidRPr="00E44A79" w:rsidRDefault="009B092D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 xml:space="preserve">9. Внести </w:t>
      </w:r>
      <w:r w:rsidR="003F4A9D" w:rsidRPr="00E44A79">
        <w:rPr>
          <w:rFonts w:ascii="Times New Roman" w:hAnsi="Times New Roman" w:cs="Times New Roman"/>
          <w:sz w:val="28"/>
          <w:szCs w:val="28"/>
        </w:rPr>
        <w:t xml:space="preserve">в </w:t>
      </w:r>
      <w:r w:rsidRPr="00E44A79">
        <w:rPr>
          <w:rFonts w:ascii="Times New Roman" w:hAnsi="Times New Roman" w:cs="Times New Roman"/>
          <w:sz w:val="28"/>
          <w:szCs w:val="28"/>
        </w:rPr>
        <w:t>пункт 2.3 Регламента межведомственного взаимодействия о</w:t>
      </w:r>
      <w:r w:rsidRPr="00E44A79">
        <w:rPr>
          <w:rFonts w:ascii="Times New Roman" w:hAnsi="Times New Roman" w:cs="Times New Roman"/>
          <w:sz w:val="28"/>
          <w:szCs w:val="28"/>
        </w:rPr>
        <w:t>р</w:t>
      </w:r>
      <w:r w:rsidRPr="00E44A79">
        <w:rPr>
          <w:rFonts w:ascii="Times New Roman" w:hAnsi="Times New Roman" w:cs="Times New Roman"/>
          <w:sz w:val="28"/>
          <w:szCs w:val="28"/>
        </w:rPr>
        <w:t>ганов государственной власти Республики Тыва в связи с реализацией полн</w:t>
      </w:r>
      <w:r w:rsidRPr="00E44A79">
        <w:rPr>
          <w:rFonts w:ascii="Times New Roman" w:hAnsi="Times New Roman" w:cs="Times New Roman"/>
          <w:sz w:val="28"/>
          <w:szCs w:val="28"/>
        </w:rPr>
        <w:t>о</w:t>
      </w:r>
      <w:r w:rsidRPr="00E44A79">
        <w:rPr>
          <w:rFonts w:ascii="Times New Roman" w:hAnsi="Times New Roman" w:cs="Times New Roman"/>
          <w:sz w:val="28"/>
          <w:szCs w:val="28"/>
        </w:rPr>
        <w:t>мочий Республики Тыва в области социального обслуживания, утвержденного постановлением Правительства Респ</w:t>
      </w:r>
      <w:r w:rsidR="003F4A9D" w:rsidRPr="00E44A79">
        <w:rPr>
          <w:rFonts w:ascii="Times New Roman" w:hAnsi="Times New Roman" w:cs="Times New Roman"/>
          <w:sz w:val="28"/>
          <w:szCs w:val="28"/>
        </w:rPr>
        <w:t xml:space="preserve">ублики Тыва </w:t>
      </w:r>
      <w:r w:rsidR="003A3321">
        <w:rPr>
          <w:rFonts w:ascii="Times New Roman" w:hAnsi="Times New Roman" w:cs="Times New Roman"/>
          <w:sz w:val="28"/>
          <w:szCs w:val="28"/>
        </w:rPr>
        <w:t xml:space="preserve">от 13 апреля 2022 г. </w:t>
      </w:r>
      <w:r w:rsidRPr="00E44A79">
        <w:rPr>
          <w:rFonts w:ascii="Times New Roman" w:hAnsi="Times New Roman" w:cs="Times New Roman"/>
          <w:sz w:val="28"/>
          <w:szCs w:val="28"/>
        </w:rPr>
        <w:t>№ 187</w:t>
      </w:r>
      <w:r w:rsidR="003F4A9D" w:rsidRPr="00E44A79">
        <w:rPr>
          <w:rFonts w:ascii="Times New Roman" w:hAnsi="Times New Roman" w:cs="Times New Roman"/>
          <w:sz w:val="28"/>
          <w:szCs w:val="28"/>
        </w:rPr>
        <w:t xml:space="preserve">, изменение, </w:t>
      </w:r>
      <w:r w:rsidRPr="00E44A79">
        <w:rPr>
          <w:rFonts w:ascii="Times New Roman" w:hAnsi="Times New Roman" w:cs="Times New Roman"/>
          <w:sz w:val="28"/>
          <w:szCs w:val="28"/>
        </w:rPr>
        <w:t>слова «</w:t>
      </w:r>
      <w:r w:rsidR="003A3321">
        <w:rPr>
          <w:rFonts w:ascii="Times New Roman" w:hAnsi="Times New Roman" w:cs="Times New Roman"/>
          <w:sz w:val="28"/>
          <w:szCs w:val="28"/>
        </w:rPr>
        <w:t>государственным учреждением –</w:t>
      </w:r>
      <w:r w:rsidRPr="00E44A79">
        <w:rPr>
          <w:rFonts w:ascii="Times New Roman" w:hAnsi="Times New Roman" w:cs="Times New Roman"/>
          <w:sz w:val="28"/>
          <w:szCs w:val="28"/>
        </w:rPr>
        <w:t xml:space="preserve"> региональным отделением Фонда социального страхования Российской Федерации по Республике Тыва;</w:t>
      </w:r>
      <w:r w:rsidR="00ED1BEA" w:rsidRPr="00E44A79">
        <w:rPr>
          <w:rFonts w:ascii="Times New Roman" w:hAnsi="Times New Roman" w:cs="Times New Roman"/>
          <w:sz w:val="28"/>
          <w:szCs w:val="28"/>
        </w:rPr>
        <w:t xml:space="preserve"> </w:t>
      </w:r>
      <w:r w:rsidRPr="00E44A79">
        <w:rPr>
          <w:rFonts w:ascii="Times New Roman" w:hAnsi="Times New Roman" w:cs="Times New Roman"/>
          <w:sz w:val="28"/>
          <w:szCs w:val="28"/>
        </w:rPr>
        <w:t xml:space="preserve">государственным учреждением </w:t>
      </w:r>
      <w:r w:rsidR="00A1636C">
        <w:rPr>
          <w:rFonts w:ascii="Times New Roman" w:hAnsi="Times New Roman" w:cs="Times New Roman"/>
          <w:sz w:val="28"/>
          <w:szCs w:val="28"/>
        </w:rPr>
        <w:t>–</w:t>
      </w:r>
      <w:r w:rsidRPr="00E44A79">
        <w:rPr>
          <w:rFonts w:ascii="Times New Roman" w:hAnsi="Times New Roman" w:cs="Times New Roman"/>
          <w:sz w:val="28"/>
          <w:szCs w:val="28"/>
        </w:rPr>
        <w:t xml:space="preserve"> отделением Пенсионного фонда Российской Федерации по Республике Тыва</w:t>
      </w:r>
      <w:r w:rsidR="00A851DD" w:rsidRPr="00E44A79">
        <w:rPr>
          <w:rFonts w:ascii="Times New Roman" w:hAnsi="Times New Roman" w:cs="Times New Roman"/>
          <w:sz w:val="28"/>
          <w:szCs w:val="28"/>
        </w:rPr>
        <w:t xml:space="preserve">» заменив </w:t>
      </w:r>
      <w:r w:rsidR="00ED1BEA" w:rsidRPr="00E44A79">
        <w:rPr>
          <w:rFonts w:ascii="Times New Roman" w:hAnsi="Times New Roman" w:cs="Times New Roman"/>
          <w:sz w:val="28"/>
          <w:szCs w:val="28"/>
        </w:rPr>
        <w:t>словами «</w:t>
      </w:r>
      <w:r w:rsidR="00A1636C">
        <w:rPr>
          <w:rFonts w:ascii="Times New Roman" w:hAnsi="Times New Roman" w:cs="Times New Roman"/>
          <w:sz w:val="28"/>
          <w:szCs w:val="28"/>
        </w:rPr>
        <w:t>Г</w:t>
      </w:r>
      <w:r w:rsidR="00ED1BEA" w:rsidRPr="00E44A79">
        <w:rPr>
          <w:rFonts w:ascii="Times New Roman" w:hAnsi="Times New Roman" w:cs="Times New Roman"/>
          <w:sz w:val="28"/>
          <w:szCs w:val="28"/>
        </w:rPr>
        <w:t>осударственным учр</w:t>
      </w:r>
      <w:r w:rsidR="00ED1BEA" w:rsidRPr="00E44A79">
        <w:rPr>
          <w:rFonts w:ascii="Times New Roman" w:hAnsi="Times New Roman" w:cs="Times New Roman"/>
          <w:sz w:val="28"/>
          <w:szCs w:val="28"/>
        </w:rPr>
        <w:t>е</w:t>
      </w:r>
      <w:r w:rsidR="00ED1BEA" w:rsidRPr="00E44A79">
        <w:rPr>
          <w:rFonts w:ascii="Times New Roman" w:hAnsi="Times New Roman" w:cs="Times New Roman"/>
          <w:sz w:val="28"/>
          <w:szCs w:val="28"/>
        </w:rPr>
        <w:t>жде</w:t>
      </w:r>
      <w:r w:rsidR="00C7483E">
        <w:rPr>
          <w:rFonts w:ascii="Times New Roman" w:hAnsi="Times New Roman" w:cs="Times New Roman"/>
          <w:sz w:val="28"/>
          <w:szCs w:val="28"/>
        </w:rPr>
        <w:t>нием – О</w:t>
      </w:r>
      <w:r w:rsidR="00ED1BEA" w:rsidRPr="00E44A79">
        <w:rPr>
          <w:rFonts w:ascii="Times New Roman" w:hAnsi="Times New Roman" w:cs="Times New Roman"/>
          <w:sz w:val="28"/>
          <w:szCs w:val="28"/>
        </w:rPr>
        <w:t>тделением Фонда пенсионного и социального страхования Росси</w:t>
      </w:r>
      <w:r w:rsidR="00ED1BEA" w:rsidRPr="00E44A79">
        <w:rPr>
          <w:rFonts w:ascii="Times New Roman" w:hAnsi="Times New Roman" w:cs="Times New Roman"/>
          <w:sz w:val="28"/>
          <w:szCs w:val="28"/>
        </w:rPr>
        <w:t>й</w:t>
      </w:r>
      <w:r w:rsidR="00ED1BEA" w:rsidRPr="00E44A79">
        <w:rPr>
          <w:rFonts w:ascii="Times New Roman" w:hAnsi="Times New Roman" w:cs="Times New Roman"/>
          <w:sz w:val="28"/>
          <w:szCs w:val="28"/>
        </w:rPr>
        <w:t>ской Федерации по Республике Тыва».</w:t>
      </w:r>
    </w:p>
    <w:p w:rsidR="00762CED" w:rsidRPr="00E44A79" w:rsidRDefault="007F4B24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lastRenderedPageBreak/>
        <w:t>10. Внести в позицию</w:t>
      </w:r>
      <w:r w:rsidR="00F90602" w:rsidRPr="00E44A79">
        <w:rPr>
          <w:rFonts w:ascii="Times New Roman" w:hAnsi="Times New Roman" w:cs="Times New Roman"/>
          <w:sz w:val="28"/>
          <w:szCs w:val="28"/>
        </w:rPr>
        <w:t xml:space="preserve"> 12 приложения № 2 к региональной программе</w:t>
      </w:r>
      <w:r w:rsidR="002D3F1A" w:rsidRPr="00E44A79">
        <w:rPr>
          <w:rFonts w:ascii="Times New Roman" w:hAnsi="Times New Roman" w:cs="Times New Roman"/>
          <w:sz w:val="28"/>
          <w:szCs w:val="28"/>
        </w:rPr>
        <w:t xml:space="preserve"> «Повышение рождаемости в Республике Тыва на период</w:t>
      </w:r>
      <w:r w:rsidR="00F90602" w:rsidRPr="00E44A79">
        <w:rPr>
          <w:rFonts w:ascii="Times New Roman" w:hAnsi="Times New Roman" w:cs="Times New Roman"/>
          <w:sz w:val="28"/>
          <w:szCs w:val="28"/>
        </w:rPr>
        <w:t xml:space="preserve"> 2023-2025 годов», утвержденной</w:t>
      </w:r>
      <w:r w:rsidR="002D3F1A" w:rsidRPr="00E44A7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30 июня 2023 г. № 462</w:t>
      </w:r>
      <w:r w:rsidR="00F90602" w:rsidRPr="00E44A79">
        <w:rPr>
          <w:rFonts w:ascii="Times New Roman" w:hAnsi="Times New Roman" w:cs="Times New Roman"/>
          <w:sz w:val="28"/>
          <w:szCs w:val="28"/>
        </w:rPr>
        <w:t>, изменение, слово «Татарстан» заменив словом «Тыва</w:t>
      </w:r>
      <w:r w:rsidR="002D3F1A" w:rsidRPr="00E44A79">
        <w:rPr>
          <w:rFonts w:ascii="Times New Roman" w:hAnsi="Times New Roman" w:cs="Times New Roman"/>
          <w:sz w:val="28"/>
          <w:szCs w:val="28"/>
        </w:rPr>
        <w:t>».</w:t>
      </w:r>
    </w:p>
    <w:p w:rsidR="00A27896" w:rsidRPr="00E44A79" w:rsidRDefault="002D3F1A" w:rsidP="00E44A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11</w:t>
      </w:r>
      <w:r w:rsidR="00ED1BEA" w:rsidRPr="00E44A79">
        <w:rPr>
          <w:rFonts w:ascii="Times New Roman" w:hAnsi="Times New Roman" w:cs="Times New Roman"/>
          <w:sz w:val="28"/>
          <w:szCs w:val="28"/>
        </w:rPr>
        <w:t xml:space="preserve">. </w:t>
      </w:r>
      <w:r w:rsidR="00A27896" w:rsidRPr="00E44A79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A27896" w:rsidRPr="00E44A79">
        <w:rPr>
          <w:rFonts w:ascii="Times New Roman" w:hAnsi="Times New Roman" w:cs="Times New Roman"/>
          <w:sz w:val="28"/>
          <w:szCs w:val="28"/>
        </w:rPr>
        <w:t>с</w:t>
      </w:r>
      <w:r w:rsidR="00A27896" w:rsidRPr="00E44A79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A27896" w:rsidRPr="00E44A79" w:rsidRDefault="00A27896" w:rsidP="00A2789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:rsidR="00A851DD" w:rsidRPr="00E44A79" w:rsidRDefault="00A851DD" w:rsidP="00A2789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:rsidR="000A1FAF" w:rsidRPr="00E44A79" w:rsidRDefault="000A1FAF" w:rsidP="00A27896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:rsidR="00A27896" w:rsidRPr="00E44A79" w:rsidRDefault="00A27896" w:rsidP="003A332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A79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3A3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44A79">
        <w:rPr>
          <w:rFonts w:ascii="Times New Roman" w:hAnsi="Times New Roman" w:cs="Times New Roman"/>
          <w:sz w:val="28"/>
          <w:szCs w:val="28"/>
        </w:rPr>
        <w:t>В.</w:t>
      </w:r>
      <w:r w:rsidR="00A851DD" w:rsidRPr="00E44A79">
        <w:rPr>
          <w:rFonts w:ascii="Times New Roman" w:hAnsi="Times New Roman" w:cs="Times New Roman"/>
          <w:sz w:val="28"/>
          <w:szCs w:val="28"/>
        </w:rPr>
        <w:t xml:space="preserve"> </w:t>
      </w:r>
      <w:r w:rsidRPr="00E44A79">
        <w:rPr>
          <w:rFonts w:ascii="Times New Roman" w:hAnsi="Times New Roman" w:cs="Times New Roman"/>
          <w:sz w:val="28"/>
          <w:szCs w:val="28"/>
        </w:rPr>
        <w:t>Ховалыг</w:t>
      </w:r>
    </w:p>
    <w:p w:rsidR="00B35F10" w:rsidRPr="00E44A79" w:rsidRDefault="00B35F10"/>
    <w:sectPr w:rsidR="00B35F10" w:rsidRPr="00E44A79" w:rsidSect="00AC04A4">
      <w:headerReference w:type="default" r:id="rId10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DB" w:rsidRDefault="00BC09DB" w:rsidP="003A3321">
      <w:pPr>
        <w:spacing w:after="0" w:line="240" w:lineRule="auto"/>
      </w:pPr>
      <w:r>
        <w:separator/>
      </w:r>
    </w:p>
  </w:endnote>
  <w:endnote w:type="continuationSeparator" w:id="0">
    <w:p w:rsidR="00BC09DB" w:rsidRDefault="00BC09DB" w:rsidP="003A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DB" w:rsidRDefault="00BC09DB" w:rsidP="003A3321">
      <w:pPr>
        <w:spacing w:after="0" w:line="240" w:lineRule="auto"/>
      </w:pPr>
      <w:r>
        <w:separator/>
      </w:r>
    </w:p>
  </w:footnote>
  <w:footnote w:type="continuationSeparator" w:id="0">
    <w:p w:rsidR="00BC09DB" w:rsidRDefault="00BC09DB" w:rsidP="003A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43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A3321" w:rsidRPr="003A3321" w:rsidRDefault="00AA0F86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0F86" w:rsidRPr="00AA0F86" w:rsidRDefault="00AA0F86" w:rsidP="00AA0F8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620200099/28983(5)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AA0F86" w:rsidRPr="00AA0F86" w:rsidRDefault="00AA0F86" w:rsidP="00AA0F8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620200099/28983(5)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A3321" w:rsidRPr="003A3321">
          <w:rPr>
            <w:rFonts w:ascii="Times New Roman" w:hAnsi="Times New Roman" w:cs="Times New Roman"/>
            <w:sz w:val="24"/>
          </w:rPr>
          <w:fldChar w:fldCharType="begin"/>
        </w:r>
        <w:r w:rsidR="003A3321" w:rsidRPr="003A3321">
          <w:rPr>
            <w:rFonts w:ascii="Times New Roman" w:hAnsi="Times New Roman" w:cs="Times New Roman"/>
            <w:sz w:val="24"/>
          </w:rPr>
          <w:instrText>PAGE   \* MERGEFORMAT</w:instrText>
        </w:r>
        <w:r w:rsidR="003A3321" w:rsidRPr="003A332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="003A3321" w:rsidRPr="003A332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1944fbd-8228-4f7f-93d4-484f6e716e76"/>
  </w:docVars>
  <w:rsids>
    <w:rsidRoot w:val="00DD2089"/>
    <w:rsid w:val="0003276D"/>
    <w:rsid w:val="0003586A"/>
    <w:rsid w:val="00041656"/>
    <w:rsid w:val="00052AB4"/>
    <w:rsid w:val="00062872"/>
    <w:rsid w:val="000A1FAF"/>
    <w:rsid w:val="000B7A26"/>
    <w:rsid w:val="000D3BDE"/>
    <w:rsid w:val="00174E0F"/>
    <w:rsid w:val="001858FC"/>
    <w:rsid w:val="001C1D07"/>
    <w:rsid w:val="001E49EB"/>
    <w:rsid w:val="00287967"/>
    <w:rsid w:val="002B0F3A"/>
    <w:rsid w:val="002C3C93"/>
    <w:rsid w:val="002D3F1A"/>
    <w:rsid w:val="002F77F3"/>
    <w:rsid w:val="0030439A"/>
    <w:rsid w:val="003109AB"/>
    <w:rsid w:val="00351DD3"/>
    <w:rsid w:val="003A3321"/>
    <w:rsid w:val="003F4A9D"/>
    <w:rsid w:val="00423AB5"/>
    <w:rsid w:val="00481348"/>
    <w:rsid w:val="004978A3"/>
    <w:rsid w:val="004D1760"/>
    <w:rsid w:val="004F41EB"/>
    <w:rsid w:val="00534503"/>
    <w:rsid w:val="00575262"/>
    <w:rsid w:val="005923E9"/>
    <w:rsid w:val="00661607"/>
    <w:rsid w:val="00692449"/>
    <w:rsid w:val="006A156E"/>
    <w:rsid w:val="006B1AB9"/>
    <w:rsid w:val="006E6A58"/>
    <w:rsid w:val="00704128"/>
    <w:rsid w:val="00762CED"/>
    <w:rsid w:val="007C2365"/>
    <w:rsid w:val="007E62E4"/>
    <w:rsid w:val="007F0498"/>
    <w:rsid w:val="007F4B24"/>
    <w:rsid w:val="00807E76"/>
    <w:rsid w:val="00817EE9"/>
    <w:rsid w:val="00825651"/>
    <w:rsid w:val="00837926"/>
    <w:rsid w:val="00881FA9"/>
    <w:rsid w:val="00892CB9"/>
    <w:rsid w:val="008D2548"/>
    <w:rsid w:val="008E0EFE"/>
    <w:rsid w:val="009A4EB0"/>
    <w:rsid w:val="009A7841"/>
    <w:rsid w:val="009B092D"/>
    <w:rsid w:val="009B0E76"/>
    <w:rsid w:val="009E560D"/>
    <w:rsid w:val="009F4563"/>
    <w:rsid w:val="00A1636C"/>
    <w:rsid w:val="00A27896"/>
    <w:rsid w:val="00A851DD"/>
    <w:rsid w:val="00A91E46"/>
    <w:rsid w:val="00AA0F86"/>
    <w:rsid w:val="00AC04A4"/>
    <w:rsid w:val="00B35F10"/>
    <w:rsid w:val="00B65A91"/>
    <w:rsid w:val="00B65E4A"/>
    <w:rsid w:val="00B81B24"/>
    <w:rsid w:val="00BB51A6"/>
    <w:rsid w:val="00BC09DB"/>
    <w:rsid w:val="00BE5A64"/>
    <w:rsid w:val="00C06EA7"/>
    <w:rsid w:val="00C242D3"/>
    <w:rsid w:val="00C35725"/>
    <w:rsid w:val="00C7483E"/>
    <w:rsid w:val="00C779AB"/>
    <w:rsid w:val="00C86725"/>
    <w:rsid w:val="00C930F7"/>
    <w:rsid w:val="00CB298E"/>
    <w:rsid w:val="00CF64B4"/>
    <w:rsid w:val="00D15656"/>
    <w:rsid w:val="00D2296A"/>
    <w:rsid w:val="00D63C02"/>
    <w:rsid w:val="00DD2089"/>
    <w:rsid w:val="00DF5B84"/>
    <w:rsid w:val="00E0316A"/>
    <w:rsid w:val="00E44A79"/>
    <w:rsid w:val="00E50548"/>
    <w:rsid w:val="00E63B95"/>
    <w:rsid w:val="00EB6EFE"/>
    <w:rsid w:val="00ED1BEA"/>
    <w:rsid w:val="00F26A0D"/>
    <w:rsid w:val="00F90602"/>
    <w:rsid w:val="00FD0D0D"/>
    <w:rsid w:val="00FF3C5F"/>
    <w:rsid w:val="00FF638B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641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3321"/>
  </w:style>
  <w:style w:type="paragraph" w:styleId="a7">
    <w:name w:val="footer"/>
    <w:basedOn w:val="a"/>
    <w:link w:val="a8"/>
    <w:uiPriority w:val="99"/>
    <w:unhideWhenUsed/>
    <w:rsid w:val="003A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3321"/>
  </w:style>
  <w:style w:type="paragraph" w:styleId="a9">
    <w:name w:val="Balloon Text"/>
    <w:basedOn w:val="a"/>
    <w:link w:val="aa"/>
    <w:uiPriority w:val="99"/>
    <w:semiHidden/>
    <w:unhideWhenUsed/>
    <w:rsid w:val="00AA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0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641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3321"/>
  </w:style>
  <w:style w:type="paragraph" w:styleId="a7">
    <w:name w:val="footer"/>
    <w:basedOn w:val="a"/>
    <w:link w:val="a8"/>
    <w:uiPriority w:val="99"/>
    <w:unhideWhenUsed/>
    <w:rsid w:val="003A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3321"/>
  </w:style>
  <w:style w:type="paragraph" w:styleId="a9">
    <w:name w:val="Balloon Text"/>
    <w:basedOn w:val="a"/>
    <w:link w:val="aa"/>
    <w:uiPriority w:val="99"/>
    <w:semiHidden/>
    <w:unhideWhenUsed/>
    <w:rsid w:val="00AA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0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8603&amp;dst=10010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4&amp;n=39841&amp;dst=100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2024-05-03T08:37:00Z</cp:lastPrinted>
  <dcterms:created xsi:type="dcterms:W3CDTF">2024-05-03T08:37:00Z</dcterms:created>
  <dcterms:modified xsi:type="dcterms:W3CDTF">2024-05-03T08:37:00Z</dcterms:modified>
</cp:coreProperties>
</file>