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08" w:rsidRDefault="00671908" w:rsidP="0067190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E3112" w:rsidRDefault="00EE3112" w:rsidP="0067190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E3112" w:rsidRDefault="00EE3112" w:rsidP="0067190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71908" w:rsidRPr="004C14FF" w:rsidRDefault="00671908" w:rsidP="0067190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671908" w:rsidRPr="0025472A" w:rsidRDefault="00671908" w:rsidP="00671908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671908" w:rsidRDefault="00671908" w:rsidP="0067190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5B0B" w:rsidRPr="003626B7" w:rsidRDefault="003626B7" w:rsidP="0067190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26B7">
        <w:rPr>
          <w:rFonts w:ascii="Times New Roman" w:hAnsi="Times New Roman" w:cs="Times New Roman"/>
          <w:b w:val="0"/>
          <w:sz w:val="28"/>
          <w:szCs w:val="28"/>
        </w:rPr>
        <w:t>от 14 мая 2019 г. № 234</w:t>
      </w:r>
    </w:p>
    <w:p w:rsidR="008A5B0B" w:rsidRPr="003626B7" w:rsidRDefault="003626B7" w:rsidP="0067190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26B7">
        <w:rPr>
          <w:rFonts w:ascii="Times New Roman" w:hAnsi="Times New Roman" w:cs="Times New Roman"/>
          <w:b w:val="0"/>
          <w:sz w:val="28"/>
          <w:szCs w:val="28"/>
        </w:rPr>
        <w:t>г.Кызыл</w:t>
      </w:r>
    </w:p>
    <w:p w:rsidR="008A5B0B" w:rsidRDefault="008A5B0B" w:rsidP="00A023EA">
      <w:pPr>
        <w:pStyle w:val="ConsPlusTitle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023EA" w:rsidRPr="0020331F" w:rsidRDefault="00A023EA" w:rsidP="008A5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31F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</w:t>
      </w:r>
    </w:p>
    <w:p w:rsidR="00A023EA" w:rsidRPr="0020331F" w:rsidRDefault="00A023EA" w:rsidP="008A5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31F">
        <w:rPr>
          <w:rFonts w:ascii="Times New Roman" w:hAnsi="Times New Roman" w:cs="Times New Roman"/>
          <w:sz w:val="28"/>
          <w:szCs w:val="28"/>
        </w:rPr>
        <w:t xml:space="preserve">программу Республики Тыва </w:t>
      </w:r>
      <w:r w:rsidR="008F0B98">
        <w:rPr>
          <w:rFonts w:ascii="Times New Roman" w:hAnsi="Times New Roman" w:cs="Times New Roman"/>
          <w:sz w:val="28"/>
          <w:szCs w:val="28"/>
        </w:rPr>
        <w:t>«</w:t>
      </w:r>
      <w:r w:rsidRPr="0020331F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A023EA" w:rsidRPr="0020331F" w:rsidRDefault="00A023EA" w:rsidP="008A5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31F">
        <w:rPr>
          <w:rFonts w:ascii="Times New Roman" w:hAnsi="Times New Roman" w:cs="Times New Roman"/>
          <w:sz w:val="28"/>
          <w:szCs w:val="28"/>
        </w:rPr>
        <w:t>образования и науки на 2014-2025 годы</w:t>
      </w:r>
      <w:r w:rsidR="008F0B98">
        <w:rPr>
          <w:rFonts w:ascii="Times New Roman" w:hAnsi="Times New Roman" w:cs="Times New Roman"/>
          <w:sz w:val="28"/>
          <w:szCs w:val="28"/>
        </w:rPr>
        <w:t>»</w:t>
      </w:r>
    </w:p>
    <w:p w:rsidR="00A023EA" w:rsidRPr="0020331F" w:rsidRDefault="00A023EA" w:rsidP="005F24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23EA" w:rsidRDefault="00E955ED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E955E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55ED">
        <w:rPr>
          <w:rFonts w:ascii="Times New Roman" w:hAnsi="Times New Roman"/>
          <w:bCs/>
          <w:sz w:val="28"/>
          <w:szCs w:val="28"/>
        </w:rPr>
        <w:t xml:space="preserve">Законом Республики Тыва от 1 марта 2019 г. № 483-ЗРТ </w:t>
      </w:r>
      <w:r w:rsidR="008F0B98">
        <w:rPr>
          <w:rFonts w:ascii="Times New Roman" w:hAnsi="Times New Roman"/>
          <w:bCs/>
          <w:sz w:val="28"/>
          <w:szCs w:val="28"/>
        </w:rPr>
        <w:t>«</w:t>
      </w:r>
      <w:r w:rsidRPr="00E955ED">
        <w:rPr>
          <w:rFonts w:ascii="Times New Roman" w:hAnsi="Times New Roman"/>
          <w:bCs/>
          <w:sz w:val="28"/>
          <w:szCs w:val="28"/>
        </w:rPr>
        <w:t>О республиканском бюджете Республики Тыва на 2019 год и на плановый период 2020 и 2021 годов</w:t>
      </w:r>
      <w:r w:rsidR="008F0B9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23EA" w:rsidRPr="0020331F">
        <w:rPr>
          <w:rFonts w:ascii="Times New Roman" w:hAnsi="Times New Roman"/>
          <w:sz w:val="28"/>
        </w:rPr>
        <w:t>Правительство Республики Тыва ПОСТАНОВЛЯЕТ:</w:t>
      </w:r>
    </w:p>
    <w:p w:rsidR="008A5B0B" w:rsidRPr="0020331F" w:rsidRDefault="008A5B0B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A023EA" w:rsidRPr="0020331F" w:rsidRDefault="00A023EA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20331F">
        <w:rPr>
          <w:rFonts w:ascii="Times New Roman" w:hAnsi="Times New Roman"/>
          <w:sz w:val="28"/>
        </w:rPr>
        <w:t xml:space="preserve">1. Внести в государственную программу Республики Тыва </w:t>
      </w:r>
      <w:r w:rsidR="008F0B98">
        <w:rPr>
          <w:rFonts w:ascii="Times New Roman" w:hAnsi="Times New Roman"/>
          <w:sz w:val="28"/>
        </w:rPr>
        <w:t>«</w:t>
      </w:r>
      <w:r w:rsidRPr="0020331F">
        <w:rPr>
          <w:rFonts w:ascii="Times New Roman" w:hAnsi="Times New Roman"/>
          <w:sz w:val="28"/>
        </w:rPr>
        <w:t>Развитие образ</w:t>
      </w:r>
      <w:r w:rsidRPr="0020331F">
        <w:rPr>
          <w:rFonts w:ascii="Times New Roman" w:hAnsi="Times New Roman"/>
          <w:sz w:val="28"/>
        </w:rPr>
        <w:t>о</w:t>
      </w:r>
      <w:r w:rsidRPr="0020331F">
        <w:rPr>
          <w:rFonts w:ascii="Times New Roman" w:hAnsi="Times New Roman"/>
          <w:sz w:val="28"/>
        </w:rPr>
        <w:t>вания и науки на 2014-2025 годы</w:t>
      </w:r>
      <w:r w:rsidR="008F0B98">
        <w:rPr>
          <w:rFonts w:ascii="Times New Roman" w:hAnsi="Times New Roman"/>
          <w:sz w:val="28"/>
        </w:rPr>
        <w:t>»</w:t>
      </w:r>
      <w:r w:rsidRPr="0020331F">
        <w:rPr>
          <w:rFonts w:ascii="Times New Roman" w:hAnsi="Times New Roman"/>
          <w:sz w:val="28"/>
        </w:rPr>
        <w:t>, утвержденную постановлением Правительства Республики Тыва от 30 октября 2013 г. № 632 (далее – Программа), следующие и</w:t>
      </w:r>
      <w:r w:rsidRPr="0020331F">
        <w:rPr>
          <w:rFonts w:ascii="Times New Roman" w:hAnsi="Times New Roman"/>
          <w:sz w:val="28"/>
        </w:rPr>
        <w:t>з</w:t>
      </w:r>
      <w:r w:rsidRPr="0020331F">
        <w:rPr>
          <w:rFonts w:ascii="Times New Roman" w:hAnsi="Times New Roman"/>
          <w:sz w:val="28"/>
        </w:rPr>
        <w:t>менения:</w:t>
      </w:r>
    </w:p>
    <w:p w:rsidR="00A023EA" w:rsidRPr="0020331F" w:rsidRDefault="00A023EA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20331F">
        <w:rPr>
          <w:rFonts w:ascii="Times New Roman" w:hAnsi="Times New Roman"/>
          <w:sz w:val="28"/>
        </w:rPr>
        <w:t>1) в паспорте Программы:</w:t>
      </w:r>
    </w:p>
    <w:p w:rsidR="0013574A" w:rsidRPr="00EE5993" w:rsidRDefault="00E17CF6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F00E7F">
        <w:rPr>
          <w:rFonts w:ascii="Times New Roman" w:hAnsi="Times New Roman"/>
          <w:sz w:val="28"/>
          <w:szCs w:val="28"/>
        </w:rPr>
        <w:t xml:space="preserve">а) в позиции </w:t>
      </w:r>
      <w:r w:rsidR="008F0B98">
        <w:rPr>
          <w:rFonts w:ascii="Times New Roman" w:hAnsi="Times New Roman"/>
          <w:sz w:val="28"/>
          <w:szCs w:val="28"/>
        </w:rPr>
        <w:t>«</w:t>
      </w:r>
      <w:r w:rsidRPr="00F00E7F">
        <w:rPr>
          <w:rFonts w:ascii="Times New Roman" w:hAnsi="Times New Roman"/>
          <w:sz w:val="28"/>
          <w:szCs w:val="28"/>
        </w:rPr>
        <w:t>Объемы бюджетных ассигнований Программы</w:t>
      </w:r>
      <w:r w:rsidR="008F0B98">
        <w:rPr>
          <w:rFonts w:ascii="Times New Roman" w:hAnsi="Times New Roman"/>
          <w:sz w:val="28"/>
          <w:szCs w:val="28"/>
        </w:rPr>
        <w:t>»</w:t>
      </w:r>
      <w:r w:rsidRPr="00F00E7F">
        <w:rPr>
          <w:rFonts w:ascii="Times New Roman" w:hAnsi="Times New Roman"/>
          <w:sz w:val="28"/>
          <w:szCs w:val="28"/>
        </w:rPr>
        <w:t xml:space="preserve"> цифры </w:t>
      </w:r>
      <w:r w:rsidR="008F0B98">
        <w:rPr>
          <w:rFonts w:ascii="Times New Roman" w:hAnsi="Times New Roman"/>
          <w:sz w:val="28"/>
          <w:szCs w:val="28"/>
        </w:rPr>
        <w:t>«</w:t>
      </w:r>
      <w:r w:rsidR="00A9563D" w:rsidRPr="00B93544">
        <w:rPr>
          <w:rFonts w:ascii="Times New Roman" w:hAnsi="Times New Roman"/>
          <w:sz w:val="28"/>
          <w:szCs w:val="28"/>
        </w:rPr>
        <w:t>6</w:t>
      </w:r>
      <w:r w:rsidR="004B5A43">
        <w:rPr>
          <w:rFonts w:ascii="Times New Roman" w:hAnsi="Times New Roman"/>
          <w:sz w:val="28"/>
          <w:szCs w:val="28"/>
        </w:rPr>
        <w:t>7376477,05</w:t>
      </w:r>
      <w:r w:rsidR="008F0B98">
        <w:rPr>
          <w:rFonts w:ascii="Times New Roman" w:hAnsi="Times New Roman"/>
          <w:sz w:val="28"/>
          <w:szCs w:val="28"/>
        </w:rPr>
        <w:t>»</w:t>
      </w:r>
      <w:r w:rsidRPr="00B9354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F0B98">
        <w:rPr>
          <w:rFonts w:ascii="Times New Roman" w:hAnsi="Times New Roman"/>
          <w:sz w:val="28"/>
          <w:szCs w:val="28"/>
        </w:rPr>
        <w:t>«</w:t>
      </w:r>
      <w:r w:rsidR="00FE3BE2">
        <w:rPr>
          <w:rFonts w:ascii="Times New Roman" w:hAnsi="Times New Roman"/>
          <w:sz w:val="28"/>
          <w:szCs w:val="28"/>
        </w:rPr>
        <w:t>66701322,01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B935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5A1E63" w:rsidRPr="005A1E63">
        <w:rPr>
          <w:rFonts w:ascii="Times New Roman" w:hAnsi="Times New Roman"/>
          <w:sz w:val="28"/>
          <w:szCs w:val="28"/>
        </w:rPr>
        <w:t xml:space="preserve"> </w:t>
      </w:r>
      <w:r w:rsidR="00025B9D">
        <w:rPr>
          <w:rFonts w:ascii="Times New Roman" w:hAnsi="Times New Roman"/>
          <w:sz w:val="28"/>
          <w:szCs w:val="28"/>
        </w:rPr>
        <w:t xml:space="preserve">цифры </w:t>
      </w:r>
      <w:r w:rsidR="008F0B98">
        <w:rPr>
          <w:rFonts w:ascii="Times New Roman" w:hAnsi="Times New Roman"/>
          <w:sz w:val="28"/>
          <w:szCs w:val="28"/>
        </w:rPr>
        <w:t>«</w:t>
      </w:r>
      <w:r w:rsidR="005A1E63">
        <w:rPr>
          <w:rFonts w:ascii="Times New Roman" w:hAnsi="Times New Roman"/>
          <w:sz w:val="28"/>
          <w:szCs w:val="28"/>
        </w:rPr>
        <w:t>13684265,54</w:t>
      </w:r>
      <w:r w:rsidR="008F0B98">
        <w:rPr>
          <w:rFonts w:ascii="Times New Roman" w:hAnsi="Times New Roman"/>
          <w:sz w:val="28"/>
          <w:szCs w:val="28"/>
        </w:rPr>
        <w:t>»</w:t>
      </w:r>
      <w:r w:rsidR="005A1E63" w:rsidRPr="00B9354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F0B98">
        <w:rPr>
          <w:rFonts w:ascii="Times New Roman" w:hAnsi="Times New Roman"/>
          <w:sz w:val="28"/>
          <w:szCs w:val="28"/>
        </w:rPr>
        <w:t>«</w:t>
      </w:r>
      <w:r w:rsidR="005A1E63">
        <w:rPr>
          <w:rFonts w:ascii="Times New Roman" w:hAnsi="Times New Roman"/>
          <w:sz w:val="28"/>
          <w:szCs w:val="28"/>
        </w:rPr>
        <w:t>12895748,04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B935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83A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53682611,51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B935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83A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5379</w:t>
      </w:r>
      <w:r w:rsid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5632,21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83A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8813027,3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83A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892</w:t>
      </w:r>
      <w:r w:rsidR="002805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="00FE3B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147,26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83A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7483209,2</w:t>
      </w:r>
      <w:r w:rsidR="00025B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83A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7596987,4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C41833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025B9D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после слов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25B9D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7483209,20 тыс. рублей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25B9D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дополнить словами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25B9D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средства местного бюджета - 341,76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тыс. рублей;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025B9D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5A1E63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A1E63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7718441,6</w:t>
      </w:r>
      <w:r w:rsidR="00025B9D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A1E63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7723964,5</w:t>
      </w:r>
      <w:r w:rsidR="00025B9D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A1E63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829850,1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</w:t>
      </w:r>
      <w:r w:rsidR="005A1E63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цифрами</w:t>
      </w:r>
      <w:r w:rsidR="005A1E63" w:rsidRPr="001357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833920,4</w:t>
      </w:r>
      <w:r w:rsidR="00025B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5A1E63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6887291,5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</w:t>
      </w:r>
      <w:r w:rsidR="005A1E63" w:rsidRPr="001357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6888744,10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5A1E63" w:rsidRP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A1E63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805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8392012,2</w:t>
      </w:r>
      <w:r w:rsidR="00C42A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</w:t>
      </w:r>
      <w:r w:rsidR="005A1E63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 w:rsidR="005A1E63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рами</w:t>
      </w:r>
      <w:r w:rsidR="005A1E63" w:rsidRPr="001357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805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15292979,2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5A1E63" w:rsidRP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A1E63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805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7971306,0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</w:t>
      </w:r>
      <w:r w:rsidR="005A1E63" w:rsidRPr="001357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805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7903587,9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5A1E63" w:rsidRP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A1E63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805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42706,2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</w:t>
      </w:r>
      <w:r w:rsidR="005A1E63" w:rsidRPr="001357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805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7389391,3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83AA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</w:t>
      </w:r>
      <w:r w:rsidR="004E60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BE35F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83120,76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83AA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</w:t>
      </w:r>
      <w:r w:rsidR="005A1E63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214937,46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83AA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11986256,43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83AA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12011018,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583AA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«</w:t>
      </w:r>
      <w:r w:rsidR="00702D46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47021577,04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6275</w:t>
      </w:r>
      <w:r w:rsidR="00996642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754,7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11197584,54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10402012,34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35823992,5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35873400,6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5837351,9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5887517,4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02D46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5050475,0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02D46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5100640,5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5074687,2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5076139,80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011397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4647794,5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4649247,10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5134445,1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4735553,90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429418,5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31632,40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4705026,6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4703921,50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4404964,9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4448346,9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4376994,6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4420376,6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569693,0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613075,0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568243,0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611625,0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197027,4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197096,0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191501,4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191570,0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28155,4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28224,0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ци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20468,5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17468,5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4800,0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1800,0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26678,5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25078,5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4704,0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873BD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B3A8B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3104,0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13574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8587C" w:rsidRPr="00EE5993" w:rsidRDefault="002C6B8E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C92858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</w:t>
      </w:r>
      <w:r w:rsidRPr="00EE5993">
        <w:rPr>
          <w:rFonts w:ascii="Times New Roman" w:hAnsi="Times New Roman"/>
          <w:sz w:val="28"/>
          <w:szCs w:val="28"/>
        </w:rPr>
        <w:t xml:space="preserve">в разделе </w:t>
      </w:r>
      <w:r w:rsidRPr="00EE5993">
        <w:rPr>
          <w:rFonts w:ascii="Times New Roman" w:hAnsi="Times New Roman"/>
          <w:sz w:val="28"/>
          <w:szCs w:val="28"/>
          <w:lang w:val="en-US"/>
        </w:rPr>
        <w:t>X</w:t>
      </w:r>
      <w:r w:rsidRPr="00EE5993">
        <w:rPr>
          <w:rFonts w:ascii="Times New Roman" w:hAnsi="Times New Roman"/>
          <w:sz w:val="28"/>
          <w:szCs w:val="28"/>
        </w:rPr>
        <w:t xml:space="preserve"> Программы </w:t>
      </w:r>
      <w:r w:rsidR="00F8587C" w:rsidRPr="00F00E7F">
        <w:rPr>
          <w:rFonts w:ascii="Times New Roman" w:hAnsi="Times New Roman"/>
          <w:sz w:val="28"/>
          <w:szCs w:val="28"/>
        </w:rPr>
        <w:t xml:space="preserve">цифры </w:t>
      </w:r>
      <w:r w:rsidR="008F0B98">
        <w:rPr>
          <w:rFonts w:ascii="Times New Roman" w:hAnsi="Times New Roman"/>
          <w:sz w:val="28"/>
          <w:szCs w:val="28"/>
        </w:rPr>
        <w:t>«</w:t>
      </w:r>
      <w:r w:rsidR="00F8587C" w:rsidRPr="00B93544">
        <w:rPr>
          <w:rFonts w:ascii="Times New Roman" w:hAnsi="Times New Roman"/>
          <w:sz w:val="28"/>
          <w:szCs w:val="28"/>
        </w:rPr>
        <w:t>6</w:t>
      </w:r>
      <w:r w:rsidR="00F8587C">
        <w:rPr>
          <w:rFonts w:ascii="Times New Roman" w:hAnsi="Times New Roman"/>
          <w:sz w:val="28"/>
          <w:szCs w:val="28"/>
        </w:rPr>
        <w:t>7376477,05</w:t>
      </w:r>
      <w:r w:rsidR="008F0B98">
        <w:rPr>
          <w:rFonts w:ascii="Times New Roman" w:hAnsi="Times New Roman"/>
          <w:sz w:val="28"/>
          <w:szCs w:val="28"/>
        </w:rPr>
        <w:t>»</w:t>
      </w:r>
      <w:r w:rsidR="00F8587C" w:rsidRPr="00B9354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F0B98">
        <w:rPr>
          <w:rFonts w:ascii="Times New Roman" w:hAnsi="Times New Roman"/>
          <w:sz w:val="28"/>
          <w:szCs w:val="28"/>
        </w:rPr>
        <w:t>«</w:t>
      </w:r>
      <w:r w:rsidR="00F8587C">
        <w:rPr>
          <w:rFonts w:ascii="Times New Roman" w:hAnsi="Times New Roman"/>
          <w:sz w:val="28"/>
          <w:szCs w:val="28"/>
        </w:rPr>
        <w:t>66701322,01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B935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F8587C" w:rsidRPr="005A1E63">
        <w:rPr>
          <w:rFonts w:ascii="Times New Roman" w:hAnsi="Times New Roman"/>
          <w:sz w:val="28"/>
          <w:szCs w:val="28"/>
        </w:rPr>
        <w:t xml:space="preserve"> </w:t>
      </w:r>
      <w:r w:rsidR="00F8587C">
        <w:rPr>
          <w:rFonts w:ascii="Times New Roman" w:hAnsi="Times New Roman"/>
          <w:sz w:val="28"/>
          <w:szCs w:val="28"/>
        </w:rPr>
        <w:t xml:space="preserve">цифры </w:t>
      </w:r>
      <w:r w:rsidR="008F0B98">
        <w:rPr>
          <w:rFonts w:ascii="Times New Roman" w:hAnsi="Times New Roman"/>
          <w:sz w:val="28"/>
          <w:szCs w:val="28"/>
        </w:rPr>
        <w:t>«</w:t>
      </w:r>
      <w:r w:rsidR="00F8587C">
        <w:rPr>
          <w:rFonts w:ascii="Times New Roman" w:hAnsi="Times New Roman"/>
          <w:sz w:val="28"/>
          <w:szCs w:val="28"/>
        </w:rPr>
        <w:t>13684265,54</w:t>
      </w:r>
      <w:r w:rsidR="008F0B98">
        <w:rPr>
          <w:rFonts w:ascii="Times New Roman" w:hAnsi="Times New Roman"/>
          <w:sz w:val="28"/>
          <w:szCs w:val="28"/>
        </w:rPr>
        <w:t>»</w:t>
      </w:r>
      <w:r w:rsidR="00F8587C" w:rsidRPr="00B93544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F0B98">
        <w:rPr>
          <w:rFonts w:ascii="Times New Roman" w:hAnsi="Times New Roman"/>
          <w:sz w:val="28"/>
          <w:szCs w:val="28"/>
        </w:rPr>
        <w:t>«</w:t>
      </w:r>
      <w:r w:rsidR="00F8587C">
        <w:rPr>
          <w:rFonts w:ascii="Times New Roman" w:hAnsi="Times New Roman"/>
          <w:sz w:val="28"/>
          <w:szCs w:val="28"/>
        </w:rPr>
        <w:t>12895748,04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B935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53682611,51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B935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53795632,21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8813027,3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8927147,26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7483209,20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7596987,4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после слов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7483209,20 тыс. рублей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дополнить словами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средства местного бюджета - 341,76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тыс. рублей;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7718441,60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7723964,50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829850,1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цифрами</w:t>
      </w:r>
      <w:r w:rsidR="00F8587C" w:rsidRPr="001357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833920,40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6887291,5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</w:t>
      </w:r>
      <w:r w:rsidR="00F8587C" w:rsidRPr="001357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6888744,10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F8587C" w:rsidRP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8392012,2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</w:t>
      </w:r>
      <w:r w:rsidR="00F8587C" w:rsidRPr="001357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15292979,2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F8587C" w:rsidRP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7971306,0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</w:t>
      </w:r>
      <w:r w:rsidR="00F8587C" w:rsidRPr="001357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7903587,9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F8587C" w:rsidRPr="005A1E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420706,2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</w:t>
      </w:r>
      <w:r w:rsidR="00F8587C" w:rsidRPr="001357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7389391,3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F8587C" w:rsidRPr="001864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83120,76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14214937,46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11986256,43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12011018,43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47021577,04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46275754,7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11197584,54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10402012,34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35823992,5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35873400,6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5837351,9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5887517,4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5050475,0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5100640,5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5074687,2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5076139,80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4647794,5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4649247,10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5134445,1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4735553,90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429418,5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31632,40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4705026,6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4703921,50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4404964,9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4448346,9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4376994,6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4420376,6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569693,0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613075,0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568243,0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611625,0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197027,4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197096,0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191501,4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191570,0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28155,4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28224,0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20468,5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17468,5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4800,0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1800,0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26678,5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25078,5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4704,0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3104,0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8321F" w:rsidRPr="00EE5993" w:rsidRDefault="0078321F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3) </w:t>
      </w:r>
      <w:r w:rsidRPr="00EE5993">
        <w:rPr>
          <w:rFonts w:ascii="Times New Roman" w:hAnsi="Times New Roman"/>
          <w:sz w:val="28"/>
          <w:szCs w:val="28"/>
        </w:rPr>
        <w:t xml:space="preserve">в подпрограмме 1 </w:t>
      </w:r>
      <w:r w:rsidR="008F0B98">
        <w:rPr>
          <w:rFonts w:ascii="Times New Roman" w:hAnsi="Times New Roman"/>
          <w:sz w:val="28"/>
          <w:szCs w:val="28"/>
        </w:rPr>
        <w:t>«</w:t>
      </w:r>
      <w:r w:rsidRPr="00EE5993">
        <w:rPr>
          <w:rFonts w:ascii="Times New Roman" w:hAnsi="Times New Roman"/>
          <w:sz w:val="28"/>
          <w:szCs w:val="28"/>
        </w:rPr>
        <w:t>Развитие дошкольного образования</w:t>
      </w:r>
      <w:r w:rsidR="008F0B98">
        <w:rPr>
          <w:rFonts w:ascii="Times New Roman" w:hAnsi="Times New Roman"/>
          <w:sz w:val="28"/>
          <w:szCs w:val="28"/>
        </w:rPr>
        <w:t>»</w:t>
      </w:r>
      <w:r w:rsidRPr="00EE5993">
        <w:rPr>
          <w:rFonts w:ascii="Times New Roman" w:hAnsi="Times New Roman"/>
          <w:sz w:val="28"/>
          <w:szCs w:val="28"/>
        </w:rPr>
        <w:t>:</w:t>
      </w:r>
    </w:p>
    <w:p w:rsidR="0078321F" w:rsidRPr="00EE5993" w:rsidRDefault="0078321F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E5993">
        <w:rPr>
          <w:rFonts w:ascii="Times New Roman" w:hAnsi="Times New Roman"/>
          <w:sz w:val="28"/>
          <w:szCs w:val="28"/>
        </w:rPr>
        <w:lastRenderedPageBreak/>
        <w:t>а) в паспорте:</w:t>
      </w:r>
    </w:p>
    <w:p w:rsidR="009F235A" w:rsidRPr="00EE5993" w:rsidRDefault="00BA39D2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5993">
        <w:rPr>
          <w:rFonts w:ascii="Times New Roman" w:hAnsi="Times New Roman"/>
          <w:sz w:val="28"/>
          <w:szCs w:val="28"/>
        </w:rPr>
        <w:t xml:space="preserve">в позиции </w:t>
      </w:r>
      <w:r w:rsidR="008F0B98">
        <w:rPr>
          <w:rFonts w:ascii="Times New Roman" w:hAnsi="Times New Roman"/>
          <w:sz w:val="28"/>
          <w:szCs w:val="28"/>
        </w:rPr>
        <w:t>«</w:t>
      </w:r>
      <w:r w:rsidRPr="00EE5993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8F0B98">
        <w:rPr>
          <w:rFonts w:ascii="Times New Roman" w:hAnsi="Times New Roman"/>
          <w:sz w:val="28"/>
          <w:szCs w:val="28"/>
        </w:rPr>
        <w:t>»</w:t>
      </w:r>
      <w:r w:rsidR="00E24FB6" w:rsidRPr="00EE5993">
        <w:rPr>
          <w:rFonts w:ascii="Times New Roman" w:hAnsi="Times New Roman"/>
          <w:sz w:val="28"/>
          <w:szCs w:val="28"/>
        </w:rPr>
        <w:t xml:space="preserve"> 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4E6030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</w:t>
      </w:r>
      <w:r w:rsidR="004E60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4E6030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83120,76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4F0079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142</w:t>
      </w:r>
      <w:r w:rsidR="005951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14937,46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9016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2901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196864,33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4F0079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203919,03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4F0079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11986256,43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4F0079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12011018,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4F0079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4F0079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2200120,0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4F0079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2224882,1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4F0079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4F0079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1658628,8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4F0079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4F0079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1683390,9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E509A5" w:rsidRPr="00EE5993" w:rsidRDefault="00E24FB6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5993">
        <w:rPr>
          <w:rFonts w:ascii="Times New Roman" w:hAnsi="Times New Roman"/>
          <w:sz w:val="28"/>
          <w:szCs w:val="28"/>
        </w:rPr>
        <w:t xml:space="preserve">б) в разделе </w:t>
      </w:r>
      <w:r w:rsidRPr="00EE5993">
        <w:rPr>
          <w:rFonts w:ascii="Times New Roman" w:hAnsi="Times New Roman"/>
          <w:sz w:val="28"/>
          <w:szCs w:val="28"/>
          <w:lang w:val="en-US"/>
        </w:rPr>
        <w:t>X</w:t>
      </w:r>
      <w:r w:rsidRPr="00EE5993">
        <w:rPr>
          <w:rFonts w:ascii="Times New Roman" w:hAnsi="Times New Roman"/>
          <w:sz w:val="28"/>
          <w:szCs w:val="28"/>
        </w:rPr>
        <w:t xml:space="preserve"> цифры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4E6030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</w:t>
      </w:r>
      <w:r w:rsidR="004E60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4E6030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83120,76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4E60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14214937,46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2901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196864,33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2203919,03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11986256,43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12011018,43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2200120,0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2224882,1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1658628,8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1683390,9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E24FB6" w:rsidRPr="00EE5993" w:rsidRDefault="00E24FB6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4) </w:t>
      </w:r>
      <w:r w:rsidRPr="00EE5993">
        <w:rPr>
          <w:rFonts w:ascii="Times New Roman" w:hAnsi="Times New Roman"/>
          <w:sz w:val="28"/>
          <w:szCs w:val="28"/>
        </w:rPr>
        <w:t xml:space="preserve">в подпрограмме 2 </w:t>
      </w:r>
      <w:r w:rsidR="008F0B98">
        <w:rPr>
          <w:rFonts w:ascii="Times New Roman" w:hAnsi="Times New Roman"/>
          <w:sz w:val="28"/>
          <w:szCs w:val="28"/>
        </w:rPr>
        <w:t>«</w:t>
      </w:r>
      <w:r w:rsidRPr="00EE5993">
        <w:rPr>
          <w:rFonts w:ascii="Times New Roman" w:hAnsi="Times New Roman"/>
          <w:sz w:val="28"/>
          <w:szCs w:val="28"/>
        </w:rPr>
        <w:t>Развитие общего образования</w:t>
      </w:r>
      <w:r w:rsidR="008F0B98">
        <w:rPr>
          <w:rFonts w:ascii="Times New Roman" w:hAnsi="Times New Roman"/>
          <w:sz w:val="28"/>
          <w:szCs w:val="28"/>
        </w:rPr>
        <w:t>»</w:t>
      </w:r>
      <w:r w:rsidRPr="00EE5993">
        <w:rPr>
          <w:rFonts w:ascii="Times New Roman" w:hAnsi="Times New Roman"/>
          <w:sz w:val="28"/>
          <w:szCs w:val="28"/>
        </w:rPr>
        <w:t>:</w:t>
      </w:r>
    </w:p>
    <w:p w:rsidR="00E24FB6" w:rsidRPr="00EE5993" w:rsidRDefault="00E24FB6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E5993">
        <w:rPr>
          <w:rFonts w:ascii="Times New Roman" w:hAnsi="Times New Roman"/>
          <w:sz w:val="28"/>
          <w:szCs w:val="28"/>
        </w:rPr>
        <w:t>а) в паспорте:</w:t>
      </w:r>
    </w:p>
    <w:p w:rsidR="009F235A" w:rsidRPr="00CF3262" w:rsidRDefault="00E24FB6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5993">
        <w:rPr>
          <w:rFonts w:ascii="Times New Roman" w:hAnsi="Times New Roman"/>
          <w:sz w:val="28"/>
          <w:szCs w:val="28"/>
        </w:rPr>
        <w:t xml:space="preserve">в позиции </w:t>
      </w:r>
      <w:r w:rsidR="008F0B98">
        <w:rPr>
          <w:rFonts w:ascii="Times New Roman" w:hAnsi="Times New Roman"/>
          <w:sz w:val="28"/>
          <w:szCs w:val="28"/>
        </w:rPr>
        <w:t>«</w:t>
      </w:r>
      <w:r w:rsidRPr="00EE5993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8F0B98">
        <w:rPr>
          <w:rFonts w:ascii="Times New Roman" w:hAnsi="Times New Roman"/>
          <w:sz w:val="28"/>
          <w:szCs w:val="28"/>
        </w:rPr>
        <w:t>»</w:t>
      </w:r>
      <w:r w:rsidRPr="00EE5993">
        <w:rPr>
          <w:rFonts w:ascii="Times New Roman" w:hAnsi="Times New Roman"/>
          <w:sz w:val="28"/>
          <w:szCs w:val="28"/>
        </w:rPr>
        <w:t xml:space="preserve"> 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2346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47021577,04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2346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6275</w:t>
      </w:r>
      <w:r w:rsidR="00F4207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="00996642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54</w:t>
      </w:r>
      <w:r w:rsidR="00F4207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996642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11197584,54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10402012,34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2346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35823992,5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2346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35</w:t>
      </w:r>
      <w:r w:rsidR="00E509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873400,60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7B2E16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2346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5837351,9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2346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5887</w:t>
      </w:r>
      <w:r w:rsidR="00AB0AC8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859,16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2346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5050475,0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2346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5100640,5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C42A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после слов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42A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5050475,0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дополнить словами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средства местного бюджета - 341,76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тыс. рублей;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5074687,2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5076139,80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4647794,5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4649247,10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5134445,1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4735553,9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429418,5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31632,40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4705026,6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509A5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4703921,50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F235A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A54BC" w:rsidRPr="00EE5993" w:rsidRDefault="001A5FED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 </w:t>
      </w:r>
      <w:r w:rsidRPr="00CF3262">
        <w:rPr>
          <w:rFonts w:ascii="Times New Roman" w:hAnsi="Times New Roman"/>
          <w:sz w:val="28"/>
          <w:szCs w:val="28"/>
        </w:rPr>
        <w:t xml:space="preserve">в разделе </w:t>
      </w:r>
      <w:r w:rsidRPr="00CF3262">
        <w:rPr>
          <w:rFonts w:ascii="Times New Roman" w:hAnsi="Times New Roman"/>
          <w:sz w:val="28"/>
          <w:szCs w:val="28"/>
          <w:lang w:val="en-US"/>
        </w:rPr>
        <w:t>X</w:t>
      </w:r>
      <w:r w:rsidRPr="00CF3262">
        <w:rPr>
          <w:rFonts w:ascii="Times New Roman" w:hAnsi="Times New Roman"/>
          <w:sz w:val="28"/>
          <w:szCs w:val="28"/>
        </w:rPr>
        <w:t xml:space="preserve"> 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47021577,04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46275754,7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11197584,54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10402012,34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35823992,5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35873400,60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5837351,9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5887859,16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ци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5050475,0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5100640,5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после слов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7483209,20 тыс. ру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лей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дополнить словами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8587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средства местного бюджета - 341,76</w:t>
      </w:r>
      <w:r w:rsidR="00F858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тыс. рублей;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ци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5074687,2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5076139,80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4647794,5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4649247,10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5134445,1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4735553,9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429418,5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CF32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31632,</w:t>
      </w:r>
      <w:r w:rsidR="007A54B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4705026,6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A54B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4703921,50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A54BC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C06BB" w:rsidRPr="00EE5993" w:rsidRDefault="00A1732E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E5993">
        <w:rPr>
          <w:rFonts w:ascii="Times New Roman" w:hAnsi="Times New Roman"/>
          <w:sz w:val="28"/>
          <w:szCs w:val="28"/>
        </w:rPr>
        <w:t>5</w:t>
      </w:r>
      <w:r w:rsidR="009D73D7" w:rsidRPr="00EE5993">
        <w:rPr>
          <w:rFonts w:ascii="Times New Roman" w:hAnsi="Times New Roman"/>
          <w:sz w:val="28"/>
          <w:szCs w:val="28"/>
        </w:rPr>
        <w:t xml:space="preserve">) </w:t>
      </w:r>
      <w:r w:rsidR="00FC06BB" w:rsidRPr="00EE5993">
        <w:rPr>
          <w:rFonts w:ascii="Times New Roman" w:hAnsi="Times New Roman"/>
          <w:sz w:val="28"/>
          <w:szCs w:val="28"/>
        </w:rPr>
        <w:t xml:space="preserve">в подпрограмме 4 </w:t>
      </w:r>
      <w:r w:rsidR="008F0B98">
        <w:rPr>
          <w:rFonts w:ascii="Times New Roman" w:hAnsi="Times New Roman"/>
          <w:sz w:val="28"/>
          <w:szCs w:val="28"/>
        </w:rPr>
        <w:t>«</w:t>
      </w:r>
      <w:r w:rsidR="00FC06BB" w:rsidRPr="00EE5993">
        <w:rPr>
          <w:rFonts w:ascii="Times New Roman" w:hAnsi="Times New Roman"/>
          <w:sz w:val="28"/>
          <w:szCs w:val="28"/>
        </w:rPr>
        <w:t>Развитие среднего профессионального образования</w:t>
      </w:r>
      <w:r w:rsidR="008F0B98">
        <w:rPr>
          <w:rFonts w:ascii="Times New Roman" w:hAnsi="Times New Roman"/>
          <w:sz w:val="28"/>
          <w:szCs w:val="28"/>
        </w:rPr>
        <w:t>»</w:t>
      </w:r>
      <w:r w:rsidR="00FC06BB" w:rsidRPr="00EE5993">
        <w:rPr>
          <w:rFonts w:ascii="Times New Roman" w:hAnsi="Times New Roman"/>
          <w:sz w:val="28"/>
          <w:szCs w:val="28"/>
        </w:rPr>
        <w:t>:</w:t>
      </w:r>
    </w:p>
    <w:p w:rsidR="007D73A5" w:rsidRPr="00EE5993" w:rsidRDefault="00FC06BB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5993">
        <w:rPr>
          <w:rFonts w:ascii="Times New Roman" w:hAnsi="Times New Roman"/>
          <w:sz w:val="28"/>
          <w:szCs w:val="28"/>
        </w:rPr>
        <w:t xml:space="preserve">а) в позиции </w:t>
      </w:r>
      <w:r w:rsidR="008F0B98">
        <w:rPr>
          <w:rFonts w:ascii="Times New Roman" w:hAnsi="Times New Roman"/>
          <w:sz w:val="28"/>
          <w:szCs w:val="28"/>
        </w:rPr>
        <w:t>«</w:t>
      </w:r>
      <w:r w:rsidRPr="00EE5993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8F0B98">
        <w:rPr>
          <w:rFonts w:ascii="Times New Roman" w:hAnsi="Times New Roman"/>
          <w:sz w:val="28"/>
          <w:szCs w:val="28"/>
        </w:rPr>
        <w:t>»</w:t>
      </w:r>
      <w:r w:rsidRPr="00EE5993">
        <w:rPr>
          <w:rFonts w:ascii="Times New Roman" w:hAnsi="Times New Roman"/>
          <w:sz w:val="28"/>
          <w:szCs w:val="28"/>
        </w:rPr>
        <w:t xml:space="preserve"> паспорта </w:t>
      </w:r>
      <w:r w:rsidR="007D73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1732E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4404964,9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D73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1732E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4448346,9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D73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1732E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4376994,6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D73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1732E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4420376,6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D73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1732E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569693,0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D73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1732E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613075,0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D73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1732E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568243,0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D73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1732E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611625,0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7D73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="007D73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</w:p>
    <w:p w:rsidR="0099799D" w:rsidRPr="00EE5993" w:rsidRDefault="002779B5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</w:t>
      </w:r>
      <w:r w:rsidRPr="00EE5993">
        <w:rPr>
          <w:rFonts w:ascii="Times New Roman" w:hAnsi="Times New Roman"/>
          <w:sz w:val="28"/>
          <w:szCs w:val="28"/>
        </w:rPr>
        <w:t xml:space="preserve"> в разделе </w:t>
      </w:r>
      <w:r w:rsidRPr="00EE5993">
        <w:rPr>
          <w:rFonts w:ascii="Times New Roman" w:hAnsi="Times New Roman"/>
          <w:sz w:val="28"/>
          <w:szCs w:val="28"/>
          <w:lang w:val="en-US"/>
        </w:rPr>
        <w:t>IX</w:t>
      </w:r>
      <w:r w:rsidRPr="00EE5993">
        <w:rPr>
          <w:rFonts w:ascii="Times New Roman" w:hAnsi="Times New Roman"/>
          <w:sz w:val="28"/>
          <w:szCs w:val="28"/>
        </w:rPr>
        <w:t xml:space="preserve"> </w:t>
      </w:r>
      <w:r w:rsidR="007D73A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4404964,9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4448346,9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4376994,6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4420376,6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569693,0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613075,0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568243,0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611625,0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="0099799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</w:p>
    <w:p w:rsidR="00425F92" w:rsidRPr="00EE5993" w:rsidRDefault="007A54BC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6</w:t>
      </w:r>
      <w:r w:rsidR="0022379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425F92" w:rsidRPr="00EE5993">
        <w:rPr>
          <w:rFonts w:ascii="Times New Roman" w:hAnsi="Times New Roman"/>
          <w:sz w:val="28"/>
          <w:szCs w:val="28"/>
        </w:rPr>
        <w:t xml:space="preserve"> в подпрограмме </w:t>
      </w:r>
      <w:r w:rsidR="00D9237A" w:rsidRPr="00EE5993">
        <w:rPr>
          <w:rFonts w:ascii="Times New Roman" w:hAnsi="Times New Roman"/>
          <w:sz w:val="28"/>
          <w:szCs w:val="28"/>
        </w:rPr>
        <w:t>5</w:t>
      </w:r>
      <w:r w:rsidR="00425F92" w:rsidRPr="00EE5993">
        <w:rPr>
          <w:rFonts w:ascii="Times New Roman" w:hAnsi="Times New Roman"/>
          <w:sz w:val="28"/>
          <w:szCs w:val="28"/>
        </w:rPr>
        <w:t xml:space="preserve"> </w:t>
      </w:r>
      <w:r w:rsidR="008F0B98">
        <w:rPr>
          <w:rFonts w:ascii="Times New Roman" w:hAnsi="Times New Roman"/>
          <w:sz w:val="28"/>
          <w:szCs w:val="28"/>
        </w:rPr>
        <w:t>«</w:t>
      </w:r>
      <w:r w:rsidR="00D9237A" w:rsidRPr="00EE5993">
        <w:rPr>
          <w:rFonts w:ascii="Times New Roman" w:hAnsi="Times New Roman"/>
          <w:sz w:val="28"/>
          <w:szCs w:val="28"/>
        </w:rPr>
        <w:t>Развитие системы оценки качества образования и и</w:t>
      </w:r>
      <w:r w:rsidR="00D9237A" w:rsidRPr="00EE5993">
        <w:rPr>
          <w:rFonts w:ascii="Times New Roman" w:hAnsi="Times New Roman"/>
          <w:sz w:val="28"/>
          <w:szCs w:val="28"/>
        </w:rPr>
        <w:t>н</w:t>
      </w:r>
      <w:r w:rsidR="00D9237A" w:rsidRPr="00EE5993">
        <w:rPr>
          <w:rFonts w:ascii="Times New Roman" w:hAnsi="Times New Roman"/>
          <w:sz w:val="28"/>
          <w:szCs w:val="28"/>
        </w:rPr>
        <w:t>формационной прозрачности системы образования</w:t>
      </w:r>
      <w:r w:rsidR="008F0B98">
        <w:rPr>
          <w:rFonts w:ascii="Times New Roman" w:hAnsi="Times New Roman"/>
          <w:sz w:val="28"/>
          <w:szCs w:val="28"/>
        </w:rPr>
        <w:t>»</w:t>
      </w:r>
      <w:r w:rsidR="00425F92" w:rsidRPr="00EE5993">
        <w:rPr>
          <w:rFonts w:ascii="Times New Roman" w:hAnsi="Times New Roman"/>
          <w:sz w:val="28"/>
          <w:szCs w:val="28"/>
        </w:rPr>
        <w:t>:</w:t>
      </w:r>
    </w:p>
    <w:p w:rsidR="00241C2F" w:rsidRPr="00EE5993" w:rsidRDefault="00241C2F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5993">
        <w:rPr>
          <w:rFonts w:ascii="Times New Roman" w:hAnsi="Times New Roman"/>
          <w:sz w:val="28"/>
          <w:szCs w:val="28"/>
        </w:rPr>
        <w:t>а</w:t>
      </w:r>
      <w:r w:rsidR="00425F92" w:rsidRPr="00EE5993">
        <w:rPr>
          <w:rFonts w:ascii="Times New Roman" w:hAnsi="Times New Roman"/>
          <w:sz w:val="28"/>
          <w:szCs w:val="28"/>
        </w:rPr>
        <w:t xml:space="preserve">) в позиции </w:t>
      </w:r>
      <w:r w:rsidR="008F0B98">
        <w:rPr>
          <w:rFonts w:ascii="Times New Roman" w:hAnsi="Times New Roman"/>
          <w:sz w:val="28"/>
          <w:szCs w:val="28"/>
        </w:rPr>
        <w:t>«</w:t>
      </w:r>
      <w:r w:rsidR="00D9237A" w:rsidRPr="00EE5993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8F0B98">
        <w:rPr>
          <w:rFonts w:ascii="Times New Roman" w:hAnsi="Times New Roman"/>
          <w:sz w:val="28"/>
          <w:szCs w:val="28"/>
        </w:rPr>
        <w:t>»</w:t>
      </w:r>
      <w:r w:rsidR="00425F92" w:rsidRPr="00EE5993">
        <w:rPr>
          <w:rFonts w:ascii="Times New Roman" w:hAnsi="Times New Roman"/>
          <w:sz w:val="28"/>
          <w:szCs w:val="28"/>
        </w:rPr>
        <w:t xml:space="preserve"> паспорта 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197027,4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197096,0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191501,4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191570,0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28155,4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D756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28224,0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D7565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D9237A" w:rsidRPr="00EE5993" w:rsidRDefault="00A33A96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 </w:t>
      </w:r>
      <w:r w:rsidRPr="00EE5993">
        <w:rPr>
          <w:rFonts w:ascii="Times New Roman" w:hAnsi="Times New Roman"/>
          <w:sz w:val="28"/>
          <w:szCs w:val="28"/>
        </w:rPr>
        <w:t xml:space="preserve">в разделе </w:t>
      </w:r>
      <w:r w:rsidRPr="00EE5993">
        <w:rPr>
          <w:rFonts w:ascii="Times New Roman" w:hAnsi="Times New Roman"/>
          <w:sz w:val="28"/>
          <w:szCs w:val="28"/>
          <w:lang w:val="en-US"/>
        </w:rPr>
        <w:t>VII</w:t>
      </w:r>
      <w:r w:rsidR="00947D13" w:rsidRPr="00EE5993">
        <w:rPr>
          <w:rFonts w:ascii="Times New Roman" w:hAnsi="Times New Roman"/>
          <w:sz w:val="28"/>
          <w:szCs w:val="28"/>
        </w:rPr>
        <w:t xml:space="preserve"> </w:t>
      </w:r>
      <w:r w:rsidR="00241C2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197027,4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197096,0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191501,4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191570,0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28155,4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28224,0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D9237A" w:rsidRPr="00EE5993" w:rsidRDefault="007A54BC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="00D9237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D9237A" w:rsidRPr="00EE5993">
        <w:rPr>
          <w:rFonts w:ascii="Times New Roman" w:hAnsi="Times New Roman"/>
          <w:sz w:val="28"/>
          <w:szCs w:val="28"/>
        </w:rPr>
        <w:t xml:space="preserve"> в подпрограмме 7 </w:t>
      </w:r>
      <w:r w:rsidR="008F0B98">
        <w:rPr>
          <w:rFonts w:ascii="Times New Roman" w:hAnsi="Times New Roman"/>
          <w:sz w:val="28"/>
          <w:szCs w:val="28"/>
        </w:rPr>
        <w:t>«</w:t>
      </w:r>
      <w:r w:rsidR="00D9237A" w:rsidRPr="00EE5993">
        <w:rPr>
          <w:rFonts w:ascii="Times New Roman" w:hAnsi="Times New Roman"/>
          <w:sz w:val="28"/>
          <w:szCs w:val="28"/>
        </w:rPr>
        <w:t>Безопасность образовательных организаций</w:t>
      </w:r>
      <w:r w:rsidR="008F0B98">
        <w:rPr>
          <w:rFonts w:ascii="Times New Roman" w:hAnsi="Times New Roman"/>
          <w:sz w:val="28"/>
          <w:szCs w:val="28"/>
        </w:rPr>
        <w:t>»</w:t>
      </w:r>
      <w:r w:rsidR="00D9237A" w:rsidRPr="00EE5993">
        <w:rPr>
          <w:rFonts w:ascii="Times New Roman" w:hAnsi="Times New Roman"/>
          <w:sz w:val="28"/>
          <w:szCs w:val="28"/>
        </w:rPr>
        <w:t>:</w:t>
      </w:r>
    </w:p>
    <w:p w:rsidR="00D9237A" w:rsidRPr="00EE5993" w:rsidRDefault="00D9237A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5993">
        <w:rPr>
          <w:rFonts w:ascii="Times New Roman" w:hAnsi="Times New Roman"/>
          <w:sz w:val="28"/>
          <w:szCs w:val="28"/>
        </w:rPr>
        <w:t xml:space="preserve">а) в позиции </w:t>
      </w:r>
      <w:r w:rsidR="008F0B98">
        <w:rPr>
          <w:rFonts w:ascii="Times New Roman" w:hAnsi="Times New Roman"/>
          <w:sz w:val="28"/>
          <w:szCs w:val="28"/>
        </w:rPr>
        <w:t>«</w:t>
      </w:r>
      <w:r w:rsidRPr="00EE5993">
        <w:rPr>
          <w:rFonts w:ascii="Times New Roman" w:hAnsi="Times New Roman"/>
          <w:sz w:val="28"/>
          <w:szCs w:val="28"/>
        </w:rPr>
        <w:t>Предполагаемое ресурсное обеспечение, объем и источники ф</w:t>
      </w:r>
      <w:r w:rsidRPr="00EE5993">
        <w:rPr>
          <w:rFonts w:ascii="Times New Roman" w:hAnsi="Times New Roman"/>
          <w:sz w:val="28"/>
          <w:szCs w:val="28"/>
        </w:rPr>
        <w:t>и</w:t>
      </w:r>
      <w:r w:rsidRPr="00EE5993">
        <w:rPr>
          <w:rFonts w:ascii="Times New Roman" w:hAnsi="Times New Roman"/>
          <w:sz w:val="28"/>
          <w:szCs w:val="28"/>
        </w:rPr>
        <w:t>нансирования Подпрограммы</w:t>
      </w:r>
      <w:r w:rsidR="008F0B98">
        <w:rPr>
          <w:rFonts w:ascii="Times New Roman" w:hAnsi="Times New Roman"/>
          <w:sz w:val="28"/>
          <w:szCs w:val="28"/>
        </w:rPr>
        <w:t>»</w:t>
      </w:r>
      <w:r w:rsidRPr="00EE5993">
        <w:rPr>
          <w:rFonts w:ascii="Times New Roman" w:hAnsi="Times New Roman"/>
          <w:sz w:val="28"/>
          <w:szCs w:val="28"/>
        </w:rPr>
        <w:t xml:space="preserve"> паспорта 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20468,5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17468,5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4800,0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1800,0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BA7168" w:rsidRPr="00EE5993" w:rsidRDefault="00D9237A" w:rsidP="008A5B0B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 </w:t>
      </w:r>
      <w:r w:rsidRPr="00EE5993">
        <w:rPr>
          <w:rFonts w:ascii="Times New Roman" w:hAnsi="Times New Roman"/>
          <w:sz w:val="28"/>
          <w:szCs w:val="28"/>
        </w:rPr>
        <w:t xml:space="preserve">в разделе </w:t>
      </w:r>
      <w:r w:rsidRPr="00EE5993">
        <w:rPr>
          <w:rFonts w:ascii="Times New Roman" w:hAnsi="Times New Roman"/>
          <w:sz w:val="28"/>
          <w:szCs w:val="28"/>
          <w:lang w:val="en-US"/>
        </w:rPr>
        <w:t>VII</w:t>
      </w:r>
      <w:r w:rsidRPr="00EE5993">
        <w:rPr>
          <w:rFonts w:ascii="Times New Roman" w:hAnsi="Times New Roman"/>
          <w:sz w:val="28"/>
          <w:szCs w:val="28"/>
        </w:rPr>
        <w:t xml:space="preserve"> </w:t>
      </w:r>
      <w:r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A7168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20468,5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BA7168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A7168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17468,5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BA7168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A7168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4800,0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BA7168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A7168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1800,0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BA7168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4207D" w:rsidRPr="00EE5993" w:rsidRDefault="007A54BC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="00F4207D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9D5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42A8A">
        <w:rPr>
          <w:rFonts w:ascii="Times New Roman" w:hAnsi="Times New Roman"/>
          <w:sz w:val="28"/>
          <w:szCs w:val="28"/>
        </w:rPr>
        <w:t xml:space="preserve">в </w:t>
      </w:r>
      <w:r w:rsidR="00C42A8A" w:rsidRPr="00EE5993">
        <w:rPr>
          <w:rFonts w:ascii="Times New Roman" w:hAnsi="Times New Roman"/>
          <w:sz w:val="28"/>
          <w:szCs w:val="28"/>
        </w:rPr>
        <w:t>позици</w:t>
      </w:r>
      <w:r w:rsidR="00C42A8A">
        <w:rPr>
          <w:rFonts w:ascii="Times New Roman" w:hAnsi="Times New Roman"/>
          <w:sz w:val="28"/>
          <w:szCs w:val="28"/>
        </w:rPr>
        <w:t>и</w:t>
      </w:r>
      <w:r w:rsidR="00C42A8A" w:rsidRPr="00EE5993">
        <w:rPr>
          <w:rFonts w:ascii="Times New Roman" w:hAnsi="Times New Roman"/>
          <w:sz w:val="28"/>
          <w:szCs w:val="28"/>
        </w:rPr>
        <w:t xml:space="preserve"> </w:t>
      </w:r>
      <w:r w:rsidR="008F0B98">
        <w:rPr>
          <w:rFonts w:ascii="Times New Roman" w:hAnsi="Times New Roman"/>
          <w:sz w:val="28"/>
          <w:szCs w:val="28"/>
        </w:rPr>
        <w:t>«</w:t>
      </w:r>
      <w:r w:rsidR="00C42A8A" w:rsidRPr="00EE5993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8F0B98">
        <w:rPr>
          <w:rFonts w:ascii="Times New Roman" w:hAnsi="Times New Roman"/>
          <w:sz w:val="28"/>
          <w:szCs w:val="28"/>
        </w:rPr>
        <w:t>»</w:t>
      </w:r>
      <w:r w:rsidR="00C42A8A">
        <w:rPr>
          <w:rFonts w:ascii="Times New Roman" w:hAnsi="Times New Roman"/>
          <w:sz w:val="28"/>
          <w:szCs w:val="28"/>
        </w:rPr>
        <w:t xml:space="preserve"> подпр</w:t>
      </w:r>
      <w:r w:rsidR="00C42A8A">
        <w:rPr>
          <w:rFonts w:ascii="Times New Roman" w:hAnsi="Times New Roman"/>
          <w:sz w:val="28"/>
          <w:szCs w:val="28"/>
        </w:rPr>
        <w:t>о</w:t>
      </w:r>
      <w:r w:rsidR="00C42A8A">
        <w:rPr>
          <w:rFonts w:ascii="Times New Roman" w:hAnsi="Times New Roman"/>
          <w:sz w:val="28"/>
          <w:szCs w:val="28"/>
        </w:rPr>
        <w:t>граммы</w:t>
      </w:r>
      <w:r w:rsidR="00F4207D" w:rsidRPr="00EE5993">
        <w:rPr>
          <w:rFonts w:ascii="Times New Roman" w:hAnsi="Times New Roman"/>
          <w:sz w:val="28"/>
          <w:szCs w:val="28"/>
        </w:rPr>
        <w:t xml:space="preserve"> 9 </w:t>
      </w:r>
      <w:r w:rsidR="008F0B98">
        <w:rPr>
          <w:rFonts w:ascii="Times New Roman" w:hAnsi="Times New Roman"/>
          <w:sz w:val="28"/>
          <w:szCs w:val="28"/>
        </w:rPr>
        <w:t>«</w:t>
      </w:r>
      <w:r w:rsidR="00F4207D" w:rsidRPr="00EE5993">
        <w:rPr>
          <w:rFonts w:ascii="Times New Roman" w:hAnsi="Times New Roman"/>
          <w:sz w:val="28"/>
          <w:szCs w:val="28"/>
        </w:rPr>
        <w:t>В каждой семье</w:t>
      </w:r>
      <w:r w:rsidR="00F8587C">
        <w:rPr>
          <w:rFonts w:ascii="Times New Roman" w:hAnsi="Times New Roman"/>
          <w:sz w:val="28"/>
          <w:szCs w:val="28"/>
        </w:rPr>
        <w:t xml:space="preserve"> -</w:t>
      </w:r>
      <w:r w:rsidR="00F4207D" w:rsidRPr="00EE5993">
        <w:rPr>
          <w:rFonts w:ascii="Times New Roman" w:hAnsi="Times New Roman"/>
          <w:sz w:val="28"/>
          <w:szCs w:val="28"/>
        </w:rPr>
        <w:t xml:space="preserve"> не менее одного ребенка с высши</w:t>
      </w:r>
      <w:r w:rsidR="009D5D4F">
        <w:rPr>
          <w:rFonts w:ascii="Times New Roman" w:hAnsi="Times New Roman"/>
          <w:sz w:val="28"/>
          <w:szCs w:val="28"/>
        </w:rPr>
        <w:t>м образованием на 2014-2020гг.</w:t>
      </w:r>
      <w:r w:rsidR="008F0B98">
        <w:rPr>
          <w:rFonts w:ascii="Times New Roman" w:hAnsi="Times New Roman"/>
          <w:sz w:val="28"/>
          <w:szCs w:val="28"/>
        </w:rPr>
        <w:t>»</w:t>
      </w:r>
      <w:r w:rsidR="009D5D4F">
        <w:rPr>
          <w:rFonts w:ascii="Times New Roman" w:hAnsi="Times New Roman"/>
          <w:sz w:val="28"/>
          <w:szCs w:val="28"/>
        </w:rPr>
        <w:t xml:space="preserve"> </w:t>
      </w:r>
      <w:r w:rsidR="009D5D4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D5D4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26678,5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D5D4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D5D4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25078,5</w:t>
      </w:r>
      <w:r w:rsidR="009D5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D5D4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цифры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D5D4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4704,0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D5D4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</w:t>
      </w:r>
      <w:r w:rsidR="009D5D4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9D5D4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менить цифрами 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D5D4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3104,0</w:t>
      </w:r>
      <w:r w:rsidR="008F0B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9D5D4F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5B4A40" w:rsidRDefault="007A54BC" w:rsidP="008A5B0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="0083515A" w:rsidRPr="00EE5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таблицу 1 в</w:t>
      </w:r>
      <w:r w:rsidR="0083515A" w:rsidRPr="00EE5993">
        <w:rPr>
          <w:rFonts w:ascii="Times New Roman" w:hAnsi="Times New Roman"/>
          <w:sz w:val="28"/>
          <w:szCs w:val="28"/>
        </w:rPr>
        <w:t xml:space="preserve"> приложении № 3 к Программе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ции: </w:t>
      </w: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40" w:rsidRDefault="005B4A40" w:rsidP="005F2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B4A40" w:rsidSect="008A5B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902" w:type="dxa"/>
        <w:tblInd w:w="-284" w:type="dxa"/>
        <w:tblLayout w:type="fixed"/>
        <w:tblLook w:val="04A0"/>
      </w:tblPr>
      <w:tblGrid>
        <w:gridCol w:w="857"/>
        <w:gridCol w:w="3680"/>
        <w:gridCol w:w="2693"/>
        <w:gridCol w:w="1276"/>
        <w:gridCol w:w="1417"/>
        <w:gridCol w:w="1134"/>
        <w:gridCol w:w="1418"/>
        <w:gridCol w:w="1276"/>
        <w:gridCol w:w="2151"/>
      </w:tblGrid>
      <w:tr w:rsidR="005B4A40" w:rsidRPr="0004787F" w:rsidTr="008A5B0B">
        <w:trPr>
          <w:trHeight w:val="40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40" w:rsidRPr="0004787F" w:rsidRDefault="005B4A40" w:rsidP="005B4A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I1213"/>
            <w:bookmarkEnd w:id="0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40" w:rsidRPr="0004787F" w:rsidRDefault="005B4A40" w:rsidP="005B4A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40" w:rsidRPr="0004787F" w:rsidRDefault="005B4A40" w:rsidP="005B4A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40" w:rsidRPr="0004787F" w:rsidRDefault="005B4A40" w:rsidP="005B4A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40" w:rsidRPr="0004787F" w:rsidRDefault="005B4A40" w:rsidP="005B4A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40" w:rsidRPr="0004787F" w:rsidRDefault="005B4A40" w:rsidP="005B4A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40" w:rsidRPr="0004787F" w:rsidRDefault="005B4A40" w:rsidP="005B4A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4A40" w:rsidRPr="0004787F" w:rsidRDefault="005B4A40" w:rsidP="005B4A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5B4A40" w:rsidRPr="008A5B0B" w:rsidRDefault="008F0B98" w:rsidP="009D5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5B4A40" w:rsidRPr="008A5B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Таблица 1</w:t>
            </w:r>
          </w:p>
        </w:tc>
      </w:tr>
      <w:tr w:rsidR="005B4A40" w:rsidRPr="0004787F" w:rsidTr="008A5B0B">
        <w:trPr>
          <w:trHeight w:val="22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40" w:rsidRPr="0004787F" w:rsidRDefault="005B4A40" w:rsidP="005B4A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40" w:rsidRPr="0004787F" w:rsidRDefault="005B4A40" w:rsidP="005B4A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40" w:rsidRPr="0004787F" w:rsidRDefault="005B4A40" w:rsidP="005B4A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40" w:rsidRPr="0004787F" w:rsidRDefault="005B4A40" w:rsidP="005B4A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40" w:rsidRPr="0004787F" w:rsidRDefault="005B4A40" w:rsidP="005B4A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40" w:rsidRPr="0004787F" w:rsidRDefault="005B4A40" w:rsidP="005B4A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40" w:rsidRPr="0004787F" w:rsidRDefault="005B4A40" w:rsidP="005B4A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40" w:rsidRPr="0004787F" w:rsidRDefault="005B4A40" w:rsidP="005B4A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40" w:rsidRPr="0004787F" w:rsidRDefault="005B4A40" w:rsidP="005B4A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A5B0B" w:rsidRDefault="008A5B0B"/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8A5B0B" w:rsidRPr="008F0B98" w:rsidTr="00E70037">
        <w:tc>
          <w:tcPr>
            <w:tcW w:w="2839" w:type="dxa"/>
            <w:vMerge w:val="restart"/>
          </w:tcPr>
          <w:p w:rsidR="008A5B0B" w:rsidRPr="008F0B98" w:rsidRDefault="008A5B0B" w:rsidP="008A5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98">
              <w:rPr>
                <w:rFonts w:ascii="Times New Roman" w:hAnsi="Times New Roman"/>
              </w:rPr>
              <w:t>Наименование меропри</w:t>
            </w:r>
            <w:r w:rsidRPr="008F0B98">
              <w:rPr>
                <w:rFonts w:ascii="Times New Roman" w:hAnsi="Times New Roman"/>
              </w:rPr>
              <w:t>я</w:t>
            </w:r>
            <w:r w:rsidRPr="008F0B98">
              <w:rPr>
                <w:rFonts w:ascii="Times New Roman" w:hAnsi="Times New Roman"/>
              </w:rPr>
              <w:t>тия</w:t>
            </w:r>
          </w:p>
        </w:tc>
        <w:tc>
          <w:tcPr>
            <w:tcW w:w="9171" w:type="dxa"/>
            <w:gridSpan w:val="5"/>
          </w:tcPr>
          <w:p w:rsidR="008A5B0B" w:rsidRPr="008F0B98" w:rsidRDefault="008A5B0B" w:rsidP="008A5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98">
              <w:rPr>
                <w:rFonts w:ascii="Times New Roman" w:hAnsi="Times New Roman"/>
              </w:rPr>
              <w:t>Связь с показателями государственной программы (подпрограммы)</w:t>
            </w:r>
          </w:p>
        </w:tc>
        <w:tc>
          <w:tcPr>
            <w:tcW w:w="1360" w:type="dxa"/>
            <w:vMerge w:val="restart"/>
          </w:tcPr>
          <w:p w:rsidR="008A5B0B" w:rsidRPr="008F0B98" w:rsidRDefault="008A5B0B" w:rsidP="008A5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98">
              <w:rPr>
                <w:rFonts w:ascii="Times New Roman" w:hAnsi="Times New Roman"/>
              </w:rPr>
              <w:t>Сроки ре</w:t>
            </w:r>
            <w:r w:rsidRPr="008F0B98">
              <w:rPr>
                <w:rFonts w:ascii="Times New Roman" w:hAnsi="Times New Roman"/>
              </w:rPr>
              <w:t>а</w:t>
            </w:r>
            <w:r w:rsidRPr="008F0B98">
              <w:rPr>
                <w:rFonts w:ascii="Times New Roman" w:hAnsi="Times New Roman"/>
              </w:rPr>
              <w:t>лизации</w:t>
            </w:r>
          </w:p>
        </w:tc>
        <w:tc>
          <w:tcPr>
            <w:tcW w:w="2447" w:type="dxa"/>
            <w:vMerge w:val="restart"/>
          </w:tcPr>
          <w:p w:rsidR="008A5B0B" w:rsidRPr="008F0B98" w:rsidRDefault="008A5B0B" w:rsidP="008A5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98">
              <w:rPr>
                <w:rFonts w:ascii="Times New Roman" w:hAnsi="Times New Roman"/>
              </w:rPr>
              <w:t>Ответственный</w:t>
            </w:r>
          </w:p>
          <w:p w:rsidR="008A5B0B" w:rsidRPr="008F0B98" w:rsidRDefault="008A5B0B" w:rsidP="008A5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98">
              <w:rPr>
                <w:rFonts w:ascii="Times New Roman" w:hAnsi="Times New Roman"/>
              </w:rPr>
              <w:t>за исполнение</w:t>
            </w:r>
          </w:p>
        </w:tc>
      </w:tr>
      <w:tr w:rsidR="008A5B0B" w:rsidRPr="008F0B98" w:rsidTr="00E70037">
        <w:tc>
          <w:tcPr>
            <w:tcW w:w="2839" w:type="dxa"/>
            <w:vMerge/>
          </w:tcPr>
          <w:p w:rsidR="008A5B0B" w:rsidRPr="008F0B98" w:rsidRDefault="008A5B0B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8A5B0B" w:rsidRPr="008F0B98" w:rsidRDefault="008A5B0B" w:rsidP="008A5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98">
              <w:rPr>
                <w:rFonts w:ascii="Times New Roman" w:hAnsi="Times New Roman"/>
              </w:rPr>
              <w:t>всего</w:t>
            </w:r>
          </w:p>
        </w:tc>
        <w:tc>
          <w:tcPr>
            <w:tcW w:w="1860" w:type="dxa"/>
          </w:tcPr>
          <w:p w:rsidR="008A5B0B" w:rsidRPr="008F0B98" w:rsidRDefault="008A5B0B" w:rsidP="008A5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9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7" w:type="dxa"/>
          </w:tcPr>
          <w:p w:rsidR="008A5B0B" w:rsidRPr="008F0B98" w:rsidRDefault="008A5B0B" w:rsidP="008A5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98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754" w:type="dxa"/>
          </w:tcPr>
          <w:p w:rsidR="008A5B0B" w:rsidRPr="008F0B98" w:rsidRDefault="008A5B0B" w:rsidP="008A5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98">
              <w:rPr>
                <w:rFonts w:ascii="Times New Roman" w:hAnsi="Times New Roman"/>
              </w:rPr>
              <w:t>местный бю</w:t>
            </w:r>
            <w:r w:rsidRPr="008F0B98">
              <w:rPr>
                <w:rFonts w:ascii="Times New Roman" w:hAnsi="Times New Roman"/>
              </w:rPr>
              <w:t>д</w:t>
            </w:r>
            <w:r w:rsidRPr="008F0B98">
              <w:rPr>
                <w:rFonts w:ascii="Times New Roman" w:hAnsi="Times New Roman"/>
              </w:rPr>
              <w:t>жет</w:t>
            </w:r>
          </w:p>
        </w:tc>
        <w:tc>
          <w:tcPr>
            <w:tcW w:w="1901" w:type="dxa"/>
          </w:tcPr>
          <w:p w:rsidR="008A5B0B" w:rsidRPr="008F0B98" w:rsidRDefault="008A5B0B" w:rsidP="008A5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9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60" w:type="dxa"/>
            <w:vMerge/>
          </w:tcPr>
          <w:p w:rsidR="008A5B0B" w:rsidRPr="008F0B98" w:rsidRDefault="008A5B0B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7" w:type="dxa"/>
            <w:vMerge/>
          </w:tcPr>
          <w:p w:rsidR="008A5B0B" w:rsidRPr="008F0B98" w:rsidRDefault="008A5B0B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037" w:rsidRPr="008F0B98" w:rsidTr="00E70037">
        <w:tc>
          <w:tcPr>
            <w:tcW w:w="283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F0B98" w:rsidRPr="008F0B98" w:rsidTr="00E70037">
        <w:tc>
          <w:tcPr>
            <w:tcW w:w="2839" w:type="dxa"/>
            <w:vMerge w:val="restart"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1. </w:t>
            </w: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Подпрограмма 1 «Разв</w:t>
            </w: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</w:t>
            </w: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тие дошкольного образов</w:t>
            </w: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ния»</w:t>
            </w: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14 214 937,46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2 203 919,03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12 011 018,43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0B98" w:rsidRPr="008F0B98" w:rsidTr="00E70037">
        <w:tc>
          <w:tcPr>
            <w:tcW w:w="2839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1 797 305,00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479 020,43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1 318 284,57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0B98" w:rsidRPr="008F0B98" w:rsidTr="00E70037">
        <w:tc>
          <w:tcPr>
            <w:tcW w:w="2839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1 389 511,60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162 926,20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1 226 585,40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0B98" w:rsidRPr="008F0B98" w:rsidTr="00E70037">
        <w:tc>
          <w:tcPr>
            <w:tcW w:w="2839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1 410 662,26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1 410 662,26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0B98" w:rsidRPr="008F0B98" w:rsidTr="00E70037">
        <w:tc>
          <w:tcPr>
            <w:tcW w:w="2839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1 696 072,90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1 696 072,90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0B98" w:rsidRPr="008F0B98" w:rsidTr="00E70037">
        <w:tc>
          <w:tcPr>
            <w:tcW w:w="2839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1 919 385,90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315 017,90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1 604 368,00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0B98" w:rsidRPr="008F0B98" w:rsidTr="00E70037">
        <w:tc>
          <w:tcPr>
            <w:tcW w:w="2839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2 224 882,10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541 491,20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1 683 390,90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0B98" w:rsidRPr="008F0B98" w:rsidTr="00E70037">
        <w:tc>
          <w:tcPr>
            <w:tcW w:w="2839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1 933 865,20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407 027,70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1 526 837,50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0B98" w:rsidRPr="008F0B98" w:rsidTr="00E70037">
        <w:tc>
          <w:tcPr>
            <w:tcW w:w="2839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1 843 252,50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298 435,60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1 544 816,90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0B98" w:rsidRPr="008F0B98" w:rsidTr="00E70037">
        <w:tc>
          <w:tcPr>
            <w:tcW w:w="2839" w:type="dxa"/>
          </w:tcPr>
          <w:p w:rsidR="008F0B98" w:rsidRPr="008F0B98" w:rsidRDefault="008F0B98" w:rsidP="008A5B0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1.1. Эксперно-аналитическая поддержка 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ниципальных органов управления образования по дошкольному образов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нию, в том числе:</w:t>
            </w: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</w:tcPr>
          <w:p w:rsidR="008F0B98" w:rsidRPr="008F0B98" w:rsidRDefault="008F0B98" w:rsidP="00E70037">
            <w:pPr>
              <w:spacing w:after="0" w:line="240" w:lineRule="auto"/>
              <w:rPr>
                <w:rFonts w:ascii="Times New Roman" w:hAnsi="Times New Roman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, ГАУ ДПО «Тувинский институт развития образования и повышения квалиф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кации», ГБНУ «Инст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тут развития наци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нальной школы», ГБУ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«И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ститут оценки качества образования», органы местного самоуправл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</w:tbl>
    <w:p w:rsidR="00E70037" w:rsidRDefault="00E70037" w:rsidP="00E70037">
      <w:pPr>
        <w:spacing w:after="0" w:line="240" w:lineRule="auto"/>
        <w:rPr>
          <w:rFonts w:ascii="Times New Roman" w:hAnsi="Times New Roman"/>
        </w:rPr>
      </w:pPr>
    </w:p>
    <w:p w:rsidR="00E70037" w:rsidRDefault="00E70037" w:rsidP="00E70037">
      <w:pPr>
        <w:spacing w:after="0" w:line="240" w:lineRule="auto"/>
        <w:rPr>
          <w:rFonts w:ascii="Times New Roman" w:hAnsi="Times New Roman"/>
        </w:rPr>
      </w:pPr>
    </w:p>
    <w:p w:rsidR="00E70037" w:rsidRDefault="00E70037" w:rsidP="00E70037">
      <w:pPr>
        <w:spacing w:after="0" w:line="240" w:lineRule="auto"/>
        <w:rPr>
          <w:rFonts w:ascii="Times New Roman" w:hAnsi="Times New Roman"/>
        </w:rPr>
      </w:pPr>
    </w:p>
    <w:p w:rsidR="00E70037" w:rsidRPr="00E70037" w:rsidRDefault="00E70037" w:rsidP="00E70037">
      <w:pPr>
        <w:spacing w:after="0" w:line="240" w:lineRule="auto"/>
        <w:rPr>
          <w:rFonts w:ascii="Times New Roman" w:hAnsi="Times New Roman"/>
        </w:rPr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E70037" w:rsidRPr="008F0B98" w:rsidTr="00E70037">
        <w:tc>
          <w:tcPr>
            <w:tcW w:w="283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F0B98" w:rsidRPr="008F0B98" w:rsidTr="00E70037">
        <w:tc>
          <w:tcPr>
            <w:tcW w:w="2839" w:type="dxa"/>
          </w:tcPr>
          <w:p w:rsidR="008F0B98" w:rsidRPr="008F0B98" w:rsidRDefault="008F0B98" w:rsidP="008F0B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1.1.1. 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инфр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структуры  сопровождения раннего развития детей до 3 лет, в 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 числе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Align w:val="center"/>
          </w:tcPr>
          <w:p w:rsidR="008F0B98" w:rsidRPr="008F0B98" w:rsidRDefault="008F0B9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8F0B98" w:rsidRPr="008F0B98" w:rsidTr="00E70037">
        <w:tc>
          <w:tcPr>
            <w:tcW w:w="2839" w:type="dxa"/>
          </w:tcPr>
          <w:p w:rsidR="008F0B98" w:rsidRPr="008F0B98" w:rsidRDefault="008F0B98" w:rsidP="008F0B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1.1.2. 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деятел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ности консультативных пунктов</w:t>
            </w: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Align w:val="center"/>
          </w:tcPr>
          <w:p w:rsidR="008F0B98" w:rsidRPr="008F0B98" w:rsidRDefault="008F0B9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, ГА</w:t>
            </w:r>
            <w:r w:rsidR="004764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ОУ ДПО 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«Тувинский государс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венный институт пер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 и повыш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ния квалификации ка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ров», ГБНУ «Институт развития национальной школы», органы мес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ного самоуправления, осуществляющие управление в сфере образования (по согл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8F0B98" w:rsidRPr="008F0B98" w:rsidTr="00E70037">
        <w:tc>
          <w:tcPr>
            <w:tcW w:w="2839" w:type="dxa"/>
          </w:tcPr>
          <w:p w:rsidR="008F0B98" w:rsidRPr="008F0B98" w:rsidRDefault="008F0B98" w:rsidP="008F0B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1.1.3. 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открытие дошкол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ных групп представител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ми малого и среднего би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неса</w:t>
            </w:r>
          </w:p>
        </w:tc>
        <w:tc>
          <w:tcPr>
            <w:tcW w:w="1699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F0B98" w:rsidRPr="008F0B98" w:rsidRDefault="008F0B98" w:rsidP="008F0B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F0B98" w:rsidRPr="008F0B98" w:rsidRDefault="008F0B98" w:rsidP="008F0B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Align w:val="center"/>
          </w:tcPr>
          <w:p w:rsidR="008F0B98" w:rsidRPr="008F0B98" w:rsidRDefault="008F0B9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911E3D" w:rsidRPr="008F0B98" w:rsidTr="00E70037">
        <w:tc>
          <w:tcPr>
            <w:tcW w:w="2839" w:type="dxa"/>
            <w:vAlign w:val="center"/>
          </w:tcPr>
          <w:p w:rsid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1.1.4. 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 дост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жения муниципальными органами исполнительной власти показателей по д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школьному образованию, в том числе: </w:t>
            </w:r>
          </w:p>
          <w:p w:rsidR="00911E3D" w:rsidRDefault="00911E3D" w:rsidP="00E7003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- численность детей, охва</w:t>
            </w:r>
            <w:r w:rsidR="00E7003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99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11E3D" w:rsidRPr="00911E3D" w:rsidRDefault="00911E3D" w:rsidP="008F0B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</w:tcPr>
          <w:p w:rsidR="00911E3D" w:rsidRPr="008F0B98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</w:tbl>
    <w:p w:rsidR="00E70037" w:rsidRDefault="00E70037" w:rsidP="00E70037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E70037" w:rsidRPr="008F0B98" w:rsidTr="00E70037">
        <w:tc>
          <w:tcPr>
            <w:tcW w:w="283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70037" w:rsidRPr="008F0B98" w:rsidTr="00E70037">
        <w:tc>
          <w:tcPr>
            <w:tcW w:w="2839" w:type="dxa"/>
            <w:vAlign w:val="center"/>
          </w:tcPr>
          <w:p w:rsidR="00E70037" w:rsidRDefault="00E70037" w:rsidP="00E7003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ченных дошкольным обр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зованием в организациях всех форм собственности; </w:t>
            </w:r>
          </w:p>
          <w:p w:rsidR="00E70037" w:rsidRDefault="00E70037" w:rsidP="00E7003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- численность детей, п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ставленных на учет для предоставления места в дошкольные организации, у которых желаемая дата зачисления не позднее 1 сентября текущего года, но не обеспеченных местом на </w:t>
            </w:r>
          </w:p>
          <w:p w:rsidR="00E70037" w:rsidRDefault="00E70037" w:rsidP="00E7003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1 сентября текущего года</w:t>
            </w:r>
          </w:p>
        </w:tc>
        <w:tc>
          <w:tcPr>
            <w:tcW w:w="1699" w:type="dxa"/>
          </w:tcPr>
          <w:p w:rsidR="00E70037" w:rsidRPr="00911E3D" w:rsidRDefault="00E70037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E70037" w:rsidRPr="00911E3D" w:rsidRDefault="00E70037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E70037" w:rsidRPr="00911E3D" w:rsidRDefault="00E70037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E70037" w:rsidRPr="00911E3D" w:rsidRDefault="00E70037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70037" w:rsidRPr="00911E3D" w:rsidRDefault="00E70037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E70037" w:rsidRPr="00911E3D" w:rsidRDefault="00E70037" w:rsidP="008F0B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E70037" w:rsidRPr="00911E3D" w:rsidRDefault="00E70037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1E3D" w:rsidRPr="00911E3D" w:rsidTr="00E70037">
        <w:tc>
          <w:tcPr>
            <w:tcW w:w="2839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1.1.5. 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 зачи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ления детей в дошкольные учреждения (учет жела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мой даты поступления)</w:t>
            </w:r>
          </w:p>
        </w:tc>
        <w:tc>
          <w:tcPr>
            <w:tcW w:w="1699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911E3D" w:rsidRPr="00911E3D" w:rsidTr="00E70037">
        <w:tc>
          <w:tcPr>
            <w:tcW w:w="2839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1.1.6. 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 род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тельской платы в муниц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пальных дошкольных у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реждениях</w:t>
            </w:r>
          </w:p>
        </w:tc>
        <w:tc>
          <w:tcPr>
            <w:tcW w:w="1699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911E3D" w:rsidRPr="00911E3D" w:rsidTr="00E70037">
        <w:tc>
          <w:tcPr>
            <w:tcW w:w="2839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1.1.7. 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 числе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ности педагогов, проше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ших повышение квалиф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кации свыше 16 часов, в условиях действия фед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рального государственного образовательного станда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та дошкольного образов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ния </w:t>
            </w:r>
          </w:p>
        </w:tc>
        <w:tc>
          <w:tcPr>
            <w:tcW w:w="1699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</w:tbl>
    <w:p w:rsidR="00E70037" w:rsidRDefault="00E70037" w:rsidP="00E70037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E70037" w:rsidRPr="008F0B98" w:rsidTr="00E70037">
        <w:tc>
          <w:tcPr>
            <w:tcW w:w="283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11E3D" w:rsidRPr="00911E3D" w:rsidTr="00E70037">
        <w:tc>
          <w:tcPr>
            <w:tcW w:w="2839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11.8. Внедрение федерал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ного государственного о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разовательного стандарта дошкольного образования, в 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 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исла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699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11E3D" w:rsidRPr="00911E3D" w:rsidRDefault="00911E3D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2016-2017</w:t>
            </w:r>
          </w:p>
        </w:tc>
        <w:tc>
          <w:tcPr>
            <w:tcW w:w="2447" w:type="dxa"/>
          </w:tcPr>
          <w:p w:rsidR="00911E3D" w:rsidRPr="00911E3D" w:rsidRDefault="00911E3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, ГА</w:t>
            </w:r>
            <w:r w:rsidR="0047640D">
              <w:rPr>
                <w:rFonts w:ascii="Times New Roman" w:eastAsia="Times New Roman" w:hAnsi="Times New Roman"/>
                <w:color w:val="000000"/>
                <w:lang w:eastAsia="ru-RU"/>
              </w:rPr>
              <w:t>ОУ ДПО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«Тувинский государс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венный институт пер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 и повыш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ния квалификации ка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ров», органы местного самоуправления, ос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ществляющие упра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ление в сфере образ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вания (по согласов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4C348F" w:rsidRPr="00911E3D" w:rsidTr="00E70037">
        <w:tc>
          <w:tcPr>
            <w:tcW w:w="2839" w:type="dxa"/>
            <w:vMerge w:val="restart"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1.2. Создание условий для развития дошкольного о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путем реконс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рукции и капитального р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монта зданий дошкольных образовательных организ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ций</w:t>
            </w:r>
          </w:p>
        </w:tc>
        <w:tc>
          <w:tcPr>
            <w:tcW w:w="1699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1 021 299,83</w:t>
            </w:r>
          </w:p>
        </w:tc>
        <w:tc>
          <w:tcPr>
            <w:tcW w:w="1860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641 946,63</w:t>
            </w:r>
          </w:p>
        </w:tc>
        <w:tc>
          <w:tcPr>
            <w:tcW w:w="1957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379 353,20</w:t>
            </w:r>
          </w:p>
        </w:tc>
        <w:tc>
          <w:tcPr>
            <w:tcW w:w="1754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2014-2019, </w:t>
            </w:r>
          </w:p>
          <w:p w:rsidR="004C348F" w:rsidRPr="00911E3D" w:rsidRDefault="004C348F" w:rsidP="005145A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в 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 чи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447" w:type="dxa"/>
            <w:vMerge w:val="restart"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Минстрой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, о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ганы местного сам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управления (по согл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4C348F" w:rsidRPr="00911E3D" w:rsidTr="00E70037">
        <w:tc>
          <w:tcPr>
            <w:tcW w:w="2839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668 818,03</w:t>
            </w:r>
          </w:p>
        </w:tc>
        <w:tc>
          <w:tcPr>
            <w:tcW w:w="1860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479 020,43</w:t>
            </w:r>
          </w:p>
        </w:tc>
        <w:tc>
          <w:tcPr>
            <w:tcW w:w="1957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189 797,60</w:t>
            </w:r>
          </w:p>
        </w:tc>
        <w:tc>
          <w:tcPr>
            <w:tcW w:w="1754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911E3D" w:rsidTr="00E70037">
        <w:tc>
          <w:tcPr>
            <w:tcW w:w="2839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250 003,40</w:t>
            </w:r>
          </w:p>
        </w:tc>
        <w:tc>
          <w:tcPr>
            <w:tcW w:w="1860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162 926,20</w:t>
            </w:r>
          </w:p>
        </w:tc>
        <w:tc>
          <w:tcPr>
            <w:tcW w:w="1957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87 077,20</w:t>
            </w:r>
          </w:p>
        </w:tc>
        <w:tc>
          <w:tcPr>
            <w:tcW w:w="1754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911E3D" w:rsidTr="00E70037">
        <w:tc>
          <w:tcPr>
            <w:tcW w:w="2839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64 769,50</w:t>
            </w:r>
          </w:p>
        </w:tc>
        <w:tc>
          <w:tcPr>
            <w:tcW w:w="1860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64 769,50</w:t>
            </w:r>
          </w:p>
        </w:tc>
        <w:tc>
          <w:tcPr>
            <w:tcW w:w="1754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911E3D" w:rsidTr="00E70037">
        <w:tc>
          <w:tcPr>
            <w:tcW w:w="2839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37 708,90</w:t>
            </w:r>
          </w:p>
        </w:tc>
        <w:tc>
          <w:tcPr>
            <w:tcW w:w="1860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37 708,90</w:t>
            </w:r>
          </w:p>
        </w:tc>
        <w:tc>
          <w:tcPr>
            <w:tcW w:w="1754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911E3D" w:rsidTr="00E70037">
        <w:tc>
          <w:tcPr>
            <w:tcW w:w="2839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911E3D" w:rsidTr="00E70037">
        <w:tc>
          <w:tcPr>
            <w:tcW w:w="2839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911E3D" w:rsidRDefault="004C348F" w:rsidP="00911E3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E3D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C348F" w:rsidRPr="00911E3D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1.2.1. Капитальный ремонт детского сада с.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Эрзин Э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зинского кожууна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28 860,98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21 881,10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6 979,88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1.2.2. Капитальный ремонт детского сада № 13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г.  К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зыла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16 909,00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11 150,70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5 758,30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 w:val="restart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1.2.3. Капитальный ремонт детского сада, г. Кызыл, ул. Калинина, 2а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18 264,44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13 729,00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4 535,44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641,69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641,69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1.2.4. Капитальный ремонт детского сада «Теремок», Кызылский кожуун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11 360,55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9 081,30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2 279,25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70037" w:rsidRDefault="00E70037" w:rsidP="00E70037">
      <w:pPr>
        <w:spacing w:after="0" w:line="240" w:lineRule="auto"/>
      </w:pPr>
    </w:p>
    <w:p w:rsidR="00E70037" w:rsidRDefault="00E70037" w:rsidP="00E70037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E70037" w:rsidRPr="008F0B98" w:rsidTr="00E70037">
        <w:tc>
          <w:tcPr>
            <w:tcW w:w="283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C348F" w:rsidRPr="004C348F" w:rsidTr="00E70037">
        <w:tc>
          <w:tcPr>
            <w:tcW w:w="283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1.2.5. Капитальный ремонт детского сада «Колосок», Кызылский кожуун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11 548,34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9 238,67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2 309,67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 w:val="restart"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1.2.6. Капитальный ремонт детского сада «Салга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чы»,Овюрский кожуун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16 366,89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13 023,22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3 343,67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1.2.7. Капитальный ремонт детского сада «Чечена», Дзун-Хемчикский кожуун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16 688,12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13 343,35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3 344,77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1.2.8. Капитальный ремонт детского сада «Чинчи» с. Суг-Аксы Сут-Хольского кожууна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3 135,39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2 560,54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574,85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 w:val="restart"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 w:val="restart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1.2.9. Капитальный ремонт детского сада «Дамырак» Эрзинского кожууна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7 056,00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5 290,00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1 766,00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318,46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318,46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1.2.10. Детский сад «Со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нышко» в с. Бурен-Хем Каа-Хемского кожууна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12 572,50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9 848,50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2 724,00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1.2.11. Капитальный р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монт детского сада «Чел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эш» пгт. Каа-Хем Кызы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ского кожууна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6 167,30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4 492,30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1 675,00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 w:val="restart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1.2.12. Капитальный р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монт детского сада «Ху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чугеш» с. Суг-Аксы Сут-Хольского кожууна</w:t>
            </w: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2 638,61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2 110,90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527,71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293,55</w:t>
            </w:r>
          </w:p>
        </w:tc>
        <w:tc>
          <w:tcPr>
            <w:tcW w:w="1860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293,55</w:t>
            </w:r>
          </w:p>
        </w:tc>
        <w:tc>
          <w:tcPr>
            <w:tcW w:w="1754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 w:val="restart"/>
          </w:tcPr>
          <w:p w:rsidR="004C348F" w:rsidRPr="004C348F" w:rsidRDefault="004C348F" w:rsidP="004944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1.2.13. Строительство де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ского сада на 280 мест в г. Кызыле Ангарский бульвар</w:t>
            </w:r>
          </w:p>
        </w:tc>
        <w:tc>
          <w:tcPr>
            <w:tcW w:w="169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170 437,80</w:t>
            </w:r>
          </w:p>
        </w:tc>
        <w:tc>
          <w:tcPr>
            <w:tcW w:w="18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136 350,20</w:t>
            </w:r>
          </w:p>
        </w:tc>
        <w:tc>
          <w:tcPr>
            <w:tcW w:w="1957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34 087,60</w:t>
            </w:r>
          </w:p>
        </w:tc>
        <w:tc>
          <w:tcPr>
            <w:tcW w:w="1754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38 087,61</w:t>
            </w:r>
          </w:p>
        </w:tc>
        <w:tc>
          <w:tcPr>
            <w:tcW w:w="18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38 087,61</w:t>
            </w:r>
          </w:p>
        </w:tc>
        <w:tc>
          <w:tcPr>
            <w:tcW w:w="1754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15 085,70</w:t>
            </w:r>
          </w:p>
        </w:tc>
        <w:tc>
          <w:tcPr>
            <w:tcW w:w="18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15 085,70</w:t>
            </w:r>
          </w:p>
        </w:tc>
        <w:tc>
          <w:tcPr>
            <w:tcW w:w="1754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2 404,00</w:t>
            </w:r>
          </w:p>
        </w:tc>
        <w:tc>
          <w:tcPr>
            <w:tcW w:w="18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2 404,00</w:t>
            </w:r>
          </w:p>
        </w:tc>
        <w:tc>
          <w:tcPr>
            <w:tcW w:w="1754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70037" w:rsidRDefault="00E70037" w:rsidP="00E70037">
      <w:pPr>
        <w:spacing w:after="0" w:line="240" w:lineRule="auto"/>
      </w:pPr>
    </w:p>
    <w:p w:rsidR="00E70037" w:rsidRDefault="00E70037" w:rsidP="00E70037">
      <w:pPr>
        <w:spacing w:after="0" w:line="240" w:lineRule="auto"/>
      </w:pPr>
    </w:p>
    <w:p w:rsidR="00E70037" w:rsidRDefault="00E70037" w:rsidP="00E70037">
      <w:pPr>
        <w:spacing w:after="0" w:line="240" w:lineRule="auto"/>
      </w:pPr>
    </w:p>
    <w:p w:rsidR="00E70037" w:rsidRDefault="00E70037" w:rsidP="00E70037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E70037" w:rsidRPr="008F0B98" w:rsidTr="00E70037">
        <w:tc>
          <w:tcPr>
            <w:tcW w:w="283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C348F" w:rsidRPr="004C348F" w:rsidTr="00E70037">
        <w:tc>
          <w:tcPr>
            <w:tcW w:w="2839" w:type="dxa"/>
            <w:vMerge w:val="restart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1.2.14. Строительство де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ского сада на 140 мест ул. Центральная, д. 62, с. Ку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дустуг Каа-Хемский кож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ун</w:t>
            </w:r>
          </w:p>
        </w:tc>
        <w:tc>
          <w:tcPr>
            <w:tcW w:w="169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107 046,00</w:t>
            </w:r>
          </w:p>
        </w:tc>
        <w:tc>
          <w:tcPr>
            <w:tcW w:w="18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85 636,80</w:t>
            </w:r>
          </w:p>
        </w:tc>
        <w:tc>
          <w:tcPr>
            <w:tcW w:w="1957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21 409,20</w:t>
            </w:r>
          </w:p>
        </w:tc>
        <w:tc>
          <w:tcPr>
            <w:tcW w:w="1754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 w:val="restart"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37 409,20</w:t>
            </w:r>
          </w:p>
        </w:tc>
        <w:tc>
          <w:tcPr>
            <w:tcW w:w="18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37 409,20</w:t>
            </w:r>
          </w:p>
        </w:tc>
        <w:tc>
          <w:tcPr>
            <w:tcW w:w="1754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29 683,80</w:t>
            </w:r>
          </w:p>
        </w:tc>
        <w:tc>
          <w:tcPr>
            <w:tcW w:w="18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29 683,80</w:t>
            </w:r>
          </w:p>
        </w:tc>
        <w:tc>
          <w:tcPr>
            <w:tcW w:w="1754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 w:val="restart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1.2.15. Строительство де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ского сада на 280 мест в Кызылском кожууне по ул. Радиостанция</w:t>
            </w:r>
          </w:p>
        </w:tc>
        <w:tc>
          <w:tcPr>
            <w:tcW w:w="169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174 479,30</w:t>
            </w:r>
          </w:p>
        </w:tc>
        <w:tc>
          <w:tcPr>
            <w:tcW w:w="18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139 583,44</w:t>
            </w:r>
          </w:p>
        </w:tc>
        <w:tc>
          <w:tcPr>
            <w:tcW w:w="1957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34 895,86</w:t>
            </w:r>
          </w:p>
        </w:tc>
        <w:tc>
          <w:tcPr>
            <w:tcW w:w="1754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563,20</w:t>
            </w:r>
          </w:p>
        </w:tc>
        <w:tc>
          <w:tcPr>
            <w:tcW w:w="18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563,20</w:t>
            </w:r>
          </w:p>
        </w:tc>
        <w:tc>
          <w:tcPr>
            <w:tcW w:w="1754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348F" w:rsidRPr="004C348F" w:rsidTr="00E70037">
        <w:tc>
          <w:tcPr>
            <w:tcW w:w="2839" w:type="dxa"/>
            <w:vMerge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13 000,00</w:t>
            </w:r>
          </w:p>
        </w:tc>
        <w:tc>
          <w:tcPr>
            <w:tcW w:w="18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13 000,00</w:t>
            </w:r>
          </w:p>
        </w:tc>
        <w:tc>
          <w:tcPr>
            <w:tcW w:w="1754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4C348F" w:rsidRPr="004C348F" w:rsidRDefault="004C348F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348F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4C348F" w:rsidRPr="004C348F" w:rsidRDefault="004C348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EE5B64" w:rsidTr="00E70037">
        <w:tc>
          <w:tcPr>
            <w:tcW w:w="2839" w:type="dxa"/>
            <w:vMerge w:val="restart"/>
            <w:vAlign w:val="center"/>
          </w:tcPr>
          <w:p w:rsidR="00C06AC9" w:rsidRPr="00EE5B64" w:rsidRDefault="00C06AC9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1.2.16. Строительство де</w:t>
            </w: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ского сада на 140 мест в 1 мкрн г. Шагонар, Улуг-Хемский кожуун</w:t>
            </w:r>
          </w:p>
        </w:tc>
        <w:tc>
          <w:tcPr>
            <w:tcW w:w="1699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8 780,37</w:t>
            </w:r>
          </w:p>
        </w:tc>
        <w:tc>
          <w:tcPr>
            <w:tcW w:w="1860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1 700,41</w:t>
            </w:r>
          </w:p>
        </w:tc>
        <w:tc>
          <w:tcPr>
            <w:tcW w:w="1957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7 079,96</w:t>
            </w:r>
          </w:p>
        </w:tc>
        <w:tc>
          <w:tcPr>
            <w:tcW w:w="1754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 w:val="restart"/>
          </w:tcPr>
          <w:p w:rsidR="00C06AC9" w:rsidRPr="00EE5B64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EE5B64" w:rsidTr="00E70037">
        <w:tc>
          <w:tcPr>
            <w:tcW w:w="2839" w:type="dxa"/>
            <w:vMerge/>
            <w:vAlign w:val="center"/>
          </w:tcPr>
          <w:p w:rsidR="00C06AC9" w:rsidRPr="00EE5B64" w:rsidRDefault="00C06AC9" w:rsidP="004C348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176,29</w:t>
            </w:r>
          </w:p>
        </w:tc>
        <w:tc>
          <w:tcPr>
            <w:tcW w:w="1860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176,29</w:t>
            </w:r>
          </w:p>
        </w:tc>
        <w:tc>
          <w:tcPr>
            <w:tcW w:w="1754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EE5B64" w:rsidRDefault="00C06AC9" w:rsidP="00EE5B6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64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06AC9" w:rsidRPr="00EE5B64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1.2.17. Реконструкция де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ского сада «Теремок» с. Элегест, Чеди-Хольский кожуун</w:t>
            </w: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1 788,24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1 788,24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1.2.18. Реконструкция де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ского сада «Сайзанак» с. Шекпээр Барун-Хемчикского кожууна на 45 мест</w:t>
            </w: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20 767,40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20 767,40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Merge w:val="restart"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1.2.19. Реконструкция де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ского сада «Аян»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с. Сам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галтай Тес-Хемского к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жууна на 20 мест</w:t>
            </w: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7 602,70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7 602,70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Merge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1 634,70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1 634,70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0. Реконструкция де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ского сада «Малышок» с. Бурен-Бай-Хаак Каа-Хемского кожууна</w:t>
            </w: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13 369,50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13 369,50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1.2.21. Реконструкция де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ского сада «Белек» с. Тээли Бай-Тайгин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ского кожууна</w:t>
            </w: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11 421,40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11 421,40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70037" w:rsidRDefault="00E70037" w:rsidP="00E70037">
      <w:pPr>
        <w:spacing w:after="0" w:line="240" w:lineRule="auto"/>
      </w:pPr>
    </w:p>
    <w:p w:rsidR="00E70037" w:rsidRDefault="00E70037" w:rsidP="00E70037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E70037" w:rsidRPr="008F0B98" w:rsidTr="00E70037">
        <w:tc>
          <w:tcPr>
            <w:tcW w:w="283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06AC9" w:rsidRPr="00C06AC9" w:rsidTr="00E70037">
        <w:tc>
          <w:tcPr>
            <w:tcW w:w="2839" w:type="dxa"/>
            <w:vMerge w:val="restart"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1.2.22. Капитальный р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монт детского сада на 120 мест в с. Усть-Элегест, К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зылский кожуун, ул. Ша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терская, д. 32</w:t>
            </w: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20 000,00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19 000,00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 w:val="restart"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Merge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7 000,00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7 000,00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Merge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5 132,60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5 132,60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Merge w:val="restart"/>
            <w:vAlign w:val="center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1.2.23. Строительство де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ского сада на 160 мест в г. Кызыле,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айон л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евобере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ных дач</w:t>
            </w:r>
          </w:p>
        </w:tc>
        <w:tc>
          <w:tcPr>
            <w:tcW w:w="1699" w:type="dxa"/>
            <w:vAlign w:val="center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133 580,00</w:t>
            </w:r>
          </w:p>
        </w:tc>
        <w:tc>
          <w:tcPr>
            <w:tcW w:w="1860" w:type="dxa"/>
            <w:vAlign w:val="center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126 901,00</w:t>
            </w:r>
          </w:p>
        </w:tc>
        <w:tc>
          <w:tcPr>
            <w:tcW w:w="1957" w:type="dxa"/>
            <w:vAlign w:val="center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6 679,00</w:t>
            </w:r>
          </w:p>
        </w:tc>
        <w:tc>
          <w:tcPr>
            <w:tcW w:w="1754" w:type="dxa"/>
            <w:vAlign w:val="center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Merge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27 283,90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27 283,90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 w:val="restart"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1.2.24. Капитальный р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монт детского сада на 40 мест в с. Кара-Хаак К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зылский кожуун</w:t>
            </w: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17 921,30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17 025,20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896,10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1.2.25. Детский сад на 280 мест, 1 квартал, мкрн. Спутник, г. Кызыл</w:t>
            </w: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2 265,80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2 265,80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Merge w:val="restart"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1.3. Софинансирование к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питальных вложений в объекты муниципальной собственности (перечень объектов представлен в таблице 3)</w:t>
            </w: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117 302,60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17 302,60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Минстрой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Минобрнауки </w:t>
            </w:r>
            <w:r w:rsidR="004944B6" w:rsidRPr="004944B6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Республики Тыва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, о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ганы местного сам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управления (по согл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C06AC9" w:rsidRPr="00C06AC9" w:rsidTr="00E70037">
        <w:tc>
          <w:tcPr>
            <w:tcW w:w="2839" w:type="dxa"/>
            <w:vMerge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105 263,20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100 000,00</w:t>
            </w: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5 263,20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Merge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4 221,50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4 221,50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Merge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3 886,10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3 886,10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06AC9" w:rsidRPr="00C06AC9" w:rsidTr="00E70037">
        <w:tc>
          <w:tcPr>
            <w:tcW w:w="2839" w:type="dxa"/>
            <w:vMerge/>
            <w:vAlign w:val="center"/>
          </w:tcPr>
          <w:p w:rsidR="00C06AC9" w:rsidRPr="00C06AC9" w:rsidRDefault="00C06AC9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3 931,80</w:t>
            </w:r>
          </w:p>
        </w:tc>
        <w:tc>
          <w:tcPr>
            <w:tcW w:w="1860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3 931,80</w:t>
            </w:r>
          </w:p>
        </w:tc>
        <w:tc>
          <w:tcPr>
            <w:tcW w:w="1754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06AC9" w:rsidRPr="00C06AC9" w:rsidRDefault="00C06AC9" w:rsidP="00C06A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06AC9" w:rsidRPr="00C06AC9" w:rsidRDefault="00C06AC9" w:rsidP="00C06AC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6AC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C06AC9" w:rsidRPr="00C06AC9" w:rsidRDefault="00C06AC9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B5D27" w:rsidRPr="008B5D27" w:rsidTr="00E70037">
        <w:tc>
          <w:tcPr>
            <w:tcW w:w="2839" w:type="dxa"/>
            <w:vMerge w:val="restart"/>
            <w:vAlign w:val="center"/>
          </w:tcPr>
          <w:p w:rsidR="008B5D27" w:rsidRPr="008B5D27" w:rsidRDefault="008B5D27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1.4. Субвенции на реализ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цию Закона Республики Тыва «О предоставлении органам местного сам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управления муниципал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ных районов и городских округов на территории Республики Тыва субве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ций на реализацию осно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ных общеобразовательных программ в области общего образования»</w:t>
            </w:r>
          </w:p>
        </w:tc>
        <w:tc>
          <w:tcPr>
            <w:tcW w:w="1699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10 646 810,17</w:t>
            </w:r>
          </w:p>
        </w:tc>
        <w:tc>
          <w:tcPr>
            <w:tcW w:w="1860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10 646 810,17</w:t>
            </w:r>
          </w:p>
        </w:tc>
        <w:tc>
          <w:tcPr>
            <w:tcW w:w="1754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B5D27" w:rsidRPr="008B5D27" w:rsidRDefault="008B5D27" w:rsidP="008B5D2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2014-2019, в 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 чи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447" w:type="dxa"/>
            <w:vMerge w:val="restart"/>
          </w:tcPr>
          <w:p w:rsidR="008B5D27" w:rsidRPr="008B5D27" w:rsidRDefault="008B5D27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8B5D27" w:rsidRPr="008B5D27" w:rsidTr="00E70037">
        <w:tc>
          <w:tcPr>
            <w:tcW w:w="2839" w:type="dxa"/>
            <w:vMerge/>
            <w:vAlign w:val="center"/>
          </w:tcPr>
          <w:p w:rsidR="008B5D27" w:rsidRPr="008B5D27" w:rsidRDefault="008B5D27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1 128 486,97</w:t>
            </w:r>
          </w:p>
        </w:tc>
        <w:tc>
          <w:tcPr>
            <w:tcW w:w="1860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1 128 486,97</w:t>
            </w:r>
          </w:p>
        </w:tc>
        <w:tc>
          <w:tcPr>
            <w:tcW w:w="1754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B5D27" w:rsidRPr="008B5D27" w:rsidRDefault="008B5D27" w:rsidP="008B5D2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8B5D27" w:rsidRPr="008B5D27" w:rsidRDefault="008B5D27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B5D27" w:rsidRPr="008B5D27" w:rsidTr="00E70037">
        <w:tc>
          <w:tcPr>
            <w:tcW w:w="2839" w:type="dxa"/>
            <w:vMerge/>
            <w:vAlign w:val="center"/>
          </w:tcPr>
          <w:p w:rsidR="008B5D27" w:rsidRPr="008B5D27" w:rsidRDefault="008B5D27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1 017 821,60</w:t>
            </w:r>
          </w:p>
        </w:tc>
        <w:tc>
          <w:tcPr>
            <w:tcW w:w="1860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1 017 821,60</w:t>
            </w:r>
          </w:p>
        </w:tc>
        <w:tc>
          <w:tcPr>
            <w:tcW w:w="1754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B5D27" w:rsidRPr="008B5D27" w:rsidRDefault="008B5D27" w:rsidP="008B5D2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8B5D27" w:rsidRPr="008B5D27" w:rsidRDefault="008B5D27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B5D27" w:rsidRPr="008B5D27" w:rsidTr="00E70037">
        <w:tc>
          <w:tcPr>
            <w:tcW w:w="2839" w:type="dxa"/>
            <w:vMerge/>
            <w:vAlign w:val="center"/>
          </w:tcPr>
          <w:p w:rsidR="008B5D27" w:rsidRPr="008B5D27" w:rsidRDefault="008B5D27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1 228 441,00</w:t>
            </w:r>
          </w:p>
        </w:tc>
        <w:tc>
          <w:tcPr>
            <w:tcW w:w="1860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1 228 441,00</w:t>
            </w:r>
          </w:p>
        </w:tc>
        <w:tc>
          <w:tcPr>
            <w:tcW w:w="1754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B5D27" w:rsidRPr="008B5D27" w:rsidRDefault="008B5D27" w:rsidP="008B5D2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8B5D27" w:rsidRPr="008B5D27" w:rsidRDefault="008B5D27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B5D27" w:rsidRPr="008B5D27" w:rsidTr="00E70037">
        <w:tc>
          <w:tcPr>
            <w:tcW w:w="2839" w:type="dxa"/>
            <w:vMerge/>
            <w:vAlign w:val="center"/>
          </w:tcPr>
          <w:p w:rsidR="008B5D27" w:rsidRPr="008B5D27" w:rsidRDefault="008B5D27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1 533 866,70</w:t>
            </w:r>
          </w:p>
        </w:tc>
        <w:tc>
          <w:tcPr>
            <w:tcW w:w="1860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1 533 866,70</w:t>
            </w:r>
          </w:p>
        </w:tc>
        <w:tc>
          <w:tcPr>
            <w:tcW w:w="1754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B5D27" w:rsidRPr="008B5D27" w:rsidRDefault="008B5D27" w:rsidP="008B5D2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8B5D27" w:rsidRPr="008B5D27" w:rsidRDefault="008B5D27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B5D27" w:rsidRPr="008B5D27" w:rsidTr="00E70037">
        <w:tc>
          <w:tcPr>
            <w:tcW w:w="2839" w:type="dxa"/>
            <w:vMerge/>
            <w:vAlign w:val="center"/>
          </w:tcPr>
          <w:p w:rsidR="008B5D27" w:rsidRPr="008B5D27" w:rsidRDefault="008B5D27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1 453 702,80</w:t>
            </w:r>
          </w:p>
        </w:tc>
        <w:tc>
          <w:tcPr>
            <w:tcW w:w="1860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1 453 702,80</w:t>
            </w:r>
          </w:p>
        </w:tc>
        <w:tc>
          <w:tcPr>
            <w:tcW w:w="1754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B5D27" w:rsidRPr="008B5D27" w:rsidRDefault="008B5D27" w:rsidP="008B5D2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8B5D27" w:rsidRPr="008B5D27" w:rsidRDefault="008B5D27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B5D27" w:rsidRPr="008B5D27" w:rsidTr="00E70037">
        <w:tc>
          <w:tcPr>
            <w:tcW w:w="2839" w:type="dxa"/>
            <w:vMerge/>
            <w:vAlign w:val="center"/>
          </w:tcPr>
          <w:p w:rsidR="008B5D27" w:rsidRPr="008B5D27" w:rsidRDefault="008B5D27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1 516 081,80</w:t>
            </w:r>
          </w:p>
        </w:tc>
        <w:tc>
          <w:tcPr>
            <w:tcW w:w="1860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1 516 081,80</w:t>
            </w:r>
          </w:p>
        </w:tc>
        <w:tc>
          <w:tcPr>
            <w:tcW w:w="1754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8B5D27" w:rsidRPr="008B5D27" w:rsidRDefault="008B5D27" w:rsidP="008B5D2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8B5D27" w:rsidRPr="008B5D27" w:rsidRDefault="008B5D27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B5D27" w:rsidRPr="008B5D27" w:rsidTr="00E70037">
        <w:tc>
          <w:tcPr>
            <w:tcW w:w="2839" w:type="dxa"/>
            <w:vMerge/>
            <w:vAlign w:val="center"/>
          </w:tcPr>
          <w:p w:rsidR="008B5D27" w:rsidRPr="008B5D27" w:rsidRDefault="008B5D27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1 376 102,40</w:t>
            </w:r>
          </w:p>
        </w:tc>
        <w:tc>
          <w:tcPr>
            <w:tcW w:w="1860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1 376 102,40</w:t>
            </w:r>
          </w:p>
        </w:tc>
        <w:tc>
          <w:tcPr>
            <w:tcW w:w="1754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8B5D27" w:rsidRPr="008B5D27" w:rsidRDefault="008B5D27" w:rsidP="008B5D2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B5D27" w:rsidRPr="008B5D27" w:rsidRDefault="008B5D27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B5D27" w:rsidRPr="008B5D27" w:rsidTr="00E70037">
        <w:tc>
          <w:tcPr>
            <w:tcW w:w="2839" w:type="dxa"/>
            <w:vMerge/>
            <w:vAlign w:val="center"/>
          </w:tcPr>
          <w:p w:rsidR="008B5D27" w:rsidRPr="008B5D27" w:rsidRDefault="008B5D27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1 392 306,90</w:t>
            </w:r>
          </w:p>
        </w:tc>
        <w:tc>
          <w:tcPr>
            <w:tcW w:w="1860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1 392 306,90</w:t>
            </w:r>
          </w:p>
        </w:tc>
        <w:tc>
          <w:tcPr>
            <w:tcW w:w="1754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B5D27" w:rsidRPr="008B5D27" w:rsidRDefault="008B5D27" w:rsidP="008B5D2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B5D27" w:rsidRPr="008B5D27" w:rsidRDefault="008B5D27" w:rsidP="008B5D2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5D27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8B5D27" w:rsidRPr="008B5D27" w:rsidRDefault="008B5D27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71338" w:rsidRDefault="00F71338" w:rsidP="00E70037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E70037" w:rsidRPr="008F0B98" w:rsidTr="00E70037">
        <w:tc>
          <w:tcPr>
            <w:tcW w:w="283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02208" w:rsidRPr="00902208" w:rsidTr="00E70037">
        <w:tc>
          <w:tcPr>
            <w:tcW w:w="2839" w:type="dxa"/>
            <w:vMerge w:val="restart"/>
          </w:tcPr>
          <w:p w:rsidR="00902208" w:rsidRPr="00902208" w:rsidRDefault="00902208" w:rsidP="004944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1.5. Субвенции на компе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сацию части родительской платы за содержание р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бенка в муниципальных образовательных учрежд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ниях, реализующих осно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ную общеобразовательную программу дошкольного образования</w:t>
            </w: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865 530,56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865 530,56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2015-2019, в 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 чи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447" w:type="dxa"/>
            <w:vMerge w:val="restart"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902208" w:rsidRPr="00902208" w:rsidTr="00E70037">
        <w:tc>
          <w:tcPr>
            <w:tcW w:w="2839" w:type="dxa"/>
            <w:vMerge/>
            <w:vAlign w:val="center"/>
          </w:tcPr>
          <w:p w:rsidR="00902208" w:rsidRPr="00902208" w:rsidRDefault="00902208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121 686,60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121 686,60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/>
            <w:vAlign w:val="center"/>
          </w:tcPr>
          <w:p w:rsidR="00902208" w:rsidRPr="00902208" w:rsidRDefault="00902208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117 451,76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117 451,76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/>
            <w:vAlign w:val="center"/>
          </w:tcPr>
          <w:p w:rsidR="00902208" w:rsidRPr="00902208" w:rsidRDefault="00902208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114 312,40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114 312,40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/>
            <w:vAlign w:val="center"/>
          </w:tcPr>
          <w:p w:rsidR="00902208" w:rsidRPr="00902208" w:rsidRDefault="00902208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132 941,30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132 941,30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/>
            <w:vAlign w:val="center"/>
          </w:tcPr>
          <w:p w:rsidR="00902208" w:rsidRPr="00902208" w:rsidRDefault="00902208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132 941,30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132 941,30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/>
            <w:vAlign w:val="center"/>
          </w:tcPr>
          <w:p w:rsidR="00902208" w:rsidRPr="00902208" w:rsidRDefault="00902208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122 378,10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122 378,10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/>
            <w:vAlign w:val="center"/>
          </w:tcPr>
          <w:p w:rsidR="00902208" w:rsidRPr="00902208" w:rsidRDefault="00902208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123 819,10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123 819,10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 w:val="restart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1.6. Ведомственный пр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оритетный проект «Хуреш в детские сады»</w:t>
            </w: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сованию), дошкольные организации, спорти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ные учреждения д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полнительного образ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вания</w:t>
            </w:r>
          </w:p>
        </w:tc>
      </w:tr>
      <w:tr w:rsidR="00902208" w:rsidRPr="00902208" w:rsidTr="00E70037">
        <w:tc>
          <w:tcPr>
            <w:tcW w:w="2839" w:type="dxa"/>
            <w:vMerge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1.6.1. Проведение курсов повышения квалификации для инструкторов по физ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ческой культуре дошкол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организаций, тренеров по борьбе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уреш учрежд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ний дополнительного обр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зования</w:t>
            </w: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2447" w:type="dxa"/>
          </w:tcPr>
          <w:p w:rsidR="00902208" w:rsidRPr="00902208" w:rsidRDefault="00902208" w:rsidP="00E7003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сованию), дошкольные организации, спорти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ные учреждения д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полнительного образ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вания</w:t>
            </w:r>
          </w:p>
        </w:tc>
      </w:tr>
    </w:tbl>
    <w:p w:rsidR="00E70037" w:rsidRDefault="00E70037" w:rsidP="00E70037">
      <w:pPr>
        <w:spacing w:after="0" w:line="240" w:lineRule="auto"/>
      </w:pPr>
    </w:p>
    <w:p w:rsidR="00E70037" w:rsidRDefault="00E70037" w:rsidP="00E70037">
      <w:pPr>
        <w:spacing w:after="0" w:line="240" w:lineRule="auto"/>
      </w:pPr>
    </w:p>
    <w:p w:rsidR="00E70037" w:rsidRDefault="00E70037" w:rsidP="00E70037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E70037" w:rsidRPr="008F0B98" w:rsidTr="00E70037">
        <w:tc>
          <w:tcPr>
            <w:tcW w:w="283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E70037" w:rsidRPr="008F0B98" w:rsidRDefault="00E70037" w:rsidP="00E700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02208" w:rsidRPr="00902208" w:rsidTr="00E70037">
        <w:tc>
          <w:tcPr>
            <w:tcW w:w="2839" w:type="dxa"/>
            <w:vMerge w:val="restart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1.6.2. Проведение среди детей старшего дошкол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ного возраста соревнов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ний по борьбе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уреш</w:t>
            </w: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сованию), дошкольные организации, спорти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ные учреждения д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полнительного образ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вания</w:t>
            </w:r>
          </w:p>
        </w:tc>
      </w:tr>
      <w:tr w:rsidR="00902208" w:rsidRPr="00902208" w:rsidTr="00E70037">
        <w:tc>
          <w:tcPr>
            <w:tcW w:w="2839" w:type="dxa"/>
            <w:vMerge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902208" w:rsidRPr="0004787F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 w:val="restart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1.6.3. Оснащение оборуд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ванием и инвентарем д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школьные образовательные учреждения, реализующие программу по национал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ной борьбе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уреш</w:t>
            </w: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ния, осуществляющие управление в сфере образования (по согл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сованию), дошкольные организации, спорти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ные учреждения д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полнительного образ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вания</w:t>
            </w:r>
          </w:p>
        </w:tc>
      </w:tr>
      <w:tr w:rsidR="00902208" w:rsidRPr="00902208" w:rsidTr="00E70037">
        <w:tc>
          <w:tcPr>
            <w:tcW w:w="2839" w:type="dxa"/>
            <w:vMerge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 w:val="restart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1.7. Субсидии на возмещ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ние затрат в частных д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школьных образовател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ных организациях</w:t>
            </w: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70 266,20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70 266,20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2017-2019, в 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 чи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ле:</w:t>
            </w:r>
          </w:p>
        </w:tc>
        <w:tc>
          <w:tcPr>
            <w:tcW w:w="2447" w:type="dxa"/>
            <w:vMerge w:val="restart"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902208" w:rsidRPr="00902208" w:rsidTr="00E70037">
        <w:tc>
          <w:tcPr>
            <w:tcW w:w="2839" w:type="dxa"/>
            <w:vMerge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10 184,90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10 184,90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11 610,00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11 610,00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16 996,00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16 996,00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15 645,50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15 645,50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2208" w:rsidRPr="00902208" w:rsidTr="00E70037">
        <w:tc>
          <w:tcPr>
            <w:tcW w:w="2839" w:type="dxa"/>
            <w:vMerge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15 829,80</w:t>
            </w:r>
          </w:p>
        </w:tc>
        <w:tc>
          <w:tcPr>
            <w:tcW w:w="1860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15 829,80</w:t>
            </w:r>
          </w:p>
        </w:tc>
        <w:tc>
          <w:tcPr>
            <w:tcW w:w="1754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902208" w:rsidRPr="00902208" w:rsidRDefault="00902208" w:rsidP="00902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902208" w:rsidRPr="00902208" w:rsidRDefault="0090220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0220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902208" w:rsidRPr="00902208" w:rsidRDefault="0090220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206B" w:rsidRPr="0050206B" w:rsidTr="00E70037">
        <w:tc>
          <w:tcPr>
            <w:tcW w:w="2839" w:type="dxa"/>
          </w:tcPr>
          <w:p w:rsidR="0050206B" w:rsidRPr="0050206B" w:rsidRDefault="0050206B" w:rsidP="00E7003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1.8. 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дополн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тельных мест для детей в возрасте до 3 лет в образо</w:t>
            </w:r>
            <w:r w:rsidR="00E7003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99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1 492 695,30</w:t>
            </w:r>
          </w:p>
        </w:tc>
        <w:tc>
          <w:tcPr>
            <w:tcW w:w="1860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1 461 972,40</w:t>
            </w:r>
          </w:p>
        </w:tc>
        <w:tc>
          <w:tcPr>
            <w:tcW w:w="1957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30 722,90</w:t>
            </w:r>
          </w:p>
        </w:tc>
        <w:tc>
          <w:tcPr>
            <w:tcW w:w="1754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0206B" w:rsidRPr="0050206B" w:rsidRDefault="0050206B" w:rsidP="005020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2019-2021, в 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 чи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447" w:type="dxa"/>
          </w:tcPr>
          <w:p w:rsidR="0050206B" w:rsidRPr="0050206B" w:rsidRDefault="0050206B" w:rsidP="00E7003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Минстрой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, ор</w:t>
            </w:r>
            <w:r w:rsidR="00E7003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E70037" w:rsidRPr="00F273C8" w:rsidRDefault="00E70037" w:rsidP="00F273C8">
      <w:pPr>
        <w:spacing w:after="0" w:line="240" w:lineRule="auto"/>
        <w:rPr>
          <w:rFonts w:ascii="Times New Roman" w:hAnsi="Times New Roman"/>
        </w:rPr>
      </w:pPr>
    </w:p>
    <w:p w:rsidR="00F71338" w:rsidRDefault="00F71338" w:rsidP="00F273C8">
      <w:pPr>
        <w:spacing w:after="0" w:line="240" w:lineRule="auto"/>
        <w:rPr>
          <w:rFonts w:ascii="Times New Roman" w:hAnsi="Times New Roman"/>
        </w:rPr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0206B" w:rsidRPr="0050206B" w:rsidTr="00F273C8">
        <w:tc>
          <w:tcPr>
            <w:tcW w:w="2839" w:type="dxa"/>
            <w:vMerge w:val="restart"/>
          </w:tcPr>
          <w:p w:rsidR="0050206B" w:rsidRDefault="00E70037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вательных организациях, реализующих образов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тельные программы д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школьного образования</w:t>
            </w:r>
          </w:p>
        </w:tc>
        <w:tc>
          <w:tcPr>
            <w:tcW w:w="1699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215 868,60</w:t>
            </w:r>
          </w:p>
        </w:tc>
        <w:tc>
          <w:tcPr>
            <w:tcW w:w="1860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215 017,90</w:t>
            </w:r>
          </w:p>
        </w:tc>
        <w:tc>
          <w:tcPr>
            <w:tcW w:w="1957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850,70</w:t>
            </w:r>
          </w:p>
        </w:tc>
        <w:tc>
          <w:tcPr>
            <w:tcW w:w="1754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901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0206B" w:rsidRPr="0050206B" w:rsidRDefault="0050206B" w:rsidP="005020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 w:val="restart"/>
          </w:tcPr>
          <w:p w:rsidR="0050206B" w:rsidRPr="0050206B" w:rsidRDefault="00E70037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ганы местного сам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управления (по согл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сованию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</w:tr>
      <w:tr w:rsidR="0050206B" w:rsidRPr="0050206B" w:rsidTr="00F273C8">
        <w:tc>
          <w:tcPr>
            <w:tcW w:w="2839" w:type="dxa"/>
            <w:vMerge/>
          </w:tcPr>
          <w:p w:rsidR="0050206B" w:rsidRDefault="0050206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554 641,50</w:t>
            </w:r>
          </w:p>
        </w:tc>
        <w:tc>
          <w:tcPr>
            <w:tcW w:w="1860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541 491,20</w:t>
            </w:r>
          </w:p>
        </w:tc>
        <w:tc>
          <w:tcPr>
            <w:tcW w:w="1957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13 150,30</w:t>
            </w:r>
          </w:p>
        </w:tc>
        <w:tc>
          <w:tcPr>
            <w:tcW w:w="1754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901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0206B" w:rsidRPr="0050206B" w:rsidRDefault="0050206B" w:rsidP="005020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50206B" w:rsidRPr="0050206B" w:rsidRDefault="0050206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206B" w:rsidRPr="0050206B" w:rsidTr="00F273C8">
        <w:tc>
          <w:tcPr>
            <w:tcW w:w="2839" w:type="dxa"/>
            <w:vMerge/>
          </w:tcPr>
          <w:p w:rsidR="0050206B" w:rsidRDefault="0050206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415 339,70</w:t>
            </w:r>
          </w:p>
        </w:tc>
        <w:tc>
          <w:tcPr>
            <w:tcW w:w="1860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407 027,70</w:t>
            </w:r>
          </w:p>
        </w:tc>
        <w:tc>
          <w:tcPr>
            <w:tcW w:w="1957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8 312,00</w:t>
            </w:r>
          </w:p>
        </w:tc>
        <w:tc>
          <w:tcPr>
            <w:tcW w:w="1754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0206B" w:rsidRPr="0050206B" w:rsidRDefault="0050206B" w:rsidP="005020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50206B" w:rsidRPr="0050206B" w:rsidRDefault="0050206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206B" w:rsidRPr="0050206B" w:rsidTr="00F273C8">
        <w:tc>
          <w:tcPr>
            <w:tcW w:w="2839" w:type="dxa"/>
            <w:vMerge/>
          </w:tcPr>
          <w:p w:rsidR="0050206B" w:rsidRDefault="0050206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306 845,50</w:t>
            </w:r>
          </w:p>
        </w:tc>
        <w:tc>
          <w:tcPr>
            <w:tcW w:w="1860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298 435,60</w:t>
            </w:r>
          </w:p>
        </w:tc>
        <w:tc>
          <w:tcPr>
            <w:tcW w:w="1957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8 409,9</w:t>
            </w:r>
          </w:p>
        </w:tc>
        <w:tc>
          <w:tcPr>
            <w:tcW w:w="1754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50206B" w:rsidRPr="0050206B" w:rsidRDefault="0050206B" w:rsidP="005020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50206B" w:rsidRPr="0050206B" w:rsidRDefault="0050206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206B" w:rsidRPr="0050206B" w:rsidTr="00F273C8">
        <w:tc>
          <w:tcPr>
            <w:tcW w:w="2839" w:type="dxa"/>
            <w:vMerge w:val="restart"/>
          </w:tcPr>
          <w:p w:rsidR="0050206B" w:rsidRPr="0050206B" w:rsidRDefault="0050206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1.9. Создание объектов с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циального и производс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венного комплексов, в том числе объектов общегра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данского назначения, ж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лья, инфраструктуры</w:t>
            </w:r>
          </w:p>
        </w:tc>
        <w:tc>
          <w:tcPr>
            <w:tcW w:w="1699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513,40</w:t>
            </w:r>
          </w:p>
        </w:tc>
        <w:tc>
          <w:tcPr>
            <w:tcW w:w="1860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513,4</w:t>
            </w:r>
          </w:p>
        </w:tc>
        <w:tc>
          <w:tcPr>
            <w:tcW w:w="1754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50206B" w:rsidRPr="0050206B" w:rsidRDefault="0050206B" w:rsidP="005020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 w:val="restart"/>
          </w:tcPr>
          <w:p w:rsidR="0050206B" w:rsidRPr="0050206B" w:rsidRDefault="0050206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Минстрой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, о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ганы местного сам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управления (по согл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50206B" w:rsidRPr="0050206B" w:rsidTr="00F273C8">
        <w:tc>
          <w:tcPr>
            <w:tcW w:w="2839" w:type="dxa"/>
            <w:vMerge/>
          </w:tcPr>
          <w:p w:rsidR="0050206B" w:rsidRPr="0050206B" w:rsidRDefault="0050206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519,40</w:t>
            </w:r>
          </w:p>
        </w:tc>
        <w:tc>
          <w:tcPr>
            <w:tcW w:w="1860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lang w:eastAsia="ru-RU"/>
              </w:rPr>
              <w:t>519,4</w:t>
            </w:r>
          </w:p>
        </w:tc>
        <w:tc>
          <w:tcPr>
            <w:tcW w:w="1754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0206B" w:rsidRPr="0050206B" w:rsidRDefault="0050206B" w:rsidP="005020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50206B" w:rsidRPr="0050206B" w:rsidRDefault="0050206B" w:rsidP="005020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206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50206B" w:rsidRPr="0050206B" w:rsidRDefault="0050206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 w:val="restart"/>
          </w:tcPr>
          <w:p w:rsidR="00854CF3" w:rsidRPr="0050206B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 </w:t>
            </w: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Подпрограмма 2 «Разв</w:t>
            </w: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</w:t>
            </w: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тие общего образования»</w:t>
            </w: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46 275 754,70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10 402 012,34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35 873 400,60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341,76</w:t>
            </w: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2014-2025</w:t>
            </w:r>
          </w:p>
        </w:tc>
        <w:tc>
          <w:tcPr>
            <w:tcW w:w="2447" w:type="dxa"/>
            <w:vMerge w:val="restart"/>
          </w:tcPr>
          <w:p w:rsidR="00854CF3" w:rsidRPr="0050206B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3 488 318,52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42 885,74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3 445 432,78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854CF3" w:rsidRPr="0050206B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3 505 202,10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1 798,00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3 503 404,10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854CF3" w:rsidRPr="0050206B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5 207 530,22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710 373,30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4 497 156,92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854CF3" w:rsidRPr="0050206B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4 908 998,70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325 436,00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4 583 562,70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854CF3" w:rsidRPr="0050206B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5 473 031,10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502 597,40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4 970 433,70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854CF3" w:rsidRPr="0050206B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5 887 859,16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786 876,90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5 100 640,50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341,76</w:t>
            </w: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854CF3" w:rsidRPr="0050206B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5 076 139,80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426 892,70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4 649 247,10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54CF3" w:rsidRPr="0050206B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4 735 553,90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31 632,40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4 703 921,50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854CF3" w:rsidRPr="0050206B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7 993 121,20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7 573 519,90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419 601,30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2022-2025</w:t>
            </w:r>
          </w:p>
        </w:tc>
        <w:tc>
          <w:tcPr>
            <w:tcW w:w="2447" w:type="dxa"/>
            <w:vMerge/>
          </w:tcPr>
          <w:p w:rsidR="00854CF3" w:rsidRPr="0050206B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 w:val="restart"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2.1.1. 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Предоставление с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держания, воспитания и обучения детей в госуда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р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ственных общеобразов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тельных организациях 92017 - 421280,4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Республ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ки Тыва</w:t>
            </w: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3 552 449,52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3 552 449,52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854CF3" w:rsidRPr="00854CF3" w:rsidRDefault="00854CF3" w:rsidP="004944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378 082,05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378 082,05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854CF3" w:rsidRPr="0004787F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370 367,70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370 367,70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854CF3" w:rsidRPr="0004787F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375 268,67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375 268,67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854CF3" w:rsidRPr="0004787F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421 280,40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421 280,40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854CF3" w:rsidRPr="0004787F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iCs/>
                <w:lang w:eastAsia="ru-RU"/>
              </w:rPr>
              <w:t>512 840,80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iCs/>
                <w:lang w:eastAsia="ru-RU"/>
              </w:rPr>
              <w:t>512 840,80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854CF3" w:rsidRPr="0004787F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533 263,40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533 263,40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854CF3" w:rsidRPr="0004787F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477 859,60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477 859,60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54CF3" w:rsidRPr="0004787F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54CF3" w:rsidRPr="0050206B" w:rsidTr="00F273C8">
        <w:tc>
          <w:tcPr>
            <w:tcW w:w="2839" w:type="dxa"/>
            <w:vMerge/>
          </w:tcPr>
          <w:p w:rsid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483 486,90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483 486,90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854CF3" w:rsidRPr="0004787F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273C8" w:rsidRPr="00F273C8" w:rsidRDefault="00F273C8" w:rsidP="00F273C8">
      <w:pPr>
        <w:spacing w:after="0" w:line="240" w:lineRule="auto"/>
        <w:rPr>
          <w:rFonts w:ascii="Times New Roman" w:hAnsi="Times New Roman"/>
        </w:rPr>
      </w:pPr>
    </w:p>
    <w:p w:rsidR="00F273C8" w:rsidRPr="00F273C8" w:rsidRDefault="00F273C8" w:rsidP="00F273C8">
      <w:pPr>
        <w:spacing w:after="0" w:line="240" w:lineRule="auto"/>
        <w:rPr>
          <w:rFonts w:ascii="Times New Roman" w:hAnsi="Times New Roman"/>
        </w:rPr>
      </w:pPr>
    </w:p>
    <w:p w:rsidR="00F273C8" w:rsidRPr="00F273C8" w:rsidRDefault="00F273C8" w:rsidP="00F273C8">
      <w:pPr>
        <w:spacing w:after="0" w:line="240" w:lineRule="auto"/>
        <w:rPr>
          <w:rFonts w:ascii="Times New Roman" w:hAnsi="Times New Roman"/>
        </w:rPr>
      </w:pPr>
    </w:p>
    <w:p w:rsidR="00F273C8" w:rsidRDefault="00F273C8" w:rsidP="00F273C8">
      <w:pPr>
        <w:spacing w:after="0" w:line="240" w:lineRule="auto"/>
        <w:rPr>
          <w:rFonts w:ascii="Times New Roman" w:hAnsi="Times New Roman"/>
        </w:rPr>
      </w:pPr>
    </w:p>
    <w:p w:rsidR="00E22D27" w:rsidRDefault="00E22D27" w:rsidP="00F273C8">
      <w:pPr>
        <w:spacing w:after="0" w:line="240" w:lineRule="auto"/>
        <w:rPr>
          <w:rFonts w:ascii="Times New Roman" w:hAnsi="Times New Roman"/>
        </w:rPr>
      </w:pPr>
    </w:p>
    <w:p w:rsidR="00E22D27" w:rsidRDefault="00E22D27" w:rsidP="00F273C8">
      <w:pPr>
        <w:spacing w:after="0" w:line="240" w:lineRule="auto"/>
        <w:rPr>
          <w:rFonts w:ascii="Times New Roman" w:hAnsi="Times New Roman"/>
        </w:rPr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54CF3" w:rsidRPr="00854CF3" w:rsidTr="00F273C8">
        <w:tc>
          <w:tcPr>
            <w:tcW w:w="2839" w:type="dxa"/>
            <w:vMerge w:val="restart"/>
          </w:tcPr>
          <w:p w:rsidR="00854CF3" w:rsidRPr="00854CF3" w:rsidRDefault="00854CF3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lang w:eastAsia="ru-RU"/>
              </w:rPr>
              <w:t>2.1.1.1. Государственное бюджетное общеобразов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тельное учреждение «К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ы</w:t>
            </w:r>
            <w:r w:rsidRPr="00854CF3">
              <w:rPr>
                <w:rFonts w:ascii="Times New Roman" w:eastAsia="Times New Roman" w:hAnsi="Times New Roman"/>
                <w:lang w:eastAsia="ru-RU"/>
              </w:rPr>
              <w:t>зыл-Арыгская школа-интернат»</w:t>
            </w: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336 152,49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336 152,49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854CF3" w:rsidRPr="00854CF3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854CF3" w:rsidRPr="00854CF3" w:rsidTr="00F273C8">
        <w:tc>
          <w:tcPr>
            <w:tcW w:w="2839" w:type="dxa"/>
            <w:vMerge/>
          </w:tcPr>
          <w:p w:rsidR="00854CF3" w:rsidRP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35 599,49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35 599,49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854CF3" w:rsidRPr="00854CF3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854CF3" w:rsidTr="00F273C8">
        <w:tc>
          <w:tcPr>
            <w:tcW w:w="2839" w:type="dxa"/>
            <w:vMerge/>
          </w:tcPr>
          <w:p w:rsidR="00854CF3" w:rsidRP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44 027,30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44 027,30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854CF3" w:rsidRPr="00854CF3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854CF3" w:rsidTr="00F273C8">
        <w:tc>
          <w:tcPr>
            <w:tcW w:w="2839" w:type="dxa"/>
            <w:vMerge/>
          </w:tcPr>
          <w:p w:rsidR="00854CF3" w:rsidRP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44 481,00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44 481,00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854CF3" w:rsidRPr="00854CF3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854CF3" w:rsidTr="00F273C8">
        <w:tc>
          <w:tcPr>
            <w:tcW w:w="2839" w:type="dxa"/>
            <w:vMerge/>
          </w:tcPr>
          <w:p w:rsidR="00854CF3" w:rsidRP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39 755,20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39 755,20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854CF3" w:rsidRPr="00854CF3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854CF3" w:rsidTr="00F273C8">
        <w:tc>
          <w:tcPr>
            <w:tcW w:w="2839" w:type="dxa"/>
            <w:vMerge/>
          </w:tcPr>
          <w:p w:rsidR="00854CF3" w:rsidRP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44 352,00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44 352,00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854CF3" w:rsidRPr="00854CF3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854CF3" w:rsidTr="00F273C8">
        <w:tc>
          <w:tcPr>
            <w:tcW w:w="2839" w:type="dxa"/>
            <w:vMerge/>
          </w:tcPr>
          <w:p w:rsidR="00854CF3" w:rsidRP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44 862,50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44 862,50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854CF3" w:rsidRPr="00854CF3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854CF3" w:rsidTr="00F273C8">
        <w:tc>
          <w:tcPr>
            <w:tcW w:w="2839" w:type="dxa"/>
            <w:vMerge/>
          </w:tcPr>
          <w:p w:rsidR="00854CF3" w:rsidRP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41 295,90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41 295,90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54CF3" w:rsidRPr="00854CF3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4CF3" w:rsidRPr="00854CF3" w:rsidTr="00F273C8">
        <w:tc>
          <w:tcPr>
            <w:tcW w:w="2839" w:type="dxa"/>
            <w:vMerge/>
          </w:tcPr>
          <w:p w:rsidR="00854CF3" w:rsidRPr="00854CF3" w:rsidRDefault="00854CF3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9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41 779,10</w:t>
            </w:r>
          </w:p>
        </w:tc>
        <w:tc>
          <w:tcPr>
            <w:tcW w:w="1860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41 779,10</w:t>
            </w:r>
          </w:p>
        </w:tc>
        <w:tc>
          <w:tcPr>
            <w:tcW w:w="1754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54CF3" w:rsidRPr="00854CF3" w:rsidRDefault="00854CF3" w:rsidP="00854C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54CF3" w:rsidRPr="00854CF3" w:rsidRDefault="00854CF3" w:rsidP="00854C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4CF3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854CF3" w:rsidRPr="00854CF3" w:rsidRDefault="00854CF3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2.1.1.2. Государственное бюджетное общеобразов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тельное учреждение Ре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«Школа-интер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нат для детей с н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рушениями опорно-двигательного аппарата»</w:t>
            </w: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199 310,47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199 310,47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20 015,00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20 015,00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23 258,60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23 258,60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23 756,47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23 756,47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23 331,00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23 331,00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27 562,80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27 562,80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28 539,00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28 539,00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26 270,10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26 270,10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26 577,50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26 577,50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2.1.1.3. Государственное бюджетное общеобразов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тельное учреждение Ре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 Хондерге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ская школа-интернат для детей с ограниченными возможностями здоровья</w:t>
            </w: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217 973,20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217 973,20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20 256,00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20 256,00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21 418,30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21 418,30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25 916,90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25 916,90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25 754,00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25 754,00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31 886,20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31 886,20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32 520,80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32 520,80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29 935,40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29 935,40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30 285,60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30 285,60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2.1.1.4. Государственное бюджетное образовател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Республ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ки Тыва «Республиканская кадетская школа-интернат «Кадетский корпус Ре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публики Тыва»  </w:t>
            </w: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75 781,75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75 781,75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2014-2016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27 079,05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27 079,05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24 818,70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24 818,70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23 525,00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23 525,00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359,00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359,00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Pr="00F273C8" w:rsidRDefault="00F273C8" w:rsidP="00F273C8">
      <w:pPr>
        <w:spacing w:after="0" w:line="240" w:lineRule="auto"/>
        <w:rPr>
          <w:rFonts w:ascii="Times New Roman" w:hAnsi="Times New Roman"/>
        </w:rPr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2.1.1.5. Государственное бюджетное образовател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Республ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 Тыва 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«Школа-интернат для детей-сирот и детей, оставшихся без попечения родителей 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г. Кызыла</w:t>
            </w: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211 081,06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211 081,06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2014-2016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66 016,26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66 016,26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72 714,80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72 714,80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72 350,00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72 350,00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2.1.1.6. Государственное бюджетное общеобразов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тельное учреждение Ре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«Школа-интернат для детей с нар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шениями слуха»</w:t>
            </w:r>
          </w:p>
        </w:tc>
        <w:tc>
          <w:tcPr>
            <w:tcW w:w="1699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498 780,10</w:t>
            </w:r>
          </w:p>
        </w:tc>
        <w:tc>
          <w:tcPr>
            <w:tcW w:w="18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498 780,10</w:t>
            </w:r>
          </w:p>
        </w:tc>
        <w:tc>
          <w:tcPr>
            <w:tcW w:w="1754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56 847,10</w:t>
            </w:r>
          </w:p>
        </w:tc>
        <w:tc>
          <w:tcPr>
            <w:tcW w:w="18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56 847,10</w:t>
            </w:r>
          </w:p>
        </w:tc>
        <w:tc>
          <w:tcPr>
            <w:tcW w:w="1754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63 889,50</w:t>
            </w:r>
          </w:p>
        </w:tc>
        <w:tc>
          <w:tcPr>
            <w:tcW w:w="18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63 889,50</w:t>
            </w:r>
          </w:p>
        </w:tc>
        <w:tc>
          <w:tcPr>
            <w:tcW w:w="1754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62 178,00</w:t>
            </w:r>
          </w:p>
        </w:tc>
        <w:tc>
          <w:tcPr>
            <w:tcW w:w="18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62 178,00</w:t>
            </w:r>
          </w:p>
        </w:tc>
        <w:tc>
          <w:tcPr>
            <w:tcW w:w="1754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56 500,00</w:t>
            </w:r>
          </w:p>
        </w:tc>
        <w:tc>
          <w:tcPr>
            <w:tcW w:w="18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56 500,00</w:t>
            </w:r>
          </w:p>
        </w:tc>
        <w:tc>
          <w:tcPr>
            <w:tcW w:w="1754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62 919,90</w:t>
            </w:r>
          </w:p>
        </w:tc>
        <w:tc>
          <w:tcPr>
            <w:tcW w:w="18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62 919,90</w:t>
            </w:r>
          </w:p>
        </w:tc>
        <w:tc>
          <w:tcPr>
            <w:tcW w:w="1754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68 885,50</w:t>
            </w:r>
          </w:p>
        </w:tc>
        <w:tc>
          <w:tcPr>
            <w:tcW w:w="18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68 885,50</w:t>
            </w:r>
          </w:p>
        </w:tc>
        <w:tc>
          <w:tcPr>
            <w:tcW w:w="1754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63 409,10</w:t>
            </w:r>
          </w:p>
        </w:tc>
        <w:tc>
          <w:tcPr>
            <w:tcW w:w="18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63 409,10</w:t>
            </w:r>
          </w:p>
        </w:tc>
        <w:tc>
          <w:tcPr>
            <w:tcW w:w="1754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64 151,00</w:t>
            </w:r>
          </w:p>
        </w:tc>
        <w:tc>
          <w:tcPr>
            <w:tcW w:w="18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64 151,00</w:t>
            </w:r>
          </w:p>
        </w:tc>
        <w:tc>
          <w:tcPr>
            <w:tcW w:w="1754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2.1.1.7. Государственное бюджетное общеобразов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тельное учреждение 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«Че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бинская школа-интернат»  </w:t>
            </w: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239 791,70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239 791,70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24 982,00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24 982,00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27 053,20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27 053,20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27 197,00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27 197,00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28 957,00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28 957,00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33 607,90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33 607,90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34 362,70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34 362,70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31 630,90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31 630,90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32 001,00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32 001,00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2.1.1.8. Государственное  автономное общеобразов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тельное учреждение 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Ре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«Тувинский республиканский лицей-интернат</w:t>
            </w: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275 978,10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275 978,10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29 730,00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29 730,00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29 962,30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29 962,30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30 703,00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30 703,00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31 250,70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31 250,70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40 021,20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40 021,20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Pr="00F273C8" w:rsidRDefault="00F273C8" w:rsidP="00F273C8">
      <w:pPr>
        <w:spacing w:after="0" w:line="240" w:lineRule="auto"/>
        <w:rPr>
          <w:rFonts w:ascii="Times New Roman" w:hAnsi="Times New Roman"/>
        </w:rPr>
      </w:pPr>
    </w:p>
    <w:p w:rsidR="00F273C8" w:rsidRDefault="00F273C8" w:rsidP="00F273C8">
      <w:pPr>
        <w:spacing w:after="0" w:line="240" w:lineRule="auto"/>
        <w:rPr>
          <w:rFonts w:ascii="Times New Roman" w:hAnsi="Times New Roman"/>
        </w:rPr>
      </w:pPr>
    </w:p>
    <w:p w:rsidR="00F273C8" w:rsidRDefault="00F273C8" w:rsidP="00F273C8">
      <w:pPr>
        <w:spacing w:after="0" w:line="240" w:lineRule="auto"/>
        <w:rPr>
          <w:rFonts w:ascii="Times New Roman" w:hAnsi="Times New Roman"/>
        </w:rPr>
      </w:pPr>
    </w:p>
    <w:p w:rsidR="00F273C8" w:rsidRDefault="00F273C8" w:rsidP="00F273C8">
      <w:pPr>
        <w:spacing w:after="0" w:line="240" w:lineRule="auto"/>
        <w:rPr>
          <w:rFonts w:ascii="Times New Roman" w:hAnsi="Times New Roman"/>
        </w:rPr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40 082,00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40 082,00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36 897,20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36 897,20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37 331,70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37 331,70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2.1.1.9. ГБОУ РСКШИ VIII вида с. Усть-Элегест</w:t>
            </w: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35 111,90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35 111,90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2014-2015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32 174,90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32 174,90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2 937,00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2 937,00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2.1.1.10. Государственная автономная общеобразов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тельная организация Ре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«Государс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венный лицей Республики Тыва»</w:t>
            </w: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231 350,85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231 350,85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24 546,25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24 546,25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22 537,00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22 537,00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23 763,50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23 763,50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26 264,50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26 264,50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32 814,90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32 814,90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39 639,00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39 639,00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30 712,00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30 712,00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31 073,70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31 073,70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2.1.1.11. Государственное  бюджетное общеобразов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тельное  учреждение «А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рарный лицей-интернат Республики Тыва»</w:t>
            </w: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320 596,70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320 596,70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38 747,00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38 747,00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37 751,00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37 751,00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39 783,80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39 783,80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39 259,30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39 259,30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45 827,20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45 827,20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42 518,00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42 518,00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38 130,70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38 130,70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38 579,70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38 579,70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 w:val="restart"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2.1.1.12. Пособия и соц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альные выплаты гражданам</w:t>
            </w: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3 703,00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3 703,00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2 089,00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2 089,00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1 614,00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1 614,00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917DB" w:rsidRPr="007917DB" w:rsidTr="00F273C8">
        <w:tc>
          <w:tcPr>
            <w:tcW w:w="2839" w:type="dxa"/>
            <w:vMerge/>
          </w:tcPr>
          <w:p w:rsidR="007917DB" w:rsidRPr="007917DB" w:rsidRDefault="007917DB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917DB" w:rsidRPr="007917DB" w:rsidRDefault="007917DB" w:rsidP="007917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917DB" w:rsidRPr="007917DB" w:rsidRDefault="007917DB" w:rsidP="007917D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7D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7917DB" w:rsidRPr="007917DB" w:rsidRDefault="007917DB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22D27" w:rsidRDefault="00E22D27" w:rsidP="00F273C8">
      <w:pPr>
        <w:spacing w:after="0" w:line="240" w:lineRule="auto"/>
      </w:pPr>
    </w:p>
    <w:p w:rsidR="00E22D27" w:rsidRDefault="00E22D27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96168" w:rsidRPr="00496168" w:rsidTr="00F273C8">
        <w:tc>
          <w:tcPr>
            <w:tcW w:w="2839" w:type="dxa"/>
            <w:vMerge w:val="restart"/>
          </w:tcPr>
          <w:p w:rsidR="00496168" w:rsidRPr="00496168" w:rsidRDefault="0049616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2.1.1.13. Государственное бюджетное образовател</w:t>
            </w: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«Респу</w:t>
            </w: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ликанская школа-интернат «Тувинский кадетский корпус»</w:t>
            </w:r>
          </w:p>
        </w:tc>
        <w:tc>
          <w:tcPr>
            <w:tcW w:w="1699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567 931,20</w:t>
            </w:r>
          </w:p>
        </w:tc>
        <w:tc>
          <w:tcPr>
            <w:tcW w:w="1860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567 931,20</w:t>
            </w:r>
          </w:p>
        </w:tc>
        <w:tc>
          <w:tcPr>
            <w:tcW w:w="1754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96168" w:rsidRPr="00496168" w:rsidRDefault="00496168" w:rsidP="004961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496168" w:rsidRPr="00496168" w:rsidRDefault="0049616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6168" w:rsidRPr="00496168" w:rsidTr="00F273C8">
        <w:tc>
          <w:tcPr>
            <w:tcW w:w="2839" w:type="dxa"/>
            <w:vMerge/>
          </w:tcPr>
          <w:p w:rsidR="00496168" w:rsidRPr="00496168" w:rsidRDefault="0049616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114 675,70</w:t>
            </w:r>
          </w:p>
        </w:tc>
        <w:tc>
          <w:tcPr>
            <w:tcW w:w="1860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114 675,70</w:t>
            </w:r>
          </w:p>
        </w:tc>
        <w:tc>
          <w:tcPr>
            <w:tcW w:w="1754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96168" w:rsidRPr="00496168" w:rsidRDefault="00496168" w:rsidP="004961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496168" w:rsidRPr="00496168" w:rsidRDefault="0049616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6168" w:rsidRPr="00496168" w:rsidTr="00F273C8">
        <w:tc>
          <w:tcPr>
            <w:tcW w:w="2839" w:type="dxa"/>
            <w:vMerge/>
          </w:tcPr>
          <w:p w:rsidR="00496168" w:rsidRPr="00496168" w:rsidRDefault="0049616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128 361,70</w:t>
            </w:r>
          </w:p>
        </w:tc>
        <w:tc>
          <w:tcPr>
            <w:tcW w:w="1860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128 361,70</w:t>
            </w:r>
          </w:p>
        </w:tc>
        <w:tc>
          <w:tcPr>
            <w:tcW w:w="1754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96168" w:rsidRPr="00496168" w:rsidRDefault="00496168" w:rsidP="004961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496168" w:rsidRPr="00496168" w:rsidRDefault="0049616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6168" w:rsidRPr="00496168" w:rsidTr="00F273C8">
        <w:tc>
          <w:tcPr>
            <w:tcW w:w="2839" w:type="dxa"/>
            <w:vMerge/>
          </w:tcPr>
          <w:p w:rsidR="00496168" w:rsidRPr="00496168" w:rsidRDefault="0049616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113 909,50</w:t>
            </w:r>
          </w:p>
        </w:tc>
        <w:tc>
          <w:tcPr>
            <w:tcW w:w="1860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113 909,50</w:t>
            </w:r>
          </w:p>
        </w:tc>
        <w:tc>
          <w:tcPr>
            <w:tcW w:w="1754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96168" w:rsidRPr="00496168" w:rsidRDefault="00496168" w:rsidP="004961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96168" w:rsidRPr="00496168" w:rsidRDefault="0049616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6168" w:rsidRPr="00496168" w:rsidTr="00F273C8">
        <w:tc>
          <w:tcPr>
            <w:tcW w:w="2839" w:type="dxa"/>
            <w:vMerge/>
          </w:tcPr>
          <w:p w:rsidR="00496168" w:rsidRPr="00496168" w:rsidRDefault="0049616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104 867,40</w:t>
            </w:r>
          </w:p>
        </w:tc>
        <w:tc>
          <w:tcPr>
            <w:tcW w:w="1860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104 867,40</w:t>
            </w:r>
          </w:p>
        </w:tc>
        <w:tc>
          <w:tcPr>
            <w:tcW w:w="1754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96168" w:rsidRPr="00496168" w:rsidRDefault="00496168" w:rsidP="004961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96168" w:rsidRPr="00496168" w:rsidRDefault="0049616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6168" w:rsidRPr="00496168" w:rsidTr="00F273C8">
        <w:tc>
          <w:tcPr>
            <w:tcW w:w="2839" w:type="dxa"/>
            <w:vMerge/>
          </w:tcPr>
          <w:p w:rsidR="00496168" w:rsidRPr="00496168" w:rsidRDefault="0049616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106 116,90</w:t>
            </w:r>
          </w:p>
        </w:tc>
        <w:tc>
          <w:tcPr>
            <w:tcW w:w="1860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106 116,90</w:t>
            </w:r>
          </w:p>
        </w:tc>
        <w:tc>
          <w:tcPr>
            <w:tcW w:w="1754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96168" w:rsidRPr="00496168" w:rsidRDefault="00496168" w:rsidP="004961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96168" w:rsidRPr="00496168" w:rsidRDefault="00496168" w:rsidP="004961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16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496168" w:rsidRPr="00496168" w:rsidRDefault="0049616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 w:val="restart"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2.1.1.14. Государственное бюджетное образовател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Республ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ки Тыва «Средняя общео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разовательная школа № 10 для детей с ограниченными возможностями здоровья»</w:t>
            </w: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200 644,20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200 644,20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2017-2019</w:t>
            </w:r>
          </w:p>
        </w:tc>
        <w:tc>
          <w:tcPr>
            <w:tcW w:w="2447" w:type="dxa"/>
            <w:vMerge w:val="restart"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35 174,00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35 174,00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42 262,00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42 262,00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47 046,00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47 046,00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37 858,20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37 858,20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38 304,00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38 304,00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 w:val="restart"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2.1.1.15. Государственное бюджетное образовател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«Аграрная школа-интернат»</w:t>
            </w: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13 911,80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13 911,80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 w:val="restart"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38 629,00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38 629,00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lang w:eastAsia="ru-RU"/>
              </w:rPr>
              <w:t>35 559,60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lang w:eastAsia="ru-RU"/>
              </w:rPr>
              <w:t>35 559,60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lang w:eastAsia="ru-RU"/>
              </w:rPr>
              <w:t>35 978,40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lang w:eastAsia="ru-RU"/>
              </w:rPr>
              <w:t>35 978,40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 w:val="restart"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2.1.1.16. Обеспечение до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тупности общего и спец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ального (коррекционного) образования в образов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тельных организациях (школы-интернаты)</w:t>
            </w: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9 313,20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9 313,20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 w:val="restart"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lang w:eastAsia="ru-RU"/>
              </w:rPr>
              <w:t>3 722,40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lang w:eastAsia="ru-RU"/>
              </w:rPr>
              <w:t>3 722,40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lang w:eastAsia="ru-RU"/>
              </w:rPr>
              <w:t>1 293,10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lang w:eastAsia="ru-RU"/>
              </w:rPr>
              <w:t>1 293,10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lang w:eastAsia="ru-RU"/>
              </w:rPr>
              <w:t>1 308,30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lang w:eastAsia="ru-RU"/>
              </w:rPr>
              <w:t>1 308,30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 w:val="restart"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2.1.2. Содержание ГБУ Р</w:t>
            </w:r>
            <w:r w:rsidR="008331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833144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«Центр учета, контроля, монит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ринга финансово-экономической деятельн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сти и материально-техни</w:t>
            </w:r>
            <w:r w:rsidR="0083314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ческой базы»</w:t>
            </w: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247 245,50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247 245,50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2015-2020</w:t>
            </w:r>
          </w:p>
        </w:tc>
        <w:tc>
          <w:tcPr>
            <w:tcW w:w="2447" w:type="dxa"/>
            <w:vMerge w:val="restart"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31 950,00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31 950,00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33 002,20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33 002,20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37 926,50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37 926,50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38 409,30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38 409,30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37 153,00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37 153,00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34 200,90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34 200,90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C7A12" w:rsidRPr="002C7A12" w:rsidTr="00F273C8">
        <w:tc>
          <w:tcPr>
            <w:tcW w:w="2839" w:type="dxa"/>
            <w:vMerge/>
          </w:tcPr>
          <w:p w:rsidR="002C7A12" w:rsidRPr="002C7A12" w:rsidRDefault="002C7A12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34 603,60</w:t>
            </w:r>
          </w:p>
        </w:tc>
        <w:tc>
          <w:tcPr>
            <w:tcW w:w="1860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34 603,60</w:t>
            </w:r>
          </w:p>
        </w:tc>
        <w:tc>
          <w:tcPr>
            <w:tcW w:w="1754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C7A12" w:rsidRPr="002C7A12" w:rsidRDefault="002C7A12" w:rsidP="002C7A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C7A12" w:rsidRPr="002C7A12" w:rsidRDefault="002C7A12" w:rsidP="002C7A1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7A12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2C7A12" w:rsidRPr="002C7A12" w:rsidRDefault="002C7A12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33144" w:rsidRPr="00833144" w:rsidTr="00F273C8">
        <w:tc>
          <w:tcPr>
            <w:tcW w:w="2839" w:type="dxa"/>
            <w:vMerge w:val="restart"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2.1.3. Субвенции на реал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зацию основных общеобр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зовательных программ в области общего образов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30 596 965,13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30 596 965,13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3 066 627,73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3 066 627,73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3 039 619,10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3 039 619,10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3 959 130,50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3 959 130,50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3 970 118,90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3 970 118,90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4 178 725,20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4 178 725,20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4 354 099,80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4 354 099,80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3 990 824,60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3 990 824,60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4 037 819,30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4 037 819,30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 w:val="restart"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2.1.4. Субсидии на соде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жание детей чабанов в о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разовательных организац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ях</w:t>
            </w: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7 351,40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7 351,40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2017-2019</w:t>
            </w:r>
          </w:p>
        </w:tc>
        <w:tc>
          <w:tcPr>
            <w:tcW w:w="2447" w:type="dxa"/>
            <w:vMerge w:val="restart"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1 515,40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1 515,40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1 515,40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1 515,40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1 515,00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1 515,00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1 394,60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1 394,60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  <w:vMerge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1 411,00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1 411,00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33144" w:rsidRPr="00833144" w:rsidTr="00F273C8">
        <w:tc>
          <w:tcPr>
            <w:tcW w:w="2839" w:type="dxa"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2.1.5. Приобретение обор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дования и мебели за счет средств резервного фонда Президента Российской Федерации для общеобр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зовательных организаций</w:t>
            </w: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4 002,50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4 002,50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833144" w:rsidRPr="00833144" w:rsidTr="00F273C8">
        <w:tc>
          <w:tcPr>
            <w:tcW w:w="2839" w:type="dxa"/>
          </w:tcPr>
          <w:p w:rsidR="00833144" w:rsidRPr="00833144" w:rsidRDefault="00833144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итого по 2.1</w:t>
            </w:r>
          </w:p>
        </w:tc>
        <w:tc>
          <w:tcPr>
            <w:tcW w:w="1699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34 408 014,05</w:t>
            </w:r>
          </w:p>
        </w:tc>
        <w:tc>
          <w:tcPr>
            <w:tcW w:w="1860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4 002,50</w:t>
            </w:r>
          </w:p>
        </w:tc>
        <w:tc>
          <w:tcPr>
            <w:tcW w:w="1957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34 404 011,55</w:t>
            </w:r>
          </w:p>
        </w:tc>
        <w:tc>
          <w:tcPr>
            <w:tcW w:w="1754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833144" w:rsidRPr="00833144" w:rsidRDefault="00833144" w:rsidP="008331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3144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33144" w:rsidRPr="00833144" w:rsidRDefault="00833144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833144" w:rsidRPr="00833144" w:rsidRDefault="00833144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C1A1F" w:rsidRPr="006C1A1F" w:rsidTr="00F273C8">
        <w:tc>
          <w:tcPr>
            <w:tcW w:w="2839" w:type="dxa"/>
          </w:tcPr>
          <w:p w:rsidR="006C1A1F" w:rsidRPr="006C1A1F" w:rsidRDefault="006C1A1F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2.2.1. Развитие материал</w:t>
            </w: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но-технической базы школьных пищеблоков и столовых</w:t>
            </w:r>
          </w:p>
        </w:tc>
        <w:tc>
          <w:tcPr>
            <w:tcW w:w="1699" w:type="dxa"/>
          </w:tcPr>
          <w:p w:rsidR="006C1A1F" w:rsidRPr="006C1A1F" w:rsidRDefault="006C1A1F" w:rsidP="006C1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C1A1F" w:rsidRPr="006C1A1F" w:rsidRDefault="006C1A1F" w:rsidP="006C1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C1A1F" w:rsidRPr="006C1A1F" w:rsidRDefault="006C1A1F" w:rsidP="006C1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C1A1F" w:rsidRPr="006C1A1F" w:rsidRDefault="006C1A1F" w:rsidP="006C1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C1A1F" w:rsidRPr="006C1A1F" w:rsidRDefault="006C1A1F" w:rsidP="006C1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C1A1F" w:rsidRPr="006C1A1F" w:rsidRDefault="006C1A1F" w:rsidP="008331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2014-2015</w:t>
            </w:r>
          </w:p>
        </w:tc>
        <w:tc>
          <w:tcPr>
            <w:tcW w:w="2447" w:type="dxa"/>
          </w:tcPr>
          <w:p w:rsidR="006C1A1F" w:rsidRPr="006C1A1F" w:rsidRDefault="006C1A1F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6C1A1F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A188D" w:rsidRPr="006A188D" w:rsidTr="00F273C8">
        <w:tc>
          <w:tcPr>
            <w:tcW w:w="2839" w:type="dxa"/>
            <w:vMerge w:val="restart"/>
          </w:tcPr>
          <w:p w:rsidR="006A188D" w:rsidRPr="006A188D" w:rsidRDefault="006A188D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2.3.1. Развитие службы по оказанию психологической помощи в образовательных организациях Республики </w:t>
            </w:r>
          </w:p>
        </w:tc>
        <w:tc>
          <w:tcPr>
            <w:tcW w:w="1699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81 549,40</w:t>
            </w:r>
          </w:p>
        </w:tc>
        <w:tc>
          <w:tcPr>
            <w:tcW w:w="1860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81 549,40</w:t>
            </w:r>
          </w:p>
        </w:tc>
        <w:tc>
          <w:tcPr>
            <w:tcW w:w="1754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A188D" w:rsidRPr="006A188D" w:rsidRDefault="006A188D" w:rsidP="006A18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2015-2020</w:t>
            </w:r>
          </w:p>
        </w:tc>
        <w:tc>
          <w:tcPr>
            <w:tcW w:w="2447" w:type="dxa"/>
            <w:vMerge w:val="restart"/>
          </w:tcPr>
          <w:p w:rsidR="006A188D" w:rsidRPr="006A188D" w:rsidRDefault="006A188D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центр психолого-медико-социального сопровождения «Сай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6A188D" w:rsidRPr="006A188D" w:rsidTr="00F273C8">
        <w:tc>
          <w:tcPr>
            <w:tcW w:w="2839" w:type="dxa"/>
            <w:vMerge/>
          </w:tcPr>
          <w:p w:rsidR="006A188D" w:rsidRPr="006A188D" w:rsidRDefault="006A188D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7 138,90</w:t>
            </w:r>
          </w:p>
        </w:tc>
        <w:tc>
          <w:tcPr>
            <w:tcW w:w="1860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7 138,90</w:t>
            </w:r>
          </w:p>
        </w:tc>
        <w:tc>
          <w:tcPr>
            <w:tcW w:w="1754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A188D" w:rsidRPr="006A188D" w:rsidRDefault="006A188D" w:rsidP="006A18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A188D" w:rsidRPr="006A188D" w:rsidRDefault="006A188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188D" w:rsidRPr="006A188D" w:rsidTr="00F273C8">
        <w:tc>
          <w:tcPr>
            <w:tcW w:w="2839" w:type="dxa"/>
            <w:vMerge/>
          </w:tcPr>
          <w:p w:rsidR="006A188D" w:rsidRPr="006A188D" w:rsidRDefault="006A188D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7 921,00</w:t>
            </w:r>
          </w:p>
        </w:tc>
        <w:tc>
          <w:tcPr>
            <w:tcW w:w="1860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7 921,00</w:t>
            </w:r>
          </w:p>
        </w:tc>
        <w:tc>
          <w:tcPr>
            <w:tcW w:w="1754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A188D" w:rsidRPr="006A188D" w:rsidRDefault="006A188D" w:rsidP="006A18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A188D" w:rsidRPr="006A188D" w:rsidRDefault="006A188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188D" w:rsidRPr="006A188D" w:rsidTr="00F273C8">
        <w:tc>
          <w:tcPr>
            <w:tcW w:w="2839" w:type="dxa"/>
            <w:vMerge/>
          </w:tcPr>
          <w:p w:rsidR="006A188D" w:rsidRPr="006A188D" w:rsidRDefault="006A188D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8 247,00</w:t>
            </w:r>
          </w:p>
        </w:tc>
        <w:tc>
          <w:tcPr>
            <w:tcW w:w="1860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8 247,00</w:t>
            </w:r>
          </w:p>
        </w:tc>
        <w:tc>
          <w:tcPr>
            <w:tcW w:w="1754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A188D" w:rsidRPr="006A188D" w:rsidRDefault="006A188D" w:rsidP="006A18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A188D" w:rsidRPr="006A188D" w:rsidRDefault="006A188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71338" w:rsidRDefault="00F7133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A188D" w:rsidRPr="006A188D" w:rsidTr="00F273C8">
        <w:tc>
          <w:tcPr>
            <w:tcW w:w="2839" w:type="dxa"/>
            <w:vMerge w:val="restart"/>
          </w:tcPr>
          <w:p w:rsidR="006A188D" w:rsidRPr="006A188D" w:rsidRDefault="00F273C8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Тыва (содержание Респу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ликанского центра псих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лого-медико-социального сопровождения «Сайз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рал»)</w:t>
            </w:r>
          </w:p>
        </w:tc>
        <w:tc>
          <w:tcPr>
            <w:tcW w:w="1699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lang w:eastAsia="ru-RU"/>
              </w:rPr>
              <w:t>8 986,90</w:t>
            </w:r>
          </w:p>
        </w:tc>
        <w:tc>
          <w:tcPr>
            <w:tcW w:w="1860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lang w:eastAsia="ru-RU"/>
              </w:rPr>
              <w:t>8 986,90</w:t>
            </w:r>
          </w:p>
        </w:tc>
        <w:tc>
          <w:tcPr>
            <w:tcW w:w="1754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A188D" w:rsidRPr="006A188D" w:rsidRDefault="006A188D" w:rsidP="006A18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 w:val="restart"/>
          </w:tcPr>
          <w:p w:rsidR="006A188D" w:rsidRPr="006A188D" w:rsidRDefault="00F273C8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зырал»</w:t>
            </w:r>
          </w:p>
        </w:tc>
      </w:tr>
      <w:tr w:rsidR="006A188D" w:rsidRPr="006A188D" w:rsidTr="00F273C8">
        <w:tc>
          <w:tcPr>
            <w:tcW w:w="2839" w:type="dxa"/>
            <w:vMerge/>
          </w:tcPr>
          <w:p w:rsidR="006A188D" w:rsidRPr="006A188D" w:rsidRDefault="006A188D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17 271,00</w:t>
            </w:r>
          </w:p>
        </w:tc>
        <w:tc>
          <w:tcPr>
            <w:tcW w:w="1860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17 271,00</w:t>
            </w:r>
          </w:p>
        </w:tc>
        <w:tc>
          <w:tcPr>
            <w:tcW w:w="1754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A188D" w:rsidRPr="006A188D" w:rsidRDefault="006A188D" w:rsidP="006A18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A188D" w:rsidRPr="006A188D" w:rsidRDefault="006A188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188D" w:rsidRPr="006A188D" w:rsidTr="00F273C8">
        <w:tc>
          <w:tcPr>
            <w:tcW w:w="2839" w:type="dxa"/>
            <w:vMerge/>
          </w:tcPr>
          <w:p w:rsidR="006A188D" w:rsidRPr="006A188D" w:rsidRDefault="006A188D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15 898,70</w:t>
            </w:r>
          </w:p>
        </w:tc>
        <w:tc>
          <w:tcPr>
            <w:tcW w:w="1860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7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lang w:eastAsia="ru-RU"/>
              </w:rPr>
              <w:t>15 898,70</w:t>
            </w:r>
          </w:p>
        </w:tc>
        <w:tc>
          <w:tcPr>
            <w:tcW w:w="1754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A188D" w:rsidRPr="006A188D" w:rsidRDefault="006A188D" w:rsidP="006A18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A188D" w:rsidRPr="006A188D" w:rsidRDefault="006A188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188D" w:rsidRPr="006A188D" w:rsidTr="00F273C8">
        <w:tc>
          <w:tcPr>
            <w:tcW w:w="2839" w:type="dxa"/>
            <w:vMerge/>
          </w:tcPr>
          <w:p w:rsidR="006A188D" w:rsidRPr="006A188D" w:rsidRDefault="006A188D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16 085,90</w:t>
            </w:r>
          </w:p>
        </w:tc>
        <w:tc>
          <w:tcPr>
            <w:tcW w:w="1860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16 085,90</w:t>
            </w:r>
          </w:p>
        </w:tc>
        <w:tc>
          <w:tcPr>
            <w:tcW w:w="1754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A188D" w:rsidRPr="006A188D" w:rsidRDefault="006A188D" w:rsidP="006A18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6A188D" w:rsidRPr="006A188D" w:rsidRDefault="006A188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188D" w:rsidRPr="006A188D" w:rsidTr="00F273C8">
        <w:tc>
          <w:tcPr>
            <w:tcW w:w="2839" w:type="dxa"/>
          </w:tcPr>
          <w:p w:rsidR="006A188D" w:rsidRPr="006A188D" w:rsidRDefault="006A188D" w:rsidP="009022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2.3.2. Расширение сети психологических услуг п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тем создания при муниц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пальных органах управл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ния образованием психол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гической службы (центра оказания психологической помощи)</w:t>
            </w:r>
          </w:p>
        </w:tc>
        <w:tc>
          <w:tcPr>
            <w:tcW w:w="1699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A188D" w:rsidRPr="006A188D" w:rsidRDefault="006A188D" w:rsidP="006A188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A188D" w:rsidRPr="006A188D" w:rsidRDefault="006A188D" w:rsidP="006A188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6A188D" w:rsidRPr="006A188D" w:rsidRDefault="006A188D" w:rsidP="00911E3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, Республ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канский центр псих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лого-медико-социального сопров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A188D">
              <w:rPr>
                <w:rFonts w:ascii="Times New Roman" w:eastAsia="Times New Roman" w:hAnsi="Times New Roman"/>
                <w:color w:val="000000"/>
                <w:lang w:eastAsia="ru-RU"/>
              </w:rPr>
              <w:t>ждения «Сайзырал»</w:t>
            </w:r>
          </w:p>
        </w:tc>
      </w:tr>
      <w:tr w:rsidR="00603198" w:rsidRPr="00603198" w:rsidTr="00F273C8">
        <w:tc>
          <w:tcPr>
            <w:tcW w:w="2839" w:type="dxa"/>
          </w:tcPr>
          <w:p w:rsidR="00603198" w:rsidRPr="00603198" w:rsidRDefault="00603198" w:rsidP="004944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2.3.3. Приобретение авт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матизированных информ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ционных систем для раб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ты педагогов-психологов</w:t>
            </w: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Республ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канский центр псих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лого-медико-социального сопров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ждения «Сайзырал»</w:t>
            </w:r>
          </w:p>
        </w:tc>
      </w:tr>
      <w:tr w:rsidR="00603198" w:rsidRPr="00603198" w:rsidTr="00F273C8">
        <w:tc>
          <w:tcPr>
            <w:tcW w:w="2839" w:type="dxa"/>
            <w:vAlign w:val="center"/>
          </w:tcPr>
          <w:p w:rsidR="00603198" w:rsidRPr="00603198" w:rsidRDefault="00603198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2.3.4. Организация оплаты работы психологам в пс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холого-медико-педагогических комиссиях для учащихся с аддикти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ным поведением в каждой образовательной организ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ции Республики Тыва</w:t>
            </w: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2014-2025</w:t>
            </w:r>
          </w:p>
        </w:tc>
        <w:tc>
          <w:tcPr>
            <w:tcW w:w="2447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03198" w:rsidRPr="00603198" w:rsidTr="00F273C8">
        <w:tc>
          <w:tcPr>
            <w:tcW w:w="2839" w:type="dxa"/>
          </w:tcPr>
          <w:p w:rsidR="00603198" w:rsidRPr="00603198" w:rsidRDefault="0060319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2.3.5. Разработка и издание актуальных методических материалов в помощь пед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гогам-психологам образ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вательных организаций республики</w:t>
            </w: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2447" w:type="dxa"/>
          </w:tcPr>
          <w:p w:rsidR="00603198" w:rsidRPr="00603198" w:rsidRDefault="0060319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Республ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канский центр псих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лого-медико-социального сопров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ждения «Сайзырал»</w:t>
            </w:r>
          </w:p>
        </w:tc>
      </w:tr>
    </w:tbl>
    <w:p w:rsidR="00F273C8" w:rsidRDefault="00F273C8" w:rsidP="00F273C8">
      <w:pPr>
        <w:spacing w:after="0" w:line="240" w:lineRule="auto"/>
      </w:pPr>
    </w:p>
    <w:p w:rsidR="00F71338" w:rsidRDefault="00F7133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03198" w:rsidRPr="00603198" w:rsidTr="00F273C8">
        <w:tc>
          <w:tcPr>
            <w:tcW w:w="2839" w:type="dxa"/>
            <w:vAlign w:val="center"/>
          </w:tcPr>
          <w:p w:rsidR="00603198" w:rsidRPr="00603198" w:rsidRDefault="00603198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2.3.6. Обеспечение псих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лого-медико-социального сопровождения и педаг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гической поддержки в профессиональной орие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тации выпускников с огр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ниченными возможностями здоровья</w:t>
            </w: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603198" w:rsidRPr="00603198" w:rsidRDefault="0060319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Республ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канский центр псих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лого-медико-социального сопров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ждения «Сайзырал»</w:t>
            </w:r>
          </w:p>
        </w:tc>
      </w:tr>
      <w:tr w:rsidR="00603198" w:rsidRPr="00603198" w:rsidTr="00F273C8">
        <w:tc>
          <w:tcPr>
            <w:tcW w:w="2839" w:type="dxa"/>
            <w:vMerge w:val="restart"/>
            <w:vAlign w:val="center"/>
          </w:tcPr>
          <w:p w:rsidR="00603198" w:rsidRPr="00603198" w:rsidRDefault="00603198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2.3.7. Организация ежего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ных профессиональных форумов, ярмарок-презентаций среди педаг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гов-психологов образов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тельных организаций ре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публики</w:t>
            </w: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603198" w:rsidRPr="00603198" w:rsidRDefault="0060319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Республ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канский центр псих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лого-медико-социального сопров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ждения «Сайзырал»</w:t>
            </w:r>
          </w:p>
        </w:tc>
      </w:tr>
      <w:tr w:rsidR="00603198" w:rsidRPr="00603198" w:rsidTr="00F273C8">
        <w:tc>
          <w:tcPr>
            <w:tcW w:w="2839" w:type="dxa"/>
            <w:vMerge/>
            <w:vAlign w:val="center"/>
          </w:tcPr>
          <w:p w:rsidR="00603198" w:rsidRPr="00603198" w:rsidRDefault="00603198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03198" w:rsidRPr="00603198" w:rsidRDefault="0060319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2.3.8.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ежего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ных республиканских пр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филактических, просвет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тельских акций</w:t>
            </w:r>
          </w:p>
        </w:tc>
        <w:tc>
          <w:tcPr>
            <w:tcW w:w="1699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2447" w:type="dxa"/>
          </w:tcPr>
          <w:p w:rsidR="00603198" w:rsidRPr="00603198" w:rsidRDefault="0060319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Республ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канский центр псих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лого-медико-социального сопров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ждения «Сайзырал»</w:t>
            </w:r>
          </w:p>
        </w:tc>
      </w:tr>
      <w:tr w:rsidR="00603198" w:rsidRPr="00603198" w:rsidTr="00F273C8">
        <w:tc>
          <w:tcPr>
            <w:tcW w:w="2839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2.3.9. Обеспечение образ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вательных организаций комнатами психологич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ской разгрузки</w:t>
            </w:r>
          </w:p>
        </w:tc>
        <w:tc>
          <w:tcPr>
            <w:tcW w:w="1699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603198" w:rsidRPr="00603198" w:rsidRDefault="0060319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Республ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канский центр псих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лого-медико-социального сопров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ждения «Сайзырал», органы местного сам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управления (по согл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71338" w:rsidRDefault="00F7133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03198" w:rsidRPr="00603198" w:rsidTr="00F273C8">
        <w:tc>
          <w:tcPr>
            <w:tcW w:w="2839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2.3.10. Организация и пр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ведение информационно-рекламной кампании, н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правленной на формиров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ние потребности в здор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вом образе жизни, развитие навыков толерантного п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ведения: изготовление ба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неров, социальной рекл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мы, трансляция видеорол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ков, рекламы в средствах массовой информации</w:t>
            </w:r>
          </w:p>
        </w:tc>
        <w:tc>
          <w:tcPr>
            <w:tcW w:w="1699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F273C8" w:rsidRDefault="00603198" w:rsidP="00A025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2447" w:type="dxa"/>
          </w:tcPr>
          <w:p w:rsidR="00603198" w:rsidRPr="00603198" w:rsidRDefault="004944B6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603198"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Республ</w:t>
            </w:r>
            <w:r w:rsidR="00603198"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603198"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канский центр псих</w:t>
            </w:r>
            <w:r w:rsidR="00603198"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603198"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лого-медико-социального сопров</w:t>
            </w:r>
            <w:r w:rsidR="00603198"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603198"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ждения «Сайзырал»</w:t>
            </w:r>
          </w:p>
        </w:tc>
      </w:tr>
      <w:tr w:rsidR="00603198" w:rsidRPr="00603198" w:rsidTr="00F273C8">
        <w:tc>
          <w:tcPr>
            <w:tcW w:w="2839" w:type="dxa"/>
          </w:tcPr>
          <w:p w:rsidR="00603198" w:rsidRPr="00603198" w:rsidRDefault="00603198" w:rsidP="006031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итого по 2.3</w:t>
            </w:r>
          </w:p>
        </w:tc>
        <w:tc>
          <w:tcPr>
            <w:tcW w:w="1699" w:type="dxa"/>
            <w:vAlign w:val="center"/>
          </w:tcPr>
          <w:p w:rsidR="00603198" w:rsidRPr="00603198" w:rsidRDefault="00603198" w:rsidP="00603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81 549,40</w:t>
            </w:r>
          </w:p>
        </w:tc>
        <w:tc>
          <w:tcPr>
            <w:tcW w:w="1860" w:type="dxa"/>
            <w:vAlign w:val="center"/>
          </w:tcPr>
          <w:p w:rsidR="00603198" w:rsidRPr="00603198" w:rsidRDefault="00603198" w:rsidP="00603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603198" w:rsidRPr="00603198" w:rsidRDefault="00603198" w:rsidP="00603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81 549,40</w:t>
            </w:r>
          </w:p>
        </w:tc>
        <w:tc>
          <w:tcPr>
            <w:tcW w:w="1754" w:type="dxa"/>
            <w:vAlign w:val="center"/>
          </w:tcPr>
          <w:p w:rsidR="00603198" w:rsidRPr="00603198" w:rsidRDefault="00603198" w:rsidP="00603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  <w:vAlign w:val="center"/>
          </w:tcPr>
          <w:p w:rsidR="00603198" w:rsidRPr="00603198" w:rsidRDefault="00603198" w:rsidP="00603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2.4.1. Поддержка молодых талантов Республики Тыва</w:t>
            </w: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16 237,50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16 237,50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2015-2020</w:t>
            </w:r>
          </w:p>
        </w:tc>
        <w:tc>
          <w:tcPr>
            <w:tcW w:w="2447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Минспорт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м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ниципальные органы управления образов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нием (по согласов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730,00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730,00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455,00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455,00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510,00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510,00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3 281,00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3 281,00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3 676,00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3 676,00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3 770,50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3 770,50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3 815,00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3 815,00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2.4.2. Финансовое обесп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чение, методическое и 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формационное сопрово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дение системы проведения предметных олимпиад школьников, научно-практических конфере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ций, конкурсов на респу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ликанском уровне</w:t>
            </w: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5 305,10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5 305,10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2015-2020</w:t>
            </w:r>
          </w:p>
        </w:tc>
        <w:tc>
          <w:tcPr>
            <w:tcW w:w="2447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1 390,00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1 390,00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918,10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918,10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1 251,00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1 251,00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1 746,00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1 746,00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03198" w:rsidRPr="00603198" w:rsidTr="00F273C8">
        <w:tc>
          <w:tcPr>
            <w:tcW w:w="2839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2.4.3. Финансовое обесп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чение, методическое и 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формационное сопрово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дение участия школьников в предметных олимпиадах, научно-практических ко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ференциях, конкурсах, м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роприятиях на всеросси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ском уровне</w:t>
            </w: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4 065,20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4 065,20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2015-2020</w:t>
            </w:r>
          </w:p>
        </w:tc>
        <w:tc>
          <w:tcPr>
            <w:tcW w:w="2447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1 057,00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1 057,00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422,20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422,20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1 240,00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1 240,00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1 346,00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1 346,00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2.4.4. 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Финансовая по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держка проведения учебно-тренировочных сборов по подготовке членов кома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ды Республики Тыва для участия во Всероссийской олимпиаде школьников в части экспертно-методического сопрово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дения</w:t>
            </w: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2.4.5. Финансовая по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держка поездки членов к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манды Республики Тыва для участия во Всеросси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ской олимпиаде школьн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ков</w:t>
            </w: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1 618,00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1 618,00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2015-2020</w:t>
            </w:r>
          </w:p>
        </w:tc>
        <w:tc>
          <w:tcPr>
            <w:tcW w:w="2447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322,00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322,00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238,00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238,00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374,00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374,00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684,00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684,00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3198" w:rsidRPr="00603198" w:rsidTr="00F273C8">
        <w:tc>
          <w:tcPr>
            <w:tcW w:w="2839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2.4.6. Развитие системы выявления и поддержки талантливых и одаренных детей в творческой (худ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жественной, музыкальной), социальной, научно-технической, спортивно-технической областях</w:t>
            </w: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2015-2020</w:t>
            </w:r>
          </w:p>
        </w:tc>
        <w:tc>
          <w:tcPr>
            <w:tcW w:w="2447" w:type="dxa"/>
            <w:vMerge w:val="restart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03198" w:rsidRPr="00603198" w:rsidTr="00F273C8">
        <w:tc>
          <w:tcPr>
            <w:tcW w:w="2839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03198" w:rsidRPr="00603198" w:rsidRDefault="00603198" w:rsidP="006031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319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03198" w:rsidRPr="00603198" w:rsidRDefault="00603198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5ADE" w:rsidRPr="000B5ADE" w:rsidTr="00F273C8">
        <w:tc>
          <w:tcPr>
            <w:tcW w:w="2839" w:type="dxa"/>
          </w:tcPr>
          <w:p w:rsidR="000B5ADE" w:rsidRPr="000B5ADE" w:rsidRDefault="000B5ADE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2.4.7. Расширение сети о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щеобразовательных орг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низаций для одаренных детей с углубленным из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чением отдельных предм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тов. Реализация проекта «Профильная сетевая шк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ла»</w:t>
            </w:r>
          </w:p>
        </w:tc>
        <w:tc>
          <w:tcPr>
            <w:tcW w:w="1699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B5ADE" w:rsidRPr="000B5ADE" w:rsidRDefault="000B5ADE" w:rsidP="000B5A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2016-2018</w:t>
            </w:r>
          </w:p>
        </w:tc>
        <w:tc>
          <w:tcPr>
            <w:tcW w:w="2447" w:type="dxa"/>
          </w:tcPr>
          <w:p w:rsidR="000B5ADE" w:rsidRPr="000B5ADE" w:rsidRDefault="000B5ADE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0B5ADE" w:rsidRPr="000B5ADE" w:rsidTr="00F273C8">
        <w:tc>
          <w:tcPr>
            <w:tcW w:w="2839" w:type="dxa"/>
            <w:vMerge w:val="restart"/>
          </w:tcPr>
          <w:p w:rsidR="000B5ADE" w:rsidRPr="000B5ADE" w:rsidRDefault="000B5ADE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2.4.8. Создание организ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ций дополнительного обр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зования интеллектуального профиля: физико-матема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тический на базе ГАОУ «Государственный лицей Республики Тыва», гум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нитарный на базе ГАОУ Тувинский республика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ский лицей-интернат, х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мико-биологический на базе ГБОУ «Агролицей»</w:t>
            </w:r>
          </w:p>
        </w:tc>
        <w:tc>
          <w:tcPr>
            <w:tcW w:w="1699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B5ADE" w:rsidRPr="000B5ADE" w:rsidRDefault="000B5ADE" w:rsidP="000B5A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Merge w:val="restart"/>
          </w:tcPr>
          <w:p w:rsidR="000B5ADE" w:rsidRPr="000B5ADE" w:rsidRDefault="000B5ADE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0B5ADE" w:rsidRPr="000B5ADE" w:rsidTr="00F273C8">
        <w:tc>
          <w:tcPr>
            <w:tcW w:w="2839" w:type="dxa"/>
            <w:vMerge/>
          </w:tcPr>
          <w:p w:rsidR="000B5ADE" w:rsidRPr="000B5ADE" w:rsidRDefault="000B5ADE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B5ADE" w:rsidRPr="000B5ADE" w:rsidRDefault="000B5ADE" w:rsidP="000B5A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0B5ADE" w:rsidRPr="000B5ADE" w:rsidRDefault="000B5ADE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B5ADE" w:rsidRPr="000B5ADE" w:rsidTr="00F273C8">
        <w:tc>
          <w:tcPr>
            <w:tcW w:w="2839" w:type="dxa"/>
            <w:vAlign w:val="center"/>
          </w:tcPr>
          <w:p w:rsidR="000B5ADE" w:rsidRPr="000B5ADE" w:rsidRDefault="000B5ADE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2.4.9. Освещение в средс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вах массовой информации вопросов о состоянии и проблемах развития тво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ческого и интеллектуал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ного потенциала детей</w:t>
            </w:r>
          </w:p>
        </w:tc>
        <w:tc>
          <w:tcPr>
            <w:tcW w:w="1699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B5ADE" w:rsidRPr="000B5ADE" w:rsidRDefault="000B5ADE" w:rsidP="000B5A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2017-2019</w:t>
            </w:r>
          </w:p>
        </w:tc>
        <w:tc>
          <w:tcPr>
            <w:tcW w:w="2447" w:type="dxa"/>
          </w:tcPr>
          <w:p w:rsidR="000B5ADE" w:rsidRPr="000B5ADE" w:rsidRDefault="000B5ADE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0B5ADE" w:rsidRPr="000B5ADE" w:rsidTr="00F273C8">
        <w:tc>
          <w:tcPr>
            <w:tcW w:w="2839" w:type="dxa"/>
            <w:vAlign w:val="center"/>
          </w:tcPr>
          <w:p w:rsidR="000B5ADE" w:rsidRPr="000B5ADE" w:rsidRDefault="000B5ADE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итого по 2.4</w:t>
            </w:r>
          </w:p>
        </w:tc>
        <w:tc>
          <w:tcPr>
            <w:tcW w:w="1699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27 225,80</w:t>
            </w:r>
          </w:p>
        </w:tc>
        <w:tc>
          <w:tcPr>
            <w:tcW w:w="1860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27 225,80</w:t>
            </w:r>
          </w:p>
        </w:tc>
        <w:tc>
          <w:tcPr>
            <w:tcW w:w="1754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0B5ADE" w:rsidRPr="000B5ADE" w:rsidRDefault="000B5ADE" w:rsidP="000B5A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5ADE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B5ADE" w:rsidRPr="000B5ADE" w:rsidRDefault="000B5ADE" w:rsidP="000B5A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0B5ADE" w:rsidRPr="000B5ADE" w:rsidRDefault="000B5ADE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 w:val="restart"/>
            <w:vAlign w:val="center"/>
          </w:tcPr>
          <w:p w:rsidR="00543B89" w:rsidRPr="00543B89" w:rsidRDefault="00543B89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уче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ников и методических 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собий, соответствующих ФГОС для пополнения школьных библиотечных фондов</w:t>
            </w:r>
          </w:p>
        </w:tc>
        <w:tc>
          <w:tcPr>
            <w:tcW w:w="1699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543B89" w:rsidRPr="00543B89" w:rsidRDefault="00543B89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543B89" w:rsidRPr="00543B89" w:rsidRDefault="00543B89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71338" w:rsidRDefault="00F71338" w:rsidP="00F273C8">
      <w:pPr>
        <w:spacing w:after="0" w:line="240" w:lineRule="auto"/>
      </w:pPr>
    </w:p>
    <w:p w:rsidR="00E22D27" w:rsidRDefault="00E22D27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3B89" w:rsidRPr="00543B89" w:rsidTr="00F273C8">
        <w:tc>
          <w:tcPr>
            <w:tcW w:w="2839" w:type="dxa"/>
            <w:vMerge w:val="restart"/>
            <w:vAlign w:val="center"/>
          </w:tcPr>
          <w:p w:rsidR="00543B89" w:rsidRPr="00543B89" w:rsidRDefault="00543B89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 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работка, подготовка к 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данию и издание учебн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ков по родному языку и литературе (литературному чтению), географии Тувы, истории Тувы и прилож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ний с этнокультурным 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держанием к учебникам федеральной компетенции для начального, основного общего и среднего (полн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го) общего образования. Разработка, подготовка к изданию и издание мет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дических рекомендаций для педагогов начальной и основной ступеней общего образования</w:t>
            </w: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543B89" w:rsidRPr="00543B89" w:rsidRDefault="00543B89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«И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ститут развития 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циональной школы»</w:t>
            </w: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543B89" w:rsidRPr="00543B89" w:rsidRDefault="00543B89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 w:val="restart"/>
            <w:vAlign w:val="center"/>
          </w:tcPr>
          <w:p w:rsidR="00543B89" w:rsidRPr="00543B89" w:rsidRDefault="00543B89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условий для внедрения ФГОС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новного общего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ния: закупка учебно-наг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лядного, лабораторного оборудования</w:t>
            </w: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543B89" w:rsidRPr="00543B89" w:rsidRDefault="00543B89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Default="00543B89" w:rsidP="00A025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543B89" w:rsidRPr="00543B89" w:rsidRDefault="00543B89" w:rsidP="0060319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 w:val="restart"/>
          </w:tcPr>
          <w:p w:rsidR="00543B89" w:rsidRPr="00543B89" w:rsidRDefault="00543B89" w:rsidP="004944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Оснащение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тельных организаций в 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ответствии с современн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 требованиями</w:t>
            </w: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2 402,50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2 402,50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557,00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557,00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257,00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257,00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557,00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557,00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512,70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512,70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518,80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518,80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71338" w:rsidRDefault="00F7133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3B89" w:rsidRPr="00543B89" w:rsidTr="00F273C8">
        <w:tc>
          <w:tcPr>
            <w:tcW w:w="2839" w:type="dxa"/>
            <w:vAlign w:val="center"/>
          </w:tcPr>
          <w:p w:rsidR="00543B89" w:rsidRPr="00543B89" w:rsidRDefault="00543B89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 по переходу на предоста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ление четырех первооч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редных государственных услуг (функций) в эле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тронном виде</w:t>
            </w: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543B89" w:rsidRPr="00543B89" w:rsidTr="00F273C8">
        <w:tc>
          <w:tcPr>
            <w:tcW w:w="2839" w:type="dxa"/>
            <w:vMerge w:val="restart"/>
          </w:tcPr>
          <w:p w:rsidR="00543B89" w:rsidRPr="00543B89" w:rsidRDefault="00543B89" w:rsidP="004944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Подключение школ к высокоскоростному дост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 к сети «Интернет»</w:t>
            </w: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 w:val="restart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2.5.7.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учебн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 процесса современной компьютерной техникой</w:t>
            </w: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 w:val="restart"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2.5.8.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ности профессиональной организации «Педагогич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ское общество», журнала «Башкы», обеспечивающих распространение иннов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ционных технологий</w:t>
            </w: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3B89" w:rsidRPr="00543B89" w:rsidTr="00F273C8">
        <w:tc>
          <w:tcPr>
            <w:tcW w:w="2839" w:type="dxa"/>
            <w:vMerge w:val="restart"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2.5.9.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чение, методическое и 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формационное сопрово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дение образовательных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ганизаций - республика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ских экспериментальных и инновационных площадок</w:t>
            </w: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543B89" w:rsidRPr="00543B89" w:rsidTr="00F273C8">
        <w:tc>
          <w:tcPr>
            <w:tcW w:w="2839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543B89" w:rsidRPr="00543B89" w:rsidRDefault="00543B89" w:rsidP="00543B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543B89" w:rsidRPr="00543B89" w:rsidRDefault="00543B89" w:rsidP="00543B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543B89" w:rsidRPr="00543B89" w:rsidRDefault="00543B89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71338" w:rsidRDefault="00F7133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E22D27" w:rsidRDefault="00E22D27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FD7" w:rsidRPr="00543B89" w:rsidTr="00F273C8">
        <w:tc>
          <w:tcPr>
            <w:tcW w:w="2839" w:type="dxa"/>
            <w:vMerge w:val="restart"/>
            <w:vAlign w:val="center"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2.5.10.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ме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дународного, межреги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нального обмена в рамках подписанных соглашений с другими странами, реги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нами, городами (Монгол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ей, Республикой Бурятия, г. Ровно и т.д.)</w:t>
            </w: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8627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 w:val="restart"/>
            <w:vAlign w:val="center"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2.5.11.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качес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 образования в школах с низкими результатами об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чения и в школах, фун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ционирующих в неблаг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приятных социальных 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ловиях, путем реализации региональных проектов и распространение их 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зультатов</w:t>
            </w: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4 340,70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4 123,60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217,10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Merge w:val="restart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796,10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756,30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39,80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3 544,60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3 367,30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177,30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 w:val="restart"/>
            <w:vAlign w:val="center"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2.5.12.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школ и педагогов, обучающих сложные категории уч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щихся (дети в трудной жизненной ситуации, дети-сироты, дети с ограниче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ными возможностями зд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ровья, дети мигрантов)</w:t>
            </w: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 w:val="restart"/>
            <w:vAlign w:val="center"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2.5.13.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Субсидия в рамках Федеральной целевой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граммы развития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ния на 2011-2015 годы по </w:t>
            </w: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2 010,00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1 707,00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303,00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2014-2015</w:t>
            </w:r>
          </w:p>
        </w:tc>
        <w:tc>
          <w:tcPr>
            <w:tcW w:w="2447" w:type="dxa"/>
            <w:vMerge w:val="restart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1 212,00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909,00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303,00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798,00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798,00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3C8" w:rsidRPr="00543B89" w:rsidTr="00F273C8">
        <w:tc>
          <w:tcPr>
            <w:tcW w:w="2839" w:type="dxa"/>
            <w:vAlign w:val="center"/>
          </w:tcPr>
          <w:p w:rsidR="00F273C8" w:rsidRPr="00543B89" w:rsidRDefault="00F273C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направлению распростр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нение на всей территории Российской Федерации 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временных моделей 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пешной социализации 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тей</w:t>
            </w:r>
          </w:p>
        </w:tc>
        <w:tc>
          <w:tcPr>
            <w:tcW w:w="1699" w:type="dxa"/>
          </w:tcPr>
          <w:p w:rsidR="00F273C8" w:rsidRPr="00543B89" w:rsidRDefault="00F273C8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273C8" w:rsidRPr="00543B89" w:rsidRDefault="00F273C8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273C8" w:rsidRPr="00543B89" w:rsidRDefault="00F273C8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73C8" w:rsidRPr="00543B89" w:rsidRDefault="00F273C8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273C8" w:rsidRPr="00543B89" w:rsidRDefault="00F273C8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273C8" w:rsidRPr="00543B89" w:rsidRDefault="00F273C8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F273C8" w:rsidRPr="00543B89" w:rsidRDefault="00F273C8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 w:val="restart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2.5.14.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мер по модернизации регионал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ной системы общего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</w:t>
            </w: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26 982,80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26 982,80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2015-2019</w:t>
            </w:r>
          </w:p>
        </w:tc>
        <w:tc>
          <w:tcPr>
            <w:tcW w:w="2447" w:type="dxa"/>
            <w:vMerge w:val="restart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4 069,10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4 069,10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1 547,00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1 547,00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5 547,00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5 547,00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5 547,00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5 547,00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5 106,30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5 106,30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5 166,40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5 166,40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 w:val="restart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2.5.15.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в общео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разовательных организац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ях, расположенных в сел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ской местности, условий для занятия физической культурой и спортом</w:t>
            </w: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222 800,76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213 337,90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9 121,10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341,76</w:t>
            </w: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2014-2018</w:t>
            </w:r>
          </w:p>
        </w:tc>
        <w:tc>
          <w:tcPr>
            <w:tcW w:w="2447" w:type="dxa"/>
            <w:vMerge w:val="restart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40 028,00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40 028,00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27 872,00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26 478,40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1 393,60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19 729,70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18 743,20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986,50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32 872,40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31 228,80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1 643,60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36 092,16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34 050,40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1 700,00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341,76</w:t>
            </w: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32 909,70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31 344,80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1 564,90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33 297,30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31 713,90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1 583,40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 w:val="restart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2.5.16.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совр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менных образовательных технологий</w:t>
            </w: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1 485,90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1 485,90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2018-2019</w:t>
            </w:r>
          </w:p>
        </w:tc>
        <w:tc>
          <w:tcPr>
            <w:tcW w:w="2447" w:type="dxa"/>
            <w:vMerge w:val="restart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521,00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521,00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479,60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479,60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485,30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485,30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0FD7" w:rsidRPr="00543B89" w:rsidTr="00F273C8">
        <w:tc>
          <w:tcPr>
            <w:tcW w:w="2839" w:type="dxa"/>
            <w:vMerge w:val="restart"/>
          </w:tcPr>
          <w:p w:rsidR="00D70FD7" w:rsidRPr="00543B89" w:rsidRDefault="00D70FD7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2.5.17.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инфр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структуры технического и </w:t>
            </w: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31 149,05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31 149,05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Merge w:val="restart"/>
          </w:tcPr>
          <w:p w:rsidR="00D70FD7" w:rsidRPr="00543B89" w:rsidRDefault="00D70FD7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31 149,05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31 149,05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3C8" w:rsidRPr="00543B89" w:rsidTr="00F273C8">
        <w:tc>
          <w:tcPr>
            <w:tcW w:w="2839" w:type="dxa"/>
          </w:tcPr>
          <w:p w:rsidR="00F273C8" w:rsidRPr="00543B89" w:rsidRDefault="00F273C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технологического сопр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вождения ЕГЭ</w:t>
            </w:r>
          </w:p>
        </w:tc>
        <w:tc>
          <w:tcPr>
            <w:tcW w:w="1699" w:type="dxa"/>
          </w:tcPr>
          <w:p w:rsidR="00F273C8" w:rsidRPr="00543B89" w:rsidRDefault="00F273C8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273C8" w:rsidRPr="00543B89" w:rsidRDefault="00F273C8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273C8" w:rsidRPr="00543B89" w:rsidRDefault="00F273C8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73C8" w:rsidRPr="00543B89" w:rsidRDefault="00F273C8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273C8" w:rsidRPr="00543B89" w:rsidRDefault="00F273C8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273C8" w:rsidRPr="00543B89" w:rsidRDefault="00F273C8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F273C8" w:rsidRPr="00543B89" w:rsidRDefault="00F273C8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«Инст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тут оценки качества образования»,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D70FD7" w:rsidRPr="00543B89" w:rsidTr="00F273C8">
        <w:tc>
          <w:tcPr>
            <w:tcW w:w="2839" w:type="dxa"/>
            <w:vMerge w:val="restart"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2.5.18.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 внедрение АИС «Конти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гент-регион», реализация проекта «Электронное 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нистерство»</w:t>
            </w: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3 500,00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3 500,00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Merge w:val="restart"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Мини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формсвязи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D70FD7" w:rsidRPr="00543B89" w:rsidTr="00F273C8">
        <w:tc>
          <w:tcPr>
            <w:tcW w:w="2839" w:type="dxa"/>
            <w:vMerge/>
            <w:vAlign w:val="center"/>
          </w:tcPr>
          <w:p w:rsidR="00D70FD7" w:rsidRPr="00543B89" w:rsidRDefault="00D70FD7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3 500,00</w:t>
            </w:r>
          </w:p>
        </w:tc>
        <w:tc>
          <w:tcPr>
            <w:tcW w:w="1860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3 500,00</w:t>
            </w:r>
          </w:p>
        </w:tc>
        <w:tc>
          <w:tcPr>
            <w:tcW w:w="1754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70FD7" w:rsidRPr="00543B89" w:rsidRDefault="00D70FD7" w:rsidP="00D70F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70FD7" w:rsidRPr="00543B89" w:rsidRDefault="00D70FD7" w:rsidP="00D70FD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D70FD7" w:rsidRPr="00543B89" w:rsidRDefault="00D70FD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B68F9" w:rsidRPr="00543B89" w:rsidTr="00F273C8">
        <w:tc>
          <w:tcPr>
            <w:tcW w:w="2839" w:type="dxa"/>
            <w:vMerge w:val="restart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2.5.19.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на обеспечение прозрачности системы образования</w:t>
            </w: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303 198,60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303 198,60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2017-2019</w:t>
            </w:r>
          </w:p>
        </w:tc>
        <w:tc>
          <w:tcPr>
            <w:tcW w:w="2447" w:type="dxa"/>
            <w:vMerge w:val="restart"/>
          </w:tcPr>
          <w:p w:rsidR="003B68F9" w:rsidRPr="00543B89" w:rsidRDefault="003B68F9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3B68F9" w:rsidRPr="00543B89" w:rsidTr="00F273C8">
        <w:tc>
          <w:tcPr>
            <w:tcW w:w="2839" w:type="dxa"/>
            <w:vMerge/>
            <w:vAlign w:val="center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74 701,50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74 701,50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B68F9" w:rsidRPr="00543B89" w:rsidTr="00F273C8">
        <w:tc>
          <w:tcPr>
            <w:tcW w:w="2839" w:type="dxa"/>
            <w:vMerge/>
            <w:vAlign w:val="center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66 734,10</w:t>
            </w:r>
          </w:p>
        </w:tc>
        <w:tc>
          <w:tcPr>
            <w:tcW w:w="1860" w:type="dxa"/>
          </w:tcPr>
          <w:p w:rsidR="003B68F9" w:rsidRPr="003B68F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B68F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66 734,10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B68F9" w:rsidRPr="00543B89" w:rsidTr="00F273C8">
        <w:tc>
          <w:tcPr>
            <w:tcW w:w="2839" w:type="dxa"/>
            <w:vMerge/>
            <w:vAlign w:val="center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60 340,50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60 340,50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B68F9" w:rsidRPr="00543B89" w:rsidTr="00F273C8">
        <w:tc>
          <w:tcPr>
            <w:tcW w:w="2839" w:type="dxa"/>
            <w:vMerge/>
            <w:vAlign w:val="center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50 414,40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50 414,40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B68F9" w:rsidRPr="00543B89" w:rsidTr="00F273C8">
        <w:tc>
          <w:tcPr>
            <w:tcW w:w="2839" w:type="dxa"/>
            <w:vMerge/>
            <w:vAlign w:val="center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51 008,10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51 008,10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B68F9" w:rsidRPr="00543B89" w:rsidTr="00F273C8">
        <w:tc>
          <w:tcPr>
            <w:tcW w:w="2839" w:type="dxa"/>
            <w:vAlign w:val="center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2.5.20.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в общ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образовательных организ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циях системы мониторинга здоровья обучающихся на основе отечественной те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нологической платформы</w:t>
            </w: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6 249,00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5 936,50</w:t>
            </w: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312,50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3B68F9" w:rsidRPr="00543B89" w:rsidTr="00F273C8">
        <w:tc>
          <w:tcPr>
            <w:tcW w:w="2839" w:type="dxa"/>
            <w:vMerge w:val="restart"/>
            <w:vAlign w:val="center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2.5.21.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Обновление матер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ально-технической базы для формирования у об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чающихся современных технологических и гуман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тарных навыков</w:t>
            </w: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31 899,10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31 580,10</w:t>
            </w: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319,00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 w:val="restart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E158B4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E158B4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E158B4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E158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E158B4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E158B4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3B68F9" w:rsidRPr="00543B89" w:rsidTr="00F273C8">
        <w:tc>
          <w:tcPr>
            <w:tcW w:w="2839" w:type="dxa"/>
            <w:vMerge/>
            <w:vAlign w:val="center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B68F9" w:rsidRPr="00543B89" w:rsidTr="00F273C8">
        <w:tc>
          <w:tcPr>
            <w:tcW w:w="2839" w:type="dxa"/>
            <w:vMerge/>
            <w:vAlign w:val="center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B68F9" w:rsidRPr="00543B89" w:rsidTr="00F273C8">
        <w:tc>
          <w:tcPr>
            <w:tcW w:w="2839" w:type="dxa"/>
            <w:vMerge w:val="restart"/>
            <w:vAlign w:val="center"/>
          </w:tcPr>
          <w:p w:rsidR="003B68F9" w:rsidRPr="00543B89" w:rsidRDefault="003B68F9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2.5.22.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на вн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дрение целевой модели цифровой образовательной </w:t>
            </w: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22 651,50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22 425,00</w:t>
            </w: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226,50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 w:val="restart"/>
          </w:tcPr>
          <w:p w:rsidR="003B68F9" w:rsidRPr="00543B89" w:rsidRDefault="003B68F9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B68F9" w:rsidRPr="00543B89" w:rsidTr="00F273C8">
        <w:tc>
          <w:tcPr>
            <w:tcW w:w="2839" w:type="dxa"/>
            <w:vMerge/>
            <w:vAlign w:val="center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1 012,60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1 012,60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B68F9" w:rsidRPr="00543B89" w:rsidRDefault="003B68F9" w:rsidP="003B68F9">
            <w:pPr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B68F9" w:rsidRPr="00543B89" w:rsidTr="00F273C8">
        <w:tc>
          <w:tcPr>
            <w:tcW w:w="2839" w:type="dxa"/>
            <w:vMerge/>
            <w:vAlign w:val="center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1 024,50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1 024,50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71338" w:rsidRDefault="00F7133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3C8" w:rsidRPr="00543B89" w:rsidTr="00F273C8">
        <w:tc>
          <w:tcPr>
            <w:tcW w:w="2839" w:type="dxa"/>
            <w:vAlign w:val="center"/>
          </w:tcPr>
          <w:p w:rsidR="00F273C8" w:rsidRPr="00543B89" w:rsidRDefault="00F273C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среды в общеобразовател</w:t>
            </w: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ных организациях и пр</w:t>
            </w: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фессиональных образов</w:t>
            </w: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тельных организациях</w:t>
            </w:r>
          </w:p>
        </w:tc>
        <w:tc>
          <w:tcPr>
            <w:tcW w:w="1699" w:type="dxa"/>
          </w:tcPr>
          <w:p w:rsidR="00F273C8" w:rsidRPr="00543B89" w:rsidRDefault="00F273C8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273C8" w:rsidRPr="00543B89" w:rsidRDefault="00F273C8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273C8" w:rsidRPr="00543B89" w:rsidRDefault="00F273C8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73C8" w:rsidRPr="00543B89" w:rsidRDefault="00F273C8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273C8" w:rsidRPr="00543B89" w:rsidRDefault="00F273C8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273C8" w:rsidRPr="00543B89" w:rsidRDefault="00F273C8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F273C8" w:rsidRPr="00543B89" w:rsidRDefault="00F273C8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B68F9" w:rsidRPr="00543B89" w:rsidTr="00F273C8">
        <w:tc>
          <w:tcPr>
            <w:tcW w:w="2839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по 2.5</w:t>
            </w: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660 707,01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279 110,10</w:t>
            </w: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381 255,15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341,76</w:t>
            </w: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47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B68F9" w:rsidRPr="00543B89" w:rsidTr="00F273C8">
        <w:tc>
          <w:tcPr>
            <w:tcW w:w="2839" w:type="dxa"/>
          </w:tcPr>
          <w:p w:rsidR="003B68F9" w:rsidRPr="00543B89" w:rsidRDefault="003B68F9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2.6.1.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безбарье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ной среды обучения в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разовательных организаций для детей-инвалидов и лиц с ограниченными возмо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ностями здоровья</w:t>
            </w:r>
          </w:p>
        </w:tc>
        <w:tc>
          <w:tcPr>
            <w:tcW w:w="1699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B68F9" w:rsidRPr="00543B89" w:rsidRDefault="003B68F9" w:rsidP="003B68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B68F9" w:rsidRPr="00543B89" w:rsidRDefault="003B68F9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3B68F9" w:rsidRPr="00543B89" w:rsidRDefault="00D076F3" w:rsidP="003B6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D076F3" w:rsidRPr="00543B89" w:rsidTr="00F273C8">
        <w:tc>
          <w:tcPr>
            <w:tcW w:w="2839" w:type="dxa"/>
            <w:vMerge w:val="restart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2.6.2.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Обучение, воспит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ние детей-инвалидов на дому</w:t>
            </w: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23 038,94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23 038,94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3 170,00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3 170,00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2 519,24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2 519,24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2 685,00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2 685,00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3 585,00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3 585,00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3 885,00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3 885,00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3 576,30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3 576,30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3 618,40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3 618,40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 w:val="restart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2.6.3.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ликанского конкурса с уч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стием детей инвалидов и лиц с ограниченными во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можностями здоровья «Компьютерная кисточка»</w:t>
            </w: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 w:val="restart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2.6.4.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ГБОУ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ликанск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ий центр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диагн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стики и консультирования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29 859,20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29 859,20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2015-2020</w:t>
            </w:r>
          </w:p>
        </w:tc>
        <w:tc>
          <w:tcPr>
            <w:tcW w:w="2447" w:type="dxa"/>
            <w:vMerge w:val="restart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ГБОУ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ликанского центра 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агностики и консул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тирования</w:t>
            </w: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6 184,30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6 184,30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7 400,00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7 400,00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8 129,00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8 129,00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8 145,90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8 145,90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076F3" w:rsidRPr="00543B89" w:rsidTr="00F273C8">
        <w:tc>
          <w:tcPr>
            <w:tcW w:w="2839" w:type="dxa"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2.6.5.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Оплата за обучение детей в ГБОУ Республики Хакасия «Школа-интернат для детей с нарушениями зрения»</w:t>
            </w: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565,76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565,76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D076F3" w:rsidRPr="00543B89" w:rsidTr="00F273C8">
        <w:tc>
          <w:tcPr>
            <w:tcW w:w="2839" w:type="dxa"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по 2.6</w:t>
            </w: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53 463,90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53 463,90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 w:val="restart"/>
          </w:tcPr>
          <w:p w:rsidR="00D076F3" w:rsidRPr="00543B89" w:rsidRDefault="00D076F3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Соде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жание ГАОУ ДПО «Туви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институт развития образования и повышения квалификации»</w:t>
            </w: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233 633,60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233 633,60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ГАОУ ДПО «Туви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институт развития образования и пов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шения квалификации»</w:t>
            </w:r>
          </w:p>
        </w:tc>
      </w:tr>
      <w:tr w:rsidR="00D076F3" w:rsidRPr="00543B89" w:rsidTr="00F273C8">
        <w:tc>
          <w:tcPr>
            <w:tcW w:w="2839" w:type="dxa"/>
            <w:vMerge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21 429,00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21 429,00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24 776,00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24 776,00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30 321,20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30 321,20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40 435,20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40 435,20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40 910,00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40 910,00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37 659,40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37 659,40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38 102,80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38 102,80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 w:val="restart"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ежего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республиканских ко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курсов «Учитель года», «Молодой специалист 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да», «Учитель родного (т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винского) языка и литер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туры», «Воспитатель года»</w:t>
            </w: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697,50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697,50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D076F3" w:rsidRPr="00543B89" w:rsidRDefault="004944B6" w:rsidP="004944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076F3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0559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ГАОУ ДПО </w:t>
            </w:r>
            <w:r w:rsidR="00D076F3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«Тувинский государс</w:t>
            </w:r>
            <w:r w:rsidR="00D076F3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D076F3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венный институт пер</w:t>
            </w:r>
            <w:r w:rsidR="00D076F3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D076F3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 и повыш</w:t>
            </w:r>
            <w:r w:rsidR="00D076F3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D076F3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квалификации ка</w:t>
            </w:r>
            <w:r w:rsidR="00D076F3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D076F3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ров»</w:t>
            </w:r>
          </w:p>
        </w:tc>
      </w:tr>
      <w:tr w:rsidR="00D076F3" w:rsidRPr="00543B89" w:rsidTr="00F273C8">
        <w:tc>
          <w:tcPr>
            <w:tcW w:w="2839" w:type="dxa"/>
            <w:vMerge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697,50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697,50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076F3" w:rsidRPr="00543B89" w:rsidTr="00F273C8">
        <w:tc>
          <w:tcPr>
            <w:tcW w:w="2839" w:type="dxa"/>
            <w:vMerge w:val="restart"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чение мероприятий по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ганизации ежегодного уч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стия лучших учителей 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во Всероссийских конкурсах «Учитель года», «Молодой специалист 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да» и «Всероссийский ма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тер-класс учителей родного языка» в форме выездов на установочные семинары по подготовке к конкурсам и для участия в конкурсах</w:t>
            </w: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D076F3" w:rsidRPr="00543B89" w:rsidTr="00F273C8">
        <w:tc>
          <w:tcPr>
            <w:tcW w:w="2839" w:type="dxa"/>
            <w:vMerge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076F3" w:rsidRPr="00543B89" w:rsidRDefault="00D076F3" w:rsidP="00D076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076F3" w:rsidRPr="00543B89" w:rsidRDefault="00D076F3" w:rsidP="00D076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D076F3" w:rsidRPr="00543B89" w:rsidRDefault="00D076F3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71338" w:rsidRDefault="00F7133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91577" w:rsidRPr="00543B89" w:rsidTr="00F273C8">
        <w:tc>
          <w:tcPr>
            <w:tcW w:w="2839" w:type="dxa"/>
            <w:vMerge w:val="restart"/>
            <w:vAlign w:val="center"/>
          </w:tcPr>
          <w:p w:rsidR="00891577" w:rsidRPr="00543B89" w:rsidRDefault="00891577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ликанского конкурса «Лучший педагог-психолог»</w:t>
            </w: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891577" w:rsidRPr="00543B89" w:rsidTr="00F273C8">
        <w:tc>
          <w:tcPr>
            <w:tcW w:w="2839" w:type="dxa"/>
            <w:vMerge/>
            <w:vAlign w:val="center"/>
          </w:tcPr>
          <w:p w:rsidR="00891577" w:rsidRPr="00543B89" w:rsidRDefault="00891577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91577" w:rsidRPr="00543B89" w:rsidTr="00F273C8">
        <w:tc>
          <w:tcPr>
            <w:tcW w:w="2839" w:type="dxa"/>
            <w:vMerge w:val="restart"/>
            <w:vAlign w:val="center"/>
          </w:tcPr>
          <w:p w:rsidR="00891577" w:rsidRPr="00543B89" w:rsidRDefault="00891577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ликанских конкурсов «Лучший учитель спец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ального коррекционного образовательного учрежд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ния», «Лучший воспит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тель специальной корре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ционной школы-интерната»</w:t>
            </w: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891577" w:rsidRPr="00543B89" w:rsidTr="00F273C8">
        <w:tc>
          <w:tcPr>
            <w:tcW w:w="2839" w:type="dxa"/>
            <w:vMerge/>
            <w:vAlign w:val="center"/>
          </w:tcPr>
          <w:p w:rsidR="00891577" w:rsidRPr="00543B89" w:rsidRDefault="00891577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91577" w:rsidRPr="00543B89" w:rsidTr="00F273C8">
        <w:tc>
          <w:tcPr>
            <w:tcW w:w="2839" w:type="dxa"/>
            <w:vMerge w:val="restart"/>
            <w:vAlign w:val="center"/>
          </w:tcPr>
          <w:p w:rsidR="00891577" w:rsidRPr="00543B89" w:rsidRDefault="00891577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ведение мероприятий по повышению квалификации, подготовке и переподг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товке педагогических 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ботников по работе в усл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виях реализации ФГОС</w:t>
            </w: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891577" w:rsidRPr="00543B89" w:rsidTr="00F273C8">
        <w:tc>
          <w:tcPr>
            <w:tcW w:w="2839" w:type="dxa"/>
            <w:vMerge/>
            <w:vAlign w:val="center"/>
          </w:tcPr>
          <w:p w:rsidR="00891577" w:rsidRPr="00543B89" w:rsidRDefault="00891577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91577" w:rsidRPr="00543B89" w:rsidTr="00F273C8">
        <w:tc>
          <w:tcPr>
            <w:tcW w:w="2839" w:type="dxa"/>
            <w:vAlign w:val="center"/>
          </w:tcPr>
          <w:p w:rsidR="00891577" w:rsidRPr="00543B89" w:rsidRDefault="00891577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2.7.7.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Профессиональная подготовка учительских кадров для работы с мол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дыми талантами на базе ведущих институтов 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вышения квалификации в Российской Федерации</w:t>
            </w: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2018-2019</w:t>
            </w:r>
          </w:p>
        </w:tc>
        <w:tc>
          <w:tcPr>
            <w:tcW w:w="2447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891577" w:rsidRPr="00543B89" w:rsidTr="00F273C8">
        <w:tc>
          <w:tcPr>
            <w:tcW w:w="2839" w:type="dxa"/>
            <w:vMerge w:val="restart"/>
            <w:vAlign w:val="center"/>
          </w:tcPr>
          <w:p w:rsidR="00891577" w:rsidRPr="00543B89" w:rsidRDefault="00891577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2.7.8.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стаж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ровок и повышение квал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фикации педагогов и рук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водителей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организаций в вед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щих образовательных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ганизациях России</w:t>
            </w: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891577" w:rsidRPr="00543B89" w:rsidTr="00F273C8">
        <w:tc>
          <w:tcPr>
            <w:tcW w:w="2839" w:type="dxa"/>
            <w:vMerge/>
            <w:vAlign w:val="center"/>
          </w:tcPr>
          <w:p w:rsidR="00891577" w:rsidRPr="00543B89" w:rsidRDefault="00891577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91577" w:rsidRPr="00543B89" w:rsidTr="00F273C8">
        <w:tc>
          <w:tcPr>
            <w:tcW w:w="2839" w:type="dxa"/>
            <w:vMerge w:val="restart"/>
          </w:tcPr>
          <w:p w:rsidR="00891577" w:rsidRPr="00543B89" w:rsidRDefault="00891577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2.7.9.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персон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фицированной модели 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вышения квалификации педагогических работников</w:t>
            </w: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891577" w:rsidRPr="00543B89" w:rsidRDefault="00891577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891577" w:rsidRPr="00543B89" w:rsidTr="00F273C8">
        <w:tc>
          <w:tcPr>
            <w:tcW w:w="2839" w:type="dxa"/>
            <w:vMerge/>
            <w:vAlign w:val="center"/>
          </w:tcPr>
          <w:p w:rsidR="00891577" w:rsidRPr="00543B89" w:rsidRDefault="00891577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91577" w:rsidRPr="00543B89" w:rsidTr="00F273C8">
        <w:tc>
          <w:tcPr>
            <w:tcW w:w="2839" w:type="dxa"/>
            <w:vMerge w:val="restart"/>
            <w:vAlign w:val="center"/>
          </w:tcPr>
          <w:p w:rsidR="00891577" w:rsidRPr="00543B89" w:rsidRDefault="00891577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2.7.10.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и пов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шение квалификации сп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циалистов ГБОУ </w:t>
            </w:r>
            <w:r w:rsidR="00D73D68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ликанский центр психол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го-медико-социального сопровождения «Сайз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рал» в ведущих учебных центрах России по отдел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ным направлениям</w:t>
            </w: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891577" w:rsidRPr="00543B89" w:rsidTr="00F273C8">
        <w:tc>
          <w:tcPr>
            <w:tcW w:w="2839" w:type="dxa"/>
            <w:vMerge/>
            <w:vAlign w:val="center"/>
          </w:tcPr>
          <w:p w:rsidR="00891577" w:rsidRPr="00543B89" w:rsidRDefault="00891577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91577" w:rsidRPr="00543B89" w:rsidRDefault="00891577" w:rsidP="008915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891577" w:rsidRPr="00543B89" w:rsidRDefault="00891577" w:rsidP="008915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</w:tcPr>
          <w:p w:rsidR="0062744A" w:rsidRPr="00543B89" w:rsidRDefault="0062744A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2.7.11.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эффе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тивного контракта в сфере общего образования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62744A" w:rsidRPr="00543B89" w:rsidRDefault="004944B6" w:rsidP="004944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62744A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="0062744A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62744A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="0062744A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62744A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2744A" w:rsidRPr="00543B89" w:rsidTr="00F273C8">
        <w:tc>
          <w:tcPr>
            <w:tcW w:w="2839" w:type="dxa"/>
            <w:vAlign w:val="center"/>
          </w:tcPr>
          <w:p w:rsidR="0062744A" w:rsidRDefault="0062744A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2.7.12.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Информационное сопровождение регионал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мероприятий по вв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дению эффективного ко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тракта: </w:t>
            </w:r>
          </w:p>
          <w:p w:rsidR="0062744A" w:rsidRPr="00543B89" w:rsidRDefault="0062744A" w:rsidP="00D73D6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- организация сбора и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работки данных для пров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дения регионального мон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торинга влияния внедрения эффективного контракта на качество образовательных услуг общего образования и удовлетворенности нас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качеством общего образования, в том числе выявление лучших практик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</w:tbl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744A" w:rsidRPr="00543B89" w:rsidTr="00F273C8">
        <w:tc>
          <w:tcPr>
            <w:tcW w:w="2839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2.7.13.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уровня дифференциации оплаты труда в зависимости от квалификационной катег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рии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2014-2015</w:t>
            </w:r>
          </w:p>
        </w:tc>
        <w:tc>
          <w:tcPr>
            <w:tcW w:w="2447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2744A" w:rsidRPr="00543B89" w:rsidTr="00F273C8">
        <w:tc>
          <w:tcPr>
            <w:tcW w:w="2839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2.7.14.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ности профессиональных сообществ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2744A" w:rsidRPr="00543B89" w:rsidTr="00F273C8">
        <w:tc>
          <w:tcPr>
            <w:tcW w:w="2839" w:type="dxa"/>
            <w:vMerge w:val="restart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2.7.15.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управленческих кадров в образовательных организ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циях из числа мужчин-педагогов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6 677,90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6 677,90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2447" w:type="dxa"/>
            <w:vMerge w:val="restart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1 400,00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1 400,00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1 380,80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1 380,80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1 397,10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1 397,10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по 2.7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241 009,00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241 009,00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 w:val="restart"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2.8.1.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Выделение грантов Главы Республики Тыва выпускникам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тельных организаций вы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шего образования и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фессиональных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тельных организаций, 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езжающим на работу в сельскую местность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11 904,90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11 904,90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2017-2019</w:t>
            </w:r>
          </w:p>
        </w:tc>
        <w:tc>
          <w:tcPr>
            <w:tcW w:w="2447" w:type="dxa"/>
            <w:vMerge w:val="restart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2 500,00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2 500,00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2 275,00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2 275,00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2 500,00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2 500,00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2 301,40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2 301,40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2 328,50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2 328,50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 w:val="restart"/>
          </w:tcPr>
          <w:p w:rsidR="0062744A" w:rsidRPr="00543B89" w:rsidRDefault="0062744A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2.8.2.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Поощрение лучших учителей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6 297,80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3 000,00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3 297,80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1 420,00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1 420,00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744A" w:rsidRPr="00543B89" w:rsidTr="00F273C8">
        <w:tc>
          <w:tcPr>
            <w:tcW w:w="2839" w:type="dxa"/>
            <w:vMerge w:val="restart"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1 420,00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 w:val="restart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386,60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386,60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391,20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391,20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</w:tcPr>
          <w:p w:rsidR="0062744A" w:rsidRPr="00543B89" w:rsidRDefault="0062744A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2.8.3.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 на выпл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 ежемесячного денежн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 вознаграждения за классное руководство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563,83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563,83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62744A" w:rsidRPr="00543B89" w:rsidTr="00F273C8">
        <w:tc>
          <w:tcPr>
            <w:tcW w:w="2839" w:type="dxa"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того по 2.8</w:t>
            </w:r>
          </w:p>
        </w:tc>
        <w:tc>
          <w:tcPr>
            <w:tcW w:w="1699" w:type="dxa"/>
            <w:vAlign w:val="center"/>
          </w:tcPr>
          <w:p w:rsidR="0062744A" w:rsidRPr="00543B89" w:rsidRDefault="0062744A" w:rsidP="00DE78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18 766,53</w:t>
            </w:r>
          </w:p>
        </w:tc>
        <w:tc>
          <w:tcPr>
            <w:tcW w:w="1860" w:type="dxa"/>
            <w:vAlign w:val="center"/>
          </w:tcPr>
          <w:p w:rsidR="0062744A" w:rsidRPr="00543B89" w:rsidRDefault="0062744A" w:rsidP="00DE78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3 563,83</w:t>
            </w:r>
          </w:p>
        </w:tc>
        <w:tc>
          <w:tcPr>
            <w:tcW w:w="1957" w:type="dxa"/>
            <w:vAlign w:val="center"/>
          </w:tcPr>
          <w:p w:rsidR="0062744A" w:rsidRPr="00543B89" w:rsidRDefault="0062744A" w:rsidP="00DE78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15 202,70</w:t>
            </w:r>
          </w:p>
        </w:tc>
        <w:tc>
          <w:tcPr>
            <w:tcW w:w="1754" w:type="dxa"/>
            <w:vAlign w:val="center"/>
          </w:tcPr>
          <w:p w:rsidR="0062744A" w:rsidRPr="00543B89" w:rsidRDefault="0062744A" w:rsidP="00DE78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  <w:vAlign w:val="center"/>
          </w:tcPr>
          <w:p w:rsidR="0062744A" w:rsidRPr="00543B89" w:rsidRDefault="0062744A" w:rsidP="00DE78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 w:val="restart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2.9.1.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об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ъ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ектов общего образования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20 740,01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384,91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20 355,10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Минстрой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ниципальные органы управления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нием (по согласов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744A" w:rsidRPr="00543B89" w:rsidTr="00F273C8">
        <w:tc>
          <w:tcPr>
            <w:tcW w:w="2839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384,91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384,91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15 000,00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15 000,00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3 355,10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3 355,10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2.9.1.1.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Капитальный 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монт Государственного бюджетного общеобраз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вательного учреждения Республики Тыва «Агра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ный лицей-интернат  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Тыва»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205,00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205,00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2.9.1.2.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Капитальный 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монт Государственного бюджетного общеобраз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вательного учреждения Республики Тыва «Наде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да»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179,91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179,91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744A" w:rsidRPr="00543B89" w:rsidTr="00F273C8">
        <w:tc>
          <w:tcPr>
            <w:tcW w:w="2839" w:type="dxa"/>
            <w:vMerge w:val="restart"/>
          </w:tcPr>
          <w:p w:rsidR="0062744A" w:rsidRPr="00543B89" w:rsidRDefault="0062744A" w:rsidP="004944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2.9.1.2.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школы в с. Иштии-Хем, Улуг-Хемский кожуун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20 355,10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20 355,10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2015-2017</w:t>
            </w:r>
          </w:p>
        </w:tc>
        <w:tc>
          <w:tcPr>
            <w:tcW w:w="2447" w:type="dxa"/>
            <w:vMerge w:val="restart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15 000,00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15 000,00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3 355,10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3 355,10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 w:val="restart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2.9.2.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новых мест (исходя из прогнозируемой потребности)  в общеобр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зовательных организациях</w:t>
            </w: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10 477 098,10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9 847 688,00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629 410,10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2016-2025</w:t>
            </w:r>
          </w:p>
        </w:tc>
        <w:tc>
          <w:tcPr>
            <w:tcW w:w="2447" w:type="dxa"/>
            <w:vMerge w:val="restart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Минстрой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ниципальные органы управления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нием (по согласов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726 419,90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682 894,90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43 525,00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315 800,00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300 000,00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15 800,00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564 755,40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467 366,10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97 389,30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460 550,50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428 278,60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32 271,90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416 451,10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395 628,50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20 822,60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20 994,30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20 994,30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3 239 799,00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3 077 808,30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161 990,70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1 602 968,20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1 522 819,80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80 148,40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1 567 968,20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1 489 569,80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78 398,40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744A" w:rsidRPr="00543B89" w:rsidTr="00F273C8">
        <w:tc>
          <w:tcPr>
            <w:tcW w:w="2839" w:type="dxa"/>
            <w:vMerge/>
            <w:vAlign w:val="center"/>
          </w:tcPr>
          <w:p w:rsidR="0062744A" w:rsidRPr="00543B89" w:rsidRDefault="0062744A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1 561 391,50</w:t>
            </w:r>
          </w:p>
        </w:tc>
        <w:tc>
          <w:tcPr>
            <w:tcW w:w="1860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1 483 322,00</w:t>
            </w:r>
          </w:p>
        </w:tc>
        <w:tc>
          <w:tcPr>
            <w:tcW w:w="1957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78 069,50</w:t>
            </w:r>
          </w:p>
        </w:tc>
        <w:tc>
          <w:tcPr>
            <w:tcW w:w="1754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744A" w:rsidRPr="00543B89" w:rsidRDefault="0062744A" w:rsidP="006274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2447" w:type="dxa"/>
            <w:vMerge/>
          </w:tcPr>
          <w:p w:rsidR="0062744A" w:rsidRPr="00543B89" w:rsidRDefault="0062744A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5234" w:rsidRPr="00543B89" w:rsidTr="00F273C8">
        <w:tc>
          <w:tcPr>
            <w:tcW w:w="2839" w:type="dxa"/>
            <w:vMerge w:val="restart"/>
          </w:tcPr>
          <w:p w:rsidR="004B5234" w:rsidRPr="00543B89" w:rsidRDefault="004B5234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2.9.3.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новых мест в общеобразовательных организациях, расположе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в сельской местности</w:t>
            </w:r>
          </w:p>
        </w:tc>
        <w:tc>
          <w:tcPr>
            <w:tcW w:w="1699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269 962,60</w:t>
            </w:r>
          </w:p>
        </w:tc>
        <w:tc>
          <w:tcPr>
            <w:tcW w:w="1860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267 263,00</w:t>
            </w:r>
          </w:p>
        </w:tc>
        <w:tc>
          <w:tcPr>
            <w:tcW w:w="1957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2 699,60</w:t>
            </w:r>
          </w:p>
        </w:tc>
        <w:tc>
          <w:tcPr>
            <w:tcW w:w="1754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B5234" w:rsidRPr="00543B89" w:rsidRDefault="004B5234" w:rsidP="004B523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 w:val="restart"/>
          </w:tcPr>
          <w:p w:rsidR="004B5234" w:rsidRPr="00543B89" w:rsidRDefault="004B5234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Минстрой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ниципальные органы управления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нием (по согласов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4B5234" w:rsidRPr="00543B89" w:rsidTr="00F273C8">
        <w:tc>
          <w:tcPr>
            <w:tcW w:w="2839" w:type="dxa"/>
            <w:vMerge/>
          </w:tcPr>
          <w:p w:rsidR="004B5234" w:rsidRPr="00543B89" w:rsidRDefault="004B5234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B5234" w:rsidRPr="00543B89" w:rsidRDefault="004B5234" w:rsidP="004B523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B5234" w:rsidRPr="00543B89" w:rsidRDefault="004B5234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5234" w:rsidRPr="00543B89" w:rsidTr="00F273C8">
        <w:tc>
          <w:tcPr>
            <w:tcW w:w="2839" w:type="dxa"/>
            <w:vMerge/>
          </w:tcPr>
          <w:p w:rsidR="004B5234" w:rsidRPr="00543B89" w:rsidRDefault="004B5234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B5234" w:rsidRPr="00543B89" w:rsidRDefault="004B5234" w:rsidP="004B523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4B5234" w:rsidRPr="00543B89" w:rsidRDefault="004B5234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5234" w:rsidRPr="00543B89" w:rsidTr="00F273C8">
        <w:tc>
          <w:tcPr>
            <w:tcW w:w="2839" w:type="dxa"/>
          </w:tcPr>
          <w:p w:rsidR="004B5234" w:rsidRPr="00543B89" w:rsidRDefault="004B5234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того по 2.9</w:t>
            </w:r>
          </w:p>
        </w:tc>
        <w:tc>
          <w:tcPr>
            <w:tcW w:w="1699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10 497 838,11</w:t>
            </w:r>
          </w:p>
        </w:tc>
        <w:tc>
          <w:tcPr>
            <w:tcW w:w="1860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9 848 072,91</w:t>
            </w:r>
          </w:p>
        </w:tc>
        <w:tc>
          <w:tcPr>
            <w:tcW w:w="1957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649 765,20</w:t>
            </w:r>
          </w:p>
        </w:tc>
        <w:tc>
          <w:tcPr>
            <w:tcW w:w="1754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B5234" w:rsidRPr="00543B89" w:rsidRDefault="004B5234" w:rsidP="004B523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47" w:type="dxa"/>
          </w:tcPr>
          <w:p w:rsidR="004B5234" w:rsidRPr="00543B89" w:rsidRDefault="004B5234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5234" w:rsidRPr="00543B89" w:rsidTr="00F273C8">
        <w:tc>
          <w:tcPr>
            <w:tcW w:w="2839" w:type="dxa"/>
          </w:tcPr>
          <w:p w:rsidR="004B5234" w:rsidRPr="00543B89" w:rsidRDefault="004B5234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2.10.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новых мест в общеобразовательных организациях, расположе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в сельской местности</w:t>
            </w:r>
          </w:p>
        </w:tc>
        <w:tc>
          <w:tcPr>
            <w:tcW w:w="1699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B5234" w:rsidRPr="00543B89" w:rsidRDefault="004B5234" w:rsidP="004B523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</w:tcPr>
          <w:p w:rsidR="004B5234" w:rsidRPr="00543B89" w:rsidRDefault="004B5234" w:rsidP="0062744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Минстрой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ниципальные органы управления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нием (по согласов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B5234" w:rsidRPr="00543B89" w:rsidTr="00F273C8">
        <w:tc>
          <w:tcPr>
            <w:tcW w:w="2839" w:type="dxa"/>
            <w:vAlign w:val="center"/>
          </w:tcPr>
          <w:p w:rsidR="004B5234" w:rsidRPr="00543B89" w:rsidRDefault="004B5234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2.11.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Обновление матер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ально-технической базы для формирования у  об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чающихся современных технологических и гуман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тарных навыков </w:t>
            </w:r>
          </w:p>
        </w:tc>
        <w:tc>
          <w:tcPr>
            <w:tcW w:w="1699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B5234" w:rsidRPr="00543B89" w:rsidRDefault="004B5234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B5234" w:rsidRPr="00543B89" w:rsidRDefault="004B5234" w:rsidP="004B523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4B5234" w:rsidRPr="00543B89" w:rsidRDefault="004B5234" w:rsidP="004B523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8E41A8" w:rsidRPr="00543B89" w:rsidTr="00F273C8">
        <w:tc>
          <w:tcPr>
            <w:tcW w:w="2839" w:type="dxa"/>
            <w:vMerge w:val="restart"/>
          </w:tcPr>
          <w:p w:rsidR="008E41A8" w:rsidRPr="00543B89" w:rsidRDefault="008E41A8" w:rsidP="00E1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2.12.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целевой модели цифровой образ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вательной среды в общео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разовательных организац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ях и профессиональных образовательных организ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циях</w:t>
            </w:r>
          </w:p>
        </w:tc>
        <w:tc>
          <w:tcPr>
            <w:tcW w:w="1699" w:type="dxa"/>
          </w:tcPr>
          <w:p w:rsidR="008E41A8" w:rsidRPr="00543B89" w:rsidRDefault="008E41A8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E41A8" w:rsidRPr="00543B89" w:rsidRDefault="008E41A8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8E41A8" w:rsidRPr="00543B89" w:rsidRDefault="008E41A8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8E41A8" w:rsidRPr="00543B89" w:rsidRDefault="008E41A8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E41A8" w:rsidRPr="00543B89" w:rsidRDefault="008E41A8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8E41A8" w:rsidRPr="00543B89" w:rsidRDefault="008E41A8" w:rsidP="004B523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 w:val="restart"/>
          </w:tcPr>
          <w:p w:rsidR="008E41A8" w:rsidRPr="00543B89" w:rsidRDefault="008E41A8" w:rsidP="008E41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тут оценки качества образования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»,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пальные органы упра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8E41A8" w:rsidRPr="00543B89" w:rsidTr="00F273C8">
        <w:tc>
          <w:tcPr>
            <w:tcW w:w="2839" w:type="dxa"/>
            <w:vMerge/>
            <w:vAlign w:val="center"/>
          </w:tcPr>
          <w:p w:rsidR="008E41A8" w:rsidRDefault="008E41A8" w:rsidP="00DE78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8E41A8" w:rsidRPr="00543B89" w:rsidRDefault="008E41A8" w:rsidP="004B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8E41A8" w:rsidRPr="00543B89" w:rsidRDefault="008E41A8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8E41A8" w:rsidRPr="00543B89" w:rsidRDefault="008E41A8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8E41A8" w:rsidRPr="00543B89" w:rsidRDefault="008E41A8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8E41A8" w:rsidRPr="00543B89" w:rsidRDefault="008E41A8" w:rsidP="004B52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8E41A8" w:rsidRPr="00543B89" w:rsidRDefault="008E41A8" w:rsidP="004B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8E41A8" w:rsidRPr="00543B89" w:rsidRDefault="008E41A8" w:rsidP="004B5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444" w:rsidRPr="00543B89" w:rsidTr="00F273C8">
        <w:tc>
          <w:tcPr>
            <w:tcW w:w="2839" w:type="dxa"/>
            <w:vMerge w:val="restart"/>
          </w:tcPr>
          <w:p w:rsidR="00FD1444" w:rsidRDefault="00FD1444" w:rsidP="00FD14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3. </w:t>
            </w: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Подпрограмма 3 «Разв</w:t>
            </w: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</w:t>
            </w: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тие дополнительного обр</w:t>
            </w: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зования детей»</w:t>
            </w:r>
          </w:p>
        </w:tc>
        <w:tc>
          <w:tcPr>
            <w:tcW w:w="1699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321 759,20</w:t>
            </w:r>
          </w:p>
        </w:tc>
        <w:tc>
          <w:tcPr>
            <w:tcW w:w="1860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6 688,42</w:t>
            </w:r>
          </w:p>
        </w:tc>
        <w:tc>
          <w:tcPr>
            <w:tcW w:w="1957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312 470,78</w:t>
            </w:r>
          </w:p>
        </w:tc>
        <w:tc>
          <w:tcPr>
            <w:tcW w:w="1754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2 600,00</w:t>
            </w:r>
          </w:p>
        </w:tc>
        <w:tc>
          <w:tcPr>
            <w:tcW w:w="1360" w:type="dxa"/>
          </w:tcPr>
          <w:p w:rsidR="00FD1444" w:rsidRPr="00FD1444" w:rsidRDefault="00FD1444" w:rsidP="00FD14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2014-2025</w:t>
            </w:r>
          </w:p>
        </w:tc>
        <w:tc>
          <w:tcPr>
            <w:tcW w:w="2447" w:type="dxa"/>
            <w:vMerge w:val="restart"/>
          </w:tcPr>
          <w:p w:rsidR="00FD1444" w:rsidRPr="00543B89" w:rsidRDefault="00FD1444" w:rsidP="00FD14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444" w:rsidRPr="00543B89" w:rsidTr="00F273C8">
        <w:tc>
          <w:tcPr>
            <w:tcW w:w="2839" w:type="dxa"/>
            <w:vMerge/>
            <w:vAlign w:val="center"/>
          </w:tcPr>
          <w:p w:rsidR="00FD1444" w:rsidRDefault="00FD1444" w:rsidP="00DE78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52 144,04</w:t>
            </w:r>
          </w:p>
        </w:tc>
        <w:tc>
          <w:tcPr>
            <w:tcW w:w="1860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1 805,20</w:t>
            </w:r>
          </w:p>
        </w:tc>
        <w:tc>
          <w:tcPr>
            <w:tcW w:w="1957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50 338,84</w:t>
            </w:r>
          </w:p>
        </w:tc>
        <w:tc>
          <w:tcPr>
            <w:tcW w:w="1754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D1444" w:rsidRPr="00FD1444" w:rsidRDefault="00FD1444" w:rsidP="00FD14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FD1444" w:rsidRPr="00543B89" w:rsidRDefault="00FD1444" w:rsidP="00FD14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444" w:rsidRPr="00543B89" w:rsidTr="00F273C8">
        <w:tc>
          <w:tcPr>
            <w:tcW w:w="2839" w:type="dxa"/>
            <w:vMerge/>
            <w:vAlign w:val="center"/>
          </w:tcPr>
          <w:p w:rsidR="00FD1444" w:rsidRDefault="00FD1444" w:rsidP="00DE78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51 022,92</w:t>
            </w:r>
          </w:p>
        </w:tc>
        <w:tc>
          <w:tcPr>
            <w:tcW w:w="1860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2 178,59</w:t>
            </w:r>
          </w:p>
        </w:tc>
        <w:tc>
          <w:tcPr>
            <w:tcW w:w="1957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48 844,33</w:t>
            </w:r>
          </w:p>
        </w:tc>
        <w:tc>
          <w:tcPr>
            <w:tcW w:w="1754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D1444" w:rsidRPr="00FD1444" w:rsidRDefault="00FD1444" w:rsidP="00FD14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FD1444" w:rsidRPr="00543B89" w:rsidRDefault="00FD1444" w:rsidP="00FD14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444" w:rsidRPr="00543B89" w:rsidTr="00F273C8">
        <w:tc>
          <w:tcPr>
            <w:tcW w:w="2839" w:type="dxa"/>
            <w:vMerge/>
            <w:vAlign w:val="center"/>
          </w:tcPr>
          <w:p w:rsidR="00FD1444" w:rsidRDefault="00FD1444" w:rsidP="00DE78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49 901,64</w:t>
            </w:r>
          </w:p>
        </w:tc>
        <w:tc>
          <w:tcPr>
            <w:tcW w:w="1860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2 704,63</w:t>
            </w:r>
          </w:p>
        </w:tc>
        <w:tc>
          <w:tcPr>
            <w:tcW w:w="1957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47 197,01</w:t>
            </w:r>
          </w:p>
        </w:tc>
        <w:tc>
          <w:tcPr>
            <w:tcW w:w="1754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D1444" w:rsidRPr="00FD1444" w:rsidRDefault="00FD1444" w:rsidP="00FD14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FD1444" w:rsidRPr="00543B89" w:rsidRDefault="00FD1444" w:rsidP="00FD14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444" w:rsidRPr="00543B89" w:rsidTr="00F273C8">
        <w:tc>
          <w:tcPr>
            <w:tcW w:w="2839" w:type="dxa"/>
            <w:vMerge/>
            <w:vAlign w:val="center"/>
          </w:tcPr>
          <w:p w:rsidR="00FD1444" w:rsidRDefault="00FD1444" w:rsidP="00DE78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29 304,10</w:t>
            </w:r>
          </w:p>
        </w:tc>
        <w:tc>
          <w:tcPr>
            <w:tcW w:w="1860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28 004,10</w:t>
            </w:r>
          </w:p>
        </w:tc>
        <w:tc>
          <w:tcPr>
            <w:tcW w:w="1754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1 300,00</w:t>
            </w:r>
          </w:p>
        </w:tc>
        <w:tc>
          <w:tcPr>
            <w:tcW w:w="1360" w:type="dxa"/>
          </w:tcPr>
          <w:p w:rsidR="00FD1444" w:rsidRPr="00FD1444" w:rsidRDefault="00FD1444" w:rsidP="00FD14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FD1444" w:rsidRPr="00543B89" w:rsidRDefault="00FD1444" w:rsidP="00FD14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444" w:rsidRPr="00543B89" w:rsidTr="00F273C8">
        <w:tc>
          <w:tcPr>
            <w:tcW w:w="2839" w:type="dxa"/>
            <w:vMerge/>
            <w:vAlign w:val="center"/>
          </w:tcPr>
          <w:p w:rsidR="00FD1444" w:rsidRDefault="00FD1444" w:rsidP="00DE78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44 009,60</w:t>
            </w:r>
          </w:p>
        </w:tc>
        <w:tc>
          <w:tcPr>
            <w:tcW w:w="1860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42 709,60</w:t>
            </w:r>
          </w:p>
        </w:tc>
        <w:tc>
          <w:tcPr>
            <w:tcW w:w="1754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1 300,00</w:t>
            </w:r>
          </w:p>
        </w:tc>
        <w:tc>
          <w:tcPr>
            <w:tcW w:w="1360" w:type="dxa"/>
          </w:tcPr>
          <w:p w:rsidR="00FD1444" w:rsidRPr="00FD1444" w:rsidRDefault="00FD1444" w:rsidP="00FD14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FD1444" w:rsidRPr="00543B89" w:rsidRDefault="00FD1444" w:rsidP="00FD14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444" w:rsidRPr="00543B89" w:rsidTr="00F273C8">
        <w:tc>
          <w:tcPr>
            <w:tcW w:w="2839" w:type="dxa"/>
            <w:vMerge/>
            <w:vAlign w:val="center"/>
          </w:tcPr>
          <w:p w:rsidR="00FD1444" w:rsidRDefault="00FD1444" w:rsidP="00DE78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33 443,00</w:t>
            </w:r>
          </w:p>
        </w:tc>
        <w:tc>
          <w:tcPr>
            <w:tcW w:w="1860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33 443,00</w:t>
            </w:r>
          </w:p>
        </w:tc>
        <w:tc>
          <w:tcPr>
            <w:tcW w:w="1754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D1444" w:rsidRPr="00FD1444" w:rsidRDefault="00FD1444" w:rsidP="00FD14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FD1444" w:rsidRPr="00543B89" w:rsidRDefault="00FD1444" w:rsidP="00FD14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444" w:rsidRPr="00543B89" w:rsidTr="00F273C8">
        <w:tc>
          <w:tcPr>
            <w:tcW w:w="2839" w:type="dxa"/>
            <w:vMerge/>
            <w:vAlign w:val="center"/>
          </w:tcPr>
          <w:p w:rsidR="00FD1444" w:rsidRDefault="00FD1444" w:rsidP="00DE78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30 785,70</w:t>
            </w:r>
          </w:p>
        </w:tc>
        <w:tc>
          <w:tcPr>
            <w:tcW w:w="1860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30 785,70</w:t>
            </w:r>
          </w:p>
        </w:tc>
        <w:tc>
          <w:tcPr>
            <w:tcW w:w="1754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D1444" w:rsidRPr="00FD1444" w:rsidRDefault="00FD1444" w:rsidP="00FD14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FD1444" w:rsidRPr="00543B89" w:rsidRDefault="00FD1444" w:rsidP="00FD14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444" w:rsidRPr="00543B89" w:rsidTr="00F273C8">
        <w:tc>
          <w:tcPr>
            <w:tcW w:w="2839" w:type="dxa"/>
            <w:vMerge/>
            <w:vAlign w:val="center"/>
          </w:tcPr>
          <w:p w:rsidR="00FD1444" w:rsidRDefault="00FD1444" w:rsidP="00DE78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31 148,20</w:t>
            </w:r>
          </w:p>
        </w:tc>
        <w:tc>
          <w:tcPr>
            <w:tcW w:w="1860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31 148,20</w:t>
            </w:r>
          </w:p>
        </w:tc>
        <w:tc>
          <w:tcPr>
            <w:tcW w:w="1754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D1444" w:rsidRPr="00FD1444" w:rsidRDefault="00FD1444" w:rsidP="00FD14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D1444" w:rsidRPr="00FD1444" w:rsidRDefault="00FD1444" w:rsidP="00FD14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D14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FD1444" w:rsidRPr="00543B89" w:rsidRDefault="00FD1444" w:rsidP="00FD14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 w:val="restart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орган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заций дополнительного образования детей</w:t>
            </w: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312 544,38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6 688,42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305 855,96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52 144,04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1 805,20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50 338,84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49 806,92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2 178,59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47 628,33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49 322,82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2 704,63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46 618,19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27 404,10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27 404,10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38 489,60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38 489,60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33 443,00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33 443,00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30 785,70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30 785,70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31 148,20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31 148,20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37979" w:rsidRPr="00543B89" w:rsidTr="00F273C8">
        <w:tc>
          <w:tcPr>
            <w:tcW w:w="2839" w:type="dxa"/>
            <w:vMerge w:val="restart"/>
            <w:vAlign w:val="center"/>
          </w:tcPr>
          <w:p w:rsidR="00E37979" w:rsidRPr="00543B89" w:rsidRDefault="00E37979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3.1.1.1.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ГБОУ ДОД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«Республика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ская детско-юношеская спортивная школа»</w:t>
            </w: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82 661,64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6 688,42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75 973,22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31 255,90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1 805,20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29 450,70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25 012,42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2 178,59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22 833,83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26 393,32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2 704,63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23 688,69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 w:val="restart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3.1.1.2.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ГБОУ Республики Тыва «Республиканский центр дополнительного образования детей»</w:t>
            </w: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229 882,74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229 882,74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20 888,14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20 888,14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24 794,50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24 794,50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22 929,50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22 929,50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27 404,10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27 404,10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38 489,60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38 489,60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33 443,00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33 443,00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30 785,70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30 785,70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7979" w:rsidRPr="00543B89" w:rsidTr="00F273C8">
        <w:tc>
          <w:tcPr>
            <w:tcW w:w="2839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31 148,20</w:t>
            </w:r>
          </w:p>
        </w:tc>
        <w:tc>
          <w:tcPr>
            <w:tcW w:w="1860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31 148,20</w:t>
            </w:r>
          </w:p>
        </w:tc>
        <w:tc>
          <w:tcPr>
            <w:tcW w:w="1754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37979" w:rsidRPr="00543B89" w:rsidRDefault="00E37979" w:rsidP="00E379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37979" w:rsidRPr="00543B89" w:rsidRDefault="00E37979" w:rsidP="00E379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  <w:vAlign w:val="center"/>
          </w:tcPr>
          <w:p w:rsidR="00E37979" w:rsidRPr="00543B89" w:rsidRDefault="00E37979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6136" w:rsidRPr="00543B89" w:rsidTr="00F273C8">
        <w:tc>
          <w:tcPr>
            <w:tcW w:w="2839" w:type="dxa"/>
            <w:vAlign w:val="center"/>
          </w:tcPr>
          <w:p w:rsidR="00D36136" w:rsidRPr="00543B89" w:rsidRDefault="00D36136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органами государственной власти Республики Тыва, осущ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ствляющими управление в сфере образования, культ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ры, спорта и органами 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самоуправления 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казателей эффективности деятельности подведомс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венных государственных (муниципальных) орган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заций дополнительного образования детей, их 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ководителей и основных категорий работников</w:t>
            </w:r>
          </w:p>
        </w:tc>
        <w:tc>
          <w:tcPr>
            <w:tcW w:w="1699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36136" w:rsidRPr="00543B89" w:rsidRDefault="00D36136" w:rsidP="00D3613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2447" w:type="dxa"/>
          </w:tcPr>
          <w:p w:rsidR="00D36136" w:rsidRPr="00543B89" w:rsidRDefault="000559F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D3613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Минкул</w:t>
            </w:r>
            <w:r w:rsidR="00D3613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D3613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туры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D3613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Минспорт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D3613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Минфин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D3613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Минэкон</w:t>
            </w:r>
            <w:r w:rsidR="00D3613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D3613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D36136" w:rsidRPr="00543B89" w:rsidTr="00F273C8">
        <w:tc>
          <w:tcPr>
            <w:tcW w:w="2839" w:type="dxa"/>
            <w:vMerge w:val="restart"/>
          </w:tcPr>
          <w:p w:rsidR="00D36136" w:rsidRPr="00543B89" w:rsidRDefault="00D36136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пол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культурной и поликонфе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сиональной личности в </w:t>
            </w:r>
          </w:p>
        </w:tc>
        <w:tc>
          <w:tcPr>
            <w:tcW w:w="1699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36136" w:rsidRPr="00543B89" w:rsidRDefault="00D36136" w:rsidP="00D3613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D36136" w:rsidRPr="00543B89" w:rsidRDefault="000559F6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туры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944B6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944B6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D36136" w:rsidRPr="00543B89" w:rsidTr="00F273C8">
        <w:tc>
          <w:tcPr>
            <w:tcW w:w="2839" w:type="dxa"/>
            <w:vMerge/>
            <w:vAlign w:val="center"/>
          </w:tcPr>
          <w:p w:rsidR="00D36136" w:rsidRPr="00543B89" w:rsidRDefault="00D36136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36136" w:rsidRPr="00543B89" w:rsidRDefault="00D36136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36136" w:rsidRPr="00543B89" w:rsidRDefault="00D36136" w:rsidP="00D3613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D36136" w:rsidRPr="00543B89" w:rsidRDefault="00D36136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3C8" w:rsidRPr="00543B89" w:rsidTr="00F273C8">
        <w:tc>
          <w:tcPr>
            <w:tcW w:w="2839" w:type="dxa"/>
          </w:tcPr>
          <w:p w:rsidR="00F273C8" w:rsidRPr="00543B89" w:rsidRDefault="00F273C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российском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ном пространстве</w:t>
            </w:r>
          </w:p>
        </w:tc>
        <w:tc>
          <w:tcPr>
            <w:tcW w:w="1699" w:type="dxa"/>
          </w:tcPr>
          <w:p w:rsidR="00F273C8" w:rsidRPr="00543B89" w:rsidRDefault="00F273C8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273C8" w:rsidRPr="00543B89" w:rsidRDefault="00F273C8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273C8" w:rsidRPr="00543B89" w:rsidRDefault="00F273C8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73C8" w:rsidRPr="00543B89" w:rsidRDefault="00F273C8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273C8" w:rsidRPr="00543B89" w:rsidRDefault="00F273C8" w:rsidP="00D361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273C8" w:rsidRPr="00543B89" w:rsidRDefault="00F273C8" w:rsidP="00D3613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F273C8" w:rsidRPr="00543B89" w:rsidRDefault="00F273C8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Минспорт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Минфин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Минэкон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DE7882" w:rsidRPr="00543B89" w:rsidTr="00F273C8">
        <w:tc>
          <w:tcPr>
            <w:tcW w:w="2839" w:type="dxa"/>
            <w:vMerge w:val="restart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3.2.1.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приятий по патриотич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скому воспитанию детей и молодежи</w:t>
            </w: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6 614,82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6 614,82</w:t>
            </w: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2015-2020</w:t>
            </w:r>
          </w:p>
        </w:tc>
        <w:tc>
          <w:tcPr>
            <w:tcW w:w="2447" w:type="dxa"/>
            <w:vMerge w:val="restart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Республики Тыва «Республиканский центр развития восп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тания»</w:t>
            </w:r>
          </w:p>
        </w:tc>
      </w:tr>
      <w:tr w:rsidR="00DE7882" w:rsidRPr="00543B89" w:rsidTr="00F273C8">
        <w:tc>
          <w:tcPr>
            <w:tcW w:w="2839" w:type="dxa"/>
            <w:vMerge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1 216,00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1 216,00</w:t>
            </w: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E7882" w:rsidRPr="00543B89" w:rsidTr="00F273C8">
        <w:tc>
          <w:tcPr>
            <w:tcW w:w="2839" w:type="dxa"/>
            <w:vMerge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578,82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578,82</w:t>
            </w: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E7882" w:rsidRPr="00543B89" w:rsidTr="00F273C8">
        <w:tc>
          <w:tcPr>
            <w:tcW w:w="2839" w:type="dxa"/>
            <w:vMerge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600,00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600,00</w:t>
            </w: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E7882" w:rsidRPr="00543B89" w:rsidTr="00F273C8">
        <w:tc>
          <w:tcPr>
            <w:tcW w:w="2839" w:type="dxa"/>
            <w:vMerge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4 220,00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220,00</w:t>
            </w: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E7882" w:rsidRPr="00DE7882" w:rsidTr="00F273C8">
        <w:tc>
          <w:tcPr>
            <w:tcW w:w="2839" w:type="dxa"/>
            <w:vAlign w:val="center"/>
          </w:tcPr>
          <w:p w:rsidR="00DE7882" w:rsidRPr="00DE7882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7882">
              <w:rPr>
                <w:rFonts w:ascii="Times New Roman" w:eastAsia="Times New Roman" w:hAnsi="Times New Roman"/>
                <w:color w:val="000000"/>
                <w:lang w:eastAsia="ru-RU"/>
              </w:rPr>
              <w:t>3.3.1. Создание пилотного проекта по обновлению содержания и технологий дополнительного образ</w:t>
            </w:r>
            <w:r w:rsidRPr="00DE7882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DE7882">
              <w:rPr>
                <w:rFonts w:ascii="Times New Roman" w:eastAsia="Times New Roman" w:hAnsi="Times New Roman"/>
                <w:color w:val="000000"/>
                <w:lang w:eastAsia="ru-RU"/>
              </w:rPr>
              <w:t>вания по приоритетным направлениям</w:t>
            </w: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</w:tcPr>
          <w:p w:rsidR="00DE7882" w:rsidRPr="00DE7882" w:rsidRDefault="000559F6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E7882" w:rsidRPr="00DE7882">
              <w:rPr>
                <w:rFonts w:ascii="Times New Roman" w:eastAsia="Times New Roman" w:hAnsi="Times New Roman"/>
                <w:color w:val="000000"/>
                <w:lang w:eastAsia="ru-RU"/>
              </w:rPr>
              <w:t>, ГБОУ Ре</w:t>
            </w:r>
            <w:r w:rsidR="00DE7882" w:rsidRPr="00DE7882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AB00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</w:t>
            </w:r>
            <w:r w:rsidR="00DE7882" w:rsidRPr="00DE7882">
              <w:rPr>
                <w:rFonts w:ascii="Times New Roman" w:eastAsia="Times New Roman" w:hAnsi="Times New Roman"/>
                <w:color w:val="000000"/>
                <w:lang w:eastAsia="ru-RU"/>
              </w:rPr>
              <w:t>ва «Ре</w:t>
            </w:r>
            <w:r w:rsidR="00DE7882" w:rsidRPr="00DE7882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DE7882" w:rsidRPr="00DE7882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дополнительного обр</w:t>
            </w:r>
            <w:r w:rsidR="00DE7882" w:rsidRPr="00DE788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E7882" w:rsidRPr="00DE7882">
              <w:rPr>
                <w:rFonts w:ascii="Times New Roman" w:eastAsia="Times New Roman" w:hAnsi="Times New Roman"/>
                <w:color w:val="000000"/>
                <w:lang w:eastAsia="ru-RU"/>
              </w:rPr>
              <w:t>зования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DE7882" w:rsidRPr="00543B89" w:rsidTr="00F273C8">
        <w:tc>
          <w:tcPr>
            <w:tcW w:w="2839" w:type="dxa"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E7882" w:rsidRPr="00543B89" w:rsidTr="00F273C8">
        <w:tc>
          <w:tcPr>
            <w:tcW w:w="2839" w:type="dxa"/>
            <w:vMerge w:val="restart"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3.3.2.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ведение регионального конкурса дополнительных образовательных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грамм, в том числе для 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тей с особыми потребн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стями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одаренных детей, детей сирот и детей,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тавшихся без попечения родителей</w:t>
            </w: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DE7882" w:rsidRPr="00543B89" w:rsidRDefault="000559F6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ГБОУ Р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публики 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«Ре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дополнительного обр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DE7882" w:rsidRPr="00543B89" w:rsidTr="00F273C8">
        <w:tc>
          <w:tcPr>
            <w:tcW w:w="2839" w:type="dxa"/>
            <w:vMerge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E7882" w:rsidRPr="00543B89" w:rsidTr="00F273C8">
        <w:tc>
          <w:tcPr>
            <w:tcW w:w="2839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3.3.3.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банка лу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ших региональных допо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нительных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программ</w:t>
            </w: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</w:tcPr>
          <w:p w:rsidR="00DE7882" w:rsidRPr="00543B89" w:rsidRDefault="000559F6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ГБОУ Р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публики 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«Ре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дополнительного обр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вания»</w:t>
            </w: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E7882" w:rsidRPr="00543B89" w:rsidTr="00F273C8">
        <w:tc>
          <w:tcPr>
            <w:tcW w:w="2839" w:type="dxa"/>
            <w:vMerge w:val="restart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3.3.4.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сети мун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ципальных ресурсных це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тров для методического обеспечения организации  дополнительного образ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вания</w:t>
            </w: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DE7882" w:rsidRPr="00543B89" w:rsidRDefault="000559F6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DE7882" w:rsidRPr="00543B89" w:rsidTr="00F273C8">
        <w:tc>
          <w:tcPr>
            <w:tcW w:w="2839" w:type="dxa"/>
            <w:vMerge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E7882" w:rsidRPr="00543B89" w:rsidTr="00F273C8">
        <w:tc>
          <w:tcPr>
            <w:tcW w:w="2839" w:type="dxa"/>
            <w:vMerge w:val="restart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3.3.5.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ведение региональных эт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пов всероссийских конку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сов профессионального мастерства «Воспитать 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ловека», «Сердце отдаю детям» и др.</w:t>
            </w: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DE7882" w:rsidRPr="00543B89" w:rsidRDefault="000559F6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E158B4">
              <w:rPr>
                <w:rFonts w:ascii="Times New Roman" w:eastAsia="Times New Roman" w:hAnsi="Times New Roman"/>
                <w:color w:val="000000"/>
                <w:lang w:eastAsia="ru-RU"/>
              </w:rPr>
              <w:t>, Мин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кул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туры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Минспорт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ГБОУ Р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еспубл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 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DE7882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«Республ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канский центр допо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нительного образов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E788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детей»</w:t>
            </w:r>
          </w:p>
        </w:tc>
      </w:tr>
      <w:tr w:rsidR="00DE7882" w:rsidRPr="00543B89" w:rsidTr="00F273C8">
        <w:tc>
          <w:tcPr>
            <w:tcW w:w="2839" w:type="dxa"/>
            <w:vMerge/>
            <w:vAlign w:val="center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E7882" w:rsidRPr="00543B89" w:rsidRDefault="00DE7882" w:rsidP="00DE78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E7882" w:rsidRPr="00543B89" w:rsidRDefault="00DE7882" w:rsidP="00DE788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4A1F" w:rsidRPr="00543B89" w:rsidTr="00F273C8">
        <w:tc>
          <w:tcPr>
            <w:tcW w:w="2839" w:type="dxa"/>
          </w:tcPr>
          <w:p w:rsidR="00754A1F" w:rsidRPr="00543B89" w:rsidRDefault="00E158B4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3.3.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 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профе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сиональных стандартов педагога дополнительного образования, руководителя организации дополнител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</w:t>
            </w:r>
          </w:p>
        </w:tc>
        <w:tc>
          <w:tcPr>
            <w:tcW w:w="1699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54A1F" w:rsidRPr="00543B89" w:rsidRDefault="00754A1F" w:rsidP="00754A1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</w:tcPr>
          <w:p w:rsidR="00754A1F" w:rsidRPr="00543B89" w:rsidRDefault="00E158B4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Минспорт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ГБОУ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еспубл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канский центр допо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нительного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детей»</w:t>
            </w:r>
          </w:p>
        </w:tc>
      </w:tr>
      <w:tr w:rsidR="00754A1F" w:rsidRPr="00543B89" w:rsidTr="00F273C8">
        <w:tc>
          <w:tcPr>
            <w:tcW w:w="2839" w:type="dxa"/>
          </w:tcPr>
          <w:p w:rsidR="00754A1F" w:rsidRPr="00543B89" w:rsidRDefault="00754A1F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3.4.1.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компле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са мер по модернизации организационно-управленческих и фина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совых механизмов в сист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ме дополнительного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 в Республике Тыва</w:t>
            </w:r>
          </w:p>
        </w:tc>
        <w:tc>
          <w:tcPr>
            <w:tcW w:w="1699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54A1F" w:rsidRPr="00543B89" w:rsidRDefault="00754A1F" w:rsidP="00754A1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754A1F" w:rsidRPr="00543B89" w:rsidRDefault="00E158B4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Минспорт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E22D27" w:rsidRDefault="00E22D27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54A1F" w:rsidRPr="00543B89" w:rsidTr="00F273C8">
        <w:tc>
          <w:tcPr>
            <w:tcW w:w="2839" w:type="dxa"/>
          </w:tcPr>
          <w:p w:rsidR="00754A1F" w:rsidRPr="00543B89" w:rsidRDefault="00754A1F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3.4.2.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 по развитию научно-образовательной и творч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ской среды в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организациях</w:t>
            </w:r>
          </w:p>
        </w:tc>
        <w:tc>
          <w:tcPr>
            <w:tcW w:w="1699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54A1F" w:rsidRPr="00543B89" w:rsidRDefault="00754A1F" w:rsidP="00754A1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754A1F" w:rsidRPr="00543B89" w:rsidRDefault="00E158B4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0B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Минспорт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754A1F" w:rsidRPr="00543B89" w:rsidTr="00F273C8">
        <w:tc>
          <w:tcPr>
            <w:tcW w:w="2839" w:type="dxa"/>
          </w:tcPr>
          <w:p w:rsidR="00754A1F" w:rsidRPr="00543B89" w:rsidRDefault="00754A1F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3.4.3.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внедр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ние системы получения услуг дополнительного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на основе перс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нифицированного фина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си</w:t>
            </w:r>
            <w:r w:rsidR="00E158B4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ования</w:t>
            </w:r>
          </w:p>
        </w:tc>
        <w:tc>
          <w:tcPr>
            <w:tcW w:w="1699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54A1F" w:rsidRPr="00543B89" w:rsidRDefault="00754A1F" w:rsidP="00754A1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754A1F" w:rsidRPr="00543B89" w:rsidRDefault="00E158B4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Минобр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науки Респу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Минкул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Республики Тыва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Минфин Ре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 экономики Республики Тыва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муниципальные органы исполнител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ной власти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 согл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754A1F" w:rsidRPr="00543B89" w:rsidTr="00F273C8">
        <w:tc>
          <w:tcPr>
            <w:tcW w:w="2839" w:type="dxa"/>
          </w:tcPr>
          <w:p w:rsidR="00754A1F" w:rsidRPr="00543B89" w:rsidRDefault="00754A1F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3.4.4.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внедр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ние механизмов независ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мой оценки качества 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полнительного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699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54A1F" w:rsidRPr="00543B89" w:rsidRDefault="00754A1F" w:rsidP="00754A1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Align w:val="center"/>
          </w:tcPr>
          <w:p w:rsidR="00754A1F" w:rsidRPr="00543B89" w:rsidRDefault="00E158B4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органы исполн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тельной власти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гласованию)</w:t>
            </w:r>
          </w:p>
        </w:tc>
      </w:tr>
      <w:tr w:rsidR="00754A1F" w:rsidRPr="00543B89" w:rsidTr="00F273C8">
        <w:tc>
          <w:tcPr>
            <w:tcW w:w="2839" w:type="dxa"/>
          </w:tcPr>
          <w:p w:rsidR="00754A1F" w:rsidRPr="00543B89" w:rsidRDefault="00754A1F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3.4.5.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доступа негосударственных орган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заций, реализующих 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полнительные общеразв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вающие программы  к ф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нансированию за счет бюджетных ассигнований</w:t>
            </w:r>
          </w:p>
        </w:tc>
        <w:tc>
          <w:tcPr>
            <w:tcW w:w="1699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54A1F" w:rsidRPr="00543B89" w:rsidRDefault="00754A1F" w:rsidP="00754A1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Align w:val="center"/>
          </w:tcPr>
          <w:p w:rsidR="00754A1F" w:rsidRPr="00543B89" w:rsidRDefault="00E158B4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Минифин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Республики Тыва,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экономики Республ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органы исполн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тельной власти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гласованию)</w:t>
            </w:r>
          </w:p>
        </w:tc>
      </w:tr>
    </w:tbl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54A1F" w:rsidRPr="00543B89" w:rsidTr="00F273C8">
        <w:tc>
          <w:tcPr>
            <w:tcW w:w="2839" w:type="dxa"/>
            <w:vMerge w:val="restart"/>
          </w:tcPr>
          <w:p w:rsidR="00754A1F" w:rsidRPr="00543B89" w:rsidRDefault="00754A1F" w:rsidP="00754A1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3.5.1.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ведение региональных ко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курсов социальных прое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 и инициатив учащихся и студентов</w:t>
            </w:r>
          </w:p>
        </w:tc>
        <w:tc>
          <w:tcPr>
            <w:tcW w:w="1699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54A1F" w:rsidRPr="00543B89" w:rsidRDefault="00754A1F" w:rsidP="00754A1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  <w:vAlign w:val="center"/>
          </w:tcPr>
          <w:p w:rsidR="00754A1F" w:rsidRPr="00543B89" w:rsidRDefault="00E158B4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мес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самоуправления (по согласованию), ГБОУ Р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ва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еспубликанский центр дополнительного образования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детей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», ГБУ 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Республики Тыва 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«Р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еспубликанский центр профессионал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754A1F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</w:t>
            </w:r>
            <w:r w:rsidR="00754A1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754A1F" w:rsidRPr="00543B89" w:rsidTr="00F273C8">
        <w:tc>
          <w:tcPr>
            <w:tcW w:w="2839" w:type="dxa"/>
            <w:vMerge/>
          </w:tcPr>
          <w:p w:rsidR="00754A1F" w:rsidRPr="00543B89" w:rsidRDefault="00754A1F" w:rsidP="00754A1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54A1F" w:rsidRPr="00543B89" w:rsidRDefault="00754A1F" w:rsidP="00754A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54A1F" w:rsidRPr="00543B89" w:rsidRDefault="00754A1F" w:rsidP="00754A1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754A1F" w:rsidRPr="00543B89" w:rsidRDefault="00754A1F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C2FEF" w:rsidRPr="00AB0089" w:rsidTr="00F273C8">
        <w:tc>
          <w:tcPr>
            <w:tcW w:w="2839" w:type="dxa"/>
            <w:vMerge w:val="restart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3.5.2. Организация и пр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ведение сезонных школ (конференций, семинаров) для активных участников социальных проектов</w:t>
            </w:r>
          </w:p>
        </w:tc>
        <w:tc>
          <w:tcPr>
            <w:tcW w:w="1699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600,00</w:t>
            </w:r>
          </w:p>
        </w:tc>
        <w:tc>
          <w:tcPr>
            <w:tcW w:w="1860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600,00</w:t>
            </w:r>
          </w:p>
        </w:tc>
        <w:tc>
          <w:tcPr>
            <w:tcW w:w="1360" w:type="dxa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3C2FEF" w:rsidRPr="00AB0089" w:rsidRDefault="00E158B4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="003C2FEF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мес</w:t>
            </w:r>
            <w:r w:rsidR="003C2FEF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3C2FEF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ного самоуправления (по согласованию), ГБОУ Р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3C2FEF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ва</w:t>
            </w:r>
            <w:r w:rsidR="003C2FEF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еспубликанский центр р дополнител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 д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тей»</w:t>
            </w:r>
            <w:r w:rsidR="003C2FEF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ГБУ 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Республики Тыва </w:t>
            </w:r>
            <w:r w:rsidR="003C2FE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«Р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ский центр професси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>нального образования</w:t>
            </w:r>
            <w:r w:rsidR="003C2FE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C2FEF" w:rsidRPr="00AB0089" w:rsidTr="00F273C8">
        <w:tc>
          <w:tcPr>
            <w:tcW w:w="2839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860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360" w:type="dxa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C2FEF" w:rsidRPr="00AB0089" w:rsidTr="00F273C8">
        <w:tc>
          <w:tcPr>
            <w:tcW w:w="2839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860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360" w:type="dxa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C2FEF" w:rsidRPr="00AB0089" w:rsidTr="00F273C8">
        <w:tc>
          <w:tcPr>
            <w:tcW w:w="2839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C2FEF" w:rsidRPr="00AB0089" w:rsidTr="00F273C8">
        <w:tc>
          <w:tcPr>
            <w:tcW w:w="2839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C2FEF" w:rsidRPr="00AB0089" w:rsidTr="00F273C8">
        <w:tc>
          <w:tcPr>
            <w:tcW w:w="2839" w:type="dxa"/>
            <w:vMerge w:val="restart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3.5.3. Организация и пр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ведение профильных смен </w:t>
            </w:r>
          </w:p>
        </w:tc>
        <w:tc>
          <w:tcPr>
            <w:tcW w:w="1699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860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360" w:type="dxa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3C2FEF" w:rsidRPr="00AB0089" w:rsidRDefault="00E158B4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Миникуль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3C2FEF" w:rsidRPr="00AB0089" w:rsidTr="00F273C8">
        <w:tc>
          <w:tcPr>
            <w:tcW w:w="2839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860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C2FEF" w:rsidRPr="00AB0089" w:rsidTr="00F273C8">
        <w:tc>
          <w:tcPr>
            <w:tcW w:w="2839" w:type="dxa"/>
            <w:vMerge w:val="restart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860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 w:val="restart"/>
          </w:tcPr>
          <w:p w:rsidR="003C2FEF" w:rsidRPr="00AB0089" w:rsidRDefault="00F273C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мес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ного самоуправления (по согласованию), ГБОУ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еспубликанский центр дополнительного образования детей»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, ГБУ «Р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еспубликанский центр профессионал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C2FEF" w:rsidRPr="00AB0089" w:rsidTr="00F273C8">
        <w:tc>
          <w:tcPr>
            <w:tcW w:w="2839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C2FEF" w:rsidRPr="00AB0089" w:rsidTr="00F273C8">
        <w:tc>
          <w:tcPr>
            <w:tcW w:w="2839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C2FEF" w:rsidRPr="00AB0089" w:rsidRDefault="003C2FEF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C2FEF" w:rsidRPr="00AB0089" w:rsidRDefault="003C2FEF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B0089" w:rsidRPr="00AB0089" w:rsidTr="00F273C8">
        <w:tc>
          <w:tcPr>
            <w:tcW w:w="2839" w:type="dxa"/>
          </w:tcPr>
          <w:p w:rsidR="00AB0089" w:rsidRPr="00AB0089" w:rsidRDefault="00AB0089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3.5.4. Разработка программ развития профессионал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ной компетенции учащихся и студентов «Вордскилс» и «Джуниорскилс»</w:t>
            </w:r>
          </w:p>
        </w:tc>
        <w:tc>
          <w:tcPr>
            <w:tcW w:w="1699" w:type="dxa"/>
          </w:tcPr>
          <w:p w:rsidR="00AB0089" w:rsidRPr="00AB00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B0089" w:rsidRPr="00AB00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B0089" w:rsidRPr="00AB00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B0089" w:rsidRPr="00AB00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B0089" w:rsidRPr="00AB00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B0089" w:rsidRPr="00AB0089" w:rsidRDefault="00AB0089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</w:tcPr>
          <w:p w:rsidR="00AB0089" w:rsidRPr="00AB0089" w:rsidRDefault="00E158B4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="00AB0089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мес</w:t>
            </w:r>
            <w:r w:rsidR="00AB0089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AB0089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ного самоуправления (по согласованию), ГБОУ </w:t>
            </w:r>
            <w:r w:rsidR="00AB0089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Республики Т</w:t>
            </w:r>
            <w:r w:rsidR="00AB0089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="00AB00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 </w:t>
            </w:r>
            <w:r w:rsidR="00AB0089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«Р</w:t>
            </w:r>
            <w:r w:rsidR="00AB0089"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еспубликанский центр дополнительного образования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детей</w:t>
            </w:r>
            <w:r w:rsidR="00AB008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AB0089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ГБУ </w:t>
            </w:r>
            <w:r w:rsidR="00AB00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«Р</w:t>
            </w:r>
            <w:r w:rsidR="00AB0089"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еспубликанский центр профессионал</w:t>
            </w:r>
            <w:r w:rsidR="00AB00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AB00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</w:t>
            </w:r>
            <w:r w:rsidR="00AB00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AB0089" w:rsidRPr="00AB0089" w:rsidTr="00F273C8">
        <w:tc>
          <w:tcPr>
            <w:tcW w:w="2839" w:type="dxa"/>
          </w:tcPr>
          <w:p w:rsidR="00AB0089" w:rsidRPr="00543B89" w:rsidRDefault="00AB0089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3.6.1.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регионал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ной системы интеллект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альных и творческих сост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заний</w:t>
            </w:r>
          </w:p>
        </w:tc>
        <w:tc>
          <w:tcPr>
            <w:tcW w:w="1699" w:type="dxa"/>
          </w:tcPr>
          <w:p w:rsidR="00AB0089" w:rsidRPr="00543B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B0089" w:rsidRPr="00543B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B0089" w:rsidRPr="00543B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B0089" w:rsidRPr="00543B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B0089" w:rsidRPr="00543B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B0089" w:rsidRPr="00543B89" w:rsidRDefault="00AB0089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Align w:val="center"/>
          </w:tcPr>
          <w:p w:rsidR="00AB0089" w:rsidRPr="00543B89" w:rsidRDefault="00E158B4" w:rsidP="00F273C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Республи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E22D27" w:rsidRDefault="00E22D27" w:rsidP="00F273C8">
      <w:pPr>
        <w:spacing w:after="0" w:line="240" w:lineRule="auto"/>
      </w:pPr>
    </w:p>
    <w:p w:rsidR="00E22D27" w:rsidRDefault="00E22D27" w:rsidP="00F273C8">
      <w:pPr>
        <w:spacing w:after="0" w:line="240" w:lineRule="auto"/>
      </w:pPr>
    </w:p>
    <w:p w:rsidR="00F71338" w:rsidRDefault="00F7133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3C8" w:rsidRPr="00AB0089" w:rsidTr="00F273C8">
        <w:tc>
          <w:tcPr>
            <w:tcW w:w="2839" w:type="dxa"/>
          </w:tcPr>
          <w:p w:rsidR="00F273C8" w:rsidRDefault="00F273C8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273C8" w:rsidRPr="00543B89" w:rsidRDefault="00F273C8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273C8" w:rsidRPr="00543B89" w:rsidRDefault="00F273C8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273C8" w:rsidRPr="00543B89" w:rsidRDefault="00F273C8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73C8" w:rsidRPr="00543B89" w:rsidRDefault="00F273C8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273C8" w:rsidRPr="00543B89" w:rsidRDefault="00F273C8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273C8" w:rsidRPr="00543B89" w:rsidRDefault="00F273C8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F273C8" w:rsidRDefault="00F273C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Тыва, органы мес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ного самоуправления (по согласованию),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Республики Тыва 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«Р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еспубликанский центр дополнительного образования детей»</w:t>
            </w:r>
            <w:r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ГБУ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«Р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еспубликанский центр профессионал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AB0089" w:rsidRPr="00AB0089" w:rsidTr="00F273C8">
        <w:tc>
          <w:tcPr>
            <w:tcW w:w="2839" w:type="dxa"/>
          </w:tcPr>
          <w:p w:rsidR="00AB0089" w:rsidRPr="00543B89" w:rsidRDefault="00AB0089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3.6.2.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учебно-научного центра для 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лантливых детей и мол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дежи </w:t>
            </w:r>
          </w:p>
        </w:tc>
        <w:tc>
          <w:tcPr>
            <w:tcW w:w="1699" w:type="dxa"/>
          </w:tcPr>
          <w:p w:rsidR="00AB0089" w:rsidRPr="00543B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B0089" w:rsidRPr="00543B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B0089" w:rsidRPr="00543B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B0089" w:rsidRPr="00543B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B0089" w:rsidRPr="00543B89" w:rsidRDefault="00AB0089" w:rsidP="00AB00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B0089" w:rsidRPr="00543B89" w:rsidRDefault="00AB0089" w:rsidP="00AB00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Align w:val="center"/>
          </w:tcPr>
          <w:p w:rsidR="00AB0089" w:rsidRPr="00543B89" w:rsidRDefault="00E158B4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="00AB00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мес</w:t>
            </w:r>
            <w:r w:rsidR="00AB00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AB00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ного самоуправления (по согласованию), ГБОУ 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Республики Т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 </w:t>
            </w:r>
            <w:r w:rsidR="004E050D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>«Р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еспубликанский центр дополнительного образования</w:t>
            </w:r>
            <w:r w:rsidR="003C2FE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детей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>»,</w:t>
            </w:r>
            <w:r w:rsidR="004E050D" w:rsidRPr="00AB00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ГБУ 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«Р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>еспубликанский центр профессионал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4E050D" w:rsidRPr="00AB0089" w:rsidTr="00F273C8">
        <w:tc>
          <w:tcPr>
            <w:tcW w:w="2839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3.6.3.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Психологическое 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провождение талантливых детей и молодежи</w:t>
            </w: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</w:tcPr>
          <w:p w:rsidR="004E050D" w:rsidRPr="00543B89" w:rsidRDefault="00E158B4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мес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ного самоуправления </w:t>
            </w: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3C8" w:rsidRPr="00AB0089" w:rsidTr="00F273C8">
        <w:tc>
          <w:tcPr>
            <w:tcW w:w="2839" w:type="dxa"/>
          </w:tcPr>
          <w:p w:rsidR="00F273C8" w:rsidRDefault="00F273C8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273C8" w:rsidRPr="00543B89" w:rsidRDefault="00F273C8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273C8" w:rsidRPr="00543B89" w:rsidRDefault="00F273C8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273C8" w:rsidRPr="00543B89" w:rsidRDefault="00F273C8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73C8" w:rsidRPr="00543B89" w:rsidRDefault="00F273C8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273C8" w:rsidRPr="00543B89" w:rsidRDefault="00F273C8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273C8" w:rsidRPr="00543B89" w:rsidRDefault="00F273C8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F273C8" w:rsidRDefault="00F273C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(по согласованию), ГБОУ Республики Т</w:t>
            </w: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ва «Республиканский центр дополнительного образования детей», ГБУ «Республиканский центр профессионал</w:t>
            </w: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F273C8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образования»</w:t>
            </w:r>
          </w:p>
        </w:tc>
      </w:tr>
      <w:tr w:rsidR="004E050D" w:rsidRPr="00AB0089" w:rsidTr="00F273C8">
        <w:tc>
          <w:tcPr>
            <w:tcW w:w="2839" w:type="dxa"/>
            <w:vMerge w:val="restart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3.7.1.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детского технопарка «Кванториум»</w:t>
            </w: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4E050D" w:rsidRPr="00543B89" w:rsidRDefault="00E158B4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Минфин Ре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Тыва, Мин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кономики Р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4E050D" w:rsidRPr="00AB0089" w:rsidTr="00F273C8">
        <w:tc>
          <w:tcPr>
            <w:tcW w:w="2839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050D" w:rsidRPr="00AB0089" w:rsidTr="00F273C8">
        <w:tc>
          <w:tcPr>
            <w:tcW w:w="2839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050D" w:rsidRPr="00AB0089" w:rsidTr="00F273C8">
        <w:tc>
          <w:tcPr>
            <w:tcW w:w="2839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050D" w:rsidRPr="00AB0089" w:rsidTr="00F273C8">
        <w:tc>
          <w:tcPr>
            <w:tcW w:w="2839" w:type="dxa"/>
            <w:vMerge w:val="restart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3.7.2.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модульного центра  </w:t>
            </w: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4E050D" w:rsidRPr="00543B89" w:rsidRDefault="00E158B4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Минфин Ре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Тыва, Мин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кономики Р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="004E050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E050D"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4E050D" w:rsidRPr="00AB0089" w:rsidTr="00F273C8">
        <w:tc>
          <w:tcPr>
            <w:tcW w:w="2839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050D" w:rsidRPr="00AB0089" w:rsidTr="00F273C8">
        <w:tc>
          <w:tcPr>
            <w:tcW w:w="2839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050D" w:rsidRPr="00AB0089" w:rsidTr="00F273C8">
        <w:tc>
          <w:tcPr>
            <w:tcW w:w="2839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050D" w:rsidRPr="00AB0089" w:rsidTr="00F273C8">
        <w:tc>
          <w:tcPr>
            <w:tcW w:w="2839" w:type="dxa"/>
            <w:vMerge w:val="restart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3.7.3.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ведение региональных 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роприятий по направлен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ям деятельности технопа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ка «Кванториум», участие во всероссийских мер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приятиях по направлениям деятельности технопарка.</w:t>
            </w: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4E050D" w:rsidRPr="00543B89" w:rsidRDefault="00E158B4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обрнауки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Миникул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туры Респуб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Тыва,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спорт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Тыва, Минфин 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Тыва, 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кономики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4E050D" w:rsidRPr="00AB0089" w:rsidTr="00F273C8">
        <w:tc>
          <w:tcPr>
            <w:tcW w:w="2839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050D" w:rsidRPr="00AB0089" w:rsidTr="00F273C8">
        <w:tc>
          <w:tcPr>
            <w:tcW w:w="2839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050D" w:rsidRPr="00AB0089" w:rsidTr="00F273C8">
        <w:tc>
          <w:tcPr>
            <w:tcW w:w="2839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E050D" w:rsidRPr="00543B89" w:rsidRDefault="004E050D" w:rsidP="004E05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E050D" w:rsidRPr="00543B89" w:rsidRDefault="004E050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E22D27" w:rsidRDefault="00E22D27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41B92" w:rsidRPr="00AB0089" w:rsidTr="00F273C8">
        <w:tc>
          <w:tcPr>
            <w:tcW w:w="2839" w:type="dxa"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3.8.1.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использования ресу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сов негосударственного сектора в предоставлении услуг дополнительного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детей</w:t>
            </w: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3.8.2.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апроб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ция моделей использования ресурсов негосударстве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сектора  в предоста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лении услуг дополнител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 детей</w:t>
            </w: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3.8.3.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моделей получения дополнительн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 образования детьми-инвалидами и лицами с ограниченными возможн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стями здоровья</w:t>
            </w: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2018-2019</w:t>
            </w:r>
          </w:p>
        </w:tc>
        <w:tc>
          <w:tcPr>
            <w:tcW w:w="2447" w:type="dxa"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 w:val="restart"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3.8.4.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приме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образовательных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грамм дополнительного образования для детей-инвалидов и детей с огр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ниченными возможностями здоровья </w:t>
            </w: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 w:val="restart"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3.9.1.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Подключение учре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дений дополнительного образования детей к выс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коскоростному доступу к сети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71338" w:rsidRDefault="00F7133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41B92" w:rsidRPr="00AB0089" w:rsidTr="00F273C8">
        <w:tc>
          <w:tcPr>
            <w:tcW w:w="2839" w:type="dxa"/>
            <w:vMerge w:val="restart"/>
            <w:vAlign w:val="center"/>
          </w:tcPr>
          <w:p w:rsidR="00C41B92" w:rsidRPr="00543B89" w:rsidRDefault="00C41B92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3.9.2.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учре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дений дополнительного образования детей инфо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мационно-коммуникацион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ными технологиями и 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диатекой. Создание цифр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вых образовательных эле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тронных интернет-ресур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сов республиканской ко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петенции по дополнител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ному образованию детей</w:t>
            </w: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 w:val="restart"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3.9.3.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Укрепление матер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ально-технической базы учреждений дополнител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ного образования детей </w:t>
            </w: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 w:val="restart"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3.9.4.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условий, стимулирующих развитие  приоритетных направлений дополнительного образ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вания  (инженерные техн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логии, технологии кул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турной  политики, соц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альные технологии, экра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технологии)</w:t>
            </w: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 w:val="restart"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3.9.5.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автомат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зированных  программ, 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правленных на ведение баз  данных  занятости детей в различных формах допо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нительного образования</w:t>
            </w: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/>
            <w:vAlign w:val="center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71338" w:rsidRDefault="00F7133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41B92" w:rsidRPr="00AB0089" w:rsidTr="00F273C8">
        <w:tc>
          <w:tcPr>
            <w:tcW w:w="2839" w:type="dxa"/>
            <w:vMerge w:val="restart"/>
            <w:vAlign w:val="center"/>
          </w:tcPr>
          <w:p w:rsidR="00C41B92" w:rsidRPr="00543B89" w:rsidRDefault="00C41B92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3.9.6.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на ко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курсной основе инновац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онных социально значимых  образовательных проектов и программ дополнител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ного образования детей </w:t>
            </w: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Merge/>
            <w:vAlign w:val="center"/>
          </w:tcPr>
          <w:p w:rsidR="00C41B92" w:rsidRPr="00543B89" w:rsidRDefault="00C41B92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1B92" w:rsidRPr="00AB0089" w:rsidTr="00F273C8">
        <w:tc>
          <w:tcPr>
            <w:tcW w:w="2839" w:type="dxa"/>
            <w:vAlign w:val="center"/>
          </w:tcPr>
          <w:p w:rsidR="00C41B92" w:rsidRPr="00543B89" w:rsidRDefault="00C41B92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3.9.7.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програ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мы подготовки совреме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менеджеров учрежд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ний дополнительного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 детей.</w:t>
            </w:r>
          </w:p>
        </w:tc>
        <w:tc>
          <w:tcPr>
            <w:tcW w:w="1699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41B92" w:rsidRPr="00543B89" w:rsidRDefault="00C41B92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41B92" w:rsidRPr="00543B89" w:rsidRDefault="00C41B92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2447" w:type="dxa"/>
          </w:tcPr>
          <w:p w:rsidR="00C41B92" w:rsidRPr="00543B89" w:rsidRDefault="00C41B92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78D6" w:rsidRPr="00AB0089" w:rsidTr="00F273C8">
        <w:tc>
          <w:tcPr>
            <w:tcW w:w="2839" w:type="dxa"/>
            <w:vMerge w:val="restart"/>
            <w:vAlign w:val="center"/>
          </w:tcPr>
          <w:p w:rsidR="007D78D6" w:rsidRPr="00543B89" w:rsidRDefault="007D78D6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3.10.1.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мн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гоуровневой и вариативной системы непрерывного профессионального  разв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тия кадров сферы дополн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тельного образования,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нованной на компетентн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стном подходе (в 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 числе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сфере патриотического воспитания)</w:t>
            </w:r>
          </w:p>
        </w:tc>
        <w:tc>
          <w:tcPr>
            <w:tcW w:w="1699" w:type="dxa"/>
          </w:tcPr>
          <w:p w:rsidR="007D78D6" w:rsidRPr="00543B89" w:rsidRDefault="007D78D6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D78D6" w:rsidRPr="00543B89" w:rsidRDefault="007D78D6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78D6" w:rsidRPr="00AB0089" w:rsidTr="00F273C8">
        <w:tc>
          <w:tcPr>
            <w:tcW w:w="2839" w:type="dxa"/>
            <w:vMerge/>
            <w:vAlign w:val="center"/>
          </w:tcPr>
          <w:p w:rsidR="007D78D6" w:rsidRPr="00543B89" w:rsidRDefault="007D78D6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D78D6" w:rsidRPr="00543B89" w:rsidRDefault="007D78D6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7D78D6" w:rsidRPr="00543B89" w:rsidRDefault="007D78D6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C41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C41B9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78D6" w:rsidRPr="00AB0089" w:rsidTr="00F273C8">
        <w:tc>
          <w:tcPr>
            <w:tcW w:w="2839" w:type="dxa"/>
            <w:vMerge w:val="restart"/>
            <w:vAlign w:val="center"/>
          </w:tcPr>
          <w:p w:rsidR="007D78D6" w:rsidRPr="00543B89" w:rsidRDefault="007D78D6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3.10.2.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ресурсных центров, творческих ма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терских и стажерских пл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щадок для реализации 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дагогических инноваций в области дополнительного образования детей </w:t>
            </w:r>
          </w:p>
        </w:tc>
        <w:tc>
          <w:tcPr>
            <w:tcW w:w="1699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7D78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78D6" w:rsidRPr="00AB0089" w:rsidTr="00F273C8">
        <w:tc>
          <w:tcPr>
            <w:tcW w:w="2839" w:type="dxa"/>
            <w:vMerge/>
            <w:vAlign w:val="center"/>
          </w:tcPr>
          <w:p w:rsidR="007D78D6" w:rsidRPr="00543B89" w:rsidRDefault="007D78D6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7D78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78D6" w:rsidRPr="00AB0089" w:rsidTr="00F273C8">
        <w:tc>
          <w:tcPr>
            <w:tcW w:w="2839" w:type="dxa"/>
            <w:vMerge w:val="restart"/>
            <w:vAlign w:val="center"/>
          </w:tcPr>
          <w:p w:rsidR="007D78D6" w:rsidRPr="00543B89" w:rsidRDefault="007D78D6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сет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вого взаимодействия гос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дарственных и муниц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пальных образовательных учреждений в системе во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питания и дополнительного образования детей</w:t>
            </w:r>
          </w:p>
        </w:tc>
        <w:tc>
          <w:tcPr>
            <w:tcW w:w="1699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7D78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78D6" w:rsidRPr="00AB0089" w:rsidTr="00F273C8">
        <w:tc>
          <w:tcPr>
            <w:tcW w:w="2839" w:type="dxa"/>
            <w:vMerge/>
            <w:vAlign w:val="center"/>
          </w:tcPr>
          <w:p w:rsidR="007D78D6" w:rsidRPr="00543B89" w:rsidRDefault="007D78D6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7D78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D78D6" w:rsidRPr="00AB0089" w:rsidTr="00F273C8">
        <w:tc>
          <w:tcPr>
            <w:tcW w:w="2839" w:type="dxa"/>
            <w:vMerge w:val="restart"/>
            <w:vAlign w:val="center"/>
          </w:tcPr>
          <w:p w:rsidR="007D78D6" w:rsidRPr="00543B89" w:rsidRDefault="007D78D6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ликанских спортивно-массовых мероприятий</w:t>
            </w:r>
          </w:p>
        </w:tc>
        <w:tc>
          <w:tcPr>
            <w:tcW w:w="1699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7D78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78D6" w:rsidRPr="00AB0089" w:rsidTr="00F273C8">
        <w:tc>
          <w:tcPr>
            <w:tcW w:w="2839" w:type="dxa"/>
            <w:vMerge/>
            <w:vAlign w:val="center"/>
          </w:tcPr>
          <w:p w:rsidR="007D78D6" w:rsidRPr="00543B89" w:rsidRDefault="007D78D6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7D78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78D6" w:rsidRPr="00AB0089" w:rsidTr="00F273C8">
        <w:tc>
          <w:tcPr>
            <w:tcW w:w="2839" w:type="dxa"/>
            <w:vMerge w:val="restart"/>
            <w:vAlign w:val="center"/>
          </w:tcPr>
          <w:p w:rsidR="007D78D6" w:rsidRPr="00543B89" w:rsidRDefault="007D78D6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стия обучающихся в спо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тивных соревнованиях 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бирского Федерального округа, всероссийского, международного уровней       </w:t>
            </w:r>
          </w:p>
        </w:tc>
        <w:tc>
          <w:tcPr>
            <w:tcW w:w="1699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7D78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78D6" w:rsidRPr="00AB0089" w:rsidTr="00F273C8">
        <w:tc>
          <w:tcPr>
            <w:tcW w:w="2839" w:type="dxa"/>
            <w:vMerge/>
            <w:vAlign w:val="center"/>
          </w:tcPr>
          <w:p w:rsidR="007D78D6" w:rsidRPr="00543B89" w:rsidRDefault="007D78D6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7D78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78D6" w:rsidRPr="00AB0089" w:rsidTr="00F273C8">
        <w:tc>
          <w:tcPr>
            <w:tcW w:w="2839" w:type="dxa"/>
            <w:vMerge w:val="restart"/>
            <w:vAlign w:val="center"/>
          </w:tcPr>
          <w:p w:rsidR="007D78D6" w:rsidRPr="00543B89" w:rsidRDefault="007D78D6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Пропаганда здор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вого образа жизни среди детей и молодежи, орган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зация борьбы с вредными привычками посредством проведения диспутов, ко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ференций, семинаров и 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каза видеофильмов      </w:t>
            </w:r>
          </w:p>
        </w:tc>
        <w:tc>
          <w:tcPr>
            <w:tcW w:w="1699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7D78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78D6" w:rsidRPr="00AB0089" w:rsidTr="00F273C8">
        <w:tc>
          <w:tcPr>
            <w:tcW w:w="2839" w:type="dxa"/>
            <w:vMerge/>
            <w:vAlign w:val="center"/>
          </w:tcPr>
          <w:p w:rsidR="007D78D6" w:rsidRPr="00543B89" w:rsidRDefault="007D78D6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D78D6" w:rsidRPr="00543B89" w:rsidRDefault="007D78D6" w:rsidP="007D7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D78D6" w:rsidRPr="00543B89" w:rsidRDefault="007D78D6" w:rsidP="007D78D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D78D6" w:rsidRPr="00543B89" w:rsidRDefault="007D78D6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 w:val="restart"/>
            <w:vAlign w:val="center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ко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плексных мер по духовно-нравственному воспитанию обучающихся, профила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тике этнического и религ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озного экстремизма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 по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ростковой среде</w:t>
            </w: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/>
            <w:vAlign w:val="center"/>
          </w:tcPr>
          <w:p w:rsidR="00313971" w:rsidRPr="00543B89" w:rsidRDefault="00313971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 w:val="restart"/>
            <w:vAlign w:val="center"/>
          </w:tcPr>
          <w:p w:rsidR="00313971" w:rsidRPr="00543B89" w:rsidRDefault="00313971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зитивного отношения и положительной мотивации юношей к военной службе</w:t>
            </w: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/>
            <w:vAlign w:val="center"/>
          </w:tcPr>
          <w:p w:rsidR="00313971" w:rsidRPr="00543B89" w:rsidRDefault="00313971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 w:val="restart"/>
            <w:vAlign w:val="center"/>
          </w:tcPr>
          <w:p w:rsidR="00313971" w:rsidRPr="00543B89" w:rsidRDefault="00313971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3.11.7.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Издание, создание и приобретение научной, 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тодической, учебной, по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/>
            <w:vAlign w:val="center"/>
          </w:tcPr>
          <w:p w:rsidR="00313971" w:rsidRPr="00543B89" w:rsidRDefault="00313971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3C8" w:rsidRPr="00AB0089" w:rsidTr="00F273C8">
        <w:tc>
          <w:tcPr>
            <w:tcW w:w="2839" w:type="dxa"/>
            <w:vAlign w:val="center"/>
          </w:tcPr>
          <w:p w:rsidR="00F273C8" w:rsidRPr="00543B89" w:rsidRDefault="00F273C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пулярной литературы, 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но- и видеофильмов, ко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пьютерных дисков, 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правленных на патриот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ческое воспитание учащи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ся и молодежи</w:t>
            </w:r>
          </w:p>
        </w:tc>
        <w:tc>
          <w:tcPr>
            <w:tcW w:w="1699" w:type="dxa"/>
          </w:tcPr>
          <w:p w:rsidR="00F273C8" w:rsidRPr="00543B89" w:rsidRDefault="00F273C8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273C8" w:rsidRPr="00543B89" w:rsidRDefault="00F273C8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273C8" w:rsidRPr="00543B89" w:rsidRDefault="00F273C8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73C8" w:rsidRPr="00543B89" w:rsidRDefault="00F273C8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273C8" w:rsidRPr="00543B89" w:rsidRDefault="00F273C8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273C8" w:rsidRPr="00543B89" w:rsidRDefault="00F273C8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F273C8" w:rsidRPr="00543B89" w:rsidRDefault="00F273C8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 w:val="restart"/>
            <w:vAlign w:val="center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3.11.8.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стия обучающихся во Вс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российских комплексных мероприятиях и соревнов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ниях по видам спорта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российского, региональн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 уровней</w:t>
            </w: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/>
            <w:vAlign w:val="center"/>
          </w:tcPr>
          <w:p w:rsidR="00313971" w:rsidRPr="00543B89" w:rsidRDefault="00313971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 w:val="restart"/>
            <w:vAlign w:val="center"/>
          </w:tcPr>
          <w:p w:rsidR="00313971" w:rsidRPr="00543B89" w:rsidRDefault="00313971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3.11.9.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кап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тального ремонта учрежд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ний дополнительного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 детей</w:t>
            </w: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/>
            <w:vAlign w:val="center"/>
          </w:tcPr>
          <w:p w:rsidR="00313971" w:rsidRPr="00543B89" w:rsidRDefault="00313971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/>
            <w:vAlign w:val="center"/>
          </w:tcPr>
          <w:p w:rsidR="00313971" w:rsidRPr="00543B89" w:rsidRDefault="00313971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13971" w:rsidRPr="00AB0089" w:rsidTr="00F273C8">
        <w:tc>
          <w:tcPr>
            <w:tcW w:w="2839" w:type="dxa"/>
            <w:vMerge/>
            <w:vAlign w:val="center"/>
          </w:tcPr>
          <w:p w:rsidR="00313971" w:rsidRPr="00543B89" w:rsidRDefault="00313971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13971" w:rsidRPr="00543B89" w:rsidRDefault="00313971" w:rsidP="003139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13971" w:rsidRPr="00543B89" w:rsidRDefault="00313971" w:rsidP="0031397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13971" w:rsidRPr="00543B89" w:rsidRDefault="00313971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Align w:val="center"/>
          </w:tcPr>
          <w:p w:rsidR="002F55DD" w:rsidRPr="00543B89" w:rsidRDefault="002F55DD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3.11.9.1.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ГБОУ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еспублики Тыва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центр дополнительного образования детей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Align w:val="center"/>
          </w:tcPr>
          <w:p w:rsidR="002F55DD" w:rsidRPr="00543B89" w:rsidRDefault="002F55DD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3.11.9.2.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МБОУ ДОД ДЮСШ Монгун-Тайгинского кожууна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Align w:val="center"/>
          </w:tcPr>
          <w:p w:rsidR="002F55DD" w:rsidRPr="00543B89" w:rsidRDefault="002F55DD" w:rsidP="003C2FE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3.11.9.3.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МБОУ ДОД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Центр дополнительного образования с. Тээли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Align w:val="center"/>
          </w:tcPr>
          <w:p w:rsidR="002F55DD" w:rsidRPr="00543B89" w:rsidRDefault="002F55DD" w:rsidP="003C2F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3.11.9.4.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МБОУ ДОД ДЮСШ Дзун-Хемчикского кожууна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Align w:val="center"/>
          </w:tcPr>
          <w:p w:rsidR="002F55DD" w:rsidRPr="00543B89" w:rsidRDefault="002F55DD" w:rsidP="003C2F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3.11.9.5.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МБОУ ДОД ДЮСШ Тоджинского 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жууна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E22D27" w:rsidRDefault="00E22D27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F55DD" w:rsidRPr="00AB0089" w:rsidTr="00F273C8">
        <w:tc>
          <w:tcPr>
            <w:tcW w:w="2839" w:type="dxa"/>
            <w:vAlign w:val="center"/>
          </w:tcPr>
          <w:p w:rsidR="002F55DD" w:rsidRPr="00543B89" w:rsidRDefault="002F55DD" w:rsidP="003C2F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3.11.9.6.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МБОУ ДОД ДЮСШ «Авырга» Кызы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ского кожууна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Align w:val="center"/>
          </w:tcPr>
          <w:p w:rsidR="002F55DD" w:rsidRPr="00543B89" w:rsidRDefault="002F55DD" w:rsidP="003C2F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3.11.9.7.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МБОУ ДОД ДЮСШ Эрзинского 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жууна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Align w:val="center"/>
          </w:tcPr>
          <w:p w:rsidR="002F55DD" w:rsidRPr="00543B89" w:rsidRDefault="002F55DD" w:rsidP="003C2F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3.11.10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об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ъ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ектов учреждений допо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нительного образования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Align w:val="center"/>
          </w:tcPr>
          <w:p w:rsidR="002F55DD" w:rsidRPr="00543B89" w:rsidRDefault="002F55DD" w:rsidP="003C2F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3.11.10.1.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научно-жилого комплекса «Дом ученых» в г. Кызыле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Align w:val="center"/>
          </w:tcPr>
          <w:p w:rsidR="002F55DD" w:rsidRPr="00543B89" w:rsidRDefault="002F55DD" w:rsidP="00A95A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3.11.10.2.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объекта дополнительного образования: центры вн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школьного образования в г. Туране (200 мест)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Align w:val="center"/>
          </w:tcPr>
          <w:p w:rsidR="002F55DD" w:rsidRPr="00543B89" w:rsidRDefault="002F55DD" w:rsidP="00A95A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3.11.10.3.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объекта дополнительного образования: центры вн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школьного образования в г. Ак-Довурак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400 мест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 w:val="restart"/>
          </w:tcPr>
          <w:p w:rsidR="002F55DD" w:rsidRDefault="002F55DD" w:rsidP="002F55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4. </w:t>
            </w: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Подпрограмма 4 «Разв</w:t>
            </w: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</w:t>
            </w: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тие среднего професси</w:t>
            </w: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нального образования Ре</w:t>
            </w: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публики Тыва»</w:t>
            </w:r>
          </w:p>
        </w:tc>
        <w:tc>
          <w:tcPr>
            <w:tcW w:w="1699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4 448 346,90</w:t>
            </w:r>
          </w:p>
        </w:tc>
        <w:tc>
          <w:tcPr>
            <w:tcW w:w="1860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20 970,30</w:t>
            </w:r>
          </w:p>
        </w:tc>
        <w:tc>
          <w:tcPr>
            <w:tcW w:w="1957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4 420 376,60</w:t>
            </w:r>
          </w:p>
        </w:tc>
        <w:tc>
          <w:tcPr>
            <w:tcW w:w="1754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7 000,00</w:t>
            </w:r>
          </w:p>
        </w:tc>
        <w:tc>
          <w:tcPr>
            <w:tcW w:w="1360" w:type="dxa"/>
          </w:tcPr>
          <w:p w:rsidR="002F55DD" w:rsidRPr="002F55DD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Default="002F55DD" w:rsidP="00A95A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539 664,56</w:t>
            </w:r>
          </w:p>
        </w:tc>
        <w:tc>
          <w:tcPr>
            <w:tcW w:w="1860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9 536,40</w:t>
            </w:r>
          </w:p>
        </w:tc>
        <w:tc>
          <w:tcPr>
            <w:tcW w:w="1957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530 128,16</w:t>
            </w:r>
          </w:p>
        </w:tc>
        <w:tc>
          <w:tcPr>
            <w:tcW w:w="1754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2F55DD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Default="002F55DD" w:rsidP="00A95A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549 568,85</w:t>
            </w:r>
          </w:p>
        </w:tc>
        <w:tc>
          <w:tcPr>
            <w:tcW w:w="1860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11 238,70</w:t>
            </w:r>
          </w:p>
        </w:tc>
        <w:tc>
          <w:tcPr>
            <w:tcW w:w="1957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538 330,15</w:t>
            </w:r>
          </w:p>
        </w:tc>
        <w:tc>
          <w:tcPr>
            <w:tcW w:w="1754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2F55DD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Default="002F55DD" w:rsidP="00A95A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544 881,19</w:t>
            </w:r>
          </w:p>
        </w:tc>
        <w:tc>
          <w:tcPr>
            <w:tcW w:w="1860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195,20</w:t>
            </w:r>
          </w:p>
        </w:tc>
        <w:tc>
          <w:tcPr>
            <w:tcW w:w="1957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543 235,99</w:t>
            </w:r>
          </w:p>
        </w:tc>
        <w:tc>
          <w:tcPr>
            <w:tcW w:w="1754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1 450,00</w:t>
            </w:r>
          </w:p>
        </w:tc>
        <w:tc>
          <w:tcPr>
            <w:tcW w:w="1360" w:type="dxa"/>
          </w:tcPr>
          <w:p w:rsidR="002F55DD" w:rsidRPr="002F55DD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Default="002F55DD" w:rsidP="00A95A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542 406,00</w:t>
            </w:r>
          </w:p>
        </w:tc>
        <w:tc>
          <w:tcPr>
            <w:tcW w:w="1860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541 056,00</w:t>
            </w:r>
          </w:p>
        </w:tc>
        <w:tc>
          <w:tcPr>
            <w:tcW w:w="1754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1 350,00</w:t>
            </w:r>
          </w:p>
        </w:tc>
        <w:tc>
          <w:tcPr>
            <w:tcW w:w="1360" w:type="dxa"/>
          </w:tcPr>
          <w:p w:rsidR="002F55DD" w:rsidRPr="002F55DD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Default="002F55DD" w:rsidP="00A95A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605 108,50</w:t>
            </w:r>
          </w:p>
        </w:tc>
        <w:tc>
          <w:tcPr>
            <w:tcW w:w="1860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603 658,50</w:t>
            </w:r>
          </w:p>
        </w:tc>
        <w:tc>
          <w:tcPr>
            <w:tcW w:w="1754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1 450,00</w:t>
            </w:r>
          </w:p>
        </w:tc>
        <w:tc>
          <w:tcPr>
            <w:tcW w:w="1360" w:type="dxa"/>
          </w:tcPr>
          <w:p w:rsidR="002F55DD" w:rsidRPr="002F55DD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Default="002F55DD" w:rsidP="00A95A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613 075,00</w:t>
            </w:r>
          </w:p>
        </w:tc>
        <w:tc>
          <w:tcPr>
            <w:tcW w:w="1860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611 625,00</w:t>
            </w:r>
          </w:p>
        </w:tc>
        <w:tc>
          <w:tcPr>
            <w:tcW w:w="1754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1 450,00</w:t>
            </w:r>
          </w:p>
        </w:tc>
        <w:tc>
          <w:tcPr>
            <w:tcW w:w="1360" w:type="dxa"/>
          </w:tcPr>
          <w:p w:rsidR="002F55DD" w:rsidRPr="002F55DD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Default="002F55DD" w:rsidP="00A95A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524 391,50</w:t>
            </w:r>
          </w:p>
        </w:tc>
        <w:tc>
          <w:tcPr>
            <w:tcW w:w="1860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523 091,50</w:t>
            </w:r>
          </w:p>
        </w:tc>
        <w:tc>
          <w:tcPr>
            <w:tcW w:w="1754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1 300,00</w:t>
            </w:r>
          </w:p>
        </w:tc>
        <w:tc>
          <w:tcPr>
            <w:tcW w:w="1360" w:type="dxa"/>
          </w:tcPr>
          <w:p w:rsidR="002F55DD" w:rsidRPr="002F55DD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Default="002F55DD" w:rsidP="00A95AA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529 251,30</w:t>
            </w:r>
          </w:p>
        </w:tc>
        <w:tc>
          <w:tcPr>
            <w:tcW w:w="1860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529 251,30</w:t>
            </w:r>
          </w:p>
        </w:tc>
        <w:tc>
          <w:tcPr>
            <w:tcW w:w="1754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2F55DD" w:rsidRPr="002F55DD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2F55DD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F55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F55DD" w:rsidRPr="00AB0089" w:rsidTr="00F273C8">
        <w:tc>
          <w:tcPr>
            <w:tcW w:w="2839" w:type="dxa"/>
            <w:vMerge w:val="restart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ным учреждениям  средн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 профессионального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на финансовое обеспечение государстве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задания на оказание госуслуг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3 377 848,99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3 377 848,99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2F55DD" w:rsidRPr="00543B89" w:rsidRDefault="002F55DD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452 842,16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452 842,16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454 829,23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454 829,23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470 342,60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470 342,60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482 882,60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482 882,60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529 115,10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529 115,10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535 147,00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535 147,00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452 690,30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452 690,30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458 021,10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458 021,10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 w:val="restart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среднего профессионального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  Республики Тыва «Тувинский строительный техникум»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571 575,99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571 575,99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51 696,86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51 696,86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 w:val="restart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56 264,93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56 264,93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57 833,70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57 833,70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67 068,00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67 068,00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86 702,10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86 702,10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88 367,00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88 367,00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81 341,80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81 341,80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82 301,60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82 301,60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 w:val="restart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среднего профессионального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  Республики Тыва «Тувинский техникум 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ротехнологий»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189 611,40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189 611,40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25 505,70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25 505,70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22 674,40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22 674,40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24 178,00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24 178,00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24 735,30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24 735,30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28 907,10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28 907,10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22 305,00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22 305,00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20 531,80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20 531,80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20 774,10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20 774,10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 w:val="restart"/>
          </w:tcPr>
          <w:p w:rsidR="002F55DD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4.1.1.3. </w:t>
            </w:r>
            <w:r w:rsidR="002F55D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образовател</w:t>
            </w:r>
            <w:r w:rsidR="002F55D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2F55D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 среднего профессионального обр</w:t>
            </w:r>
            <w:r w:rsidR="002F55D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2F55DD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  Республики Тыва «Тувинский техникум предпринимательства»</w:t>
            </w: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278 991,10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278 991,10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25 816,00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25 816,00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27 442,50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27 442,50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31 157,90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31 157,90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32 798,00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32 798,00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35 302,80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35 302,80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72 518,00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72 518,00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71338" w:rsidRDefault="00F7133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F55DD" w:rsidRPr="00AB0089" w:rsidTr="00F273C8">
        <w:tc>
          <w:tcPr>
            <w:tcW w:w="2839" w:type="dxa"/>
            <w:vMerge w:val="restart"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26 819,70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26 819,70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 w:val="restart"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F55DD" w:rsidRPr="00AB0089" w:rsidTr="00F273C8">
        <w:tc>
          <w:tcPr>
            <w:tcW w:w="2839" w:type="dxa"/>
            <w:vMerge/>
            <w:vAlign w:val="center"/>
          </w:tcPr>
          <w:p w:rsidR="002F55DD" w:rsidRPr="00543B89" w:rsidRDefault="002F55DD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27 136,20</w:t>
            </w:r>
          </w:p>
        </w:tc>
        <w:tc>
          <w:tcPr>
            <w:tcW w:w="1860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27 136,20</w:t>
            </w:r>
          </w:p>
        </w:tc>
        <w:tc>
          <w:tcPr>
            <w:tcW w:w="1754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2F55DD" w:rsidRPr="00543B89" w:rsidRDefault="002F55DD" w:rsidP="002F55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2F55DD" w:rsidRPr="00543B89" w:rsidRDefault="002F55DD" w:rsidP="002F55D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2F55DD" w:rsidRPr="00543B89" w:rsidRDefault="002F55DD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 w:val="restart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 среднего профессионального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  Республики Тыва «Кызылский транспортный техникум»</w:t>
            </w: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420 846,54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420 846,54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47 480,84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47 480,84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43 519,50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43 519,50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47 897,90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47 897,90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51 981,00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51 981,00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58 165,40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58 165,40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60 242,00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60 242,00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55 452,80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55 452,80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56 107,10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56 107,10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 w:val="restart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 среднего профессионального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  Республики Тыва «Тувинский сельскохозя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ственный техникум»</w:t>
            </w: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341 843,40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341 843,40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40 045,10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40 045,10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44 140,70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44 140,70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40 261,40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40 261,40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39 737,60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39 737,60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42 360,50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42 360,50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47 442,00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47 442,00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43 670,40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43 670,40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44 185,70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44 185,70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 w:val="restart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професси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нальное образовательное учреждение  с. Хову-Аксы Республики Тыва</w:t>
            </w: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64 040,40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64 040,40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18 920,00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18 920,00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16 591,30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16 591,30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18 272,00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18 272,00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10 257,10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10 257,10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 w:val="restart"/>
          </w:tcPr>
          <w:p w:rsidR="00C31343" w:rsidRPr="00543B89" w:rsidRDefault="00C31343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4.1.1.7</w:t>
            </w:r>
            <w:r w:rsidR="00E158B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професси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нальное </w:t>
            </w:r>
            <w:r w:rsidR="00E158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образовательное учреждение с.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Тоора-Хем  </w:t>
            </w: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141 234,20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141 234,20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15 566,00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15 566,00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16 551,30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16 551,30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17 677,10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17 677,10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22D27" w:rsidRDefault="00E22D27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31343" w:rsidRPr="00AB0089" w:rsidTr="00F273C8">
        <w:tc>
          <w:tcPr>
            <w:tcW w:w="2839" w:type="dxa"/>
            <w:vMerge w:val="restart"/>
          </w:tcPr>
          <w:p w:rsidR="00C31343" w:rsidRPr="00543B89" w:rsidRDefault="00F273C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Республики Тыва</w:t>
            </w: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18 811,30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18 811,30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 w:val="restart"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21 720,00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21 720,00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17 851,00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17 851,00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16 431,80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16 431,80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16 625,70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16 625,70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 w:val="restart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4.1.1.8.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професси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нальное образовательное </w:t>
            </w:r>
            <w:r w:rsidR="00E158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учреждение с.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Тээли  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</w:t>
            </w: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115 732,90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115 732,90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16 164,50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16 164,50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15 141,00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15 141,00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15 244,90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15 244,90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14 911,00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14 911,00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16 917,80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16 917,80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13 098,00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13 098,00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12 056,70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12 056,70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12 199,00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12 199,00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 w:val="restart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4.1.1.9.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професси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нальное образовательное учреждение  Республики Тыва «Ак-Довуракский горный техникум»</w:t>
            </w: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309 838,70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309 838,70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38 210,00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38 210,00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39 046,00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39 046,00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39 503,00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39 503,00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39 779,50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39 779,50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42 129,00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42 129,00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38 982,00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38 982,00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35 882,90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35 882,90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36 306,30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36 306,30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 w:val="restart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4.1.1.10.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среднего профессионального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 Республики Тыва «Тувинский политехнич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техникум»</w:t>
            </w: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616 155,60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616 155,60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70 509,00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70 509,00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71 625,70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71 625,70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73 155,00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73 155,00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83 469,00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83 469,00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97 764,60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97 764,60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77 003,00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77 003,00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70 901,80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70 901,80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71 727,50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71 727,50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71338" w:rsidRDefault="00F7133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31343" w:rsidRPr="00AB0089" w:rsidTr="00F273C8">
        <w:tc>
          <w:tcPr>
            <w:tcW w:w="2839" w:type="dxa"/>
            <w:vMerge w:val="restart"/>
          </w:tcPr>
          <w:p w:rsidR="00C31343" w:rsidRPr="00543B89" w:rsidRDefault="00C31343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4.1.1.11.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среднего профессионального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 Республики Тыва «Тувинский агропромы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ш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ленный техникум»</w:t>
            </w: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483 739,74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483 739,74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72 874,44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72 874,44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45 761,60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45 761,60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48 226,30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48 226,30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55 826,60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55 826,60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65 609,80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65 609,80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68 531,00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68 531,00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63 082,80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63 082,80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1343" w:rsidRPr="00AB0089" w:rsidTr="00F273C8">
        <w:tc>
          <w:tcPr>
            <w:tcW w:w="2839" w:type="dxa"/>
            <w:vMerge/>
            <w:vAlign w:val="center"/>
          </w:tcPr>
          <w:p w:rsidR="00C31343" w:rsidRPr="00543B89" w:rsidRDefault="00C3134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63 827,20</w:t>
            </w:r>
          </w:p>
        </w:tc>
        <w:tc>
          <w:tcPr>
            <w:tcW w:w="1860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63 827,20</w:t>
            </w:r>
          </w:p>
        </w:tc>
        <w:tc>
          <w:tcPr>
            <w:tcW w:w="1754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31343" w:rsidRPr="00543B89" w:rsidRDefault="00C31343" w:rsidP="00C313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31343" w:rsidRPr="00543B89" w:rsidRDefault="00C31343" w:rsidP="00C313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C31343" w:rsidRPr="00543B89" w:rsidRDefault="00C3134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 w:val="restart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4.1.1.12.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ное учреждение  среднего профессионального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 Республики Тыва  «Тувинский технологич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техникум»</w:t>
            </w: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235 374,72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235 374,72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30 053,72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30 053,72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31 146,10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31 146,10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30 989,40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30 989,40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27 493,00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27 493,00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33 536,00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33 536,00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28 808,00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28 808,00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26 517,80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26 517,80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26 830,70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26 830,70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 w:val="restart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4.1.1.13.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бюджетное професси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нальное образование учр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ждение Республики Тыва «Тувинский техникум ж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лищно-коммунального х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зяйства и сервиса»</w:t>
            </w: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66 885,40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66 885,40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24 924,20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24 924,20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25 946,00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25 946,00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16 015,20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16 015,20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  <w:vAlign w:val="center"/>
          </w:tcPr>
          <w:p w:rsidR="00D81693" w:rsidRPr="00543B89" w:rsidRDefault="00D81693" w:rsidP="00A95AA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  <w:vAlign w:val="center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  <w:vAlign w:val="center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 w:val="restart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Стипендии</w:t>
            </w: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273 116,70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502,40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272 614,30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D81693" w:rsidRPr="00543B89" w:rsidRDefault="00D81693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D81693" w:rsidRPr="00AB0089" w:rsidTr="00F273C8">
        <w:tc>
          <w:tcPr>
            <w:tcW w:w="2839" w:type="dxa"/>
            <w:vMerge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33 402,40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94,40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33 308,00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29 722,80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212,80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29 510,00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30 294,60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195,20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30 099,40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81693" w:rsidRPr="00AB0089" w:rsidTr="00F273C8">
        <w:tc>
          <w:tcPr>
            <w:tcW w:w="2839" w:type="dxa"/>
            <w:vMerge w:val="restart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33 207,70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33 207,70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 w:val="restart"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33 362,00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33 362,00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39 667,00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39 667,00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36 515,10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36 515,10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81693" w:rsidRPr="00AB0089" w:rsidTr="00F273C8">
        <w:tc>
          <w:tcPr>
            <w:tcW w:w="2839" w:type="dxa"/>
            <w:vMerge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36 945,10</w:t>
            </w:r>
          </w:p>
        </w:tc>
        <w:tc>
          <w:tcPr>
            <w:tcW w:w="1860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36 945,10</w:t>
            </w:r>
          </w:p>
        </w:tc>
        <w:tc>
          <w:tcPr>
            <w:tcW w:w="1754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81693" w:rsidRPr="00543B89" w:rsidRDefault="00D81693" w:rsidP="00D816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81693" w:rsidRPr="00543B89" w:rsidRDefault="00D81693" w:rsidP="00D8169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D81693" w:rsidRPr="00543B89" w:rsidRDefault="00D81693" w:rsidP="004E05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новых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оритетных профессий и специальностей среднего профессионального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</w:t>
            </w: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4 662,00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4 662,00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</w:tcPr>
          <w:p w:rsidR="00045E88" w:rsidRPr="00543B89" w:rsidRDefault="00E158B4" w:rsidP="00E158B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ГБНУ «И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ститут развития н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циональной школы», </w:t>
            </w:r>
            <w:r w:rsidR="00045E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ГАОУ ДПО «Туви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институт переподг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товки и повышения квалификации кадров», ГБУ «Институт оценки качества образования Республики Тыва», профессиональные о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045E88" w:rsidRPr="00AB0089" w:rsidTr="00F273C8">
        <w:tc>
          <w:tcPr>
            <w:tcW w:w="2839" w:type="dxa"/>
            <w:vMerge w:val="restart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Модернизация 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темы профессионального образования</w:t>
            </w: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25 193,90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20 467,90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4 726,00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2014-2015</w:t>
            </w:r>
          </w:p>
        </w:tc>
        <w:tc>
          <w:tcPr>
            <w:tcW w:w="2447" w:type="dxa"/>
            <w:vMerge w:val="restart"/>
          </w:tcPr>
          <w:p w:rsidR="00045E88" w:rsidRPr="00543B89" w:rsidRDefault="00E158B4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045E88" w:rsidRPr="00AB0089" w:rsidTr="00F273C8">
        <w:tc>
          <w:tcPr>
            <w:tcW w:w="2839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9 442,00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9 442,00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15 751,90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11 025,90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4 726,00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 w:val="restart"/>
          </w:tcPr>
          <w:p w:rsidR="00045E88" w:rsidRPr="00543B89" w:rsidRDefault="00045E8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совреме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условий и безбарье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ной среды для получения гражданами професси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нального образования, в том числе детьми и взрос</w:t>
            </w:r>
            <w:r w:rsidR="00F273C8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5 000,00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Merge w:val="restart"/>
          </w:tcPr>
          <w:p w:rsidR="00045E88" w:rsidRPr="00543B89" w:rsidRDefault="00E158B4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ГБНУ «И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ститут развития н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циональной школы», </w:t>
            </w:r>
            <w:r w:rsidR="00045E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ГАОУ ДПО «Туви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ский государственный </w:t>
            </w:r>
          </w:p>
        </w:tc>
      </w:tr>
      <w:tr w:rsidR="00045E88" w:rsidRPr="00AB0089" w:rsidTr="00F273C8">
        <w:tc>
          <w:tcPr>
            <w:tcW w:w="2839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3C8" w:rsidRPr="00AB0089" w:rsidTr="00F273C8">
        <w:tc>
          <w:tcPr>
            <w:tcW w:w="2839" w:type="dxa"/>
          </w:tcPr>
          <w:p w:rsidR="00F273C8" w:rsidRPr="00543B89" w:rsidRDefault="00F273C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лыми с ограниченными возможностями здоровья на базе организаций сре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него профессионального образования</w:t>
            </w:r>
          </w:p>
        </w:tc>
        <w:tc>
          <w:tcPr>
            <w:tcW w:w="1699" w:type="dxa"/>
          </w:tcPr>
          <w:p w:rsidR="00F273C8" w:rsidRPr="00543B89" w:rsidRDefault="00F273C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273C8" w:rsidRPr="00543B89" w:rsidRDefault="00F273C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273C8" w:rsidRPr="00543B89" w:rsidRDefault="00F273C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73C8" w:rsidRPr="00543B89" w:rsidRDefault="00F273C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273C8" w:rsidRPr="00543B89" w:rsidRDefault="00F273C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273C8" w:rsidRPr="00543B89" w:rsidRDefault="00F273C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:rsidR="00F273C8" w:rsidRPr="00543B89" w:rsidRDefault="00F273C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институт переподг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товки и повышения квалификации кадров», ГБУ «Институт оценки качества образования Республики Тыва», профессиональные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045E88" w:rsidRPr="00AB0089" w:rsidTr="00F273C8">
        <w:tc>
          <w:tcPr>
            <w:tcW w:w="2839" w:type="dxa"/>
            <w:vMerge w:val="restart"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4.1.6.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PR-кампаний, в том числе 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матических передач (пу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ликаций) в республика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ских СМИ о рабочих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фессиях, рабочих династ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ях, победителях конкурсов профессионального ма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терства, обеспечение 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формационной поддержки мероприятий, имеющих профориентационное зн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чение</w:t>
            </w: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5 000,00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5 000,00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Merge w:val="restart"/>
          </w:tcPr>
          <w:p w:rsidR="00045E88" w:rsidRPr="00543B89" w:rsidRDefault="00672F39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Ре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</w:t>
            </w:r>
            <w:r w:rsidR="00045E88">
              <w:rPr>
                <w:rFonts w:ascii="Times New Roman" w:eastAsia="Times New Roman" w:hAnsi="Times New Roman"/>
                <w:color w:val="000000"/>
                <w:lang w:eastAsia="ru-RU"/>
              </w:rPr>
              <w:t>, п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рофессиональные о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045E88" w:rsidRPr="00AB0089" w:rsidTr="00F273C8">
        <w:tc>
          <w:tcPr>
            <w:tcW w:w="2839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 w:val="restart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4.2.1.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Пособия, компенс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ции и иные социальные выплаты гражданам, кроме публичных нормативных обязательств</w:t>
            </w: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94 497,79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94 497,79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045E88" w:rsidRPr="00543B89" w:rsidRDefault="00672F39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045E88" w:rsidRPr="00AB0089" w:rsidTr="00F273C8">
        <w:tc>
          <w:tcPr>
            <w:tcW w:w="2839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32 833,00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32 833,00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31 102,00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31 102,00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Merge/>
            <w:vAlign w:val="center"/>
          </w:tcPr>
          <w:p w:rsidR="00045E88" w:rsidRPr="00543B89" w:rsidRDefault="00045E8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30 562,79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30 562,79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5E88" w:rsidRPr="00AB0089" w:rsidTr="00F273C8">
        <w:tc>
          <w:tcPr>
            <w:tcW w:w="2839" w:type="dxa"/>
            <w:vAlign w:val="center"/>
          </w:tcPr>
          <w:p w:rsidR="00045E88" w:rsidRPr="00543B89" w:rsidRDefault="00045E8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4.3.1.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Реорганизация сети государственных организ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ций, реализующих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граммы профессиональной подготовки и среднего </w:t>
            </w:r>
          </w:p>
        </w:tc>
        <w:tc>
          <w:tcPr>
            <w:tcW w:w="1699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45E88" w:rsidRPr="00543B89" w:rsidRDefault="00045E8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45E88" w:rsidRPr="00543B89" w:rsidRDefault="00045E8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045E88" w:rsidRPr="00543B89" w:rsidRDefault="00672F39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045E8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E22D27" w:rsidRDefault="00E22D27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3C8" w:rsidRPr="00AB0089" w:rsidTr="00F273C8">
        <w:tc>
          <w:tcPr>
            <w:tcW w:w="2839" w:type="dxa"/>
            <w:vAlign w:val="center"/>
          </w:tcPr>
          <w:p w:rsidR="00F273C8" w:rsidRDefault="00F273C8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профессионального обр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зования, путем слияния, присоединения, укрупн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ния, переименования</w:t>
            </w:r>
          </w:p>
        </w:tc>
        <w:tc>
          <w:tcPr>
            <w:tcW w:w="1699" w:type="dxa"/>
          </w:tcPr>
          <w:p w:rsidR="00F273C8" w:rsidRPr="00543B89" w:rsidRDefault="00F273C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273C8" w:rsidRPr="00543B89" w:rsidRDefault="00F273C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273C8" w:rsidRPr="00543B89" w:rsidRDefault="00F273C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73C8" w:rsidRPr="00543B89" w:rsidRDefault="00F273C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273C8" w:rsidRPr="00543B89" w:rsidRDefault="00F273C8" w:rsidP="00045E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273C8" w:rsidRPr="00543B89" w:rsidRDefault="00F273C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F273C8" w:rsidRPr="00543B89" w:rsidRDefault="00F273C8" w:rsidP="00045E8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4A02" w:rsidRPr="00AB0089" w:rsidTr="00F273C8">
        <w:tc>
          <w:tcPr>
            <w:tcW w:w="2839" w:type="dxa"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4.3.2.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совреме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электронных систем управления организацией среднего профессионал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 (создание электронного документ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оборота в организациях среднего профессионал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образования)</w:t>
            </w: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724A02" w:rsidRPr="00543B89" w:rsidRDefault="00672F39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724A02" w:rsidRPr="00AB0089" w:rsidTr="00F273C8">
        <w:tc>
          <w:tcPr>
            <w:tcW w:w="2839" w:type="dxa"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4.3.3.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чение, методическое и 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формационное сопрово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дение деятельности орг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низаций среднего профе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сионального образования - республиканских экспер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ментальных и инновацио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площадок</w:t>
            </w: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2 700,00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2 700,00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</w:tcPr>
          <w:p w:rsidR="00724A02" w:rsidRPr="00543B89" w:rsidRDefault="00672F39" w:rsidP="00672F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ГБНУ «И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ститут развития н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циональной школы», </w:t>
            </w:r>
            <w:r w:rsidR="00724A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ГАОУ ДПО «Туви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институт переподг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товки и повышения квалификации кадров», ГБУ «Институт оценки качества образования Республики Тыва»</w:t>
            </w:r>
          </w:p>
        </w:tc>
      </w:tr>
      <w:tr w:rsidR="00724A02" w:rsidRPr="00AB0089" w:rsidTr="00F273C8">
        <w:tc>
          <w:tcPr>
            <w:tcW w:w="2839" w:type="dxa"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2 700,00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2 700,00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4A02" w:rsidRPr="00AB0089" w:rsidTr="00F273C8">
        <w:tc>
          <w:tcPr>
            <w:tcW w:w="2839" w:type="dxa"/>
            <w:vMerge w:val="restart"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4.3.4.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межд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народного, межрегионал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обмена в рамках по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писанных соглашений с другими странами, реги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нами, городами (Монгол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ей, Республикой Бурятия и др.)</w:t>
            </w: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Merge w:val="restart"/>
          </w:tcPr>
          <w:p w:rsidR="00724A02" w:rsidRPr="00543B89" w:rsidRDefault="00672F39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724A02" w:rsidRPr="00AB0089" w:rsidTr="00F273C8">
        <w:tc>
          <w:tcPr>
            <w:tcW w:w="2839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4A02" w:rsidRPr="00AB0089" w:rsidTr="00F273C8">
        <w:tc>
          <w:tcPr>
            <w:tcW w:w="2839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4A02" w:rsidRPr="00AB0089" w:rsidTr="00F273C8">
        <w:tc>
          <w:tcPr>
            <w:tcW w:w="2839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4A02" w:rsidRPr="00AB0089" w:rsidTr="00F273C8">
        <w:tc>
          <w:tcPr>
            <w:tcW w:w="2839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4A02" w:rsidRPr="00AB0089" w:rsidTr="00F273C8">
        <w:tc>
          <w:tcPr>
            <w:tcW w:w="2839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273C8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24A02" w:rsidRPr="00AB0089" w:rsidTr="00F273C8">
        <w:tc>
          <w:tcPr>
            <w:tcW w:w="2839" w:type="dxa"/>
          </w:tcPr>
          <w:p w:rsidR="00724A02" w:rsidRPr="00543B89" w:rsidRDefault="00724A02" w:rsidP="00F273C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4.3.5.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организ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ций среднего професси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нального образования и педработников, обучающих сложные категории студе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 (дети в трудной жи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ненной ситуации, дети-сироты, дети-инвалиды, с ограниченными возможн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стями здоровья, дети 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грантов и др.)</w:t>
            </w: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</w:tcPr>
          <w:p w:rsidR="00724A02" w:rsidRPr="00543B89" w:rsidRDefault="00672F39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724A02" w:rsidRPr="00AB0089" w:rsidTr="00F273C8">
        <w:tc>
          <w:tcPr>
            <w:tcW w:w="2839" w:type="dxa"/>
            <w:vMerge w:val="restart"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4.3.6.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программ международного и межр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гионального сотрудничес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 профессиональных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разовательных организаций по разработке и реализации совместных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программ</w:t>
            </w: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724A02" w:rsidRPr="00543B89" w:rsidRDefault="00672F39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724A02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724A02" w:rsidRPr="00AB0089" w:rsidTr="00F273C8">
        <w:tc>
          <w:tcPr>
            <w:tcW w:w="2839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24A02" w:rsidRPr="00AB0089" w:rsidTr="00F273C8">
        <w:tc>
          <w:tcPr>
            <w:tcW w:w="2839" w:type="dxa"/>
            <w:vMerge w:val="restart"/>
          </w:tcPr>
          <w:p w:rsidR="00724A02" w:rsidRPr="00543B89" w:rsidRDefault="00724A02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4.3.7.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социол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гических исследований по изучению профессионал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намерений, трудовой мотивации учащихся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щеобразовательных школ, </w:t>
            </w:r>
            <w:r w:rsidR="00F273C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 и выпускн</w:t>
            </w:r>
            <w:r w:rsidR="00F273C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F273C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ков организаций среднего</w:t>
            </w:r>
            <w:r w:rsidR="00FC73E5">
              <w:t xml:space="preserve"> </w:t>
            </w:r>
            <w:r w:rsidR="00FC73E5" w:rsidRPr="00FC73E5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профессионального обр</w:t>
            </w:r>
            <w:r w:rsidR="00FC73E5" w:rsidRPr="00FC73E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FC73E5" w:rsidRPr="00FC73E5">
              <w:rPr>
                <w:rFonts w:ascii="Times New Roman" w:eastAsia="Times New Roman" w:hAnsi="Times New Roman"/>
                <w:color w:val="000000"/>
                <w:lang w:eastAsia="ru-RU"/>
              </w:rPr>
              <w:t>зования; мониторинг тр</w:t>
            </w:r>
            <w:r w:rsidR="00FC73E5" w:rsidRPr="00FC73E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="00FC73E5" w:rsidRPr="00FC73E5">
              <w:rPr>
                <w:rFonts w:ascii="Times New Roman" w:eastAsia="Times New Roman" w:hAnsi="Times New Roman"/>
                <w:color w:val="000000"/>
                <w:lang w:eastAsia="ru-RU"/>
              </w:rPr>
              <w:t>доустройства выпускников</w:t>
            </w: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Республики Тыва «Республиканский центр развития восп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тания»</w:t>
            </w:r>
          </w:p>
        </w:tc>
      </w:tr>
      <w:tr w:rsidR="00724A02" w:rsidRPr="00AB0089" w:rsidTr="00F273C8">
        <w:tc>
          <w:tcPr>
            <w:tcW w:w="2839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724A02" w:rsidRPr="00543B89" w:rsidRDefault="00724A02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724A02" w:rsidRPr="00543B89" w:rsidRDefault="00724A02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724A02" w:rsidRPr="00543B89" w:rsidRDefault="00724A02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F273C8" w:rsidRDefault="00F273C8" w:rsidP="00F273C8">
      <w:pPr>
        <w:spacing w:after="0" w:line="240" w:lineRule="auto"/>
      </w:pPr>
    </w:p>
    <w:p w:rsidR="00E22D27" w:rsidRDefault="00E22D27" w:rsidP="00F273C8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273C8" w:rsidRPr="008F0B98" w:rsidTr="00FC73E5">
        <w:tc>
          <w:tcPr>
            <w:tcW w:w="283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273C8" w:rsidRPr="008F0B98" w:rsidRDefault="00F273C8" w:rsidP="00F27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73C8" w:rsidRPr="00AB0089" w:rsidTr="00FC73E5">
        <w:tc>
          <w:tcPr>
            <w:tcW w:w="2839" w:type="dxa"/>
          </w:tcPr>
          <w:p w:rsidR="00F273C8" w:rsidRPr="00543B89" w:rsidRDefault="00F273C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 профобраз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вания в целях выявления проблем профессиональн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 самоопределения мол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дежи, адаптации их к ры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ку труда</w:t>
            </w:r>
          </w:p>
        </w:tc>
        <w:tc>
          <w:tcPr>
            <w:tcW w:w="1699" w:type="dxa"/>
          </w:tcPr>
          <w:p w:rsidR="00F273C8" w:rsidRPr="00543B89" w:rsidRDefault="00F273C8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273C8" w:rsidRPr="00543B89" w:rsidRDefault="00F273C8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273C8" w:rsidRPr="00543B89" w:rsidRDefault="00F273C8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273C8" w:rsidRPr="00543B89" w:rsidRDefault="00F273C8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273C8" w:rsidRPr="00543B89" w:rsidRDefault="00F273C8" w:rsidP="00724A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273C8" w:rsidRPr="00543B89" w:rsidRDefault="00F273C8" w:rsidP="00724A0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F273C8" w:rsidRPr="00543B89" w:rsidRDefault="00F273C8" w:rsidP="00EF0F4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20D1" w:rsidRPr="00AB0089" w:rsidTr="00FC73E5">
        <w:tc>
          <w:tcPr>
            <w:tcW w:w="2839" w:type="dxa"/>
            <w:vMerge w:val="restart"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4.4.1.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новых учебников, электронных образовательных ресурсов, наглядных пособий, тр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нажеров, современного 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вентаря и учебного обор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дования и техники</w:t>
            </w: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Merge w:val="restart"/>
          </w:tcPr>
          <w:p w:rsidR="00EE20D1" w:rsidRPr="00543B89" w:rsidRDefault="00672F39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EE20D1" w:rsidRPr="00AB0089" w:rsidTr="00FC73E5">
        <w:tc>
          <w:tcPr>
            <w:tcW w:w="2839" w:type="dxa"/>
            <w:vMerge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20D1" w:rsidRPr="00AB0089" w:rsidTr="00FC73E5">
        <w:tc>
          <w:tcPr>
            <w:tcW w:w="2839" w:type="dxa"/>
            <w:vMerge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20D1" w:rsidRPr="00AB0089" w:rsidTr="00FC73E5">
        <w:tc>
          <w:tcPr>
            <w:tcW w:w="2839" w:type="dxa"/>
            <w:vMerge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20D1" w:rsidRPr="00AB0089" w:rsidTr="00FC73E5">
        <w:tc>
          <w:tcPr>
            <w:tcW w:w="2839" w:type="dxa"/>
            <w:vMerge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20D1" w:rsidRPr="00AB0089" w:rsidTr="00FC73E5">
        <w:tc>
          <w:tcPr>
            <w:tcW w:w="2839" w:type="dxa"/>
            <w:vMerge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20D1" w:rsidRPr="00AB0089" w:rsidTr="00FC73E5">
        <w:tc>
          <w:tcPr>
            <w:tcW w:w="2839" w:type="dxa"/>
            <w:vMerge w:val="restart"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4.4.2.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Оснащение медици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ских кабинетов организ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ций профессионального образования специальным оборудованием</w:t>
            </w: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Merge w:val="restart"/>
          </w:tcPr>
          <w:p w:rsidR="00EE20D1" w:rsidRPr="00543B89" w:rsidRDefault="00672F39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EE20D1" w:rsidRPr="00AB0089" w:rsidTr="00FC73E5">
        <w:tc>
          <w:tcPr>
            <w:tcW w:w="2839" w:type="dxa"/>
            <w:vMerge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20D1" w:rsidRPr="00AB0089" w:rsidTr="00FC73E5">
        <w:tc>
          <w:tcPr>
            <w:tcW w:w="2839" w:type="dxa"/>
            <w:vMerge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20D1" w:rsidRPr="00AB0089" w:rsidTr="00FC73E5">
        <w:tc>
          <w:tcPr>
            <w:tcW w:w="2839" w:type="dxa"/>
            <w:vMerge w:val="restart"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4.4.3.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новых 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дов технологического об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рудования в столовых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ганизаций профессионал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образования, сам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стоятельно организующих питание обучающихся</w:t>
            </w: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EE20D1" w:rsidRPr="00543B89" w:rsidRDefault="00672F39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EE20D1" w:rsidRPr="00AB0089" w:rsidTr="00FC73E5">
        <w:tc>
          <w:tcPr>
            <w:tcW w:w="2839" w:type="dxa"/>
            <w:vMerge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E20D1" w:rsidRPr="00AB0089" w:rsidTr="00FC73E5">
        <w:tc>
          <w:tcPr>
            <w:tcW w:w="2839" w:type="dxa"/>
            <w:vMerge w:val="restart"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4.4.4.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мебели для учебных кабинетов, лабораторий, мастерских и общежитий организаций среднего профессионал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</w:t>
            </w: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EE20D1" w:rsidRPr="00543B89" w:rsidRDefault="00672F39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EE20D1" w:rsidRPr="00AB0089" w:rsidTr="00FC73E5">
        <w:tc>
          <w:tcPr>
            <w:tcW w:w="2839" w:type="dxa"/>
            <w:vMerge/>
            <w:vAlign w:val="center"/>
          </w:tcPr>
          <w:p w:rsidR="00EE20D1" w:rsidRPr="00543B89" w:rsidRDefault="00EE20D1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E22D27" w:rsidRDefault="00E22D27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E20D1" w:rsidRPr="00AB0089" w:rsidTr="00FC73E5">
        <w:tc>
          <w:tcPr>
            <w:tcW w:w="2839" w:type="dxa"/>
            <w:vMerge w:val="restart"/>
          </w:tcPr>
          <w:p w:rsidR="00EE20D1" w:rsidRPr="00543B89" w:rsidRDefault="00EE20D1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4.4.5.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орган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заций профессионального образования спортивно-оздоровительным оборуд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ванием и снаряжением</w:t>
            </w: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EE20D1" w:rsidRPr="00543B89" w:rsidRDefault="00672F39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EE20D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EE20D1" w:rsidRPr="00AB0089" w:rsidTr="00FC73E5">
        <w:tc>
          <w:tcPr>
            <w:tcW w:w="2839" w:type="dxa"/>
            <w:vMerge/>
          </w:tcPr>
          <w:p w:rsidR="00EE20D1" w:rsidRPr="00543B89" w:rsidRDefault="00EE20D1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EE20D1" w:rsidRPr="00543B89" w:rsidRDefault="00EE20D1" w:rsidP="00EE20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EE20D1" w:rsidRPr="00543B89" w:rsidRDefault="00EE20D1" w:rsidP="00EE20D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C7C" w:rsidRPr="00AB0089" w:rsidTr="00FC73E5">
        <w:tc>
          <w:tcPr>
            <w:tcW w:w="2839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4.4.6.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об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ъ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ектов организаций профе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сионального образования, в 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 числе:</w:t>
            </w:r>
          </w:p>
        </w:tc>
        <w:tc>
          <w:tcPr>
            <w:tcW w:w="1699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D55C7C" w:rsidRPr="00543B89" w:rsidRDefault="00672F39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D55C7C" w:rsidRPr="00AB0089" w:rsidTr="00FC73E5">
        <w:tc>
          <w:tcPr>
            <w:tcW w:w="2839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4.4.6.1.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Строительство комплекса  Тувинского техникума жилищно-коммунального хозяйства и сервиса в г. Шагонаре на 350 мест  </w:t>
            </w:r>
          </w:p>
        </w:tc>
        <w:tc>
          <w:tcPr>
            <w:tcW w:w="1699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55C7C" w:rsidRPr="00AB0089" w:rsidTr="00FC73E5">
        <w:tc>
          <w:tcPr>
            <w:tcW w:w="2839" w:type="dxa"/>
            <w:vMerge w:val="restart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4.5.1.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деятельн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 республиканских уче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но-методических комиссий (объединений) по укру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ненным группам профе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сий и специальностей</w:t>
            </w:r>
          </w:p>
        </w:tc>
        <w:tc>
          <w:tcPr>
            <w:tcW w:w="1699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D55C7C" w:rsidRPr="00543B89" w:rsidRDefault="00672F39" w:rsidP="00672F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ГБНУ «И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ститут развития н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циональной школы», </w:t>
            </w:r>
            <w:r w:rsidR="00D55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ГАОУ ДПО «Туви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институт переподг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товки и повышения квалификации кадров», профессиональные о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D55C7C" w:rsidRPr="00AB0089" w:rsidTr="00FC73E5">
        <w:tc>
          <w:tcPr>
            <w:tcW w:w="2839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C7C" w:rsidRPr="00AB0089" w:rsidTr="00FC73E5">
        <w:tc>
          <w:tcPr>
            <w:tcW w:w="2839" w:type="dxa"/>
            <w:vMerge w:val="restart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4.5.2.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межд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народных обменов (зар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бежных стажировок) ст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дентов организаций сре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него профессионального образования</w:t>
            </w:r>
          </w:p>
        </w:tc>
        <w:tc>
          <w:tcPr>
            <w:tcW w:w="1699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860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360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  <w:vMerge w:val="restart"/>
          </w:tcPr>
          <w:p w:rsidR="00D55C7C" w:rsidRPr="00543B89" w:rsidRDefault="00672F39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ГБНУ «И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ститут развития н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циональной школы»,</w:t>
            </w:r>
            <w:r w:rsidR="00D55C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ГАОУ ДПО «Туви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D55C7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ский государственный </w:t>
            </w:r>
          </w:p>
        </w:tc>
      </w:tr>
      <w:tr w:rsidR="00D55C7C" w:rsidRPr="00AB0089" w:rsidTr="00FC73E5">
        <w:tc>
          <w:tcPr>
            <w:tcW w:w="2839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860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360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C7C" w:rsidRPr="00AB0089" w:rsidTr="00FC73E5">
        <w:tc>
          <w:tcPr>
            <w:tcW w:w="2839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860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360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C7C" w:rsidRPr="00AB0089" w:rsidTr="00FC73E5">
        <w:tc>
          <w:tcPr>
            <w:tcW w:w="2839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860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360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C7C" w:rsidRPr="00AB0089" w:rsidTr="00FC73E5">
        <w:tc>
          <w:tcPr>
            <w:tcW w:w="2839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860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360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C7C" w:rsidRPr="00AB0089" w:rsidTr="00FC73E5">
        <w:tc>
          <w:tcPr>
            <w:tcW w:w="2839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D55C7C" w:rsidRPr="00543B89" w:rsidRDefault="00D55C7C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D55C7C" w:rsidRPr="00543B89" w:rsidRDefault="00D55C7C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73E5" w:rsidRDefault="00FC73E5" w:rsidP="00FC73E5">
      <w:pPr>
        <w:spacing w:after="0" w:line="240" w:lineRule="auto"/>
      </w:pPr>
    </w:p>
    <w:p w:rsidR="00E22D27" w:rsidRDefault="00E22D27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C73E5" w:rsidRPr="00AB0089" w:rsidTr="00FC73E5">
        <w:tc>
          <w:tcPr>
            <w:tcW w:w="2839" w:type="dxa"/>
          </w:tcPr>
          <w:p w:rsidR="00FC73E5" w:rsidRPr="00543B89" w:rsidRDefault="00FC73E5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C73E5" w:rsidRPr="00543B89" w:rsidRDefault="00FC73E5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C73E5" w:rsidRPr="00543B89" w:rsidRDefault="00FC73E5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C73E5" w:rsidRPr="00543B89" w:rsidRDefault="00FC73E5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C73E5" w:rsidRPr="00543B89" w:rsidRDefault="00FC73E5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C73E5" w:rsidRPr="00543B89" w:rsidRDefault="00FC73E5" w:rsidP="00D55C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C73E5" w:rsidRPr="00543B89" w:rsidRDefault="00FC73E5" w:rsidP="00D55C7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FC73E5" w:rsidRPr="00543B89" w:rsidRDefault="00FC73E5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институт переподг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товки и повышения квалификации кадров», профессиональные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F43789" w:rsidRPr="00AB0089" w:rsidTr="00FC73E5">
        <w:tc>
          <w:tcPr>
            <w:tcW w:w="2839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4.5.3.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ФГОС СПО, образовательных программ и контрольно-измерительных материалов для подготовки по 50 на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более востребованным, 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вым и перспективным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фессиям и специальностям</w:t>
            </w:r>
          </w:p>
        </w:tc>
        <w:tc>
          <w:tcPr>
            <w:tcW w:w="1699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профессиональные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F43789" w:rsidRPr="00AB0089" w:rsidTr="00FC73E5">
        <w:tc>
          <w:tcPr>
            <w:tcW w:w="2839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4.5.4.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системы  деятельности специализ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рованных центров комп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тенций, аккредитованных по стандартам Ворл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скиллс Россия</w:t>
            </w:r>
          </w:p>
        </w:tc>
        <w:tc>
          <w:tcPr>
            <w:tcW w:w="1699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профессиональные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F43789" w:rsidRPr="00AB0089" w:rsidTr="00FC73E5">
        <w:tc>
          <w:tcPr>
            <w:tcW w:w="2839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4.5.5.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Чемпи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натов профессионального мастерства по стандартам WorldSkills </w:t>
            </w:r>
          </w:p>
        </w:tc>
        <w:tc>
          <w:tcPr>
            <w:tcW w:w="1699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</w:tcPr>
          <w:p w:rsidR="00F43789" w:rsidRPr="00543B89" w:rsidRDefault="00672F39" w:rsidP="00672F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Ре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профессиональные о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F43789" w:rsidRPr="00AB0089" w:rsidTr="00FC73E5">
        <w:tc>
          <w:tcPr>
            <w:tcW w:w="2839" w:type="dxa"/>
            <w:vMerge w:val="restart"/>
          </w:tcPr>
          <w:p w:rsidR="00F43789" w:rsidRPr="00543B89" w:rsidRDefault="00F43789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4.5.6.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приор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тетного проекта «Подг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товка высококвалифицир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ванных специалистов и ра</w:t>
            </w:r>
            <w:r w:rsidR="00FC73E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69 796,10</w:t>
            </w:r>
          </w:p>
        </w:tc>
        <w:tc>
          <w:tcPr>
            <w:tcW w:w="1860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69 796,10</w:t>
            </w:r>
          </w:p>
        </w:tc>
        <w:tc>
          <w:tcPr>
            <w:tcW w:w="1754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2447" w:type="dxa"/>
            <w:vMerge w:val="restart"/>
          </w:tcPr>
          <w:p w:rsidR="00F43789" w:rsidRPr="00543B89" w:rsidRDefault="00672F39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Ре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публиканский центр </w:t>
            </w:r>
          </w:p>
        </w:tc>
      </w:tr>
      <w:tr w:rsidR="00F43789" w:rsidRPr="00AB0089" w:rsidTr="00FC73E5">
        <w:tc>
          <w:tcPr>
            <w:tcW w:w="2839" w:type="dxa"/>
            <w:vMerge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9 246,70</w:t>
            </w:r>
          </w:p>
        </w:tc>
        <w:tc>
          <w:tcPr>
            <w:tcW w:w="1860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9 246,70</w:t>
            </w:r>
          </w:p>
        </w:tc>
        <w:tc>
          <w:tcPr>
            <w:tcW w:w="1754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3789" w:rsidRPr="00AB0089" w:rsidTr="00FC73E5">
        <w:tc>
          <w:tcPr>
            <w:tcW w:w="2839" w:type="dxa"/>
            <w:vMerge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13 891,90</w:t>
            </w:r>
          </w:p>
        </w:tc>
        <w:tc>
          <w:tcPr>
            <w:tcW w:w="1860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13 891,90</w:t>
            </w:r>
          </w:p>
        </w:tc>
        <w:tc>
          <w:tcPr>
            <w:tcW w:w="1754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3789" w:rsidRPr="00AB0089" w:rsidTr="00FC73E5">
        <w:tc>
          <w:tcPr>
            <w:tcW w:w="2839" w:type="dxa"/>
            <w:vMerge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16 360,00</w:t>
            </w:r>
          </w:p>
        </w:tc>
        <w:tc>
          <w:tcPr>
            <w:tcW w:w="1860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16 360,00</w:t>
            </w:r>
          </w:p>
        </w:tc>
        <w:tc>
          <w:tcPr>
            <w:tcW w:w="1754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43789" w:rsidRPr="00AB0089" w:rsidTr="00FC73E5">
        <w:tc>
          <w:tcPr>
            <w:tcW w:w="2839" w:type="dxa"/>
            <w:vMerge w:val="restart"/>
          </w:tcPr>
          <w:p w:rsidR="00F43789" w:rsidRPr="00543B89" w:rsidRDefault="00FC73E5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бочих кадров в Республике Тыва с учетом совреме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стандартов и перед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вых технологий» («Рабочие кадры для передовых те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нологий»)</w:t>
            </w:r>
          </w:p>
        </w:tc>
        <w:tc>
          <w:tcPr>
            <w:tcW w:w="1699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15 060,10</w:t>
            </w:r>
          </w:p>
        </w:tc>
        <w:tc>
          <w:tcPr>
            <w:tcW w:w="1860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15 060,10</w:t>
            </w:r>
          </w:p>
        </w:tc>
        <w:tc>
          <w:tcPr>
            <w:tcW w:w="1754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 w:val="restart"/>
          </w:tcPr>
          <w:p w:rsidR="00F43789" w:rsidRPr="00543B89" w:rsidRDefault="00FC73E5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развития професси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нального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ния»,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образовательные организации</w:t>
            </w:r>
          </w:p>
        </w:tc>
      </w:tr>
      <w:tr w:rsidR="00F43789" w:rsidRPr="00AB0089" w:rsidTr="00FC73E5">
        <w:tc>
          <w:tcPr>
            <w:tcW w:w="2839" w:type="dxa"/>
            <w:vMerge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15 237,40</w:t>
            </w:r>
          </w:p>
        </w:tc>
        <w:tc>
          <w:tcPr>
            <w:tcW w:w="1860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15 237,40</w:t>
            </w:r>
          </w:p>
        </w:tc>
        <w:tc>
          <w:tcPr>
            <w:tcW w:w="1754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3789" w:rsidRPr="00AB0089" w:rsidTr="00FC73E5">
        <w:tc>
          <w:tcPr>
            <w:tcW w:w="2839" w:type="dxa"/>
            <w:vMerge w:val="restart"/>
          </w:tcPr>
          <w:p w:rsidR="00F43789" w:rsidRPr="00543B89" w:rsidRDefault="00F43789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4.6.1.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внедр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ние профессионально-общественной аккредит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ции образовательных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грамм среднего профе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сионального образования, общественной аккредит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ции образовательных орг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низаций, сертификации квалификаций</w:t>
            </w:r>
          </w:p>
        </w:tc>
        <w:tc>
          <w:tcPr>
            <w:tcW w:w="1699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43789" w:rsidRPr="00543B89" w:rsidRDefault="00F43789" w:rsidP="00F437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F43789" w:rsidRPr="00543B89" w:rsidRDefault="00672F39" w:rsidP="00672F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ГБНУ «И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ститут развития н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циональной школы», </w:t>
            </w:r>
            <w:r w:rsidR="00F437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ГАОУ ДПО «Туви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институт переподг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товки и повышения квалификации кадров», профессиональные о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F4378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F43789" w:rsidRPr="00AB0089" w:rsidTr="00FC73E5">
        <w:tc>
          <w:tcPr>
            <w:tcW w:w="2839" w:type="dxa"/>
            <w:vMerge/>
          </w:tcPr>
          <w:p w:rsidR="00F43789" w:rsidRPr="00543B89" w:rsidRDefault="00F43789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43789" w:rsidRPr="00543B89" w:rsidRDefault="00F43789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F43789" w:rsidRPr="00543B89" w:rsidRDefault="00F43789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F43789" w:rsidRPr="00543B89" w:rsidRDefault="00F43789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43789" w:rsidRPr="00543B89" w:rsidRDefault="00F43789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43789" w:rsidRPr="00543B89" w:rsidRDefault="00F43789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F43789" w:rsidRPr="00543B89" w:rsidRDefault="00F43789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E6C2C" w:rsidRPr="00AB0089" w:rsidTr="00FC73E5">
        <w:tc>
          <w:tcPr>
            <w:tcW w:w="2839" w:type="dxa"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4.6.2. </w:t>
            </w:r>
            <w:r w:rsidRPr="00543B89">
              <w:rPr>
                <w:rFonts w:ascii="Times New Roman" w:eastAsia="Times New Roman" w:hAnsi="Times New Roman"/>
                <w:lang w:eastAsia="ru-RU"/>
              </w:rPr>
              <w:t>Разработка инстр</w:t>
            </w:r>
            <w:r w:rsidRPr="00543B89">
              <w:rPr>
                <w:rFonts w:ascii="Times New Roman" w:eastAsia="Times New Roman" w:hAnsi="Times New Roman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lang w:eastAsia="ru-RU"/>
              </w:rPr>
              <w:t>ментария мониторинга э</w:t>
            </w:r>
            <w:r w:rsidRPr="00543B89">
              <w:rPr>
                <w:rFonts w:ascii="Times New Roman" w:eastAsia="Times New Roman" w:hAnsi="Times New Roman"/>
                <w:lang w:eastAsia="ru-RU"/>
              </w:rPr>
              <w:t>ф</w:t>
            </w:r>
            <w:r w:rsidRPr="00543B89">
              <w:rPr>
                <w:rFonts w:ascii="Times New Roman" w:eastAsia="Times New Roman" w:hAnsi="Times New Roman"/>
                <w:lang w:eastAsia="ru-RU"/>
              </w:rPr>
              <w:t>фективности деятельности образовательных организ</w:t>
            </w:r>
            <w:r w:rsidRPr="00543B89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lang w:eastAsia="ru-RU"/>
              </w:rPr>
              <w:t>ций среднего професси</w:t>
            </w:r>
            <w:r w:rsidRPr="00543B89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lang w:eastAsia="ru-RU"/>
              </w:rPr>
              <w:t>нального образования</w:t>
            </w:r>
          </w:p>
        </w:tc>
        <w:tc>
          <w:tcPr>
            <w:tcW w:w="1699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1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2014-2015</w:t>
            </w:r>
          </w:p>
        </w:tc>
        <w:tc>
          <w:tcPr>
            <w:tcW w:w="2447" w:type="dxa"/>
          </w:tcPr>
          <w:p w:rsidR="00BE6C2C" w:rsidRPr="00543B89" w:rsidRDefault="00672F39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, ГБУ «И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н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ститут оценки качества образования Республ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и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ки Тыва», ГАОУ ДПО «Тувинский государс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т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венный институт пер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е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подготовки и повыш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е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ния квалификации ка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д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ров», ГБНУ «Институт развития национальной школы», професси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о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нальные образовател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ь</w:t>
            </w:r>
            <w:r w:rsidR="00BE6C2C" w:rsidRPr="00543B89">
              <w:rPr>
                <w:rFonts w:ascii="Times New Roman" w:eastAsia="Times New Roman" w:hAnsi="Times New Roman"/>
                <w:lang w:eastAsia="ru-RU"/>
              </w:rPr>
              <w:t>ные организации</w:t>
            </w:r>
          </w:p>
        </w:tc>
      </w:tr>
    </w:tbl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E22D27" w:rsidRDefault="00E22D27" w:rsidP="00FC73E5">
      <w:pPr>
        <w:spacing w:after="0" w:line="240" w:lineRule="auto"/>
      </w:pPr>
    </w:p>
    <w:p w:rsidR="00F71338" w:rsidRDefault="00F71338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E6C2C" w:rsidRPr="00AB0089" w:rsidTr="00FC73E5">
        <w:tc>
          <w:tcPr>
            <w:tcW w:w="2839" w:type="dxa"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4.6.3.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ежего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мониторинга деятел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ности организаций, реал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зующих программы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фессиональной подготовки и среднего профессионал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</w:t>
            </w:r>
          </w:p>
        </w:tc>
        <w:tc>
          <w:tcPr>
            <w:tcW w:w="1699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BE6C2C" w:rsidRPr="00543B89" w:rsidRDefault="00672F39" w:rsidP="00672F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«И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ститут оценки качества образования Республ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ки Тыва», ГАОУ ДПО «Тувинский государс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венный институт пер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 и повыш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квалификации ка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ров», ГБНУ «Институт развития национальной школы», професси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нальные образовател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</w:t>
            </w:r>
          </w:p>
        </w:tc>
      </w:tr>
      <w:tr w:rsidR="00BE6C2C" w:rsidRPr="00AB0089" w:rsidTr="00FC73E5">
        <w:tc>
          <w:tcPr>
            <w:tcW w:w="2839" w:type="dxa"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4.7.1.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канского банка данных лучших педагогических работников, тиражиров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ние их опыта в форме 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ликаций в средствах масс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вой информации, теле- и радиопередачах</w:t>
            </w:r>
          </w:p>
        </w:tc>
        <w:tc>
          <w:tcPr>
            <w:tcW w:w="1699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BE6C2C" w:rsidRPr="00543B89" w:rsidRDefault="00672F39" w:rsidP="00672F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>ГБУ Ре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>нст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>тут оценки качества образования»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ГАОУ ДПО «Тувинский г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сударственный инст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тут переподготовки и повышения квалиф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кации кадров», ГБНУ «Институт развития национальной школы», профессиональные о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BE6C2C" w:rsidRPr="00AB0089" w:rsidTr="00FC73E5">
        <w:tc>
          <w:tcPr>
            <w:tcW w:w="2839" w:type="dxa"/>
            <w:vMerge w:val="restart"/>
          </w:tcPr>
          <w:p w:rsidR="00BE6C2C" w:rsidRPr="00543B89" w:rsidRDefault="00BE6C2C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4.7.2.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ежего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республиканских ко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курсов «Мастер года», «Преподаватель года», </w:t>
            </w:r>
          </w:p>
        </w:tc>
        <w:tc>
          <w:tcPr>
            <w:tcW w:w="1699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BE6C2C" w:rsidRPr="00543B89" w:rsidRDefault="00672F39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>ГБУ Ре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>нст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E6C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тут оценки качества </w:t>
            </w:r>
          </w:p>
        </w:tc>
      </w:tr>
      <w:tr w:rsidR="00BE6C2C" w:rsidRPr="00AB0089" w:rsidTr="00FC73E5">
        <w:tc>
          <w:tcPr>
            <w:tcW w:w="2839" w:type="dxa"/>
            <w:vMerge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BE6C2C" w:rsidRPr="00543B89" w:rsidRDefault="00BE6C2C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C73E5" w:rsidRPr="00AB0089" w:rsidTr="00FC73E5">
        <w:tc>
          <w:tcPr>
            <w:tcW w:w="2839" w:type="dxa"/>
          </w:tcPr>
          <w:p w:rsidR="00FC73E5" w:rsidRPr="00543B89" w:rsidRDefault="00FC73E5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«Лучший воспитатель среднего профессионал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образования», «Лу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ший педагог-психолог среднего профессионал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образования»</w:t>
            </w:r>
          </w:p>
        </w:tc>
        <w:tc>
          <w:tcPr>
            <w:tcW w:w="1699" w:type="dxa"/>
          </w:tcPr>
          <w:p w:rsidR="00FC73E5" w:rsidRPr="00543B89" w:rsidRDefault="00FC73E5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C73E5" w:rsidRPr="00543B89" w:rsidRDefault="00FC73E5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C73E5" w:rsidRPr="00543B89" w:rsidRDefault="00FC73E5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C73E5" w:rsidRPr="00543B89" w:rsidRDefault="00FC73E5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C73E5" w:rsidRPr="00543B89" w:rsidRDefault="00FC73E5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C73E5" w:rsidRPr="00543B89" w:rsidRDefault="00FC73E5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FC73E5" w:rsidRPr="00543B89" w:rsidRDefault="00FC73E5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образования»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ГАОУ ДПО «Тувинский 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сударственный инст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тут переподготовки и повышения квалиф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кации кадров», ГБНУ «Институт развития национальной школы», ГБУ Республики Тыва «Республиканский центр развития восп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тания»</w:t>
            </w:r>
          </w:p>
        </w:tc>
      </w:tr>
      <w:tr w:rsidR="00BE6C2C" w:rsidRPr="00AB0089" w:rsidTr="00FC73E5">
        <w:tc>
          <w:tcPr>
            <w:tcW w:w="2839" w:type="dxa"/>
            <w:vMerge w:val="restart"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4.7.3.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ведение мероприятий по повышению квалификации, подготовке и переподг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товке, руководящих и 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дагогических работников по работе в условиях 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лизации ФГОС, а также с различными категориями граждан</w:t>
            </w:r>
          </w:p>
        </w:tc>
        <w:tc>
          <w:tcPr>
            <w:tcW w:w="1699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BE6C2C" w:rsidRPr="00543B89" w:rsidRDefault="00672F39" w:rsidP="00672F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ГАОУ ДПО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«Туви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институт переподг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BE6C2C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товки и повышения квалификации кадров»</w:t>
            </w:r>
          </w:p>
        </w:tc>
      </w:tr>
      <w:tr w:rsidR="00BE6C2C" w:rsidRPr="00AB0089" w:rsidTr="00FC73E5">
        <w:tc>
          <w:tcPr>
            <w:tcW w:w="2839" w:type="dxa"/>
            <w:vMerge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E6C2C" w:rsidRPr="00543B89" w:rsidRDefault="00BE6C2C" w:rsidP="00BE6C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E6C2C" w:rsidRPr="00543B89" w:rsidRDefault="00BE6C2C" w:rsidP="00BE6C2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BE6C2C" w:rsidRPr="00543B89" w:rsidRDefault="00BE6C2C" w:rsidP="00F437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 w:val="restart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4.7.4.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ка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рового резерва, развитие наставничества и подг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товка управленческих 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манд профессиональных образовательных организ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ций</w:t>
            </w: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A94997" w:rsidRPr="00543B89" w:rsidRDefault="00672F39" w:rsidP="00672F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ГАОУ ДПО «Тувинский государс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венный институт пер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 и повыш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квалификации ка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ров», профессионал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образовательные организации</w:t>
            </w: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6 108,10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6 108,10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94997" w:rsidRPr="00AB0089" w:rsidTr="00FC73E5">
        <w:tc>
          <w:tcPr>
            <w:tcW w:w="2839" w:type="dxa"/>
            <w:vMerge w:val="restart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4.7.5.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института наставничества молодых педагогических работников</w:t>
            </w: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A94997" w:rsidRPr="00543B89" w:rsidRDefault="00672F39" w:rsidP="00672F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ГАОУ ДПО «Тувинский государс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венный институт пер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 и повыш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квалификации ка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ров», профессионал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образовательные организации</w:t>
            </w: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4.7.6.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эффекти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контракта в системе среднего профессионал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</w:t>
            </w: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2016-2020</w:t>
            </w:r>
          </w:p>
        </w:tc>
        <w:tc>
          <w:tcPr>
            <w:tcW w:w="2447" w:type="dxa"/>
          </w:tcPr>
          <w:p w:rsidR="00A94997" w:rsidRPr="00543B89" w:rsidRDefault="00672F39" w:rsidP="00672F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ГАОУ ДПО «Тувинский государс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венный институт пер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 и повыш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квалификации ка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ров», профессионал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образовательные организации</w:t>
            </w:r>
          </w:p>
        </w:tc>
      </w:tr>
      <w:tr w:rsidR="00A94997" w:rsidRPr="00AB0089" w:rsidTr="00FC73E5">
        <w:tc>
          <w:tcPr>
            <w:tcW w:w="2839" w:type="dxa"/>
            <w:vMerge w:val="restart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4.7.7.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Привлечение и 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крепление квалифицир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ванных инженерно-педа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гогических работников из числа представителей 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ального сектора экономики</w:t>
            </w: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A94997" w:rsidRPr="00543B89" w:rsidRDefault="00672F39" w:rsidP="00476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ГАОУ ДПО «Тувинский государс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венный институт пер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 и повыш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квалификации ка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ров», профессионал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образовательные организации</w:t>
            </w: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 w:val="restart"/>
          </w:tcPr>
          <w:p w:rsidR="00A94997" w:rsidRPr="00543B89" w:rsidRDefault="00A94997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4.8.1.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системы воспитательной работы учреждений професси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нального образования в Республике Тыва, оказание </w:t>
            </w: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128 429,62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128 429,62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Республики Тыва «Республиканский центр развития восп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тания»</w:t>
            </w: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11 145,00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11 145,00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13 500,92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13 500,92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12 231,20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12 231,20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15 719,00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15 719,00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F71338" w:rsidRDefault="00F71338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94997" w:rsidRPr="00AB0089" w:rsidTr="00FC73E5">
        <w:tc>
          <w:tcPr>
            <w:tcW w:w="2839" w:type="dxa"/>
            <w:vMerge w:val="restart"/>
          </w:tcPr>
          <w:p w:rsidR="00A94997" w:rsidRPr="00543B89" w:rsidRDefault="00FC73E5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услуг по предоставлению методического, информ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ционно-аналитического сопровождения, развития воспитания в сфере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фессионального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в республике</w:t>
            </w: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20 360,70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20 360,70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 w:val="restart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19 451,00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19 451,00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17 905,50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17 905,50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18 116,30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18 116,30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 w:val="restart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4.8.2.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Выявление талантл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вых студентов организаций среднего профессионал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 через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канские конкурсы, оли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пиады, слеты и др.</w:t>
            </w: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A94997" w:rsidRPr="00543B89" w:rsidRDefault="00672F39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воспитания», профессиональные о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 w:val="restart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4.8.3.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респу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ликанских спортивно-массовых мероприятий, спартакиад, первенств, турниров среди студентов организаций среднего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фессионального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A94997" w:rsidRPr="00543B89" w:rsidRDefault="00672F39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воспитания», профессиональные о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 w:val="restart"/>
          </w:tcPr>
          <w:p w:rsidR="00A94997" w:rsidRPr="00543B89" w:rsidRDefault="00A94997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4.8.4.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участия победителей республика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ских мероприятий на вс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российских этапах конку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сов, олимпиад, фестивалей, слетов, соревнований, че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пионатов и др.</w:t>
            </w: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4 072,60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3 672,60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A94997" w:rsidRPr="00543B89" w:rsidRDefault="00672F39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воспитания», профессиональные о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94997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920,70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820,70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1 100,00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920,50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920,50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4997" w:rsidRPr="00AB0089" w:rsidTr="00FC73E5">
        <w:tc>
          <w:tcPr>
            <w:tcW w:w="2839" w:type="dxa"/>
            <w:vMerge/>
          </w:tcPr>
          <w:p w:rsidR="00A94997" w:rsidRPr="00543B89" w:rsidRDefault="00A94997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931,40</w:t>
            </w:r>
          </w:p>
        </w:tc>
        <w:tc>
          <w:tcPr>
            <w:tcW w:w="1860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931,40</w:t>
            </w:r>
          </w:p>
        </w:tc>
        <w:tc>
          <w:tcPr>
            <w:tcW w:w="1754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94997" w:rsidRPr="00543B89" w:rsidRDefault="00A94997" w:rsidP="00A9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A94997" w:rsidRPr="00543B89" w:rsidRDefault="00A94997" w:rsidP="00A949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E22D27" w:rsidRDefault="00E22D27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C0D79" w:rsidRPr="00AB0089" w:rsidTr="00FC73E5">
        <w:tc>
          <w:tcPr>
            <w:tcW w:w="2839" w:type="dxa"/>
          </w:tcPr>
          <w:p w:rsidR="00BC0D79" w:rsidRPr="00543B89" w:rsidRDefault="00BC0D79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4.8.5.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 повыш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ние качества, системы во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питательной работы орг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низаций среднего профе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сионального образования</w:t>
            </w:r>
          </w:p>
        </w:tc>
        <w:tc>
          <w:tcPr>
            <w:tcW w:w="1699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C0D79" w:rsidRPr="00543B89" w:rsidRDefault="00BC0D79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BC0D79" w:rsidRPr="00543B89" w:rsidRDefault="00672F39" w:rsidP="00476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ГАОУ ДПО «Тувинский государс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венный институт пер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 и повыш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квалификации ка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ров», </w:t>
            </w:r>
            <w:r w:rsidR="00BC0D79">
              <w:rPr>
                <w:rFonts w:ascii="Times New Roman" w:eastAsia="Times New Roman" w:hAnsi="Times New Roman"/>
                <w:color w:val="000000"/>
                <w:lang w:eastAsia="ru-RU"/>
              </w:rPr>
              <w:t>ГБУ Республики Тыва «Институт кач</w:t>
            </w:r>
            <w:r w:rsidR="00BC0D7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BC0D79">
              <w:rPr>
                <w:rFonts w:ascii="Times New Roman" w:eastAsia="Times New Roman" w:hAnsi="Times New Roman"/>
                <w:color w:val="000000"/>
                <w:lang w:eastAsia="ru-RU"/>
              </w:rPr>
              <w:t>ства оценки образов</w:t>
            </w:r>
            <w:r w:rsidR="00BC0D7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BC0D79">
              <w:rPr>
                <w:rFonts w:ascii="Times New Roman" w:eastAsia="Times New Roman" w:hAnsi="Times New Roman"/>
                <w:color w:val="000000"/>
                <w:lang w:eastAsia="ru-RU"/>
              </w:rPr>
              <w:t>ния»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Республики Тыва «Республика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центр развития воспитания», профе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сиональные образов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тельные организации</w:t>
            </w:r>
          </w:p>
        </w:tc>
      </w:tr>
      <w:tr w:rsidR="00BC0D79" w:rsidRPr="00AB0089" w:rsidTr="00FC73E5">
        <w:tc>
          <w:tcPr>
            <w:tcW w:w="2839" w:type="dxa"/>
            <w:vMerge w:val="restart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4.8.6.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иннов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ционных воспитательных проектов «Век в Туве», «Величие духа», програ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мы «Счастливая семья»</w:t>
            </w:r>
          </w:p>
        </w:tc>
        <w:tc>
          <w:tcPr>
            <w:tcW w:w="1699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BC0D79" w:rsidRPr="00543B89" w:rsidRDefault="00672F39" w:rsidP="00CE6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воспитания», профессиональные о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BC0D79" w:rsidRPr="00AB0089" w:rsidTr="00FC73E5">
        <w:tc>
          <w:tcPr>
            <w:tcW w:w="2839" w:type="dxa"/>
            <w:vMerge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BC0D79" w:rsidRPr="00543B89" w:rsidRDefault="00BC0D79" w:rsidP="00CE62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C0D79" w:rsidRPr="00AB0089" w:rsidTr="00FC73E5">
        <w:tc>
          <w:tcPr>
            <w:tcW w:w="2839" w:type="dxa"/>
            <w:vMerge w:val="restart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4.8.7.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семин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 по вопросам обучения, воспитания и адаптации выпускников на рынке труда</w:t>
            </w:r>
          </w:p>
        </w:tc>
        <w:tc>
          <w:tcPr>
            <w:tcW w:w="1699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BC0D79" w:rsidRPr="00543B89" w:rsidRDefault="00672F39" w:rsidP="00476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ГАОУ ДПО «Тувинский государс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венный институт пер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подготовки и повыш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квалификации ка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ров», ГБУ Республики Тыва «Республика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центр развития воспитания»</w:t>
            </w:r>
          </w:p>
        </w:tc>
      </w:tr>
      <w:tr w:rsidR="00BC0D79" w:rsidRPr="00AB0089" w:rsidTr="00FC73E5">
        <w:tc>
          <w:tcPr>
            <w:tcW w:w="2839" w:type="dxa"/>
            <w:vMerge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C0D79" w:rsidRPr="00AB0089" w:rsidTr="00FC73E5">
        <w:tc>
          <w:tcPr>
            <w:tcW w:w="2839" w:type="dxa"/>
          </w:tcPr>
          <w:p w:rsidR="00BC0D79" w:rsidRPr="00543B89" w:rsidRDefault="00BC0D79" w:rsidP="00FC73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4.8.8.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республ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канской Концепции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фессионального самоопр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деления учащихся школ и молодежи</w:t>
            </w:r>
          </w:p>
        </w:tc>
        <w:tc>
          <w:tcPr>
            <w:tcW w:w="1699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2014-2017</w:t>
            </w:r>
          </w:p>
        </w:tc>
        <w:tc>
          <w:tcPr>
            <w:tcW w:w="2447" w:type="dxa"/>
          </w:tcPr>
          <w:p w:rsidR="00BC0D79" w:rsidRPr="00543B89" w:rsidRDefault="00672F3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воспитания», профессиональные о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BC0D79" w:rsidRPr="00AB0089" w:rsidTr="00FC73E5">
        <w:tc>
          <w:tcPr>
            <w:tcW w:w="2839" w:type="dxa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4.8.9.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Выявление и распр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странение положительного опыта формирования у студентов навыков пре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принимательства, эффе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тивного поведения на ры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ке труда и в трудовом ко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лективе</w:t>
            </w:r>
          </w:p>
        </w:tc>
        <w:tc>
          <w:tcPr>
            <w:tcW w:w="1699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2014-2018</w:t>
            </w:r>
          </w:p>
        </w:tc>
        <w:tc>
          <w:tcPr>
            <w:tcW w:w="2447" w:type="dxa"/>
          </w:tcPr>
          <w:p w:rsidR="00BC0D79" w:rsidRPr="00543B89" w:rsidRDefault="00672F3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воспитания», профессиональные о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BC0D79" w:rsidRPr="00AB0089" w:rsidTr="00FC73E5">
        <w:tc>
          <w:tcPr>
            <w:tcW w:w="2839" w:type="dxa"/>
            <w:vMerge w:val="restart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4.8.10.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взаим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действия с военно-пат</w:t>
            </w:r>
            <w:r w:rsidR="004F6C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риотическими объедин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ниями, участия обуча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щихся в культурно-массо</w:t>
            </w:r>
            <w:r w:rsidR="004F6C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вых мероприятиях, посв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щенных памятным истор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ческим датам</w:t>
            </w:r>
          </w:p>
        </w:tc>
        <w:tc>
          <w:tcPr>
            <w:tcW w:w="1699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BC0D79" w:rsidRPr="00543B89" w:rsidRDefault="00672F3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воспитания», профессиональные о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разовательные орган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BC0D79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зации</w:t>
            </w:r>
          </w:p>
        </w:tc>
      </w:tr>
      <w:tr w:rsidR="00BC0D79" w:rsidRPr="00AB0089" w:rsidTr="00FC73E5">
        <w:tc>
          <w:tcPr>
            <w:tcW w:w="2839" w:type="dxa"/>
            <w:vMerge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BC0D79" w:rsidRPr="00543B89" w:rsidRDefault="00BC0D79" w:rsidP="00BC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BC0D79" w:rsidRPr="00543B89" w:rsidRDefault="00BC0D79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 w:val="restart"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5. </w:t>
            </w: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Подпрограмма 5 «Разв</w:t>
            </w: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</w:t>
            </w: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тие системы оценки кач</w:t>
            </w: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</w:t>
            </w: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ства образования и инфо</w:t>
            </w: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</w:t>
            </w: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мационной прозрачности системы образования»</w:t>
            </w:r>
          </w:p>
        </w:tc>
        <w:tc>
          <w:tcPr>
            <w:tcW w:w="1699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197 096,00</w:t>
            </w:r>
          </w:p>
        </w:tc>
        <w:tc>
          <w:tcPr>
            <w:tcW w:w="1860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5 526,00</w:t>
            </w:r>
          </w:p>
        </w:tc>
        <w:tc>
          <w:tcPr>
            <w:tcW w:w="1957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191 570,00</w:t>
            </w:r>
          </w:p>
        </w:tc>
        <w:tc>
          <w:tcPr>
            <w:tcW w:w="1754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BC0D7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4F6CA4" w:rsidRPr="00543B89" w:rsidRDefault="004F6CA4" w:rsidP="004F6CA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15 915,00</w:t>
            </w:r>
          </w:p>
        </w:tc>
        <w:tc>
          <w:tcPr>
            <w:tcW w:w="1860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15 915,00</w:t>
            </w:r>
          </w:p>
        </w:tc>
        <w:tc>
          <w:tcPr>
            <w:tcW w:w="1754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BC0D7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19 987,00</w:t>
            </w:r>
          </w:p>
        </w:tc>
        <w:tc>
          <w:tcPr>
            <w:tcW w:w="1860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19 987,00</w:t>
            </w:r>
          </w:p>
        </w:tc>
        <w:tc>
          <w:tcPr>
            <w:tcW w:w="1754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BC0D7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24 876,40</w:t>
            </w:r>
          </w:p>
        </w:tc>
        <w:tc>
          <w:tcPr>
            <w:tcW w:w="1860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5 526,00</w:t>
            </w:r>
          </w:p>
        </w:tc>
        <w:tc>
          <w:tcPr>
            <w:tcW w:w="1957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19 350,40</w:t>
            </w:r>
          </w:p>
        </w:tc>
        <w:tc>
          <w:tcPr>
            <w:tcW w:w="1754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BC0D7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27 349,00</w:t>
            </w:r>
          </w:p>
        </w:tc>
        <w:tc>
          <w:tcPr>
            <w:tcW w:w="1860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27 349,00</w:t>
            </w:r>
          </w:p>
        </w:tc>
        <w:tc>
          <w:tcPr>
            <w:tcW w:w="1754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BC0D7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28 476,00</w:t>
            </w:r>
          </w:p>
        </w:tc>
        <w:tc>
          <w:tcPr>
            <w:tcW w:w="1860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28 476,00</w:t>
            </w:r>
          </w:p>
        </w:tc>
        <w:tc>
          <w:tcPr>
            <w:tcW w:w="1754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BC0D7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28 224,00</w:t>
            </w:r>
          </w:p>
        </w:tc>
        <w:tc>
          <w:tcPr>
            <w:tcW w:w="1860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28 224,00</w:t>
            </w:r>
          </w:p>
        </w:tc>
        <w:tc>
          <w:tcPr>
            <w:tcW w:w="1754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BC0D7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25 981,30</w:t>
            </w:r>
          </w:p>
        </w:tc>
        <w:tc>
          <w:tcPr>
            <w:tcW w:w="1860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25 981,30</w:t>
            </w:r>
          </w:p>
        </w:tc>
        <w:tc>
          <w:tcPr>
            <w:tcW w:w="1754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F6CA4" w:rsidRPr="00BC0D7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26 287,30</w:t>
            </w:r>
          </w:p>
        </w:tc>
        <w:tc>
          <w:tcPr>
            <w:tcW w:w="1860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26 287,30</w:t>
            </w:r>
          </w:p>
        </w:tc>
        <w:tc>
          <w:tcPr>
            <w:tcW w:w="1754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BC0D79" w:rsidRDefault="004F6CA4" w:rsidP="00BC0D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BC0D7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C0D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73E5" w:rsidRDefault="00FC73E5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F6CA4" w:rsidRPr="00AB0089" w:rsidTr="00FC73E5">
        <w:tc>
          <w:tcPr>
            <w:tcW w:w="2839" w:type="dxa"/>
            <w:vMerge w:val="restart"/>
          </w:tcPr>
          <w:p w:rsidR="004F6CA4" w:rsidRPr="00543B8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ГБУ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«Институт оценки качества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ния»</w:t>
            </w: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187 209,40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187 209,40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«Институт оценки качества образования»</w:t>
            </w: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Pr="00543B8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15 915,00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15 915,00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Pr="00543B8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19 987,00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19 987,00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Pr="00543B8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19 059,40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19 059,40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Pr="00543B8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27 349,00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27 349,00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Pr="00543B89" w:rsidRDefault="004F6CA4" w:rsidP="00BC0D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27 258,30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27 258,30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27 224,00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27 224,00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25 060,80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25 060,80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25 355,90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25 355,90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национально-рейтинговой системы оценки качества общего образования через реализ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цию пилотных регионал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проектов и создание национальных механизмов оценки качества</w:t>
            </w: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5 817,00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5 526,00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291,00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</w:tcPr>
          <w:p w:rsidR="004F6CA4" w:rsidRPr="00543B89" w:rsidRDefault="004F6CA4" w:rsidP="0095345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«Институт оценки качества образования»</w:t>
            </w:r>
          </w:p>
        </w:tc>
      </w:tr>
      <w:tr w:rsidR="004F6CA4" w:rsidRPr="00AB0089" w:rsidTr="00FC73E5">
        <w:tc>
          <w:tcPr>
            <w:tcW w:w="2839" w:type="dxa"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Сформированность системы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наличие соо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ветствующего механизма (стандартизированные оц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ночные процедуры) на 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ждом из уровней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</w:tcPr>
          <w:p w:rsidR="004F6CA4" w:rsidRPr="00543B89" w:rsidRDefault="004F6CA4" w:rsidP="009534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«Институт оценки качества образования»</w:t>
            </w:r>
          </w:p>
        </w:tc>
      </w:tr>
      <w:tr w:rsidR="004F6CA4" w:rsidRPr="00AB0089" w:rsidTr="00FC73E5">
        <w:tc>
          <w:tcPr>
            <w:tcW w:w="2839" w:type="dxa"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5.4.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Участие потребителей в управлении и оценке к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чества образования</w:t>
            </w: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</w:tcPr>
          <w:p w:rsidR="004F6CA4" w:rsidRPr="00543B89" w:rsidRDefault="004F6CA4" w:rsidP="009534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«Институт оценки качества образования»</w:t>
            </w:r>
          </w:p>
        </w:tc>
      </w:tr>
      <w:tr w:rsidR="004F6CA4" w:rsidRPr="00AB0089" w:rsidTr="00FC73E5">
        <w:tc>
          <w:tcPr>
            <w:tcW w:w="2839" w:type="dxa"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5.5.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открыт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 образовательных орг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низаций</w:t>
            </w: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</w:tcPr>
          <w:p w:rsidR="004F6CA4" w:rsidRPr="00543B89" w:rsidRDefault="004F6CA4" w:rsidP="009534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«Институт оценки качества образования»</w:t>
            </w:r>
          </w:p>
        </w:tc>
      </w:tr>
      <w:tr w:rsidR="004F6CA4" w:rsidRPr="00AB0089" w:rsidTr="00FC73E5">
        <w:tc>
          <w:tcPr>
            <w:tcW w:w="2839" w:type="dxa"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Участие Республики Тыва в российских иссл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дованиях качества образ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вания</w:t>
            </w: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4F6CA4" w:rsidRPr="00543B89" w:rsidRDefault="004F6CA4" w:rsidP="009534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«Институт оценки качества образования»</w:t>
            </w:r>
          </w:p>
        </w:tc>
      </w:tr>
    </w:tbl>
    <w:p w:rsidR="00FC73E5" w:rsidRDefault="00FC73E5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F6CA4" w:rsidRPr="00AB0089" w:rsidTr="00FC73E5">
        <w:tc>
          <w:tcPr>
            <w:tcW w:w="2839" w:type="dxa"/>
            <w:vMerge w:val="restart"/>
          </w:tcPr>
          <w:p w:rsidR="004F6CA4" w:rsidRPr="00543B89" w:rsidRDefault="004F6CA4" w:rsidP="00FC73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5.7.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тий по развитию системы оценки качества образов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и информационной прозрачности системы 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</w:t>
            </w: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1 217,70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1 217,70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 w:val="restart"/>
          </w:tcPr>
          <w:p w:rsidR="004F6CA4" w:rsidRPr="00543B89" w:rsidRDefault="00672F39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920,50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920,50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931,40</w:t>
            </w:r>
          </w:p>
        </w:tc>
        <w:tc>
          <w:tcPr>
            <w:tcW w:w="18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931,40</w:t>
            </w:r>
          </w:p>
        </w:tc>
        <w:tc>
          <w:tcPr>
            <w:tcW w:w="1754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543B89" w:rsidRDefault="004F6CA4" w:rsidP="004F6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4F6CA4" w:rsidRPr="00543B89" w:rsidRDefault="004F6CA4" w:rsidP="004F6C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 w:val="restart"/>
          </w:tcPr>
          <w:p w:rsidR="004F6CA4" w:rsidRPr="00543B89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6. </w:t>
            </w: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Подпрограмма 6 «Отдых и оздоровление детей»</w:t>
            </w:r>
          </w:p>
        </w:tc>
        <w:tc>
          <w:tcPr>
            <w:tcW w:w="1699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536 506,35</w:t>
            </w:r>
          </w:p>
        </w:tc>
        <w:tc>
          <w:tcPr>
            <w:tcW w:w="1860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243 028,55</w:t>
            </w:r>
          </w:p>
        </w:tc>
        <w:tc>
          <w:tcPr>
            <w:tcW w:w="1957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293 477,80</w:t>
            </w:r>
          </w:p>
        </w:tc>
        <w:tc>
          <w:tcPr>
            <w:tcW w:w="1754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4F6CA4" w:rsidRDefault="004F6CA4" w:rsidP="004F6CA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  <w:vAlign w:val="center"/>
          </w:tcPr>
          <w:p w:rsidR="004F6CA4" w:rsidRPr="004F6CA4" w:rsidRDefault="004F6CA4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57 381,95</w:t>
            </w:r>
          </w:p>
        </w:tc>
        <w:tc>
          <w:tcPr>
            <w:tcW w:w="1860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54 225,95</w:t>
            </w:r>
          </w:p>
        </w:tc>
        <w:tc>
          <w:tcPr>
            <w:tcW w:w="1957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3 156,00</w:t>
            </w:r>
          </w:p>
        </w:tc>
        <w:tc>
          <w:tcPr>
            <w:tcW w:w="1754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4F6CA4" w:rsidRDefault="004F6CA4" w:rsidP="004F6CA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  <w:vAlign w:val="center"/>
          </w:tcPr>
          <w:p w:rsidR="004F6CA4" w:rsidRPr="004F6CA4" w:rsidRDefault="004F6CA4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35 350,20</w:t>
            </w:r>
          </w:p>
        </w:tc>
        <w:tc>
          <w:tcPr>
            <w:tcW w:w="1860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35 350,20</w:t>
            </w:r>
          </w:p>
        </w:tc>
        <w:tc>
          <w:tcPr>
            <w:tcW w:w="1754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4F6CA4" w:rsidRDefault="004F6CA4" w:rsidP="004F6CA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  <w:vAlign w:val="center"/>
          </w:tcPr>
          <w:p w:rsidR="004F6CA4" w:rsidRPr="004F6CA4" w:rsidRDefault="004F6CA4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224 268,60</w:t>
            </w:r>
          </w:p>
        </w:tc>
        <w:tc>
          <w:tcPr>
            <w:tcW w:w="1860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188 802,60</w:t>
            </w:r>
          </w:p>
        </w:tc>
        <w:tc>
          <w:tcPr>
            <w:tcW w:w="1957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35 466,00</w:t>
            </w:r>
          </w:p>
        </w:tc>
        <w:tc>
          <w:tcPr>
            <w:tcW w:w="1754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4F6CA4" w:rsidRDefault="004F6CA4" w:rsidP="004F6CA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  <w:vAlign w:val="center"/>
          </w:tcPr>
          <w:p w:rsidR="004F6CA4" w:rsidRPr="004F6CA4" w:rsidRDefault="004F6CA4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36 960,40</w:t>
            </w:r>
          </w:p>
        </w:tc>
        <w:tc>
          <w:tcPr>
            <w:tcW w:w="1860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36 960,40</w:t>
            </w:r>
          </w:p>
        </w:tc>
        <w:tc>
          <w:tcPr>
            <w:tcW w:w="1754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4F6CA4" w:rsidRDefault="004F6CA4" w:rsidP="004F6CA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  <w:vAlign w:val="center"/>
          </w:tcPr>
          <w:p w:rsidR="004F6CA4" w:rsidRPr="004F6CA4" w:rsidRDefault="004F6CA4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45 835,40</w:t>
            </w:r>
          </w:p>
        </w:tc>
        <w:tc>
          <w:tcPr>
            <w:tcW w:w="1860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45 835,40</w:t>
            </w:r>
          </w:p>
        </w:tc>
        <w:tc>
          <w:tcPr>
            <w:tcW w:w="1754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4F6CA4" w:rsidRDefault="004F6CA4" w:rsidP="004F6CA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  <w:vAlign w:val="center"/>
          </w:tcPr>
          <w:p w:rsidR="004F6CA4" w:rsidRPr="004F6CA4" w:rsidRDefault="004F6CA4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47 936,00</w:t>
            </w:r>
          </w:p>
        </w:tc>
        <w:tc>
          <w:tcPr>
            <w:tcW w:w="1860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47 936,00</w:t>
            </w:r>
          </w:p>
        </w:tc>
        <w:tc>
          <w:tcPr>
            <w:tcW w:w="1754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4F6CA4" w:rsidRDefault="004F6CA4" w:rsidP="004F6CA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  <w:vAlign w:val="center"/>
          </w:tcPr>
          <w:p w:rsidR="004F6CA4" w:rsidRPr="004F6CA4" w:rsidRDefault="004F6CA4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44 127,10</w:t>
            </w:r>
          </w:p>
        </w:tc>
        <w:tc>
          <w:tcPr>
            <w:tcW w:w="1860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44 127,10</w:t>
            </w:r>
          </w:p>
        </w:tc>
        <w:tc>
          <w:tcPr>
            <w:tcW w:w="1754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F6CA4" w:rsidRPr="004F6CA4" w:rsidRDefault="004F6CA4" w:rsidP="004F6CA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4F6CA4" w:rsidRPr="004F6CA4" w:rsidRDefault="004F6CA4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F6CA4" w:rsidRPr="00AB0089" w:rsidTr="00FC73E5">
        <w:tc>
          <w:tcPr>
            <w:tcW w:w="2839" w:type="dxa"/>
            <w:vMerge/>
          </w:tcPr>
          <w:p w:rsidR="004F6CA4" w:rsidRDefault="004F6CA4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44 646,70</w:t>
            </w:r>
          </w:p>
        </w:tc>
        <w:tc>
          <w:tcPr>
            <w:tcW w:w="1860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44 646,70</w:t>
            </w:r>
          </w:p>
        </w:tc>
        <w:tc>
          <w:tcPr>
            <w:tcW w:w="1754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F6CA4" w:rsidRPr="004F6CA4" w:rsidRDefault="004F6CA4" w:rsidP="004F6CA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F6CA4" w:rsidRPr="004F6CA4" w:rsidRDefault="004F6CA4" w:rsidP="004F6CA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F6C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  <w:vAlign w:val="center"/>
          </w:tcPr>
          <w:p w:rsidR="004F6CA4" w:rsidRPr="004F6CA4" w:rsidRDefault="004F6CA4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 w:val="restart"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6.1. 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отдыха и оздоровления детей в озд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ровительных организациях и обеспечение проезда к местонахождению орган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заций отдыха и обратно</w:t>
            </w:r>
          </w:p>
        </w:tc>
        <w:tc>
          <w:tcPr>
            <w:tcW w:w="1699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347 703,75</w:t>
            </w:r>
          </w:p>
        </w:tc>
        <w:tc>
          <w:tcPr>
            <w:tcW w:w="18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54 225,95</w:t>
            </w:r>
          </w:p>
        </w:tc>
        <w:tc>
          <w:tcPr>
            <w:tcW w:w="1957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293 477,80</w:t>
            </w:r>
          </w:p>
        </w:tc>
        <w:tc>
          <w:tcPr>
            <w:tcW w:w="1754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CB2E9F" w:rsidRPr="004F6CA4" w:rsidRDefault="00672F39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CB2E9F"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муниц</w:t>
            </w:r>
            <w:r w:rsidR="00CB2E9F"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</w:t>
            </w:r>
            <w:r w:rsidR="00CB2E9F"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пальные органы упра</w:t>
            </w:r>
            <w:r w:rsidR="00CB2E9F"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CB2E9F"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ления образованием (по согласованию)</w:t>
            </w: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57 381,95</w:t>
            </w:r>
          </w:p>
        </w:tc>
        <w:tc>
          <w:tcPr>
            <w:tcW w:w="18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54 225,95</w:t>
            </w:r>
          </w:p>
        </w:tc>
        <w:tc>
          <w:tcPr>
            <w:tcW w:w="1957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3 156,00</w:t>
            </w:r>
          </w:p>
        </w:tc>
        <w:tc>
          <w:tcPr>
            <w:tcW w:w="1754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35 350,20</w:t>
            </w:r>
          </w:p>
        </w:tc>
        <w:tc>
          <w:tcPr>
            <w:tcW w:w="18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35 350,20</w:t>
            </w:r>
          </w:p>
        </w:tc>
        <w:tc>
          <w:tcPr>
            <w:tcW w:w="1754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35 466,00</w:t>
            </w:r>
          </w:p>
        </w:tc>
        <w:tc>
          <w:tcPr>
            <w:tcW w:w="18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35 466,00</w:t>
            </w:r>
          </w:p>
        </w:tc>
        <w:tc>
          <w:tcPr>
            <w:tcW w:w="1754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36 960,40</w:t>
            </w:r>
          </w:p>
        </w:tc>
        <w:tc>
          <w:tcPr>
            <w:tcW w:w="18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36 960,40</w:t>
            </w:r>
          </w:p>
        </w:tc>
        <w:tc>
          <w:tcPr>
            <w:tcW w:w="1754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45 835,40</w:t>
            </w:r>
          </w:p>
        </w:tc>
        <w:tc>
          <w:tcPr>
            <w:tcW w:w="18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45 835,40</w:t>
            </w:r>
          </w:p>
        </w:tc>
        <w:tc>
          <w:tcPr>
            <w:tcW w:w="1754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47 936,00</w:t>
            </w:r>
          </w:p>
        </w:tc>
        <w:tc>
          <w:tcPr>
            <w:tcW w:w="18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47 936,00</w:t>
            </w:r>
          </w:p>
        </w:tc>
        <w:tc>
          <w:tcPr>
            <w:tcW w:w="1754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44 127,10</w:t>
            </w:r>
          </w:p>
        </w:tc>
        <w:tc>
          <w:tcPr>
            <w:tcW w:w="18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44 127,10</w:t>
            </w:r>
          </w:p>
        </w:tc>
        <w:tc>
          <w:tcPr>
            <w:tcW w:w="1754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44 646,70</w:t>
            </w:r>
          </w:p>
        </w:tc>
        <w:tc>
          <w:tcPr>
            <w:tcW w:w="18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44 646,70</w:t>
            </w:r>
          </w:p>
        </w:tc>
        <w:tc>
          <w:tcPr>
            <w:tcW w:w="1754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</w:tcPr>
          <w:p w:rsidR="00CB2E9F" w:rsidRDefault="00CB2E9F" w:rsidP="00FC73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финансовое обеспечение мероприятий, связанных с отдых и озд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ровлением детей, наход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щихся в трудной жизне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ной ситуации</w:t>
            </w:r>
          </w:p>
        </w:tc>
        <w:tc>
          <w:tcPr>
            <w:tcW w:w="1699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188 802,60</w:t>
            </w:r>
          </w:p>
        </w:tc>
        <w:tc>
          <w:tcPr>
            <w:tcW w:w="1860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188 802,60</w:t>
            </w:r>
          </w:p>
        </w:tc>
        <w:tc>
          <w:tcPr>
            <w:tcW w:w="1957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</w:tcPr>
          <w:p w:rsidR="00CB2E9F" w:rsidRPr="004F6CA4" w:rsidRDefault="00CB2E9F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Министерство образ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вания и науки Респу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лики Тыва, муниц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пальные органы упра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ления образованием (по согласованию)</w:t>
            </w:r>
          </w:p>
        </w:tc>
      </w:tr>
    </w:tbl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B2E9F" w:rsidRPr="00AB0089" w:rsidTr="00FC73E5">
        <w:tc>
          <w:tcPr>
            <w:tcW w:w="2839" w:type="dxa"/>
            <w:vMerge w:val="restart"/>
          </w:tcPr>
          <w:p w:rsidR="00CB2E9F" w:rsidRDefault="00CB2E9F" w:rsidP="00CB2E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6.3.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Организационное и информационное обесп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чение отдыха, оздоровл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ния и занятости детей</w:t>
            </w:r>
          </w:p>
        </w:tc>
        <w:tc>
          <w:tcPr>
            <w:tcW w:w="1699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 w:val="restart"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6.4. 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Модернизация системы укрепления материально-технической базы оздор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вительных учреждений</w:t>
            </w:r>
          </w:p>
        </w:tc>
        <w:tc>
          <w:tcPr>
            <w:tcW w:w="1699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 w:val="restart"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6.5. 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безопа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ности детей в оздоров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тельных учреждениях</w:t>
            </w:r>
          </w:p>
        </w:tc>
        <w:tc>
          <w:tcPr>
            <w:tcW w:w="1699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  <w:vMerge w:val="restart"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6.6. 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Проведение межведо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ственных, республика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ских, зональных семинаров (совещаний), «круглых столов» по вопросам орг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низации детского отдыха и оздоровления</w:t>
            </w:r>
          </w:p>
        </w:tc>
        <w:tc>
          <w:tcPr>
            <w:tcW w:w="1699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CB2E9F" w:rsidRPr="004F6CA4" w:rsidRDefault="00672F39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CB2E9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Ре</w:t>
            </w:r>
            <w:r w:rsidR="00CB2E9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CB2E9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CB2E9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CB2E9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</w:t>
            </w:r>
          </w:p>
        </w:tc>
      </w:tr>
      <w:tr w:rsidR="00CB2E9F" w:rsidRPr="00AB0089" w:rsidTr="00FC73E5">
        <w:tc>
          <w:tcPr>
            <w:tcW w:w="2839" w:type="dxa"/>
            <w:vMerge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  <w:vAlign w:val="center"/>
          </w:tcPr>
          <w:p w:rsidR="00CB2E9F" w:rsidRPr="004F6CA4" w:rsidRDefault="00CB2E9F" w:rsidP="009534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CB2E9F" w:rsidRPr="00AB0089" w:rsidTr="00FC73E5">
        <w:tc>
          <w:tcPr>
            <w:tcW w:w="2839" w:type="dxa"/>
          </w:tcPr>
          <w:p w:rsidR="00CB2E9F" w:rsidRDefault="00CB2E9F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6.7. 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курсов повышения квалификации для работников, задейств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CB2E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ванных в лагерях отдыха</w:t>
            </w:r>
          </w:p>
        </w:tc>
        <w:tc>
          <w:tcPr>
            <w:tcW w:w="1699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CB2E9F" w:rsidRPr="00543B89" w:rsidRDefault="00CB2E9F" w:rsidP="00CB2E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CB2E9F" w:rsidRPr="00543B89" w:rsidRDefault="00CB2E9F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CB2E9F" w:rsidRPr="004F6CA4" w:rsidRDefault="003D75B8" w:rsidP="00CB2E9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ГАОУ ДПО </w:t>
            </w:r>
            <w:r w:rsidR="00CB2E9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«Туви</w:t>
            </w:r>
            <w:r w:rsidR="00CB2E9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="00CB2E9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институт переподг</w:t>
            </w:r>
            <w:r w:rsidR="00CB2E9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CB2E9F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товки и повышения квалификации кадров»</w:t>
            </w:r>
          </w:p>
        </w:tc>
      </w:tr>
      <w:tr w:rsidR="003D75B8" w:rsidRPr="00AB0089" w:rsidTr="00FC73E5">
        <w:tc>
          <w:tcPr>
            <w:tcW w:w="2839" w:type="dxa"/>
            <w:vMerge w:val="restart"/>
          </w:tcPr>
          <w:p w:rsidR="003D75B8" w:rsidRDefault="003D75B8" w:rsidP="00BC0D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6.8.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Республиканский ф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рум детских оздоровител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лагерей «Радуга лета»</w:t>
            </w:r>
          </w:p>
        </w:tc>
        <w:tc>
          <w:tcPr>
            <w:tcW w:w="1699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D75B8" w:rsidRPr="00543B89" w:rsidRDefault="003D75B8" w:rsidP="003D7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3D75B8" w:rsidRPr="004F6CA4" w:rsidRDefault="00672F39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3D75B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ГБУ Ре</w:t>
            </w:r>
            <w:r w:rsidR="003D75B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3D75B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3D75B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3D75B8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</w:t>
            </w:r>
          </w:p>
        </w:tc>
      </w:tr>
      <w:tr w:rsidR="003D75B8" w:rsidRPr="00AB0089" w:rsidTr="00FC73E5">
        <w:tc>
          <w:tcPr>
            <w:tcW w:w="2839" w:type="dxa"/>
            <w:vMerge/>
          </w:tcPr>
          <w:p w:rsidR="003D75B8" w:rsidRDefault="003D75B8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D75B8" w:rsidRPr="00543B89" w:rsidRDefault="003D75B8" w:rsidP="003D7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D75B8" w:rsidRPr="00543B89" w:rsidRDefault="003D75B8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75B8" w:rsidRPr="00AB0089" w:rsidTr="00FC73E5">
        <w:tc>
          <w:tcPr>
            <w:tcW w:w="2839" w:type="dxa"/>
            <w:vMerge w:val="restart"/>
          </w:tcPr>
          <w:p w:rsidR="003D75B8" w:rsidRDefault="003D75B8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6.9.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дение конкурсов «Лучший лагерь», «Лучшая пр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фильная смена оздоров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тельного лагеря», «Лучший вожатый»</w:t>
            </w:r>
          </w:p>
        </w:tc>
        <w:tc>
          <w:tcPr>
            <w:tcW w:w="1699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D75B8" w:rsidRPr="00543B89" w:rsidRDefault="003D75B8" w:rsidP="003D7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3D75B8" w:rsidRPr="00543B89" w:rsidRDefault="00672F39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3D75B8" w:rsidRPr="003D75B8">
              <w:rPr>
                <w:rFonts w:ascii="Times New Roman" w:eastAsia="Times New Roman" w:hAnsi="Times New Roman"/>
                <w:color w:val="000000"/>
                <w:lang w:eastAsia="ru-RU"/>
              </w:rPr>
              <w:t>, ГБУ Ре</w:t>
            </w:r>
            <w:r w:rsidR="003D75B8" w:rsidRPr="003D75B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3D75B8" w:rsidRPr="003D75B8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 «Ре</w:t>
            </w:r>
            <w:r w:rsidR="003D75B8" w:rsidRPr="003D75B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3D75B8" w:rsidRPr="003D75B8">
              <w:rPr>
                <w:rFonts w:ascii="Times New Roman" w:eastAsia="Times New Roman" w:hAnsi="Times New Roman"/>
                <w:color w:val="000000"/>
                <w:lang w:eastAsia="ru-RU"/>
              </w:rPr>
              <w:t>публиканский центр развития воспитания»</w:t>
            </w:r>
          </w:p>
        </w:tc>
      </w:tr>
      <w:tr w:rsidR="003D75B8" w:rsidRPr="00AB0089" w:rsidTr="00FC73E5">
        <w:tc>
          <w:tcPr>
            <w:tcW w:w="2839" w:type="dxa"/>
            <w:vMerge/>
          </w:tcPr>
          <w:p w:rsidR="003D75B8" w:rsidRDefault="003D75B8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3D75B8" w:rsidRPr="00543B89" w:rsidRDefault="003D75B8" w:rsidP="003D7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3D75B8" w:rsidRPr="00543B89" w:rsidRDefault="003D75B8" w:rsidP="003D75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3D75B8" w:rsidRPr="00543B89" w:rsidRDefault="003D75B8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22D27" w:rsidRDefault="00E22D27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C51B1" w:rsidRPr="00AB0089" w:rsidTr="00FC73E5">
        <w:tc>
          <w:tcPr>
            <w:tcW w:w="2839" w:type="dxa"/>
            <w:vMerge w:val="restart"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6.10.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кру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логодичного оздоров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тельного лагеря</w:t>
            </w: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4C51B1" w:rsidRPr="00543B89" w:rsidRDefault="00672F39" w:rsidP="00672F3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="004C51B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Мин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4C51B1"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="004C51B1">
              <w:rPr>
                <w:rFonts w:ascii="Times New Roman" w:eastAsia="Times New Roman" w:hAnsi="Times New Roman"/>
                <w:color w:val="000000"/>
                <w:lang w:eastAsia="ru-RU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й </w:t>
            </w:r>
            <w:r w:rsidR="004C51B1" w:rsidRPr="003D75B8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Республики Тыва</w:t>
            </w: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 w:val="restart"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 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7 «Без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пасность образовательных организаций»</w:t>
            </w: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17 468,50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17 468,50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450,00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450,00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1 020,90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1 020,90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473,90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473,90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4 834,50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4 834,50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1 800,00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1 800,00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4 418,60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4 418,60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4 470,60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4 470,60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 w:val="restart"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7.1.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Антитеррористическая безопасность</w:t>
            </w: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«Центр учета и мон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торинга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организаций»</w:t>
            </w: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 w:val="restart"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Пожарная безопа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ность</w:t>
            </w: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17 468,50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17 468,50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ГБУ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«Центр учета и мон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торинга образовател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организаций»</w:t>
            </w: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450,00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1 020,90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1 020,90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473,90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473,90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4 834,50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4 834,50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1 800,00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1 800,00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4 418,60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4 418,60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BC0D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4 470,60</w:t>
            </w:r>
          </w:p>
        </w:tc>
        <w:tc>
          <w:tcPr>
            <w:tcW w:w="1860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4 470,60</w:t>
            </w:r>
          </w:p>
        </w:tc>
        <w:tc>
          <w:tcPr>
            <w:tcW w:w="1754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543B89" w:rsidRDefault="004C51B1" w:rsidP="004C5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543B89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 w:val="restart"/>
          </w:tcPr>
          <w:p w:rsidR="004C51B1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 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8 «Разв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тие научных исследований в области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гуманитарных и естественных наук в Ре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публике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на 2014 - 2025 годы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664 374,40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13 603,40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650 771,00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93 768,60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13 603,40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80 165,20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83 629,00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83 629,00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65 907,10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65 907,10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81 493,20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81 493,20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C51B1" w:rsidRPr="00AB0089" w:rsidTr="00FC73E5">
        <w:tc>
          <w:tcPr>
            <w:tcW w:w="2839" w:type="dxa"/>
            <w:vMerge w:val="restart"/>
          </w:tcPr>
          <w:p w:rsidR="004C51B1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91 961,10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91 961,10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 w:val="restart"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86 824,00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86 824,00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79 925,10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79 925,10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51B1" w:rsidRPr="00AB0089" w:rsidTr="00FC73E5">
        <w:tc>
          <w:tcPr>
            <w:tcW w:w="2839" w:type="dxa"/>
            <w:vMerge/>
          </w:tcPr>
          <w:p w:rsidR="004C51B1" w:rsidRDefault="004C51B1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80 866,30</w:t>
            </w:r>
          </w:p>
        </w:tc>
        <w:tc>
          <w:tcPr>
            <w:tcW w:w="1860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80 866,30</w:t>
            </w:r>
          </w:p>
        </w:tc>
        <w:tc>
          <w:tcPr>
            <w:tcW w:w="1754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4C51B1" w:rsidRPr="004C51B1" w:rsidRDefault="004C51B1" w:rsidP="004C51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C51B1" w:rsidRPr="004C51B1" w:rsidRDefault="004C51B1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4C51B1" w:rsidRPr="00543B89" w:rsidRDefault="004C51B1" w:rsidP="003D75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 w:val="restart"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8.1. 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основных научных направлений, 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туальных для Республики Тыва, по которым должны объявляться региональные конкурсы; утверждение основных направлений для финансирования на ко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курсной основе на прав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тельственном уровне, пр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мия Главы-Председателя Правительства Республики Тыва</w:t>
            </w: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27 775,70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27 775,70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2014-2017</w:t>
            </w:r>
          </w:p>
        </w:tc>
        <w:tc>
          <w:tcPr>
            <w:tcW w:w="2447" w:type="dxa"/>
            <w:vMerge w:val="restart"/>
          </w:tcPr>
          <w:p w:rsidR="000C411E" w:rsidRPr="00543B89" w:rsidRDefault="000C411E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ри 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672F39"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ГБНУ 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Убсунурский межд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народный центр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, ГБНУ «Институт ра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вития национальной школы»</w:t>
            </w: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3 200,00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3 200,00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0C411E" w:rsidRPr="004C51B1" w:rsidRDefault="000C411E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2 775,00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2 775,00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0C411E" w:rsidRPr="004C51B1" w:rsidRDefault="000C411E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3 105,00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3 105,00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0C411E" w:rsidRPr="004C51B1" w:rsidRDefault="000C411E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2 990,00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2 990,00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0C411E" w:rsidRPr="004C51B1" w:rsidRDefault="000C411E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3 585,00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3 585,00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0C411E" w:rsidRPr="004C51B1" w:rsidRDefault="000C411E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4 250,00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4 250,00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0C411E" w:rsidRPr="004C51B1" w:rsidRDefault="000C411E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3 912,30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3 912,30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0C411E" w:rsidRPr="004C51B1" w:rsidRDefault="000C411E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3 958,40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3 958,40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0C411E" w:rsidRPr="004C51B1" w:rsidRDefault="000C411E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8.2.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Исследование истор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ческого наследия народа республики</w:t>
            </w: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0C411E" w:rsidRPr="004C51B1" w:rsidRDefault="00672F39" w:rsidP="004C51B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0C411E" w:rsidRPr="00AB0089" w:rsidTr="00FC73E5">
        <w:tc>
          <w:tcPr>
            <w:tcW w:w="2839" w:type="dxa"/>
            <w:vMerge w:val="restart"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8.3. 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Комплексные экспед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ции и исследования (фольклорные, социолог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ческие и другие) в кожу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ны республики, регионы Российской Федерации, страны ближнего и дальн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го зарубежья</w:t>
            </w: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ри 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672F39"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ГБНУ 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Убсунурский межд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народный центр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, ГБНУ «Институт ра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вития национальной школы»</w:t>
            </w: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FC73E5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C411E" w:rsidRPr="00AB0089" w:rsidTr="00FC73E5">
        <w:tc>
          <w:tcPr>
            <w:tcW w:w="2839" w:type="dxa"/>
            <w:vMerge w:val="restart"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8.4. 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реги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нальных, российских и м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ждународных научных конференций, круглых ст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лов и семинаров, посв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щенных проблемам в о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ласти историко-культурного наследия н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родов Республики Тыва</w:t>
            </w: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874,30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874,30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ри 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672F39"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ГБНУ 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Убсунурский межд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народный центр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, ГБНУ «Институт ра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вития национальной школы»</w:t>
            </w: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255,00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255,00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31,30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31,30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60,50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60,50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85,00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85,00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85,00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85,00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78,30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78,30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79,20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79,20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  <w:vMerge w:val="restart"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8.5. 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Научные командиро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ки в кожууны республики, города Сибирского фед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рального округа, Москву, Санкт - Петербург и стр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ны ближнего и дальнего зарубежья с целью сбора архивных и других мат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риалов, а также для уч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стия в конференциях, си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позиумах, семинарах, ф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румах, «круглых столах»</w:t>
            </w: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ри 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672F39"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ГБНУ 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Убсунурский межд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народный центр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, ГБНУ «Институт ра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вития национальной школы»</w:t>
            </w:r>
          </w:p>
        </w:tc>
      </w:tr>
      <w:tr w:rsidR="000C411E" w:rsidRPr="00AB0089" w:rsidTr="00FC73E5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FC73E5">
        <w:tc>
          <w:tcPr>
            <w:tcW w:w="2839" w:type="dxa"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8.6.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исслед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ваний в экономической сфере республики с выв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дами и рекомендациями</w:t>
            </w: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0C411E" w:rsidRPr="004C51B1" w:rsidRDefault="000C411E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 </w:t>
            </w:r>
          </w:p>
        </w:tc>
      </w:tr>
    </w:tbl>
    <w:p w:rsidR="00FC73E5" w:rsidRPr="00FC73E5" w:rsidRDefault="00FC73E5" w:rsidP="00FC73E5">
      <w:pPr>
        <w:spacing w:after="0" w:line="240" w:lineRule="auto"/>
      </w:pPr>
    </w:p>
    <w:p w:rsidR="00FC73E5" w:rsidRPr="00FC73E5" w:rsidRDefault="00FC73E5" w:rsidP="00FC73E5">
      <w:pPr>
        <w:spacing w:after="0" w:line="240" w:lineRule="auto"/>
      </w:pPr>
    </w:p>
    <w:p w:rsidR="00FC73E5" w:rsidRPr="00FC73E5" w:rsidRDefault="00FC73E5" w:rsidP="00FC73E5">
      <w:pPr>
        <w:spacing w:after="0" w:line="240" w:lineRule="auto"/>
      </w:pPr>
    </w:p>
    <w:p w:rsidR="00FC73E5" w:rsidRDefault="00FC73E5" w:rsidP="00FC73E5">
      <w:pPr>
        <w:spacing w:after="0" w:line="240" w:lineRule="auto"/>
      </w:pPr>
    </w:p>
    <w:p w:rsidR="00F71338" w:rsidRDefault="00F71338" w:rsidP="00FC73E5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FC73E5" w:rsidRPr="008F0B98" w:rsidTr="00AD0456">
        <w:tc>
          <w:tcPr>
            <w:tcW w:w="283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FC73E5" w:rsidRPr="008F0B98" w:rsidRDefault="00FC73E5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C73E5" w:rsidRPr="00AB0089" w:rsidTr="00AD0456">
        <w:tc>
          <w:tcPr>
            <w:tcW w:w="2839" w:type="dxa"/>
          </w:tcPr>
          <w:p w:rsidR="00FC73E5" w:rsidRDefault="00FC73E5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FC73E5" w:rsidRPr="00543B89" w:rsidRDefault="00FC73E5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FC73E5" w:rsidRPr="00543B89" w:rsidRDefault="00FC73E5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FC73E5" w:rsidRPr="00543B89" w:rsidRDefault="00FC73E5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FC73E5" w:rsidRPr="00543B89" w:rsidRDefault="00FC73E5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FC73E5" w:rsidRPr="00543B89" w:rsidRDefault="00FC73E5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FC73E5" w:rsidRPr="00543B89" w:rsidRDefault="00FC73E5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FC73E5" w:rsidRPr="004C51B1" w:rsidRDefault="00FC73E5" w:rsidP="00FC73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ГБНУ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Убсунурский межд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народный центр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, ГБНУ «Институт ра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вития национальной школы»</w:t>
            </w:r>
          </w:p>
        </w:tc>
      </w:tr>
      <w:tr w:rsidR="000C411E" w:rsidRPr="00AB0089" w:rsidTr="00AD0456">
        <w:tc>
          <w:tcPr>
            <w:tcW w:w="2839" w:type="dxa"/>
            <w:vMerge w:val="restart"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8.7.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прикла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ных исследований и разр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боток этнокультурной 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ставляющей содержания образования</w:t>
            </w: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ри 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672F39"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ГБНУ 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Убсунурский межд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народный центр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, ГБНУ «Институт ра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вития национальной школы»</w:t>
            </w:r>
          </w:p>
        </w:tc>
      </w:tr>
      <w:tr w:rsidR="000C411E" w:rsidRPr="00AB0089" w:rsidTr="00AD0456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C411E" w:rsidRPr="00AB0089" w:rsidTr="00AD0456">
        <w:tc>
          <w:tcPr>
            <w:tcW w:w="2839" w:type="dxa"/>
            <w:vMerge w:val="restart"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8.8.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этнопед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гогических, этнолингв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стических экспедиций, сбор полевых материалов</w:t>
            </w: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ри 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="00672F39"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ГБНУ 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Убсунурский межд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народный центр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, ГБНУ «Институт ра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вития национальной школы»</w:t>
            </w:r>
          </w:p>
        </w:tc>
      </w:tr>
      <w:tr w:rsidR="000C411E" w:rsidRPr="00AB0089" w:rsidTr="00AD0456">
        <w:tc>
          <w:tcPr>
            <w:tcW w:w="2839" w:type="dxa"/>
            <w:vMerge/>
          </w:tcPr>
          <w:p w:rsidR="000C411E" w:rsidRDefault="000C411E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01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C411E" w:rsidRPr="00543B89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0C411E" w:rsidRPr="004C51B1" w:rsidRDefault="000C411E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D0456" w:rsidRDefault="00AD0456" w:rsidP="00AD0456">
      <w:pPr>
        <w:spacing w:after="0" w:line="240" w:lineRule="auto"/>
      </w:pPr>
    </w:p>
    <w:p w:rsidR="00AD0456" w:rsidRDefault="00AD0456" w:rsidP="00AD0456">
      <w:pPr>
        <w:spacing w:after="0" w:line="240" w:lineRule="auto"/>
      </w:pPr>
    </w:p>
    <w:p w:rsidR="00AD0456" w:rsidRDefault="00AD0456" w:rsidP="00AD0456">
      <w:pPr>
        <w:spacing w:after="0" w:line="240" w:lineRule="auto"/>
      </w:pPr>
    </w:p>
    <w:p w:rsidR="00E22D27" w:rsidRDefault="00E22D27" w:rsidP="00AD0456">
      <w:pPr>
        <w:spacing w:after="0" w:line="240" w:lineRule="auto"/>
      </w:pPr>
    </w:p>
    <w:p w:rsidR="00AD0456" w:rsidRDefault="00AD0456" w:rsidP="00AD045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AD0456" w:rsidRPr="008F0B98" w:rsidTr="00AD0456">
        <w:tc>
          <w:tcPr>
            <w:tcW w:w="2839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7640D" w:rsidRPr="00AB0089" w:rsidTr="00AD0456">
        <w:tc>
          <w:tcPr>
            <w:tcW w:w="2839" w:type="dxa"/>
          </w:tcPr>
          <w:p w:rsidR="0047640D" w:rsidRDefault="0047640D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8.9. 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Издание этимологич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ских, толковых, орфогр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фических, диалектологич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ских словарей тувинского языка, научных сборников, ученых записок, моногр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фий об историко-культурном наследии Тувы по результатам проведе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0C411E">
              <w:rPr>
                <w:rFonts w:ascii="Times New Roman" w:eastAsia="Times New Roman" w:hAnsi="Times New Roman"/>
                <w:color w:val="000000"/>
                <w:lang w:eastAsia="ru-RU"/>
              </w:rPr>
              <w:t>ных исследований, опросов и экспедиций</w:t>
            </w:r>
          </w:p>
        </w:tc>
        <w:tc>
          <w:tcPr>
            <w:tcW w:w="1699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7640D" w:rsidRPr="00543B89" w:rsidRDefault="0047640D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47640D" w:rsidRPr="004C51B1" w:rsidRDefault="0047640D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ри 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, Убсуну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ский международный центр, ГБНУ «Инст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тут развития наци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нальной школы»</w:t>
            </w:r>
          </w:p>
        </w:tc>
      </w:tr>
      <w:tr w:rsidR="0047640D" w:rsidRPr="00AB0089" w:rsidTr="00AD0456">
        <w:trPr>
          <w:trHeight w:val="387"/>
        </w:trPr>
        <w:tc>
          <w:tcPr>
            <w:tcW w:w="2839" w:type="dxa"/>
            <w:vMerge w:val="restart"/>
          </w:tcPr>
          <w:p w:rsidR="0047640D" w:rsidRDefault="0047640D" w:rsidP="00AD04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8.10. 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изданию монографии «Ландшафты Тувы», учебно-методического пособия «Формирование исследов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тельских навыков у уч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щихся в туристско-краеведческой работе» (Кызыл-Сылдысская сре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няя школа Эрзинского к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жууна, сборников и мат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риалов конференций ра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ных уровней, монографии «Антропогенные преобр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зования аридных реги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нов», монографии «Дре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нее орошаемое земледелие, </w:t>
            </w:r>
          </w:p>
        </w:tc>
        <w:tc>
          <w:tcPr>
            <w:tcW w:w="1699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7640D" w:rsidRPr="00543B89" w:rsidRDefault="0047640D" w:rsidP="00476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47640D" w:rsidRPr="004C51B1" w:rsidRDefault="0047640D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ГБНУ Убсунурский международный центр</w:t>
            </w:r>
          </w:p>
        </w:tc>
      </w:tr>
      <w:tr w:rsidR="0047640D" w:rsidRPr="00AB0089" w:rsidTr="00AD0456">
        <w:tc>
          <w:tcPr>
            <w:tcW w:w="2839" w:type="dxa"/>
            <w:vMerge/>
          </w:tcPr>
          <w:p w:rsidR="0047640D" w:rsidRDefault="0047640D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7640D" w:rsidRPr="00543B89" w:rsidRDefault="0047640D" w:rsidP="00476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7640D" w:rsidRPr="00543B89" w:rsidRDefault="0047640D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D0456" w:rsidRDefault="00AD0456" w:rsidP="00AD0456">
      <w:pPr>
        <w:spacing w:after="0" w:line="240" w:lineRule="auto"/>
      </w:pPr>
    </w:p>
    <w:p w:rsidR="00AD0456" w:rsidRDefault="00AD0456" w:rsidP="00AD0456">
      <w:pPr>
        <w:spacing w:after="0" w:line="240" w:lineRule="auto"/>
      </w:pPr>
    </w:p>
    <w:p w:rsidR="00AD0456" w:rsidRDefault="00AD0456" w:rsidP="00AD0456">
      <w:pPr>
        <w:spacing w:after="0" w:line="240" w:lineRule="auto"/>
      </w:pPr>
    </w:p>
    <w:p w:rsidR="00AD0456" w:rsidRDefault="00AD0456" w:rsidP="00AD0456">
      <w:pPr>
        <w:spacing w:after="0" w:line="240" w:lineRule="auto"/>
      </w:pPr>
    </w:p>
    <w:p w:rsidR="00AD0456" w:rsidRDefault="00AD0456" w:rsidP="00AD0456">
      <w:pPr>
        <w:spacing w:after="0" w:line="240" w:lineRule="auto"/>
      </w:pPr>
    </w:p>
    <w:p w:rsidR="00AD0456" w:rsidRDefault="00AD0456" w:rsidP="00AD0456">
      <w:pPr>
        <w:spacing w:after="0" w:line="240" w:lineRule="auto"/>
      </w:pPr>
    </w:p>
    <w:p w:rsidR="00F71338" w:rsidRDefault="00F71338" w:rsidP="00AD045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AD0456" w:rsidRPr="008F0B98" w:rsidTr="00AD0456">
        <w:tc>
          <w:tcPr>
            <w:tcW w:w="2839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D0456" w:rsidRPr="00AB0089" w:rsidTr="00AD0456">
        <w:tc>
          <w:tcPr>
            <w:tcW w:w="2839" w:type="dxa"/>
          </w:tcPr>
          <w:p w:rsidR="00AD0456" w:rsidRDefault="00AD045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его социально-экономические последс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вия и роль его в эволюции ландшафтов», коллекти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ной монографии «Экос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стемы Тувы: разнообразие, современное состояние и рациональное использов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ние языка», коллективной монографии «Биота кл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стера «Арысканныг» би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сферного заповедника «Убсунурская котловина»</w:t>
            </w:r>
          </w:p>
        </w:tc>
        <w:tc>
          <w:tcPr>
            <w:tcW w:w="1699" w:type="dxa"/>
          </w:tcPr>
          <w:p w:rsidR="00AD0456" w:rsidRPr="00543B89" w:rsidRDefault="00AD0456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AD0456" w:rsidRPr="00543B89" w:rsidRDefault="00AD0456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AD0456" w:rsidRPr="00543B89" w:rsidRDefault="00AD0456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AD0456" w:rsidRPr="00543B89" w:rsidRDefault="00AD0456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AD0456" w:rsidRPr="00543B89" w:rsidRDefault="00AD0456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AD0456" w:rsidRPr="00543B89" w:rsidRDefault="00AD0456" w:rsidP="00476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AD0456" w:rsidRPr="00543B89" w:rsidRDefault="00AD045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40D" w:rsidRPr="00AB0089" w:rsidTr="00AD0456">
        <w:tc>
          <w:tcPr>
            <w:tcW w:w="2839" w:type="dxa"/>
            <w:vMerge w:val="restart"/>
          </w:tcPr>
          <w:p w:rsidR="0047640D" w:rsidRDefault="0047640D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8.11. 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печати ори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гинал-макетов:</w:t>
            </w:r>
          </w:p>
          <w:p w:rsidR="0047640D" w:rsidRDefault="0047640D" w:rsidP="00476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переводных учебников;</w:t>
            </w:r>
          </w:p>
          <w:p w:rsidR="0047640D" w:rsidRDefault="0047640D" w:rsidP="00476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учебно-методических ко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плексов;</w:t>
            </w:r>
          </w:p>
          <w:p w:rsidR="0047640D" w:rsidRDefault="0047640D" w:rsidP="00476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изданию, и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дание учебно-методи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ческой и научной литер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туры</w:t>
            </w:r>
          </w:p>
        </w:tc>
        <w:tc>
          <w:tcPr>
            <w:tcW w:w="1699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7640D" w:rsidRPr="00543B89" w:rsidRDefault="0047640D" w:rsidP="00476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47640D" w:rsidRPr="00543B89" w:rsidRDefault="0047640D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ГБНУ «Институт ра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вития национальной школы»</w:t>
            </w:r>
          </w:p>
        </w:tc>
      </w:tr>
      <w:tr w:rsidR="0047640D" w:rsidRPr="00AB0089" w:rsidTr="00AD0456">
        <w:tc>
          <w:tcPr>
            <w:tcW w:w="2839" w:type="dxa"/>
            <w:vMerge/>
          </w:tcPr>
          <w:p w:rsidR="0047640D" w:rsidRDefault="0047640D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7640D" w:rsidRPr="00543B89" w:rsidRDefault="0047640D" w:rsidP="00476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7640D" w:rsidRPr="0047640D" w:rsidRDefault="0047640D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640D" w:rsidRPr="00AB0089" w:rsidTr="00AD0456">
        <w:tc>
          <w:tcPr>
            <w:tcW w:w="2839" w:type="dxa"/>
            <w:vMerge w:val="restart"/>
          </w:tcPr>
          <w:p w:rsidR="0047640D" w:rsidRDefault="0047640D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8.12. 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Экспертиза проектов и проектной деятельности образовательных организ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ций, рецензирование, р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дактирование</w:t>
            </w:r>
          </w:p>
        </w:tc>
        <w:tc>
          <w:tcPr>
            <w:tcW w:w="1699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7640D" w:rsidRPr="00543B89" w:rsidRDefault="0047640D" w:rsidP="00476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47640D" w:rsidRPr="0047640D" w:rsidRDefault="0047640D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ри 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ГБНУ 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Убсунурский межд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народный центр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, ГБНУ «Институт ра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вития национальной школы»</w:t>
            </w:r>
          </w:p>
        </w:tc>
      </w:tr>
      <w:tr w:rsidR="0047640D" w:rsidRPr="00AB0089" w:rsidTr="00AD0456">
        <w:tc>
          <w:tcPr>
            <w:tcW w:w="2839" w:type="dxa"/>
            <w:vMerge/>
          </w:tcPr>
          <w:p w:rsidR="0047640D" w:rsidRDefault="0047640D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7640D" w:rsidRPr="00543B89" w:rsidRDefault="0047640D" w:rsidP="00476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47640D" w:rsidRPr="004C51B1" w:rsidRDefault="0047640D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D0456" w:rsidRDefault="00AD0456" w:rsidP="00AD0456">
      <w:pPr>
        <w:spacing w:after="0" w:line="240" w:lineRule="auto"/>
      </w:pPr>
    </w:p>
    <w:p w:rsidR="00AD0456" w:rsidRDefault="00AD0456" w:rsidP="00AD045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AD0456" w:rsidRPr="008F0B98" w:rsidTr="00AD0456">
        <w:tc>
          <w:tcPr>
            <w:tcW w:w="2839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7640D" w:rsidRPr="00AB0089" w:rsidTr="00AD0456">
        <w:tc>
          <w:tcPr>
            <w:tcW w:w="2839" w:type="dxa"/>
          </w:tcPr>
          <w:p w:rsidR="0047640D" w:rsidRDefault="0047640D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8.13. 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Выездные консульт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ции по оказанию научно-методических услуг</w:t>
            </w:r>
          </w:p>
        </w:tc>
        <w:tc>
          <w:tcPr>
            <w:tcW w:w="1699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47640D" w:rsidRPr="00543B89" w:rsidRDefault="0047640D" w:rsidP="00476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47640D" w:rsidRPr="00543B89" w:rsidRDefault="0047640D" w:rsidP="00476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47640D" w:rsidRPr="004C51B1" w:rsidRDefault="0047640D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ри 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ГБНУ 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Убсунурский межд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народный центр</w:t>
            </w:r>
            <w:r w:rsidR="00672F39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, ГБНУ «Институт ра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вития национальной школы»</w:t>
            </w:r>
          </w:p>
        </w:tc>
      </w:tr>
      <w:tr w:rsidR="000D5C69" w:rsidRPr="00AB0089" w:rsidTr="00AD0456">
        <w:tc>
          <w:tcPr>
            <w:tcW w:w="2839" w:type="dxa"/>
            <w:vMerge w:val="restart"/>
          </w:tcPr>
          <w:p w:rsidR="000D5C69" w:rsidRDefault="000D5C69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8.14. 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Реконструкция здания Государственного бюдже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ного научно-исследовательского и обр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зовательного учреждения «Тувинский институт г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7640D">
              <w:rPr>
                <w:rFonts w:ascii="Times New Roman" w:eastAsia="Times New Roman" w:hAnsi="Times New Roman"/>
                <w:color w:val="000000"/>
                <w:lang w:eastAsia="ru-RU"/>
              </w:rPr>
              <w:t>манитарных исследований» в г. Кызыле, ул. Кочетова, д. 4</w:t>
            </w:r>
          </w:p>
        </w:tc>
        <w:tc>
          <w:tcPr>
            <w:tcW w:w="1699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61 994,80</w:t>
            </w:r>
          </w:p>
        </w:tc>
        <w:tc>
          <w:tcPr>
            <w:tcW w:w="1860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13 603,40</w:t>
            </w:r>
          </w:p>
        </w:tc>
        <w:tc>
          <w:tcPr>
            <w:tcW w:w="1957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48 391,40</w:t>
            </w:r>
          </w:p>
        </w:tc>
        <w:tc>
          <w:tcPr>
            <w:tcW w:w="1754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D5C69" w:rsidRPr="00543B89" w:rsidRDefault="000D5C69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2014-2019</w:t>
            </w:r>
          </w:p>
        </w:tc>
        <w:tc>
          <w:tcPr>
            <w:tcW w:w="2447" w:type="dxa"/>
            <w:vMerge w:val="restart"/>
          </w:tcPr>
          <w:p w:rsidR="000D5C69" w:rsidRPr="004C51B1" w:rsidRDefault="000D5C69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ри 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0D5C69" w:rsidRPr="00AB0089" w:rsidTr="00AD0456">
        <w:tc>
          <w:tcPr>
            <w:tcW w:w="2839" w:type="dxa"/>
            <w:vMerge/>
          </w:tcPr>
          <w:p w:rsidR="000D5C69" w:rsidRDefault="000D5C69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42 010,60</w:t>
            </w:r>
          </w:p>
        </w:tc>
        <w:tc>
          <w:tcPr>
            <w:tcW w:w="1860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13 603,40</w:t>
            </w:r>
          </w:p>
        </w:tc>
        <w:tc>
          <w:tcPr>
            <w:tcW w:w="1957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28 407,20</w:t>
            </w:r>
          </w:p>
        </w:tc>
        <w:tc>
          <w:tcPr>
            <w:tcW w:w="1754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D5C69" w:rsidRPr="00543B89" w:rsidRDefault="000D5C69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0D5C69" w:rsidRPr="000D5C69" w:rsidRDefault="000D5C69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5C69" w:rsidRPr="00AB0089" w:rsidTr="00AD0456">
        <w:tc>
          <w:tcPr>
            <w:tcW w:w="2839" w:type="dxa"/>
            <w:vMerge/>
          </w:tcPr>
          <w:p w:rsidR="000D5C69" w:rsidRDefault="000D5C69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15 000,00</w:t>
            </w:r>
          </w:p>
        </w:tc>
        <w:tc>
          <w:tcPr>
            <w:tcW w:w="1860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15 000,00</w:t>
            </w:r>
          </w:p>
        </w:tc>
        <w:tc>
          <w:tcPr>
            <w:tcW w:w="1754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D5C69" w:rsidRPr="00543B89" w:rsidRDefault="000D5C69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0D5C69" w:rsidRPr="000D5C69" w:rsidRDefault="000D5C69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5C69" w:rsidRPr="00AB0089" w:rsidTr="00AD0456">
        <w:tc>
          <w:tcPr>
            <w:tcW w:w="2839" w:type="dxa"/>
            <w:vMerge/>
          </w:tcPr>
          <w:p w:rsidR="000D5C69" w:rsidRDefault="000D5C69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4 984,20</w:t>
            </w:r>
          </w:p>
        </w:tc>
        <w:tc>
          <w:tcPr>
            <w:tcW w:w="1860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4 984,20</w:t>
            </w:r>
          </w:p>
        </w:tc>
        <w:tc>
          <w:tcPr>
            <w:tcW w:w="1754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D5C69" w:rsidRPr="00543B89" w:rsidRDefault="000D5C69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0D5C69" w:rsidRPr="000D5C69" w:rsidRDefault="000D5C69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5C69" w:rsidRPr="00AB0089" w:rsidTr="00AD0456">
        <w:tc>
          <w:tcPr>
            <w:tcW w:w="2839" w:type="dxa"/>
            <w:vMerge/>
          </w:tcPr>
          <w:p w:rsidR="000D5C69" w:rsidRDefault="000D5C69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D5C69" w:rsidRPr="00543B89" w:rsidRDefault="000D5C69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0D5C69" w:rsidRPr="000D5C69" w:rsidRDefault="000D5C69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5C69" w:rsidRPr="00AB0089" w:rsidTr="00AD0456">
        <w:tc>
          <w:tcPr>
            <w:tcW w:w="2839" w:type="dxa"/>
            <w:vMerge/>
          </w:tcPr>
          <w:p w:rsidR="000D5C69" w:rsidRDefault="000D5C69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0D5C69" w:rsidRPr="00543B89" w:rsidRDefault="000D5C69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0D5C69" w:rsidRPr="000D5C69" w:rsidRDefault="000D5C69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5C69" w:rsidRPr="00AB0089" w:rsidTr="00AD0456">
        <w:tc>
          <w:tcPr>
            <w:tcW w:w="2839" w:type="dxa"/>
          </w:tcPr>
          <w:p w:rsidR="000D5C69" w:rsidRDefault="000D5C69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8.15.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орган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зационно-технического и информационного сопр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вождения мероприятий Программы, научно-исследовательской работы</w:t>
            </w:r>
          </w:p>
        </w:tc>
        <w:tc>
          <w:tcPr>
            <w:tcW w:w="1699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D5C69" w:rsidRPr="00543B89" w:rsidRDefault="000D5C69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2014-2015</w:t>
            </w:r>
          </w:p>
        </w:tc>
        <w:tc>
          <w:tcPr>
            <w:tcW w:w="2447" w:type="dxa"/>
          </w:tcPr>
          <w:p w:rsidR="000D5C69" w:rsidRPr="000D5C69" w:rsidRDefault="000D5C69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ри 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0D5C69" w:rsidRPr="00AB0089" w:rsidTr="00AD0456">
        <w:tc>
          <w:tcPr>
            <w:tcW w:w="2839" w:type="dxa"/>
            <w:vMerge w:val="restart"/>
          </w:tcPr>
          <w:p w:rsidR="000D5C69" w:rsidRDefault="000D5C69" w:rsidP="00625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8.16. Содержание ГБНУ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ОУ «Тувинский институт гуманитарных и прикла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ных социально-экономи</w:t>
            </w:r>
            <w:r w:rsidR="00625C0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ческих исследований»</w:t>
            </w:r>
          </w:p>
        </w:tc>
        <w:tc>
          <w:tcPr>
            <w:tcW w:w="1699" w:type="dxa"/>
          </w:tcPr>
          <w:p w:rsidR="000D5C69" w:rsidRPr="00543B89" w:rsidRDefault="000D5C69" w:rsidP="00625C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397 779,70</w:t>
            </w:r>
          </w:p>
        </w:tc>
        <w:tc>
          <w:tcPr>
            <w:tcW w:w="1860" w:type="dxa"/>
          </w:tcPr>
          <w:p w:rsidR="000D5C69" w:rsidRPr="00543B89" w:rsidRDefault="000D5C69" w:rsidP="00625C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D5C69" w:rsidRPr="00543B89" w:rsidRDefault="000D5C69" w:rsidP="00625C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397 779,70</w:t>
            </w:r>
          </w:p>
        </w:tc>
        <w:tc>
          <w:tcPr>
            <w:tcW w:w="1754" w:type="dxa"/>
          </w:tcPr>
          <w:p w:rsidR="000D5C69" w:rsidRPr="00543B89" w:rsidRDefault="000D5C69" w:rsidP="00625C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0D5C69" w:rsidRPr="00543B89" w:rsidRDefault="000D5C69" w:rsidP="00625C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D5C69" w:rsidRPr="00543B89" w:rsidRDefault="000D5C69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0D5C69" w:rsidRPr="004C51B1" w:rsidRDefault="000D5C69" w:rsidP="00625C0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ГБНИиОУ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Тувинский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нститут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уманита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ных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рикладных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циально-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кономичес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сследований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 </w:t>
            </w:r>
          </w:p>
        </w:tc>
      </w:tr>
      <w:tr w:rsidR="000D5C69" w:rsidRPr="00AB0089" w:rsidTr="00AD0456">
        <w:tc>
          <w:tcPr>
            <w:tcW w:w="2839" w:type="dxa"/>
            <w:vMerge/>
          </w:tcPr>
          <w:p w:rsidR="000D5C69" w:rsidRDefault="000D5C69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28 194,00</w:t>
            </w:r>
          </w:p>
        </w:tc>
        <w:tc>
          <w:tcPr>
            <w:tcW w:w="1860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28 194,00</w:t>
            </w:r>
          </w:p>
        </w:tc>
        <w:tc>
          <w:tcPr>
            <w:tcW w:w="1754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D5C69" w:rsidRPr="00543B89" w:rsidRDefault="000D5C69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0D5C69" w:rsidRPr="004C51B1" w:rsidRDefault="000D5C69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5C69" w:rsidRPr="00AB0089" w:rsidTr="00AD0456">
        <w:tc>
          <w:tcPr>
            <w:tcW w:w="2839" w:type="dxa"/>
            <w:vMerge/>
          </w:tcPr>
          <w:p w:rsidR="000D5C69" w:rsidRDefault="000D5C69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45 820,10</w:t>
            </w:r>
          </w:p>
        </w:tc>
        <w:tc>
          <w:tcPr>
            <w:tcW w:w="1860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45 820,10</w:t>
            </w:r>
          </w:p>
        </w:tc>
        <w:tc>
          <w:tcPr>
            <w:tcW w:w="1754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D5C69" w:rsidRPr="00543B89" w:rsidRDefault="000D5C69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0D5C69" w:rsidRPr="004C51B1" w:rsidRDefault="000D5C69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5C69" w:rsidRPr="00AB0089" w:rsidTr="00AD0456">
        <w:tc>
          <w:tcPr>
            <w:tcW w:w="2839" w:type="dxa"/>
            <w:vMerge/>
          </w:tcPr>
          <w:p w:rsidR="000D5C69" w:rsidRDefault="000D5C69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43 725,80</w:t>
            </w:r>
          </w:p>
        </w:tc>
        <w:tc>
          <w:tcPr>
            <w:tcW w:w="1860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43 725,80</w:t>
            </w:r>
          </w:p>
        </w:tc>
        <w:tc>
          <w:tcPr>
            <w:tcW w:w="1754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0D5C69" w:rsidRPr="00543B89" w:rsidRDefault="000D5C69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0D5C69" w:rsidRPr="00543B89" w:rsidRDefault="000D5C69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0D5C69" w:rsidRPr="004C51B1" w:rsidRDefault="000D5C69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trHeight w:val="173"/>
        </w:trPr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53 480,40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53 480,40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D0456" w:rsidRDefault="00AD0456" w:rsidP="00625C0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AD0456" w:rsidRPr="008F0B98" w:rsidTr="00625C06">
        <w:tc>
          <w:tcPr>
            <w:tcW w:w="2839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AD0456" w:rsidRPr="008F0B98" w:rsidRDefault="00AD045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5C06" w:rsidRPr="008F0B98" w:rsidTr="00625C06">
        <w:tc>
          <w:tcPr>
            <w:tcW w:w="2839" w:type="dxa"/>
            <w:vMerge w:val="restart"/>
          </w:tcPr>
          <w:p w:rsidR="00625C06" w:rsidRDefault="00625C06" w:rsidP="00AD0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625C06" w:rsidRPr="00543B89" w:rsidRDefault="00625C06" w:rsidP="00625C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63 437,50</w:t>
            </w:r>
          </w:p>
        </w:tc>
        <w:tc>
          <w:tcPr>
            <w:tcW w:w="1860" w:type="dxa"/>
          </w:tcPr>
          <w:p w:rsidR="00625C06" w:rsidRPr="00543B89" w:rsidRDefault="00625C06" w:rsidP="00625C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625C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lang w:eastAsia="ru-RU"/>
              </w:rPr>
              <w:t>63 437,50</w:t>
            </w:r>
          </w:p>
        </w:tc>
        <w:tc>
          <w:tcPr>
            <w:tcW w:w="1754" w:type="dxa"/>
          </w:tcPr>
          <w:p w:rsidR="00625C06" w:rsidRPr="00543B89" w:rsidRDefault="00625C06" w:rsidP="00625C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625C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 w:val="restart"/>
          </w:tcPr>
          <w:p w:rsidR="00625C06" w:rsidRDefault="00625C06" w:rsidP="000C411E">
            <w:pPr>
              <w:outlineLvl w:val="0"/>
              <w:rPr>
                <w:rFonts w:ascii="Times New Roman" w:hAnsi="Times New Roman"/>
              </w:rPr>
            </w:pP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Правительстве Респу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51B1"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57 197,00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57 197,00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52 652,60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52 652,60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53 272,30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53 272,30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8.17.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Госуда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ственное бюджетное учр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ждение Республики Тыва «Убсунурский междун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родный центр биосферных исследований»</w:t>
            </w: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62 684,10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62 684,10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ГБНУ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Убсунурский международный центр биосферных исслед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ваний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6 504,00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6 504,00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6 243,90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6 243,90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5 969,00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5 969,00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7 265,00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7 265,00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8 856,50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8 856,50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9 764,00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9 764,00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8 987,80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8 987,80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9 093,90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9 093,90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8.18.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ГБНУ «Институт развития наци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нальной школы»</w:t>
            </w: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110 904,10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110 904,10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4C51B1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ГБНУ «Институт ра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вития национальной школы»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13 605,00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13 605,00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  <w:vMerge/>
          </w:tcPr>
          <w:p w:rsidR="00625C06" w:rsidRPr="000D5C69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13 590,00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13 590,00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25C06" w:rsidRPr="000D5C69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13 076,00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13 076,00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25C06" w:rsidRPr="000D5C69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12 713,10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12 713,10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5C06" w:rsidRPr="000D5C69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15 432,10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15 432,10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0D5C69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14 898,00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14 898,00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0D5C69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13 714,20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13 714,20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0D5C69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13 875,70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13 875,70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625C06" w:rsidRPr="000D5C69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2 361,70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2 361,70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2447" w:type="dxa"/>
            <w:vMerge/>
          </w:tcPr>
          <w:p w:rsidR="00625C06" w:rsidRPr="000D5C69" w:rsidRDefault="00625C06" w:rsidP="000C411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8.19.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проекта «Шаг в науку»</w:t>
            </w: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 w:val="restart"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Минспорт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Минкультуры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Минэкон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мики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Минздрав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, Минтруд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еспублики </w:t>
            </w:r>
            <w:r w:rsidRPr="000D5C6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565,00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565,00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630,00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630,00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579,90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579,90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586,80</w:t>
            </w:r>
          </w:p>
        </w:tc>
        <w:tc>
          <w:tcPr>
            <w:tcW w:w="1860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586,80</w:t>
            </w:r>
          </w:p>
        </w:tc>
        <w:tc>
          <w:tcPr>
            <w:tcW w:w="1754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D5C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25C06" w:rsidRDefault="00625C06" w:rsidP="00625C06">
      <w:pPr>
        <w:spacing w:after="0" w:line="240" w:lineRule="auto"/>
      </w:pPr>
    </w:p>
    <w:p w:rsidR="00625C06" w:rsidRDefault="00625C06" w:rsidP="00625C06">
      <w:pPr>
        <w:spacing w:after="0" w:line="240" w:lineRule="auto"/>
      </w:pPr>
    </w:p>
    <w:p w:rsidR="00625C06" w:rsidRDefault="00625C06" w:rsidP="00625C0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625C06" w:rsidRPr="008F0B98" w:rsidTr="00625C06">
        <w:tc>
          <w:tcPr>
            <w:tcW w:w="283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9. 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9 «В ка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дой семье не менее одного ребенка с высшим образ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нием на 2014-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2020 гг.»</w:t>
            </w:r>
          </w:p>
        </w:tc>
        <w:tc>
          <w:tcPr>
            <w:tcW w:w="1699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25 078,50</w:t>
            </w:r>
          </w:p>
        </w:tc>
        <w:tc>
          <w:tcPr>
            <w:tcW w:w="1860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25 078,50</w:t>
            </w:r>
          </w:p>
        </w:tc>
        <w:tc>
          <w:tcPr>
            <w:tcW w:w="1754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E4D46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2015-2020</w:t>
            </w:r>
          </w:p>
        </w:tc>
        <w:tc>
          <w:tcPr>
            <w:tcW w:w="2447" w:type="dxa"/>
            <w:vMerge w:val="restart"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4 082,00</w:t>
            </w:r>
          </w:p>
        </w:tc>
        <w:tc>
          <w:tcPr>
            <w:tcW w:w="1860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4 082,00</w:t>
            </w:r>
          </w:p>
        </w:tc>
        <w:tc>
          <w:tcPr>
            <w:tcW w:w="1754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E4D46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3 006,20</w:t>
            </w:r>
          </w:p>
        </w:tc>
        <w:tc>
          <w:tcPr>
            <w:tcW w:w="1860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3 006,20</w:t>
            </w:r>
          </w:p>
        </w:tc>
        <w:tc>
          <w:tcPr>
            <w:tcW w:w="1754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E4D46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2 804,40</w:t>
            </w:r>
          </w:p>
        </w:tc>
        <w:tc>
          <w:tcPr>
            <w:tcW w:w="1860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2 804,40</w:t>
            </w:r>
          </w:p>
        </w:tc>
        <w:tc>
          <w:tcPr>
            <w:tcW w:w="1754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E4D46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3 370,50</w:t>
            </w:r>
          </w:p>
        </w:tc>
        <w:tc>
          <w:tcPr>
            <w:tcW w:w="1860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3 370,50</w:t>
            </w:r>
          </w:p>
        </w:tc>
        <w:tc>
          <w:tcPr>
            <w:tcW w:w="1754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E4D46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3 104,00</w:t>
            </w:r>
          </w:p>
        </w:tc>
        <w:tc>
          <w:tcPr>
            <w:tcW w:w="1860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3 104,00</w:t>
            </w:r>
          </w:p>
        </w:tc>
        <w:tc>
          <w:tcPr>
            <w:tcW w:w="1754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E4D46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4 330,20</w:t>
            </w:r>
          </w:p>
        </w:tc>
        <w:tc>
          <w:tcPr>
            <w:tcW w:w="1860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4 330,20</w:t>
            </w:r>
          </w:p>
        </w:tc>
        <w:tc>
          <w:tcPr>
            <w:tcW w:w="1754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E4D46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4 381,20</w:t>
            </w:r>
          </w:p>
        </w:tc>
        <w:tc>
          <w:tcPr>
            <w:tcW w:w="1860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4 381,20</w:t>
            </w:r>
          </w:p>
        </w:tc>
        <w:tc>
          <w:tcPr>
            <w:tcW w:w="1754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E4D46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E4D46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9.1.1. 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Комиссии по обеспечению реализ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ции губернаторского пр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екта «В каждой семье - не менее одного ребенка с высшим образованием»</w:t>
            </w:r>
          </w:p>
        </w:tc>
        <w:tc>
          <w:tcPr>
            <w:tcW w:w="1699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E4D46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</w:tcPr>
          <w:p w:rsidR="00625C06" w:rsidRPr="000D5C6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органы исполнител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ной власти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Республики Тыва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местного самоуправления (по согласованию), нау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 Ре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Тыва, ФГБОУ ВО «Тувинский гос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дарственный униве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ситет» (по согласов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9.1.2.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норм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тивных правовых актов по оказанию государственной поддержки выпускникам образовательных организ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ций и создание условий для получения в каждой семье не менее чем одним ребе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ком высшего образования</w:t>
            </w:r>
          </w:p>
        </w:tc>
        <w:tc>
          <w:tcPr>
            <w:tcW w:w="1699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625C06" w:rsidRPr="005E4D46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органы исполнител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ной власти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Республики Тыва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местного самоуправления (по согласованию), нау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 Ре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публи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 Тыва, ФГБОУ В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дарственный униве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ситет» (по согласов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E4D46" w:rsidRDefault="00625C06" w:rsidP="00625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9.1.3.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норм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тивных правовых докуме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тов, регламентирующих </w:t>
            </w:r>
          </w:p>
        </w:tc>
        <w:tc>
          <w:tcPr>
            <w:tcW w:w="1699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2014-2015</w:t>
            </w:r>
          </w:p>
        </w:tc>
        <w:tc>
          <w:tcPr>
            <w:tcW w:w="2447" w:type="dxa"/>
          </w:tcPr>
          <w:p w:rsidR="00625C06" w:rsidRPr="005E4D46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органы исполнител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ной власти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Республики Тыва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, научные органи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625C06" w:rsidRDefault="00625C06" w:rsidP="00625C06">
      <w:pPr>
        <w:spacing w:after="0" w:line="240" w:lineRule="auto"/>
      </w:pPr>
    </w:p>
    <w:p w:rsidR="00F71338" w:rsidRDefault="00F71338" w:rsidP="00625C0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625C06" w:rsidRPr="008F0B98" w:rsidTr="00625C06">
        <w:tc>
          <w:tcPr>
            <w:tcW w:w="283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43B89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реализацию индивидуал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ных планов предпрофил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ной подготовки и пр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фильного обучения об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чающихся с использован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ем дистанционных образ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вательных технологий</w:t>
            </w:r>
          </w:p>
        </w:tc>
        <w:tc>
          <w:tcPr>
            <w:tcW w:w="1699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5C06" w:rsidRPr="005E4D46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зации Республики Т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ва, ФГБОУ В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 «Т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винский государстве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ный университет» (по согласованию)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43B89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9.1.4.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подп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сание Соглашения между Министерством образов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ния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науки Республики Тыва и ФГБОУ В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 «Т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винский государственный университет» о взаимоде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ствии в рамках Программы (далее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Соглашение с ТувГУ)</w:t>
            </w:r>
          </w:p>
        </w:tc>
        <w:tc>
          <w:tcPr>
            <w:tcW w:w="1699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</w:tcPr>
          <w:p w:rsidR="00625C06" w:rsidRPr="005E4D46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E4D4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9.1.5.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компле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са мер по оказанию псих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лого-педагогической п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мощи родителям при в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боре их детьми востреб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ванной профессии и пол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чении высшего образов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1699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2014-2015</w:t>
            </w:r>
          </w:p>
        </w:tc>
        <w:tc>
          <w:tcPr>
            <w:tcW w:w="2447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, Агентство по делам семьи и детей Республики Тыва, н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учные организации Республики Тыв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а, ФГБОУ В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 «Туви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университет» (по с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гласованию)</w:t>
            </w: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543B89" w:rsidRDefault="00625C06" w:rsidP="00625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9.1.6.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спонсо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ства и меценатства в выд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лении социальной стипе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дии для одаренных детей </w:t>
            </w:r>
          </w:p>
        </w:tc>
        <w:tc>
          <w:tcPr>
            <w:tcW w:w="1699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860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754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5E4D46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органы исполнител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ной власти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Республики Тыва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Минтруд 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Тыва, науч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E4D4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860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754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543B89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25C06" w:rsidRDefault="00625C06" w:rsidP="00625C06">
      <w:pPr>
        <w:spacing w:after="0" w:line="240" w:lineRule="auto"/>
      </w:pPr>
    </w:p>
    <w:p w:rsidR="00625C06" w:rsidRDefault="00625C06" w:rsidP="00625C06">
      <w:pPr>
        <w:spacing w:after="0" w:line="240" w:lineRule="auto"/>
      </w:pPr>
    </w:p>
    <w:p w:rsidR="00625C06" w:rsidRDefault="00625C06" w:rsidP="00625C06">
      <w:pPr>
        <w:spacing w:after="0" w:line="240" w:lineRule="auto"/>
      </w:pPr>
    </w:p>
    <w:p w:rsidR="00625C06" w:rsidRDefault="00625C06" w:rsidP="00625C06">
      <w:pPr>
        <w:spacing w:after="0" w:line="240" w:lineRule="auto"/>
      </w:pPr>
    </w:p>
    <w:p w:rsidR="00F71338" w:rsidRDefault="00F71338" w:rsidP="00625C0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625C06" w:rsidRPr="008F0B98" w:rsidTr="00625C06">
        <w:tc>
          <w:tcPr>
            <w:tcW w:w="283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E4D4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из малообеспеченных и многодетных семей, об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чающихся в вузах страны, по различным областям образования</w:t>
            </w:r>
          </w:p>
        </w:tc>
        <w:tc>
          <w:tcPr>
            <w:tcW w:w="1699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5E4D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5C06" w:rsidRPr="00543B89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ные организации Ре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публики Ты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ва, ФГБОУ 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дарственный униве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ситет» (по согласов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E4D4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итого по 9.1.</w:t>
            </w:r>
          </w:p>
        </w:tc>
        <w:tc>
          <w:tcPr>
            <w:tcW w:w="1699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860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754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</w:tcPr>
          <w:p w:rsidR="00625C06" w:rsidRPr="00543B89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9.2.1.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сокр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щенных (ускоренных) о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новных образовательных программ высшего образ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вания (СПО-ВПО)</w:t>
            </w:r>
          </w:p>
        </w:tc>
        <w:tc>
          <w:tcPr>
            <w:tcW w:w="1699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5E4D4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625C06" w:rsidRPr="00543B89" w:rsidRDefault="00625C06" w:rsidP="000D5C6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лики Тыва, ФГБОУ В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E4D46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</w:t>
            </w: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5E4D4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9.2.2.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Научно-методическое и информационное сопр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вождение системы пров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дения предметных олимп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ад школьников, научно-практических конфере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ций, конкурсов на респу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ликанском уровне</w:t>
            </w:r>
          </w:p>
        </w:tc>
        <w:tc>
          <w:tcPr>
            <w:tcW w:w="1699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20,00</w:t>
            </w:r>
          </w:p>
        </w:tc>
        <w:tc>
          <w:tcPr>
            <w:tcW w:w="1860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20,00</w:t>
            </w:r>
          </w:p>
        </w:tc>
        <w:tc>
          <w:tcPr>
            <w:tcW w:w="1754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625C06" w:rsidRPr="005E4D46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лики Тыва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, научные организации Республ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ки Ты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ва, ФГБОУ В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0559F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20,00</w:t>
            </w:r>
          </w:p>
        </w:tc>
        <w:tc>
          <w:tcPr>
            <w:tcW w:w="1860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20,00</w:t>
            </w:r>
          </w:p>
        </w:tc>
        <w:tc>
          <w:tcPr>
            <w:tcW w:w="1754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0559F6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0559F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9.2.3.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технол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гий выявления и поддер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ки талантливых и одаре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ных детей в творческой (художественной, муз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кальной), социальной, н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учно-технической, спо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тивно-технической обла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тях</w:t>
            </w:r>
          </w:p>
        </w:tc>
        <w:tc>
          <w:tcPr>
            <w:tcW w:w="1699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860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754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625C06" w:rsidRPr="000559F6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, научные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изации Республ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 Тыва, ФГБОУ В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0559F6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860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754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0559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0559F6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</w:tcPr>
          <w:p w:rsidR="00625C06" w:rsidRPr="000559F6" w:rsidRDefault="00625C06" w:rsidP="00625C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9.2.4.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Усиление по выявл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нию, сопровождению и поддержке талантливых и одаренных детей в естест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99" w:type="dxa"/>
          </w:tcPr>
          <w:p w:rsidR="00625C06" w:rsidRPr="00543B89" w:rsidRDefault="00625C06" w:rsidP="00672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672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672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672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672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625C06" w:rsidRPr="000559F6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органы муниципальной исполнительной вл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сти, органы местного самоуправления (по </w:t>
            </w:r>
          </w:p>
        </w:tc>
      </w:tr>
    </w:tbl>
    <w:p w:rsidR="00625C06" w:rsidRDefault="00625C06" w:rsidP="00625C06">
      <w:pPr>
        <w:spacing w:after="0" w:line="240" w:lineRule="auto"/>
      </w:pPr>
    </w:p>
    <w:p w:rsidR="00E22D27" w:rsidRDefault="00E22D27" w:rsidP="00625C0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625C06" w:rsidRPr="008F0B98" w:rsidTr="00625C06">
        <w:tc>
          <w:tcPr>
            <w:tcW w:w="283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43B89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еннонаучной, физико-математической и технич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областях</w:t>
            </w:r>
          </w:p>
        </w:tc>
        <w:tc>
          <w:tcPr>
            <w:tcW w:w="1699" w:type="dxa"/>
          </w:tcPr>
          <w:p w:rsidR="00625C06" w:rsidRPr="00543B89" w:rsidRDefault="00625C06" w:rsidP="00672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625C06" w:rsidRPr="00543B89" w:rsidRDefault="00625C06" w:rsidP="00672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43B89" w:rsidRDefault="00625C06" w:rsidP="00672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25C06" w:rsidRPr="00543B89" w:rsidRDefault="00625C06" w:rsidP="00672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672F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5C06" w:rsidRPr="000559F6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согласованию), М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нобрнауки </w:t>
            </w:r>
            <w:r w:rsidRPr="00625C06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Республики Тыва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, научные орган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зации Республики Т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ва, ФГБОУ ВПО «Т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винский государстве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ный университет» (по согласованию)</w:t>
            </w: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543B89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9.2.5.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72F39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выпуск атласов для обучающихся общеобразовательных школ по планированию профессионального буд</w:t>
            </w:r>
            <w:r w:rsidRPr="00672F3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672F39">
              <w:rPr>
                <w:rFonts w:ascii="Times New Roman" w:eastAsia="Times New Roman" w:hAnsi="Times New Roman"/>
                <w:color w:val="000000"/>
                <w:lang w:eastAsia="ru-RU"/>
              </w:rPr>
              <w:t>щего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625C06" w:rsidRPr="000559F6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, научные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изации Республ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 Тыва, ФГБОУ В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</w:tcPr>
          <w:p w:rsidR="00625C06" w:rsidRPr="00543B89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9.2.6.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образов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тельных программ с пр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менением кластерной м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дели предпрофессионал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ной подготовки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стного самоуправления (по согласованию), н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учные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изации Республики Тыва, ФГБОУ 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 «Туви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университет» (по 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гласованию)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43B89" w:rsidRDefault="00625C06" w:rsidP="004C5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итого по 9.2.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220,00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  <w:vAlign w:val="center"/>
          </w:tcPr>
          <w:p w:rsidR="00625C06" w:rsidRPr="00543B89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9.3.1.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ведение учебно-тренировочных сборов по подготовке членов коман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2447" w:type="dxa"/>
            <w:vMerge w:val="restart"/>
          </w:tcPr>
          <w:p w:rsidR="00625C06" w:rsidRPr="00791C05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венный университет» </w:t>
            </w:r>
          </w:p>
        </w:tc>
      </w:tr>
      <w:tr w:rsidR="00625C06" w:rsidRPr="00AB0089" w:rsidTr="00625C06">
        <w:tc>
          <w:tcPr>
            <w:tcW w:w="2839" w:type="dxa"/>
            <w:vMerge/>
            <w:vAlign w:val="center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400,00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25C06" w:rsidRDefault="00625C06" w:rsidP="00625C06">
      <w:pPr>
        <w:spacing w:after="0" w:line="240" w:lineRule="auto"/>
      </w:pPr>
    </w:p>
    <w:p w:rsidR="00625C06" w:rsidRDefault="00625C06" w:rsidP="00625C06">
      <w:pPr>
        <w:spacing w:after="0" w:line="240" w:lineRule="auto"/>
      </w:pPr>
    </w:p>
    <w:p w:rsidR="00625C06" w:rsidRDefault="00625C06" w:rsidP="00625C06">
      <w:pPr>
        <w:spacing w:after="0" w:line="240" w:lineRule="auto"/>
      </w:pPr>
    </w:p>
    <w:p w:rsidR="00E22D27" w:rsidRDefault="00E22D27" w:rsidP="00625C06">
      <w:pPr>
        <w:spacing w:after="0" w:line="240" w:lineRule="auto"/>
      </w:pPr>
    </w:p>
    <w:p w:rsidR="00F71338" w:rsidRDefault="00F71338" w:rsidP="00625C0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625C06" w:rsidRPr="008F0B98" w:rsidTr="00625C06">
        <w:tc>
          <w:tcPr>
            <w:tcW w:w="283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43B89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ды Республики Тыва для участия во Всероссийской олимпиаде школьников в части экспертно-методического сопрово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дения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5C06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(по согласованию), 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ганы местного сам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управления (по согл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9.3.2.</w:t>
            </w:r>
            <w:r>
              <w:t xml:space="preserve">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участия победителей регионального этапа различных олимпиад (всероссийской предме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ной, «Воробьевы горы», «Шаг в будущее» и др.)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2017-2020</w:t>
            </w:r>
          </w:p>
        </w:tc>
        <w:tc>
          <w:tcPr>
            <w:tcW w:w="2447" w:type="dxa"/>
            <w:vMerge w:val="restart"/>
          </w:tcPr>
          <w:p w:rsidR="00625C06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Минобрнауки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0559F6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согласованию), 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ганы местного сам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управления (по согл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9.3.3.</w:t>
            </w:r>
            <w:r>
              <w:t xml:space="preserve">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Социальная по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держка одаренных детей при обучении в высших учебных заведениях стр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ны (доплата к акаде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мич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стипендии, оплата за обучение, возмещение ча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ти процентных ставок при предоставлении об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тельных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кредитов)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25 078,50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25 078,50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2015-2020</w:t>
            </w:r>
          </w:p>
        </w:tc>
        <w:tc>
          <w:tcPr>
            <w:tcW w:w="2447" w:type="dxa"/>
            <w:vMerge w:val="restart"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органы исполнител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ной власти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Республики Тыва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, органы местного самоуправления (по согла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сованию), ФГБОУ 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 «Туви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университет» (по 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гласованию), общес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венные организации (по согласованию)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4 082,00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4 082,00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3 006,20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3 006,20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2 804,40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2 804,40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3 370,50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3 370,50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3 104,00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3 104,00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4 330,20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4 330,20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4 381,20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4 381,20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9.3.4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ведение республиканских олимпиад профессионал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ного мастерства среди об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чающихся (отборочный тур на всероссийский этап)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25C06" w:rsidRDefault="00625C06" w:rsidP="00625C06">
      <w:pPr>
        <w:spacing w:after="0" w:line="240" w:lineRule="auto"/>
      </w:pPr>
    </w:p>
    <w:p w:rsidR="00625C06" w:rsidRDefault="00625C06" w:rsidP="00625C06">
      <w:pPr>
        <w:spacing w:after="0" w:line="240" w:lineRule="auto"/>
      </w:pPr>
    </w:p>
    <w:p w:rsidR="00625C06" w:rsidRDefault="00625C06" w:rsidP="00625C06">
      <w:pPr>
        <w:spacing w:after="0" w:line="240" w:lineRule="auto"/>
      </w:pPr>
    </w:p>
    <w:p w:rsidR="00F71338" w:rsidRDefault="00F71338" w:rsidP="00625C0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625C06" w:rsidRPr="008F0B98" w:rsidTr="00625C06">
        <w:tc>
          <w:tcPr>
            <w:tcW w:w="283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9.3.5.</w:t>
            </w:r>
            <w:r>
              <w:t xml:space="preserve">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дней «открытых дверей» в орг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низациях профессионал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ного образования для об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чающихся общеобразов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тельных школ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75,00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75,00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согласованию), 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ганы местного сам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управления (по согл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сованию)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75,00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75,00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9.3.6.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внедр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ние в образовательный процесс организаций общ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го и профессионального образования учебных пл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нов и программ по план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рованию профессионал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ной карьеры, адаптации на рабочем месте и другим направлениям, способс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вующим эффективному поведению человека на 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временном рынке труда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согласованию), м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нистерства и ведомства Республики Тыва, м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ниципальные органы управления образов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нием (по согласов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30,00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791C05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9.3.7.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и пров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дение семинаров-практикумов и конфере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ций по проблемам про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ориентации молодежи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согласованию), м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ниципальные органы управления образов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нием (по согласов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543B89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9.3.8.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монит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ринга профессиональных намерений и ожиданий вы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791C05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25C06" w:rsidRDefault="00625C06" w:rsidP="00625C06">
      <w:pPr>
        <w:spacing w:after="0" w:line="240" w:lineRule="auto"/>
      </w:pPr>
    </w:p>
    <w:p w:rsidR="00E22D27" w:rsidRDefault="00E22D27" w:rsidP="00625C0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625C06" w:rsidRPr="008F0B98" w:rsidTr="00625C06">
        <w:tc>
          <w:tcPr>
            <w:tcW w:w="283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пускников образовател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ных организаций по Ре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791C05">
              <w:rPr>
                <w:rFonts w:ascii="Times New Roman" w:eastAsia="Times New Roman" w:hAnsi="Times New Roman"/>
                <w:color w:val="000000"/>
                <w:lang w:eastAsia="ru-RU"/>
              </w:rPr>
              <w:t>публике Тыва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итого по 9.3.</w:t>
            </w:r>
          </w:p>
        </w:tc>
        <w:tc>
          <w:tcPr>
            <w:tcW w:w="1699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26 483,50</w:t>
            </w:r>
          </w:p>
        </w:tc>
        <w:tc>
          <w:tcPr>
            <w:tcW w:w="1860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26 483,50</w:t>
            </w:r>
          </w:p>
        </w:tc>
        <w:tc>
          <w:tcPr>
            <w:tcW w:w="1754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543B89" w:rsidRDefault="00625C06" w:rsidP="00791C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9.4.1.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внедр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ние муниципальных мод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лей предпрофессиональных кластеров по взаимодейс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вию «школа - техникум - вуз - профессиональное сообщество»</w:t>
            </w: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543B89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согласованию), м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ниципальные органы управления образов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нием (по согласов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trHeight w:val="70"/>
        </w:trPr>
        <w:tc>
          <w:tcPr>
            <w:tcW w:w="2839" w:type="dxa"/>
            <w:vMerge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9.4.2.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Научно-методическое сопровождение предпр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фильной подготовки и профильного обучения обучающихся по индив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дуальным учебным планам в образовательных орган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зациях республики с 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пользованием электронн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го обучения, дистанцио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ных образовательных те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нологий и с применением сетевых форм освоения образовательных программ</w:t>
            </w: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согласованию), м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ниципальные органы управления образов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нием (по согласов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100,00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543B89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9.4.3.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выпуск научно-методических и методических рекоменд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ций по организации про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ориентационной работы в </w:t>
            </w: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85,00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85,00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236784" w:rsidRDefault="00625C06" w:rsidP="00625C0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согласованию), му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85,00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85,00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25C06" w:rsidRDefault="00625C06" w:rsidP="00625C06">
      <w:pPr>
        <w:spacing w:after="0" w:line="240" w:lineRule="auto"/>
      </w:pPr>
    </w:p>
    <w:p w:rsidR="00625C06" w:rsidRDefault="00625C06" w:rsidP="00625C06">
      <w:pPr>
        <w:spacing w:after="0" w:line="240" w:lineRule="auto"/>
      </w:pPr>
    </w:p>
    <w:p w:rsidR="00F71338" w:rsidRDefault="00F71338" w:rsidP="00625C06">
      <w:pPr>
        <w:spacing w:after="0" w:line="240" w:lineRule="auto"/>
      </w:pPr>
    </w:p>
    <w:tbl>
      <w:tblPr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</w:tblGrid>
      <w:tr w:rsidR="00625C06" w:rsidRPr="008F0B98" w:rsidTr="00625C06">
        <w:tc>
          <w:tcPr>
            <w:tcW w:w="283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сетевом сообществе, реал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зации индивидуальных учебных планов, выполн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ния проектной и научно-исследовательской де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тельности обучающихся</w:t>
            </w: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ниципальные органы управления образов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нием (по согласов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5C06" w:rsidRPr="00AB0089" w:rsidTr="00625C06">
        <w:tc>
          <w:tcPr>
            <w:tcW w:w="2839" w:type="dxa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итого по 9.4.</w:t>
            </w: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285,00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285,00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9.5.1.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персон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фицированной модели п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вышения квалификации педагогических работников</w:t>
            </w: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нию), ГАОУ ДПО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«Туви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институт переподг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товки и повышения квалификации кадров», муниципальные орг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ны управления образ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ванием (по согласов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70,00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 w:val="restart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9.5.2.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курсов повышения квалификации руководящих и педагог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ческих работников образ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вательных организаций по организации професси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нальной ориентации</w:t>
            </w: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нию), ГАОУ ДПО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«Туви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институт переподг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товки и повышения квалификации кадров», муниципальные орг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ны управления образ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ванием (по согласов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нию)</w:t>
            </w: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trHeight w:val="70"/>
        </w:trPr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  <w:vMerge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25C06" w:rsidRDefault="00625C06" w:rsidP="00625C06">
      <w:pPr>
        <w:spacing w:after="0" w:line="240" w:lineRule="auto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1699"/>
        <w:gridCol w:w="1860"/>
        <w:gridCol w:w="1957"/>
        <w:gridCol w:w="1754"/>
        <w:gridCol w:w="1901"/>
        <w:gridCol w:w="1360"/>
        <w:gridCol w:w="2447"/>
        <w:gridCol w:w="451"/>
      </w:tblGrid>
      <w:tr w:rsidR="00625C06" w:rsidRPr="008F0B98" w:rsidTr="00625C06">
        <w:trPr>
          <w:gridAfter w:val="1"/>
          <w:wAfter w:w="451" w:type="dxa"/>
        </w:trPr>
        <w:tc>
          <w:tcPr>
            <w:tcW w:w="283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4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0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47" w:type="dxa"/>
          </w:tcPr>
          <w:p w:rsidR="00625C06" w:rsidRPr="008F0B98" w:rsidRDefault="00625C06" w:rsidP="00625C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  <w:vMerge w:val="restart"/>
          </w:tcPr>
          <w:p w:rsidR="00625C06" w:rsidRPr="00543B89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9.5.3.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си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тематической подготовки педагогических кадров 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разовательных организаций (педагогических работн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ков) для дистанционного сопровождения учебных занятий, предусмотренных учебными планами пре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профильной подготовки и профильного обучения</w:t>
            </w: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2014-2020</w:t>
            </w:r>
          </w:p>
        </w:tc>
        <w:tc>
          <w:tcPr>
            <w:tcW w:w="2447" w:type="dxa"/>
            <w:vMerge w:val="restart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Минобрнауки 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еспу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лики 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ыва, ФГБОУ 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 «Тувинский государс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венный университет» (по согласова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нию), ГАОУ ДПО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«Туви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ский государственный институт переподг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товки и повышения квалификации кадров», муниципальные орг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ны управления образ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ванием (по согласов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нию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  <w:vMerge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  <w:vMerge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  <w:vMerge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50,00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  <w:vMerge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итого по 9.5.</w:t>
            </w:r>
          </w:p>
        </w:tc>
        <w:tc>
          <w:tcPr>
            <w:tcW w:w="169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270,00</w:t>
            </w:r>
          </w:p>
        </w:tc>
        <w:tc>
          <w:tcPr>
            <w:tcW w:w="1860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57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270,00</w:t>
            </w:r>
          </w:p>
        </w:tc>
        <w:tc>
          <w:tcPr>
            <w:tcW w:w="1754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3B89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543B89" w:rsidRDefault="00625C06" w:rsidP="002367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47" w:type="dxa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</w:tcPr>
          <w:p w:rsidR="00625C06" w:rsidRPr="00543B89" w:rsidRDefault="00625C06" w:rsidP="002367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ВСЕГО</w:t>
            </w:r>
          </w:p>
        </w:tc>
        <w:tc>
          <w:tcPr>
            <w:tcW w:w="1699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66 701 322,01</w:t>
            </w:r>
          </w:p>
        </w:tc>
        <w:tc>
          <w:tcPr>
            <w:tcW w:w="1860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12 895 748,04</w:t>
            </w:r>
          </w:p>
        </w:tc>
        <w:tc>
          <w:tcPr>
            <w:tcW w:w="1957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53 795 632,21</w:t>
            </w:r>
          </w:p>
        </w:tc>
        <w:tc>
          <w:tcPr>
            <w:tcW w:w="1754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341,76</w:t>
            </w:r>
          </w:p>
        </w:tc>
        <w:tc>
          <w:tcPr>
            <w:tcW w:w="1901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9 600,00</w:t>
            </w:r>
          </w:p>
        </w:tc>
        <w:tc>
          <w:tcPr>
            <w:tcW w:w="1360" w:type="dxa"/>
          </w:tcPr>
          <w:p w:rsidR="00625C06" w:rsidRPr="00236784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2014-2025</w:t>
            </w:r>
          </w:p>
        </w:tc>
        <w:tc>
          <w:tcPr>
            <w:tcW w:w="2447" w:type="dxa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6 044 947,67</w:t>
            </w:r>
          </w:p>
        </w:tc>
        <w:tc>
          <w:tcPr>
            <w:tcW w:w="1860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601 077,12</w:t>
            </w:r>
          </w:p>
        </w:tc>
        <w:tc>
          <w:tcPr>
            <w:tcW w:w="1957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5 443 870,55</w:t>
            </w:r>
          </w:p>
        </w:tc>
        <w:tc>
          <w:tcPr>
            <w:tcW w:w="1754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236784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2014</w:t>
            </w:r>
          </w:p>
        </w:tc>
        <w:tc>
          <w:tcPr>
            <w:tcW w:w="2447" w:type="dxa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5 639 374,57</w:t>
            </w:r>
          </w:p>
        </w:tc>
        <w:tc>
          <w:tcPr>
            <w:tcW w:w="1860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178 141,49</w:t>
            </w:r>
          </w:p>
        </w:tc>
        <w:tc>
          <w:tcPr>
            <w:tcW w:w="1957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5 461 233,08</w:t>
            </w:r>
          </w:p>
        </w:tc>
        <w:tc>
          <w:tcPr>
            <w:tcW w:w="1754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236784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2015</w:t>
            </w:r>
          </w:p>
        </w:tc>
        <w:tc>
          <w:tcPr>
            <w:tcW w:w="2447" w:type="dxa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7 531 033,61</w:t>
            </w:r>
          </w:p>
        </w:tc>
        <w:tc>
          <w:tcPr>
            <w:tcW w:w="1860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907 601,73</w:t>
            </w:r>
          </w:p>
        </w:tc>
        <w:tc>
          <w:tcPr>
            <w:tcW w:w="1957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6 621 981,88</w:t>
            </w:r>
          </w:p>
        </w:tc>
        <w:tc>
          <w:tcPr>
            <w:tcW w:w="1754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1 450,00</w:t>
            </w:r>
          </w:p>
        </w:tc>
        <w:tc>
          <w:tcPr>
            <w:tcW w:w="1360" w:type="dxa"/>
          </w:tcPr>
          <w:p w:rsidR="00625C06" w:rsidRPr="00236784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2447" w:type="dxa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7 325 862,60</w:t>
            </w:r>
          </w:p>
        </w:tc>
        <w:tc>
          <w:tcPr>
            <w:tcW w:w="1860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325 436,00</w:t>
            </w:r>
          </w:p>
        </w:tc>
        <w:tc>
          <w:tcPr>
            <w:tcW w:w="1957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6 997 776,60</w:t>
            </w:r>
          </w:p>
        </w:tc>
        <w:tc>
          <w:tcPr>
            <w:tcW w:w="1754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2 650,00</w:t>
            </w:r>
          </w:p>
        </w:tc>
        <w:tc>
          <w:tcPr>
            <w:tcW w:w="1360" w:type="dxa"/>
          </w:tcPr>
          <w:p w:rsidR="00625C06" w:rsidRPr="00236784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2447" w:type="dxa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8 216 012,60</w:t>
            </w:r>
          </w:p>
        </w:tc>
        <w:tc>
          <w:tcPr>
            <w:tcW w:w="1860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817 615,30</w:t>
            </w:r>
          </w:p>
        </w:tc>
        <w:tc>
          <w:tcPr>
            <w:tcW w:w="1957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7 395 647,30</w:t>
            </w:r>
          </w:p>
        </w:tc>
        <w:tc>
          <w:tcPr>
            <w:tcW w:w="1754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2 750,00</w:t>
            </w:r>
          </w:p>
        </w:tc>
        <w:tc>
          <w:tcPr>
            <w:tcW w:w="1360" w:type="dxa"/>
          </w:tcPr>
          <w:p w:rsidR="00625C06" w:rsidRPr="00236784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2447" w:type="dxa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8 927 147,26</w:t>
            </w:r>
          </w:p>
        </w:tc>
        <w:tc>
          <w:tcPr>
            <w:tcW w:w="1860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1 328 368,10</w:t>
            </w:r>
          </w:p>
        </w:tc>
        <w:tc>
          <w:tcPr>
            <w:tcW w:w="1957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7 596 987,40</w:t>
            </w:r>
          </w:p>
        </w:tc>
        <w:tc>
          <w:tcPr>
            <w:tcW w:w="1754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341,76</w:t>
            </w:r>
          </w:p>
        </w:tc>
        <w:tc>
          <w:tcPr>
            <w:tcW w:w="1901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1 450,00</w:t>
            </w:r>
          </w:p>
        </w:tc>
        <w:tc>
          <w:tcPr>
            <w:tcW w:w="1360" w:type="dxa"/>
          </w:tcPr>
          <w:p w:rsidR="00625C06" w:rsidRPr="00236784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2447" w:type="dxa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7 723 964,50</w:t>
            </w:r>
          </w:p>
        </w:tc>
        <w:tc>
          <w:tcPr>
            <w:tcW w:w="1860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833 920,40</w:t>
            </w:r>
          </w:p>
        </w:tc>
        <w:tc>
          <w:tcPr>
            <w:tcW w:w="1957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6 888 744,10</w:t>
            </w:r>
          </w:p>
        </w:tc>
        <w:tc>
          <w:tcPr>
            <w:tcW w:w="1754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1 300,00</w:t>
            </w:r>
          </w:p>
        </w:tc>
        <w:tc>
          <w:tcPr>
            <w:tcW w:w="1360" w:type="dxa"/>
          </w:tcPr>
          <w:p w:rsidR="00625C06" w:rsidRPr="00236784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</w:t>
            </w:r>
          </w:p>
        </w:tc>
        <w:tc>
          <w:tcPr>
            <w:tcW w:w="2447" w:type="dxa"/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rPr>
          <w:gridAfter w:val="1"/>
          <w:wAfter w:w="451" w:type="dxa"/>
        </w:trPr>
        <w:tc>
          <w:tcPr>
            <w:tcW w:w="2839" w:type="dxa"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7 299 858,00</w:t>
            </w:r>
          </w:p>
        </w:tc>
        <w:tc>
          <w:tcPr>
            <w:tcW w:w="1860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330 068,00</w:t>
            </w:r>
          </w:p>
        </w:tc>
        <w:tc>
          <w:tcPr>
            <w:tcW w:w="1957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6 969 790,00</w:t>
            </w:r>
          </w:p>
        </w:tc>
        <w:tc>
          <w:tcPr>
            <w:tcW w:w="1754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236784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5C06" w:rsidRPr="00AB0089" w:rsidTr="00625C06">
        <w:tc>
          <w:tcPr>
            <w:tcW w:w="2839" w:type="dxa"/>
          </w:tcPr>
          <w:p w:rsidR="00625C06" w:rsidRPr="00236784" w:rsidRDefault="00625C06" w:rsidP="00791C0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9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7 993 121,20</w:t>
            </w:r>
          </w:p>
        </w:tc>
        <w:tc>
          <w:tcPr>
            <w:tcW w:w="1860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7 573 519,90</w:t>
            </w:r>
          </w:p>
        </w:tc>
        <w:tc>
          <w:tcPr>
            <w:tcW w:w="1957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419 601,30</w:t>
            </w:r>
          </w:p>
        </w:tc>
        <w:tc>
          <w:tcPr>
            <w:tcW w:w="1754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01" w:type="dxa"/>
          </w:tcPr>
          <w:p w:rsidR="00625C06" w:rsidRPr="00236784" w:rsidRDefault="00625C06" w:rsidP="00236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0" w:type="dxa"/>
          </w:tcPr>
          <w:p w:rsidR="00625C06" w:rsidRPr="00236784" w:rsidRDefault="00625C06" w:rsidP="0023678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367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2022-2025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625C06" w:rsidRPr="00236784" w:rsidRDefault="00625C06" w:rsidP="000559F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5C06" w:rsidRPr="00236784" w:rsidRDefault="00625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7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8A5B0B" w:rsidRPr="00236784" w:rsidRDefault="008A5B0B" w:rsidP="00236784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</w:rPr>
      </w:pPr>
    </w:p>
    <w:p w:rsidR="00AB0089" w:rsidRPr="00236784" w:rsidRDefault="00AB0089" w:rsidP="00236784">
      <w:pPr>
        <w:spacing w:after="0" w:line="240" w:lineRule="auto"/>
        <w:jc w:val="center"/>
        <w:rPr>
          <w:rFonts w:ascii="Times New Roman" w:hAnsi="Times New Roman"/>
        </w:rPr>
      </w:pPr>
    </w:p>
    <w:p w:rsidR="007917DB" w:rsidRPr="00236784" w:rsidRDefault="007917DB" w:rsidP="00236784">
      <w:pPr>
        <w:spacing w:after="0" w:line="240" w:lineRule="auto"/>
        <w:jc w:val="center"/>
        <w:rPr>
          <w:rFonts w:ascii="Times New Roman" w:hAnsi="Times New Roman"/>
        </w:rPr>
      </w:pPr>
    </w:p>
    <w:p w:rsidR="005B4A40" w:rsidRDefault="005B4A40" w:rsidP="00E54E4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ectPr w:rsidR="005B4A40" w:rsidSect="008A5B0B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5B4A40" w:rsidRPr="00460EE8" w:rsidRDefault="00E247BA" w:rsidP="00460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EE8">
        <w:rPr>
          <w:rFonts w:ascii="Times New Roman" w:hAnsi="Times New Roman"/>
          <w:sz w:val="28"/>
          <w:szCs w:val="28"/>
        </w:rPr>
        <w:lastRenderedPageBreak/>
        <w:t xml:space="preserve">10) приложение № 5 к </w:t>
      </w:r>
      <w:r w:rsidR="00A27A20" w:rsidRPr="00460EE8">
        <w:rPr>
          <w:rFonts w:ascii="Times New Roman" w:hAnsi="Times New Roman"/>
          <w:sz w:val="28"/>
          <w:szCs w:val="28"/>
        </w:rPr>
        <w:t>П</w:t>
      </w:r>
      <w:r w:rsidRPr="00460EE8">
        <w:rPr>
          <w:rFonts w:ascii="Times New Roman" w:hAnsi="Times New Roman"/>
          <w:sz w:val="28"/>
          <w:szCs w:val="28"/>
        </w:rPr>
        <w:t xml:space="preserve">рограмме изложить в следующей редакции: </w:t>
      </w:r>
    </w:p>
    <w:p w:rsidR="005B4A40" w:rsidRPr="00460EE8" w:rsidRDefault="008F0B98" w:rsidP="00460EE8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0EE8">
        <w:rPr>
          <w:rFonts w:ascii="Times New Roman" w:hAnsi="Times New Roman" w:cs="Times New Roman"/>
          <w:sz w:val="28"/>
          <w:szCs w:val="28"/>
        </w:rPr>
        <w:t>«</w:t>
      </w:r>
      <w:r w:rsidR="005B4A40" w:rsidRPr="00460EE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5B4A40" w:rsidRPr="00460EE8" w:rsidRDefault="005B4A40" w:rsidP="00460EE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60EE8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460EE8" w:rsidRDefault="005B4A40" w:rsidP="00460EE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60EE8">
        <w:rPr>
          <w:rFonts w:ascii="Times New Roman" w:hAnsi="Times New Roman" w:cs="Times New Roman"/>
          <w:sz w:val="28"/>
          <w:szCs w:val="28"/>
        </w:rPr>
        <w:t>Республики Тыва</w:t>
      </w:r>
      <w:r w:rsidR="00460EE8">
        <w:rPr>
          <w:rFonts w:ascii="Times New Roman" w:hAnsi="Times New Roman" w:cs="Times New Roman"/>
          <w:sz w:val="28"/>
          <w:szCs w:val="28"/>
        </w:rPr>
        <w:t xml:space="preserve"> </w:t>
      </w:r>
      <w:r w:rsidR="008F0B98" w:rsidRPr="00460EE8">
        <w:rPr>
          <w:rFonts w:ascii="Times New Roman" w:hAnsi="Times New Roman" w:cs="Times New Roman"/>
          <w:sz w:val="28"/>
          <w:szCs w:val="28"/>
        </w:rPr>
        <w:t>«</w:t>
      </w:r>
      <w:r w:rsidRPr="00460EE8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5B4A40" w:rsidRPr="00460EE8" w:rsidRDefault="005B4A40" w:rsidP="00460EE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60EE8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5B4A40" w:rsidRPr="00460EE8" w:rsidRDefault="005B4A40" w:rsidP="00460EE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60EE8">
        <w:rPr>
          <w:rFonts w:ascii="Times New Roman" w:hAnsi="Times New Roman" w:cs="Times New Roman"/>
          <w:sz w:val="28"/>
          <w:szCs w:val="28"/>
        </w:rPr>
        <w:t>на период 201</w:t>
      </w:r>
      <w:r w:rsidR="00A27A20" w:rsidRPr="00460EE8">
        <w:rPr>
          <w:rFonts w:ascii="Times New Roman" w:hAnsi="Times New Roman" w:cs="Times New Roman"/>
          <w:sz w:val="28"/>
          <w:szCs w:val="28"/>
        </w:rPr>
        <w:t>4</w:t>
      </w:r>
      <w:r w:rsidRPr="00460EE8">
        <w:rPr>
          <w:rFonts w:ascii="Times New Roman" w:hAnsi="Times New Roman" w:cs="Times New Roman"/>
          <w:sz w:val="28"/>
          <w:szCs w:val="28"/>
        </w:rPr>
        <w:t>-202</w:t>
      </w:r>
      <w:r w:rsidR="00A27A20" w:rsidRPr="00460EE8">
        <w:rPr>
          <w:rFonts w:ascii="Times New Roman" w:hAnsi="Times New Roman" w:cs="Times New Roman"/>
          <w:sz w:val="28"/>
          <w:szCs w:val="28"/>
        </w:rPr>
        <w:t>5</w:t>
      </w:r>
      <w:r w:rsidRPr="00460EE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F0B98" w:rsidRPr="00460EE8">
        <w:rPr>
          <w:rFonts w:ascii="Times New Roman" w:hAnsi="Times New Roman" w:cs="Times New Roman"/>
          <w:sz w:val="28"/>
          <w:szCs w:val="28"/>
        </w:rPr>
        <w:t>»</w:t>
      </w:r>
    </w:p>
    <w:p w:rsidR="00460EE8" w:rsidRDefault="00460EE8" w:rsidP="00460E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762"/>
      <w:bookmarkEnd w:id="1"/>
      <w:r w:rsidRPr="00460EE8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460EE8" w:rsidRDefault="00460EE8" w:rsidP="00460E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5B4A40" w:rsidRPr="00460EE8">
        <w:rPr>
          <w:rFonts w:ascii="Times New Roman" w:hAnsi="Times New Roman" w:cs="Times New Roman"/>
          <w:b w:val="0"/>
          <w:sz w:val="28"/>
          <w:szCs w:val="28"/>
        </w:rPr>
        <w:t>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4135" w:rsidRPr="00460EE8">
        <w:rPr>
          <w:rFonts w:ascii="Times New Roman" w:hAnsi="Times New Roman" w:cs="Times New Roman"/>
          <w:b w:val="0"/>
          <w:sz w:val="28"/>
          <w:szCs w:val="28"/>
        </w:rPr>
        <w:t>г</w:t>
      </w:r>
      <w:r w:rsidR="005B4A40" w:rsidRPr="00460EE8">
        <w:rPr>
          <w:rFonts w:ascii="Times New Roman" w:hAnsi="Times New Roman" w:cs="Times New Roman"/>
          <w:b w:val="0"/>
          <w:sz w:val="28"/>
          <w:szCs w:val="28"/>
        </w:rPr>
        <w:t>осударственной программы</w:t>
      </w:r>
    </w:p>
    <w:p w:rsidR="005B4A40" w:rsidRPr="00460EE8" w:rsidRDefault="008F0B98" w:rsidP="00460EE8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460EE8">
        <w:rPr>
          <w:rFonts w:ascii="Times New Roman" w:hAnsi="Times New Roman" w:cs="Times New Roman"/>
          <w:b w:val="0"/>
          <w:sz w:val="28"/>
          <w:szCs w:val="28"/>
        </w:rPr>
        <w:t>«</w:t>
      </w:r>
      <w:r w:rsidR="00460EE8">
        <w:rPr>
          <w:rFonts w:ascii="Times New Roman" w:hAnsi="Times New Roman" w:cs="Times New Roman"/>
          <w:b w:val="0"/>
          <w:sz w:val="28"/>
          <w:szCs w:val="28"/>
        </w:rPr>
        <w:t>Р</w:t>
      </w:r>
      <w:r w:rsidR="00460EE8" w:rsidRPr="00460EE8">
        <w:rPr>
          <w:rFonts w:ascii="Times New Roman" w:hAnsi="Times New Roman" w:cs="Times New Roman"/>
          <w:b w:val="0"/>
          <w:sz w:val="28"/>
          <w:szCs w:val="28"/>
        </w:rPr>
        <w:t>азвитие образования и науки</w:t>
      </w:r>
      <w:r w:rsidR="00460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4135" w:rsidRPr="00460EE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5B4A40" w:rsidRPr="00460EE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A27A20" w:rsidRPr="00460EE8">
        <w:rPr>
          <w:rFonts w:ascii="Times New Roman" w:hAnsi="Times New Roman" w:cs="Times New Roman"/>
          <w:b w:val="0"/>
          <w:sz w:val="28"/>
          <w:szCs w:val="28"/>
        </w:rPr>
        <w:t>4</w:t>
      </w:r>
      <w:r w:rsidR="005B4A40" w:rsidRPr="00460EE8">
        <w:rPr>
          <w:rFonts w:ascii="Times New Roman" w:hAnsi="Times New Roman" w:cs="Times New Roman"/>
          <w:b w:val="0"/>
          <w:sz w:val="28"/>
          <w:szCs w:val="28"/>
        </w:rPr>
        <w:t>-202</w:t>
      </w:r>
      <w:r w:rsidR="00A27A20" w:rsidRPr="00460EE8">
        <w:rPr>
          <w:rFonts w:ascii="Times New Roman" w:hAnsi="Times New Roman" w:cs="Times New Roman"/>
          <w:b w:val="0"/>
          <w:sz w:val="28"/>
          <w:szCs w:val="28"/>
        </w:rPr>
        <w:t>5</w:t>
      </w:r>
      <w:r w:rsidR="005B4A40" w:rsidRPr="00460EE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460EE8">
        <w:rPr>
          <w:rFonts w:ascii="Times New Roman" w:hAnsi="Times New Roman" w:cs="Times New Roman"/>
          <w:b w:val="0"/>
          <w:sz w:val="28"/>
          <w:szCs w:val="28"/>
        </w:rPr>
        <w:t>»</w:t>
      </w:r>
      <w:r w:rsidR="005B4A40" w:rsidRPr="00460E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4A40" w:rsidRDefault="005B4A40" w:rsidP="00460E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0EE8" w:rsidRDefault="00460EE8" w:rsidP="00460E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460EE8" w:rsidRPr="00EB4246" w:rsidTr="00841A4D">
        <w:trPr>
          <w:jc w:val="center"/>
        </w:trPr>
        <w:tc>
          <w:tcPr>
            <w:tcW w:w="1560" w:type="dxa"/>
            <w:vMerge w:val="restart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Наименов</w:t>
            </w:r>
            <w:r w:rsidRPr="00EB4246">
              <w:rPr>
                <w:rFonts w:ascii="Times New Roman" w:hAnsi="Times New Roman" w:cs="Times New Roman"/>
                <w:szCs w:val="22"/>
              </w:rPr>
              <w:t>а</w:t>
            </w:r>
            <w:r w:rsidRPr="00EB4246">
              <w:rPr>
                <w:rFonts w:ascii="Times New Roman" w:hAnsi="Times New Roman" w:cs="Times New Roman"/>
                <w:szCs w:val="22"/>
              </w:rPr>
              <w:t>ние подпр</w:t>
            </w:r>
            <w:r w:rsidRPr="00EB4246">
              <w:rPr>
                <w:rFonts w:ascii="Times New Roman" w:hAnsi="Times New Roman" w:cs="Times New Roman"/>
                <w:szCs w:val="22"/>
              </w:rPr>
              <w:t>о</w:t>
            </w:r>
            <w:r w:rsidRPr="00EB4246">
              <w:rPr>
                <w:rFonts w:ascii="Times New Roman" w:hAnsi="Times New Roman" w:cs="Times New Roman"/>
                <w:szCs w:val="22"/>
              </w:rPr>
              <w:t>граммы*, контрольного события г</w:t>
            </w:r>
            <w:r w:rsidRPr="00EB4246">
              <w:rPr>
                <w:rFonts w:ascii="Times New Roman" w:hAnsi="Times New Roman" w:cs="Times New Roman"/>
                <w:szCs w:val="22"/>
              </w:rPr>
              <w:t>о</w:t>
            </w:r>
            <w:r w:rsidRPr="00EB4246">
              <w:rPr>
                <w:rFonts w:ascii="Times New Roman" w:hAnsi="Times New Roman" w:cs="Times New Roman"/>
                <w:szCs w:val="22"/>
              </w:rPr>
              <w:t>сударстве</w:t>
            </w:r>
            <w:r w:rsidRPr="00EB4246">
              <w:rPr>
                <w:rFonts w:ascii="Times New Roman" w:hAnsi="Times New Roman" w:cs="Times New Roman"/>
                <w:szCs w:val="22"/>
              </w:rPr>
              <w:t>н</w:t>
            </w:r>
            <w:r w:rsidRPr="00EB4246">
              <w:rPr>
                <w:rFonts w:ascii="Times New Roman" w:hAnsi="Times New Roman" w:cs="Times New Roman"/>
                <w:szCs w:val="22"/>
              </w:rPr>
              <w:t>ной програ</w:t>
            </w:r>
            <w:r w:rsidRPr="00EB4246">
              <w:rPr>
                <w:rFonts w:ascii="Times New Roman" w:hAnsi="Times New Roman" w:cs="Times New Roman"/>
                <w:szCs w:val="22"/>
              </w:rPr>
              <w:t>м</w:t>
            </w:r>
            <w:r w:rsidRPr="00EB4246">
              <w:rPr>
                <w:rFonts w:ascii="Times New Roman" w:hAnsi="Times New Roman" w:cs="Times New Roman"/>
                <w:szCs w:val="22"/>
              </w:rPr>
              <w:t>мы</w:t>
            </w:r>
          </w:p>
        </w:tc>
        <w:tc>
          <w:tcPr>
            <w:tcW w:w="992" w:type="dxa"/>
            <w:vMerge w:val="restart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2018 г.</w:t>
            </w:r>
          </w:p>
        </w:tc>
        <w:tc>
          <w:tcPr>
            <w:tcW w:w="11907" w:type="dxa"/>
            <w:gridSpan w:val="12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Срок наступления контрольного события (дата)</w:t>
            </w:r>
          </w:p>
        </w:tc>
        <w:tc>
          <w:tcPr>
            <w:tcW w:w="1417" w:type="dxa"/>
            <w:vMerge w:val="restart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Ответстве</w:t>
            </w:r>
            <w:r w:rsidRPr="00EB4246">
              <w:rPr>
                <w:rFonts w:ascii="Times New Roman" w:hAnsi="Times New Roman" w:cs="Times New Roman"/>
                <w:szCs w:val="22"/>
              </w:rPr>
              <w:t>н</w:t>
            </w:r>
            <w:r w:rsidRPr="00EB4246">
              <w:rPr>
                <w:rFonts w:ascii="Times New Roman" w:hAnsi="Times New Roman" w:cs="Times New Roman"/>
                <w:szCs w:val="22"/>
              </w:rPr>
              <w:t>ный испо</w:t>
            </w:r>
            <w:r w:rsidRPr="00EB4246">
              <w:rPr>
                <w:rFonts w:ascii="Times New Roman" w:hAnsi="Times New Roman" w:cs="Times New Roman"/>
                <w:szCs w:val="22"/>
              </w:rPr>
              <w:t>л</w:t>
            </w:r>
            <w:r w:rsidRPr="00EB4246">
              <w:rPr>
                <w:rFonts w:ascii="Times New Roman" w:hAnsi="Times New Roman" w:cs="Times New Roman"/>
                <w:szCs w:val="22"/>
              </w:rPr>
              <w:t>нитель**</w:t>
            </w:r>
          </w:p>
        </w:tc>
      </w:tr>
      <w:tr w:rsidR="00460EE8" w:rsidRPr="00EB4246" w:rsidTr="00841A4D">
        <w:trPr>
          <w:jc w:val="center"/>
        </w:trPr>
        <w:tc>
          <w:tcPr>
            <w:tcW w:w="1560" w:type="dxa"/>
            <w:vMerge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969" w:type="dxa"/>
            <w:gridSpan w:val="4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2019 г.</w:t>
            </w:r>
          </w:p>
        </w:tc>
        <w:tc>
          <w:tcPr>
            <w:tcW w:w="4111" w:type="dxa"/>
            <w:gridSpan w:val="4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2020 г.</w:t>
            </w:r>
          </w:p>
        </w:tc>
        <w:tc>
          <w:tcPr>
            <w:tcW w:w="3827" w:type="dxa"/>
            <w:gridSpan w:val="4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2021 г.</w:t>
            </w:r>
          </w:p>
        </w:tc>
        <w:tc>
          <w:tcPr>
            <w:tcW w:w="1417" w:type="dxa"/>
            <w:vMerge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1934" w:rsidRPr="00EB4246" w:rsidTr="00841A4D">
        <w:trPr>
          <w:jc w:val="center"/>
        </w:trPr>
        <w:tc>
          <w:tcPr>
            <w:tcW w:w="1560" w:type="dxa"/>
            <w:vMerge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II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III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IV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II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III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1134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IV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850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II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III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IV 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кв.</w:t>
            </w:r>
          </w:p>
        </w:tc>
        <w:tc>
          <w:tcPr>
            <w:tcW w:w="1417" w:type="dxa"/>
            <w:vMerge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1934" w:rsidRPr="00EB4246" w:rsidTr="00841A4D">
        <w:trPr>
          <w:jc w:val="center"/>
        </w:trPr>
        <w:tc>
          <w:tcPr>
            <w:tcW w:w="1560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460EE8" w:rsidRPr="00EB4246" w:rsidTr="00841A4D">
        <w:trPr>
          <w:jc w:val="center"/>
        </w:trPr>
        <w:tc>
          <w:tcPr>
            <w:tcW w:w="15876" w:type="dxa"/>
            <w:gridSpan w:val="15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1. Подпрограмма 1 «Развитие дошкольного образования»</w:t>
            </w:r>
          </w:p>
        </w:tc>
      </w:tr>
      <w:tr w:rsidR="00171934" w:rsidRPr="00EB4246" w:rsidTr="00841A4D">
        <w:trPr>
          <w:jc w:val="center"/>
        </w:trPr>
        <w:tc>
          <w:tcPr>
            <w:tcW w:w="1560" w:type="dxa"/>
          </w:tcPr>
          <w:p w:rsidR="00460EE8" w:rsidRPr="00EB4246" w:rsidRDefault="00460EE8" w:rsidP="00625C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1.1. Реализ</w:t>
            </w:r>
            <w:r w:rsidRPr="00EB4246">
              <w:rPr>
                <w:rFonts w:ascii="Times New Roman" w:hAnsi="Times New Roman" w:cs="Times New Roman"/>
                <w:szCs w:val="22"/>
              </w:rPr>
              <w:t>а</w:t>
            </w:r>
            <w:r w:rsidRPr="00EB4246">
              <w:rPr>
                <w:rFonts w:ascii="Times New Roman" w:hAnsi="Times New Roman" w:cs="Times New Roman"/>
                <w:szCs w:val="22"/>
              </w:rPr>
              <w:t>ция задач г</w:t>
            </w:r>
            <w:r w:rsidRPr="00EB4246">
              <w:rPr>
                <w:rFonts w:ascii="Times New Roman" w:hAnsi="Times New Roman" w:cs="Times New Roman"/>
                <w:szCs w:val="22"/>
              </w:rPr>
              <w:t>о</w:t>
            </w:r>
            <w:r w:rsidRPr="00EB4246">
              <w:rPr>
                <w:rFonts w:ascii="Times New Roman" w:hAnsi="Times New Roman" w:cs="Times New Roman"/>
                <w:szCs w:val="22"/>
              </w:rPr>
              <w:t>сударстве</w:t>
            </w:r>
            <w:r w:rsidRPr="00EB4246">
              <w:rPr>
                <w:rFonts w:ascii="Times New Roman" w:hAnsi="Times New Roman" w:cs="Times New Roman"/>
                <w:szCs w:val="22"/>
              </w:rPr>
              <w:t>н</w:t>
            </w:r>
            <w:r w:rsidRPr="00EB4246">
              <w:rPr>
                <w:rFonts w:ascii="Times New Roman" w:hAnsi="Times New Roman" w:cs="Times New Roman"/>
                <w:szCs w:val="22"/>
              </w:rPr>
              <w:t>ной програ</w:t>
            </w:r>
            <w:r w:rsidRPr="00EB4246">
              <w:rPr>
                <w:rFonts w:ascii="Times New Roman" w:hAnsi="Times New Roman" w:cs="Times New Roman"/>
                <w:szCs w:val="22"/>
              </w:rPr>
              <w:t>м</w:t>
            </w:r>
            <w:r w:rsidRPr="00EB4246">
              <w:rPr>
                <w:rFonts w:ascii="Times New Roman" w:hAnsi="Times New Roman" w:cs="Times New Roman"/>
                <w:szCs w:val="22"/>
              </w:rPr>
              <w:t>мы Росси</w:t>
            </w:r>
            <w:r w:rsidRPr="00EB4246">
              <w:rPr>
                <w:rFonts w:ascii="Times New Roman" w:hAnsi="Times New Roman" w:cs="Times New Roman"/>
                <w:szCs w:val="22"/>
              </w:rPr>
              <w:t>й</w:t>
            </w:r>
            <w:r w:rsidRPr="00EB4246">
              <w:rPr>
                <w:rFonts w:ascii="Times New Roman" w:hAnsi="Times New Roman" w:cs="Times New Roman"/>
                <w:szCs w:val="22"/>
              </w:rPr>
              <w:t>ской Федер</w:t>
            </w:r>
            <w:r w:rsidRPr="00EB4246">
              <w:rPr>
                <w:rFonts w:ascii="Times New Roman" w:hAnsi="Times New Roman" w:cs="Times New Roman"/>
                <w:szCs w:val="22"/>
              </w:rPr>
              <w:t>а</w:t>
            </w:r>
            <w:r w:rsidRPr="00EB4246">
              <w:rPr>
                <w:rFonts w:ascii="Times New Roman" w:hAnsi="Times New Roman" w:cs="Times New Roman"/>
                <w:szCs w:val="22"/>
              </w:rPr>
              <w:t>ции «Разв</w:t>
            </w:r>
            <w:r w:rsidRPr="00EB4246">
              <w:rPr>
                <w:rFonts w:ascii="Times New Roman" w:hAnsi="Times New Roman" w:cs="Times New Roman"/>
                <w:szCs w:val="22"/>
              </w:rPr>
              <w:t>и</w:t>
            </w:r>
            <w:r w:rsidRPr="00EB4246">
              <w:rPr>
                <w:rFonts w:ascii="Times New Roman" w:hAnsi="Times New Roman" w:cs="Times New Roman"/>
                <w:szCs w:val="22"/>
              </w:rPr>
              <w:t>тие образов</w:t>
            </w:r>
            <w:r w:rsidRPr="00EB4246">
              <w:rPr>
                <w:rFonts w:ascii="Times New Roman" w:hAnsi="Times New Roman" w:cs="Times New Roman"/>
                <w:szCs w:val="22"/>
              </w:rPr>
              <w:t>а</w:t>
            </w:r>
            <w:r w:rsidRPr="00EB4246">
              <w:rPr>
                <w:rFonts w:ascii="Times New Roman" w:hAnsi="Times New Roman" w:cs="Times New Roman"/>
                <w:szCs w:val="22"/>
              </w:rPr>
              <w:t>ния (мер</w:t>
            </w:r>
            <w:r w:rsidRPr="00EB4246">
              <w:rPr>
                <w:rFonts w:ascii="Times New Roman" w:hAnsi="Times New Roman" w:cs="Times New Roman"/>
                <w:szCs w:val="22"/>
              </w:rPr>
              <w:t>о</w:t>
            </w:r>
            <w:r w:rsidRPr="00EB4246">
              <w:rPr>
                <w:rFonts w:ascii="Times New Roman" w:hAnsi="Times New Roman" w:cs="Times New Roman"/>
                <w:szCs w:val="22"/>
              </w:rPr>
              <w:t>приятие «С</w:t>
            </w:r>
            <w:r w:rsidRPr="00EB4246">
              <w:rPr>
                <w:rFonts w:ascii="Times New Roman" w:hAnsi="Times New Roman" w:cs="Times New Roman"/>
                <w:szCs w:val="22"/>
              </w:rPr>
              <w:t>о</w:t>
            </w:r>
            <w:r w:rsidRPr="00EB4246">
              <w:rPr>
                <w:rFonts w:ascii="Times New Roman" w:hAnsi="Times New Roman" w:cs="Times New Roman"/>
                <w:szCs w:val="22"/>
              </w:rPr>
              <w:t>действие раз</w:t>
            </w:r>
            <w:r w:rsidR="00625C0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60EE8" w:rsidRPr="00EB4246" w:rsidRDefault="00460EE8" w:rsidP="00625C0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Минобрна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у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ки Респу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лики Тыва, ГАУ ДПО «Тувинский институт развития образования и повыш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ния квал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 xml:space="preserve">фикации», </w:t>
            </w:r>
          </w:p>
        </w:tc>
      </w:tr>
    </w:tbl>
    <w:p w:rsidR="00625C06" w:rsidRDefault="00625C06" w:rsidP="00625C06">
      <w:pPr>
        <w:spacing w:after="0" w:line="240" w:lineRule="auto"/>
      </w:pPr>
    </w:p>
    <w:p w:rsidR="00841A4D" w:rsidRDefault="00841A4D" w:rsidP="00625C06">
      <w:pPr>
        <w:spacing w:after="0" w:line="240" w:lineRule="auto"/>
      </w:pPr>
    </w:p>
    <w:p w:rsidR="00841A4D" w:rsidRDefault="00841A4D" w:rsidP="00625C06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625C06" w:rsidRPr="00EB4246" w:rsidTr="00841A4D">
        <w:trPr>
          <w:jc w:val="center"/>
        </w:trPr>
        <w:tc>
          <w:tcPr>
            <w:tcW w:w="1560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625C06" w:rsidRPr="00EB4246" w:rsidTr="00841A4D">
        <w:trPr>
          <w:jc w:val="center"/>
        </w:trPr>
        <w:tc>
          <w:tcPr>
            <w:tcW w:w="1560" w:type="dxa"/>
          </w:tcPr>
          <w:p w:rsidR="00625C06" w:rsidRPr="00EB4246" w:rsidRDefault="00625C06" w:rsidP="00460E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витию д</w:t>
            </w:r>
            <w:r w:rsidRPr="00EB4246">
              <w:rPr>
                <w:rFonts w:ascii="Times New Roman" w:hAnsi="Times New Roman" w:cs="Times New Roman"/>
                <w:szCs w:val="22"/>
              </w:rPr>
              <w:t>о</w:t>
            </w:r>
            <w:r w:rsidRPr="00EB4246">
              <w:rPr>
                <w:rFonts w:ascii="Times New Roman" w:hAnsi="Times New Roman" w:cs="Times New Roman"/>
                <w:szCs w:val="22"/>
              </w:rPr>
              <w:t>школьного образов</w:t>
            </w:r>
            <w:r w:rsidRPr="00EB4246">
              <w:rPr>
                <w:rFonts w:ascii="Times New Roman" w:hAnsi="Times New Roman" w:cs="Times New Roman"/>
                <w:szCs w:val="22"/>
              </w:rPr>
              <w:t>а</w:t>
            </w:r>
            <w:r w:rsidRPr="00EB4246">
              <w:rPr>
                <w:rFonts w:ascii="Times New Roman" w:hAnsi="Times New Roman" w:cs="Times New Roman"/>
                <w:szCs w:val="22"/>
              </w:rPr>
              <w:t>ния») участие в конкурсных мероприятиях на получение грантов в форме субс</w:t>
            </w:r>
            <w:r w:rsidRPr="00EB4246">
              <w:rPr>
                <w:rFonts w:ascii="Times New Roman" w:hAnsi="Times New Roman" w:cs="Times New Roman"/>
                <w:szCs w:val="22"/>
              </w:rPr>
              <w:t>и</w:t>
            </w:r>
            <w:r w:rsidRPr="00EB4246">
              <w:rPr>
                <w:rFonts w:ascii="Times New Roman" w:hAnsi="Times New Roman" w:cs="Times New Roman"/>
                <w:szCs w:val="22"/>
              </w:rPr>
              <w:t>дий из фед</w:t>
            </w:r>
            <w:r w:rsidRPr="00EB4246">
              <w:rPr>
                <w:rFonts w:ascii="Times New Roman" w:hAnsi="Times New Roman" w:cs="Times New Roman"/>
                <w:szCs w:val="22"/>
              </w:rPr>
              <w:t>е</w:t>
            </w:r>
            <w:r w:rsidRPr="00EB4246">
              <w:rPr>
                <w:rFonts w:ascii="Times New Roman" w:hAnsi="Times New Roman" w:cs="Times New Roman"/>
                <w:szCs w:val="22"/>
              </w:rPr>
              <w:t>рального бюджета юридическим лицам в целях обеспечения реализации задач гос</w:t>
            </w:r>
            <w:r w:rsidRPr="00EB4246">
              <w:rPr>
                <w:rFonts w:ascii="Times New Roman" w:hAnsi="Times New Roman" w:cs="Times New Roman"/>
                <w:szCs w:val="22"/>
              </w:rPr>
              <w:t>у</w:t>
            </w:r>
            <w:r w:rsidRPr="00EB4246">
              <w:rPr>
                <w:rFonts w:ascii="Times New Roman" w:hAnsi="Times New Roman" w:cs="Times New Roman"/>
                <w:szCs w:val="22"/>
              </w:rPr>
              <w:t>дарственной программы Российской Федерации «Развитие образования (дошкольное образование) (мероприятие «Содействие развитию д</w:t>
            </w:r>
            <w:r w:rsidRPr="00EB4246">
              <w:rPr>
                <w:rFonts w:ascii="Times New Roman" w:hAnsi="Times New Roman" w:cs="Times New Roman"/>
                <w:szCs w:val="22"/>
              </w:rPr>
              <w:t>о</w:t>
            </w:r>
            <w:r w:rsidRPr="00EB4246">
              <w:rPr>
                <w:rFonts w:ascii="Times New Roman" w:hAnsi="Times New Roman" w:cs="Times New Roman"/>
                <w:szCs w:val="22"/>
              </w:rPr>
              <w:t>школьного образов</w:t>
            </w:r>
            <w:r w:rsidRPr="00EB4246">
              <w:rPr>
                <w:rFonts w:ascii="Times New Roman" w:hAnsi="Times New Roman" w:cs="Times New Roman"/>
                <w:szCs w:val="22"/>
              </w:rPr>
              <w:t>а</w:t>
            </w:r>
            <w:r w:rsidRPr="00EB4246">
              <w:rPr>
                <w:rFonts w:ascii="Times New Roman" w:hAnsi="Times New Roman" w:cs="Times New Roman"/>
                <w:szCs w:val="22"/>
              </w:rPr>
              <w:t>ния»)</w:t>
            </w:r>
          </w:p>
        </w:tc>
        <w:tc>
          <w:tcPr>
            <w:tcW w:w="992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25C06" w:rsidRPr="00EB4246" w:rsidRDefault="00625C06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625C06" w:rsidRPr="00EB4246" w:rsidRDefault="00625C06" w:rsidP="00460EE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ГБНУ «И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ститут ра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з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вития н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циональной школы», ГБУ Ре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с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публики Тыва «И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ститут оценки к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чества обр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зования», органы м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стного с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моуправл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ния, осущ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ствляющие управление в сфере о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разования (по соглас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ванию)</w:t>
            </w:r>
          </w:p>
        </w:tc>
      </w:tr>
    </w:tbl>
    <w:p w:rsidR="00625C06" w:rsidRDefault="00625C06" w:rsidP="00625C06">
      <w:pPr>
        <w:spacing w:after="0" w:line="240" w:lineRule="auto"/>
      </w:pPr>
    </w:p>
    <w:p w:rsidR="00625C06" w:rsidRDefault="00625C06" w:rsidP="00625C06">
      <w:pPr>
        <w:spacing w:after="0" w:line="240" w:lineRule="auto"/>
      </w:pPr>
    </w:p>
    <w:p w:rsidR="00841A4D" w:rsidRDefault="00841A4D" w:rsidP="00625C06">
      <w:pPr>
        <w:spacing w:after="0" w:line="240" w:lineRule="auto"/>
      </w:pPr>
    </w:p>
    <w:p w:rsidR="00F71338" w:rsidRDefault="00F71338" w:rsidP="00625C06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625C06" w:rsidRPr="00EB4246" w:rsidTr="00841A4D">
        <w:trPr>
          <w:jc w:val="center"/>
        </w:trPr>
        <w:tc>
          <w:tcPr>
            <w:tcW w:w="1560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625C06" w:rsidRPr="00EB4246" w:rsidRDefault="00625C06" w:rsidP="00625C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171934" w:rsidRPr="00EB4246" w:rsidTr="00841A4D">
        <w:trPr>
          <w:jc w:val="center"/>
        </w:trPr>
        <w:tc>
          <w:tcPr>
            <w:tcW w:w="1560" w:type="dxa"/>
          </w:tcPr>
          <w:p w:rsidR="00460EE8" w:rsidRPr="00EB4246" w:rsidRDefault="00460EE8" w:rsidP="00625C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1.2. Экспер</w:t>
            </w:r>
            <w:r w:rsidRPr="00EB4246">
              <w:rPr>
                <w:rFonts w:ascii="Times New Roman" w:hAnsi="Times New Roman" w:cs="Times New Roman"/>
                <w:szCs w:val="22"/>
              </w:rPr>
              <w:t>т</w:t>
            </w:r>
            <w:r w:rsidRPr="00EB4246">
              <w:rPr>
                <w:rFonts w:ascii="Times New Roman" w:hAnsi="Times New Roman" w:cs="Times New Roman"/>
                <w:szCs w:val="22"/>
              </w:rPr>
              <w:t>но-аналитич</w:t>
            </w:r>
            <w:r w:rsidRPr="00EB4246">
              <w:rPr>
                <w:rFonts w:ascii="Times New Roman" w:hAnsi="Times New Roman" w:cs="Times New Roman"/>
                <w:szCs w:val="22"/>
              </w:rPr>
              <w:t>е</w:t>
            </w:r>
            <w:r w:rsidRPr="00EB4246">
              <w:rPr>
                <w:rFonts w:ascii="Times New Roman" w:hAnsi="Times New Roman" w:cs="Times New Roman"/>
                <w:szCs w:val="22"/>
              </w:rPr>
              <w:t>ская по</w:t>
            </w:r>
            <w:r w:rsidRPr="00EB4246">
              <w:rPr>
                <w:rFonts w:ascii="Times New Roman" w:hAnsi="Times New Roman" w:cs="Times New Roman"/>
                <w:szCs w:val="22"/>
              </w:rPr>
              <w:t>д</w:t>
            </w:r>
            <w:r w:rsidRPr="00EB4246">
              <w:rPr>
                <w:rFonts w:ascii="Times New Roman" w:hAnsi="Times New Roman" w:cs="Times New Roman"/>
                <w:szCs w:val="22"/>
              </w:rPr>
              <w:t>держка мун</w:t>
            </w:r>
            <w:r w:rsidRPr="00EB4246">
              <w:rPr>
                <w:rFonts w:ascii="Times New Roman" w:hAnsi="Times New Roman" w:cs="Times New Roman"/>
                <w:szCs w:val="22"/>
              </w:rPr>
              <w:t>и</w:t>
            </w:r>
            <w:r w:rsidRPr="00EB4246">
              <w:rPr>
                <w:rFonts w:ascii="Times New Roman" w:hAnsi="Times New Roman" w:cs="Times New Roman"/>
                <w:szCs w:val="22"/>
              </w:rPr>
              <w:t>ципальных органов управления образования по дошкол</w:t>
            </w:r>
            <w:r w:rsidRPr="00EB4246">
              <w:rPr>
                <w:rFonts w:ascii="Times New Roman" w:hAnsi="Times New Roman" w:cs="Times New Roman"/>
                <w:szCs w:val="22"/>
              </w:rPr>
              <w:t>ь</w:t>
            </w:r>
            <w:r w:rsidRPr="00EB4246">
              <w:rPr>
                <w:rFonts w:ascii="Times New Roman" w:hAnsi="Times New Roman" w:cs="Times New Roman"/>
                <w:szCs w:val="22"/>
              </w:rPr>
              <w:t>ному образ</w:t>
            </w:r>
            <w:r w:rsidRPr="00EB4246">
              <w:rPr>
                <w:rFonts w:ascii="Times New Roman" w:hAnsi="Times New Roman" w:cs="Times New Roman"/>
                <w:szCs w:val="22"/>
              </w:rPr>
              <w:t>о</w:t>
            </w:r>
            <w:r w:rsidRPr="00EB4246">
              <w:rPr>
                <w:rFonts w:ascii="Times New Roman" w:hAnsi="Times New Roman" w:cs="Times New Roman"/>
                <w:szCs w:val="22"/>
              </w:rPr>
              <w:t>ванию, в том числе:</w:t>
            </w: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60EE8" w:rsidRPr="00EB4246" w:rsidRDefault="00460EE8" w:rsidP="00EB4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60EE8" w:rsidRPr="00EB4246" w:rsidRDefault="00460EE8" w:rsidP="00460EE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71934" w:rsidRPr="00EB4246" w:rsidTr="00841A4D">
        <w:trPr>
          <w:jc w:val="center"/>
        </w:trPr>
        <w:tc>
          <w:tcPr>
            <w:tcW w:w="1560" w:type="dxa"/>
          </w:tcPr>
          <w:p w:rsidR="00850E89" w:rsidRPr="00EB4246" w:rsidRDefault="00850E89" w:rsidP="00460E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/>
              </w:rPr>
              <w:t>1) создание инфрастру</w:t>
            </w:r>
            <w:r w:rsidRPr="00EB4246">
              <w:rPr>
                <w:rFonts w:ascii="Times New Roman" w:hAnsi="Times New Roman"/>
              </w:rPr>
              <w:t>к</w:t>
            </w:r>
            <w:r w:rsidRPr="00EB4246">
              <w:rPr>
                <w:rFonts w:ascii="Times New Roman" w:hAnsi="Times New Roman"/>
              </w:rPr>
              <w:t>туры сопр</w:t>
            </w:r>
            <w:r w:rsidRPr="00EB4246">
              <w:rPr>
                <w:rFonts w:ascii="Times New Roman" w:hAnsi="Times New Roman"/>
              </w:rPr>
              <w:t>о</w:t>
            </w:r>
            <w:r w:rsidRPr="00EB4246">
              <w:rPr>
                <w:rFonts w:ascii="Times New Roman" w:hAnsi="Times New Roman"/>
              </w:rPr>
              <w:t>вождения раннего ра</w:t>
            </w:r>
            <w:r w:rsidRPr="00EB4246">
              <w:rPr>
                <w:rFonts w:ascii="Times New Roman" w:hAnsi="Times New Roman"/>
              </w:rPr>
              <w:t>з</w:t>
            </w:r>
            <w:r w:rsidRPr="00EB4246">
              <w:rPr>
                <w:rFonts w:ascii="Times New Roman" w:hAnsi="Times New Roman"/>
              </w:rPr>
              <w:t>вития детей до 3 лет, в том числе:</w:t>
            </w:r>
          </w:p>
        </w:tc>
        <w:tc>
          <w:tcPr>
            <w:tcW w:w="992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в теч</w:t>
            </w:r>
            <w:r w:rsidRPr="00EB4246">
              <w:rPr>
                <w:rFonts w:ascii="Times New Roman" w:hAnsi="Times New Roman"/>
              </w:rPr>
              <w:t>е</w:t>
            </w:r>
            <w:r w:rsidRPr="00EB4246">
              <w:rPr>
                <w:rFonts w:ascii="Times New Roman" w:hAnsi="Times New Roman"/>
              </w:rPr>
              <w:t>нии г</w:t>
            </w:r>
            <w:r w:rsidRPr="00EB4246">
              <w:rPr>
                <w:rFonts w:ascii="Times New Roman" w:hAnsi="Times New Roman"/>
              </w:rPr>
              <w:t>о</w:t>
            </w:r>
            <w:r w:rsidRPr="00EB424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13 фе</w:t>
            </w:r>
            <w:r w:rsidRPr="00EB4246">
              <w:rPr>
                <w:rFonts w:ascii="Times New Roman" w:hAnsi="Times New Roman"/>
              </w:rPr>
              <w:t>в</w:t>
            </w:r>
            <w:r w:rsidRPr="00EB4246">
              <w:rPr>
                <w:rFonts w:ascii="Times New Roman" w:hAnsi="Times New Roman"/>
              </w:rPr>
              <w:t>раль</w:t>
            </w:r>
          </w:p>
        </w:tc>
        <w:tc>
          <w:tcPr>
            <w:tcW w:w="992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15 май</w:t>
            </w:r>
          </w:p>
        </w:tc>
        <w:tc>
          <w:tcPr>
            <w:tcW w:w="993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15 а</w:t>
            </w:r>
            <w:r w:rsidRPr="00EB4246">
              <w:rPr>
                <w:rFonts w:ascii="Times New Roman" w:hAnsi="Times New Roman"/>
              </w:rPr>
              <w:t>в</w:t>
            </w:r>
            <w:r w:rsidRPr="00EB4246">
              <w:rPr>
                <w:rFonts w:ascii="Times New Roman" w:hAnsi="Times New Roman"/>
              </w:rPr>
              <w:t>густ</w:t>
            </w:r>
          </w:p>
        </w:tc>
        <w:tc>
          <w:tcPr>
            <w:tcW w:w="992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14 н</w:t>
            </w:r>
            <w:r w:rsidRPr="00EB4246">
              <w:rPr>
                <w:rFonts w:ascii="Times New Roman" w:hAnsi="Times New Roman"/>
              </w:rPr>
              <w:t>о</w:t>
            </w:r>
            <w:r w:rsidRPr="00EB4246">
              <w:rPr>
                <w:rFonts w:ascii="Times New Roman" w:hAnsi="Times New Roman"/>
              </w:rPr>
              <w:t>ябрь</w:t>
            </w:r>
          </w:p>
        </w:tc>
        <w:tc>
          <w:tcPr>
            <w:tcW w:w="992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13 фе</w:t>
            </w:r>
            <w:r w:rsidRPr="00EB4246">
              <w:rPr>
                <w:rFonts w:ascii="Times New Roman" w:hAnsi="Times New Roman"/>
              </w:rPr>
              <w:t>в</w:t>
            </w:r>
            <w:r w:rsidRPr="00EB4246">
              <w:rPr>
                <w:rFonts w:ascii="Times New Roman" w:hAnsi="Times New Roman"/>
              </w:rPr>
              <w:t>раль</w:t>
            </w:r>
          </w:p>
        </w:tc>
        <w:tc>
          <w:tcPr>
            <w:tcW w:w="992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15 май</w:t>
            </w:r>
          </w:p>
        </w:tc>
        <w:tc>
          <w:tcPr>
            <w:tcW w:w="993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15 а</w:t>
            </w:r>
            <w:r w:rsidRPr="00EB4246">
              <w:rPr>
                <w:rFonts w:ascii="Times New Roman" w:hAnsi="Times New Roman"/>
              </w:rPr>
              <w:t>в</w:t>
            </w:r>
            <w:r w:rsidRPr="00EB4246">
              <w:rPr>
                <w:rFonts w:ascii="Times New Roman" w:hAnsi="Times New Roman"/>
              </w:rPr>
              <w:t>густ</w:t>
            </w:r>
          </w:p>
        </w:tc>
        <w:tc>
          <w:tcPr>
            <w:tcW w:w="1134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14 н</w:t>
            </w:r>
            <w:r w:rsidRPr="00EB4246">
              <w:rPr>
                <w:rFonts w:ascii="Times New Roman" w:hAnsi="Times New Roman"/>
              </w:rPr>
              <w:t>о</w:t>
            </w:r>
            <w:r w:rsidRPr="00EB4246">
              <w:rPr>
                <w:rFonts w:ascii="Times New Roman" w:hAnsi="Times New Roman"/>
              </w:rPr>
              <w:t>ябрь</w:t>
            </w:r>
          </w:p>
        </w:tc>
        <w:tc>
          <w:tcPr>
            <w:tcW w:w="992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13 фе</w:t>
            </w:r>
            <w:r w:rsidRPr="00EB4246">
              <w:rPr>
                <w:rFonts w:ascii="Times New Roman" w:hAnsi="Times New Roman"/>
              </w:rPr>
              <w:t>в</w:t>
            </w:r>
            <w:r w:rsidRPr="00EB4246">
              <w:rPr>
                <w:rFonts w:ascii="Times New Roman" w:hAnsi="Times New Roman"/>
              </w:rPr>
              <w:t>раль</w:t>
            </w:r>
          </w:p>
        </w:tc>
        <w:tc>
          <w:tcPr>
            <w:tcW w:w="850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15 май</w:t>
            </w:r>
          </w:p>
        </w:tc>
        <w:tc>
          <w:tcPr>
            <w:tcW w:w="993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15 а</w:t>
            </w:r>
            <w:r w:rsidRPr="00EB4246">
              <w:rPr>
                <w:rFonts w:ascii="Times New Roman" w:hAnsi="Times New Roman"/>
              </w:rPr>
              <w:t>в</w:t>
            </w:r>
            <w:r w:rsidRPr="00EB4246">
              <w:rPr>
                <w:rFonts w:ascii="Times New Roman" w:hAnsi="Times New Roman"/>
              </w:rPr>
              <w:t>густ</w:t>
            </w:r>
          </w:p>
        </w:tc>
        <w:tc>
          <w:tcPr>
            <w:tcW w:w="992" w:type="dxa"/>
          </w:tcPr>
          <w:p w:rsidR="00850E89" w:rsidRPr="00EB4246" w:rsidRDefault="00850E89" w:rsidP="00EB4246">
            <w:pPr>
              <w:spacing w:after="0" w:line="240" w:lineRule="auto"/>
              <w:rPr>
                <w:rFonts w:ascii="Times New Roman" w:hAnsi="Times New Roman"/>
              </w:rPr>
            </w:pPr>
            <w:r w:rsidRPr="00EB4246">
              <w:rPr>
                <w:rFonts w:ascii="Times New Roman" w:hAnsi="Times New Roman"/>
              </w:rPr>
              <w:t>14 н</w:t>
            </w:r>
            <w:r w:rsidRPr="00EB4246">
              <w:rPr>
                <w:rFonts w:ascii="Times New Roman" w:hAnsi="Times New Roman"/>
              </w:rPr>
              <w:t>о</w:t>
            </w:r>
            <w:r w:rsidRPr="00EB4246">
              <w:rPr>
                <w:rFonts w:ascii="Times New Roman" w:hAnsi="Times New Roman"/>
              </w:rPr>
              <w:t>ябрь</w:t>
            </w:r>
          </w:p>
        </w:tc>
        <w:tc>
          <w:tcPr>
            <w:tcW w:w="1417" w:type="dxa"/>
          </w:tcPr>
          <w:p w:rsidR="00850E89" w:rsidRPr="00EB4246" w:rsidRDefault="00850E89" w:rsidP="00460EE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71934" w:rsidRPr="00EB4246" w:rsidTr="00841A4D">
        <w:trPr>
          <w:jc w:val="center"/>
        </w:trPr>
        <w:tc>
          <w:tcPr>
            <w:tcW w:w="1560" w:type="dxa"/>
          </w:tcPr>
          <w:p w:rsidR="00171934" w:rsidRPr="00EB4246" w:rsidRDefault="00171934" w:rsidP="00460EE8">
            <w:pPr>
              <w:pStyle w:val="ConsPlusNormal"/>
              <w:rPr>
                <w:rFonts w:ascii="Times New Roman" w:hAnsi="Times New Roman"/>
              </w:rPr>
            </w:pPr>
            <w:r w:rsidRPr="00171934">
              <w:rPr>
                <w:rFonts w:ascii="Times New Roman" w:hAnsi="Times New Roman"/>
              </w:rPr>
              <w:t>1.1) создание дополнител</w:t>
            </w:r>
            <w:r w:rsidRPr="00171934">
              <w:rPr>
                <w:rFonts w:ascii="Times New Roman" w:hAnsi="Times New Roman"/>
              </w:rPr>
              <w:t>ь</w:t>
            </w:r>
            <w:r w:rsidRPr="00171934">
              <w:rPr>
                <w:rFonts w:ascii="Times New Roman" w:hAnsi="Times New Roman"/>
              </w:rPr>
              <w:t>ных мест в образов</w:t>
            </w:r>
            <w:r w:rsidRPr="00171934">
              <w:rPr>
                <w:rFonts w:ascii="Times New Roman" w:hAnsi="Times New Roman"/>
              </w:rPr>
              <w:t>а</w:t>
            </w:r>
            <w:r w:rsidRPr="00171934">
              <w:rPr>
                <w:rFonts w:ascii="Times New Roman" w:hAnsi="Times New Roman"/>
              </w:rPr>
              <w:t>тельных о</w:t>
            </w:r>
            <w:r w:rsidRPr="00171934">
              <w:rPr>
                <w:rFonts w:ascii="Times New Roman" w:hAnsi="Times New Roman"/>
              </w:rPr>
              <w:t>р</w:t>
            </w:r>
            <w:r w:rsidRPr="00171934">
              <w:rPr>
                <w:rFonts w:ascii="Times New Roman" w:hAnsi="Times New Roman"/>
              </w:rPr>
              <w:t>ганизациях за счет раци</w:t>
            </w:r>
            <w:r w:rsidRPr="00171934">
              <w:rPr>
                <w:rFonts w:ascii="Times New Roman" w:hAnsi="Times New Roman"/>
              </w:rPr>
              <w:t>о</w:t>
            </w:r>
            <w:r w:rsidRPr="00171934">
              <w:rPr>
                <w:rFonts w:ascii="Times New Roman" w:hAnsi="Times New Roman"/>
              </w:rPr>
              <w:t>нального и</w:t>
            </w:r>
            <w:r w:rsidRPr="00171934">
              <w:rPr>
                <w:rFonts w:ascii="Times New Roman" w:hAnsi="Times New Roman"/>
              </w:rPr>
              <w:t>с</w:t>
            </w:r>
            <w:r w:rsidRPr="00171934">
              <w:rPr>
                <w:rFonts w:ascii="Times New Roman" w:hAnsi="Times New Roman"/>
              </w:rPr>
              <w:t>пользования имеющихся площадей помещений</w:t>
            </w:r>
          </w:p>
        </w:tc>
        <w:tc>
          <w:tcPr>
            <w:tcW w:w="992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60EE8">
              <w:rPr>
                <w:rFonts w:ascii="Times New Roman" w:hAnsi="Times New Roman"/>
              </w:rPr>
              <w:t>нварь-декабрь</w:t>
            </w:r>
          </w:p>
        </w:tc>
        <w:tc>
          <w:tcPr>
            <w:tcW w:w="992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60EE8">
              <w:rPr>
                <w:rFonts w:ascii="Times New Roman" w:hAnsi="Times New Roman"/>
              </w:rPr>
              <w:t>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992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прель,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к</w:t>
            </w:r>
            <w:r w:rsidRPr="00460EE8">
              <w:rPr>
                <w:rFonts w:ascii="Times New Roman" w:hAnsi="Times New Roman"/>
              </w:rPr>
              <w:t>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60EE8">
              <w:rPr>
                <w:rFonts w:ascii="Times New Roman" w:hAnsi="Times New Roman"/>
              </w:rPr>
              <w:t>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992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прель,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1134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ктябрь,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60EE8">
              <w:rPr>
                <w:rFonts w:ascii="Times New Roman" w:hAnsi="Times New Roman"/>
              </w:rPr>
              <w:t>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850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п</w:t>
            </w:r>
            <w:r w:rsidRPr="00460EE8">
              <w:rPr>
                <w:rFonts w:ascii="Times New Roman" w:hAnsi="Times New Roman"/>
              </w:rPr>
              <w:t>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171934" w:rsidRPr="00460EE8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к</w:t>
            </w:r>
            <w:r w:rsidRPr="00460EE8">
              <w:rPr>
                <w:rFonts w:ascii="Times New Roman" w:hAnsi="Times New Roman"/>
              </w:rPr>
              <w:t>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17" w:type="dxa"/>
          </w:tcPr>
          <w:p w:rsidR="00171934" w:rsidRPr="00EB4246" w:rsidRDefault="00171934" w:rsidP="00855AB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Минобрна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у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ки Р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еспу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лики 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ыва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, ГАОУ ДПО «Тувинский институт развития образования и повыш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ния квал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фикации», ГБНУ М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и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нистерства)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625C06" w:rsidRPr="00EB4246" w:rsidTr="00841A4D">
        <w:trPr>
          <w:jc w:val="center"/>
        </w:trPr>
        <w:tc>
          <w:tcPr>
            <w:tcW w:w="1560" w:type="dxa"/>
          </w:tcPr>
          <w:p w:rsidR="00625C06" w:rsidRPr="00171934" w:rsidRDefault="00625C06" w:rsidP="00460EE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25C06" w:rsidRDefault="00625C06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25C06" w:rsidRPr="00171934" w:rsidRDefault="00855AB3" w:rsidP="00460EE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образования и науки Республики Тыва «И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ститут ра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з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вития н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циональной школы», ГБУ Ре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с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публики Тыва «И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ститут оценки к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чества обр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зования», органы м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стного с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моуправл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ния, осущ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ствляющие управление в сфере о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разования (по соглас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ванию</w:t>
            </w:r>
          </w:p>
        </w:tc>
      </w:tr>
      <w:tr w:rsidR="00171934" w:rsidRPr="00EB4246" w:rsidTr="00841A4D">
        <w:trPr>
          <w:jc w:val="center"/>
        </w:trPr>
        <w:tc>
          <w:tcPr>
            <w:tcW w:w="1560" w:type="dxa"/>
          </w:tcPr>
          <w:p w:rsidR="00171934" w:rsidRPr="00171934" w:rsidRDefault="00171934" w:rsidP="00855AB3">
            <w:pPr>
              <w:pStyle w:val="ConsPlusNormal"/>
              <w:rPr>
                <w:rFonts w:ascii="Times New Roman" w:hAnsi="Times New Roman"/>
              </w:rPr>
            </w:pPr>
            <w:r w:rsidRPr="00171934">
              <w:rPr>
                <w:rFonts w:ascii="Times New Roman" w:hAnsi="Times New Roman"/>
              </w:rPr>
              <w:t>1.2) развитие вариативных форм дошк</w:t>
            </w:r>
            <w:r w:rsidRPr="00171934">
              <w:rPr>
                <w:rFonts w:ascii="Times New Roman" w:hAnsi="Times New Roman"/>
              </w:rPr>
              <w:t>о</w:t>
            </w:r>
            <w:r w:rsidRPr="00171934">
              <w:rPr>
                <w:rFonts w:ascii="Times New Roman" w:hAnsi="Times New Roman"/>
              </w:rPr>
              <w:t>льного обр</w:t>
            </w:r>
            <w:r w:rsidRPr="00171934">
              <w:rPr>
                <w:rFonts w:ascii="Times New Roman" w:hAnsi="Times New Roman"/>
              </w:rPr>
              <w:t>а</w:t>
            </w:r>
            <w:r w:rsidRPr="00171934">
              <w:rPr>
                <w:rFonts w:ascii="Times New Roman" w:hAnsi="Times New Roman"/>
              </w:rPr>
              <w:t>зования (со</w:t>
            </w:r>
            <w:r w:rsidRPr="00171934">
              <w:rPr>
                <w:rFonts w:ascii="Times New Roman" w:hAnsi="Times New Roman"/>
              </w:rPr>
              <w:t>з</w:t>
            </w:r>
            <w:r w:rsidRPr="00171934">
              <w:rPr>
                <w:rFonts w:ascii="Times New Roman" w:hAnsi="Times New Roman"/>
              </w:rPr>
              <w:t>дание це</w:t>
            </w:r>
            <w:r w:rsidRPr="00171934">
              <w:rPr>
                <w:rFonts w:ascii="Times New Roman" w:hAnsi="Times New Roman"/>
              </w:rPr>
              <w:t>н</w:t>
            </w:r>
            <w:r w:rsidRPr="00171934">
              <w:rPr>
                <w:rFonts w:ascii="Times New Roman" w:hAnsi="Times New Roman"/>
              </w:rPr>
              <w:t xml:space="preserve">тров игровой поддержки, </w:t>
            </w:r>
          </w:p>
        </w:tc>
        <w:tc>
          <w:tcPr>
            <w:tcW w:w="992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1934" w:rsidRDefault="00171934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71934" w:rsidRPr="00171934" w:rsidRDefault="00171934" w:rsidP="00855AB3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Минобрна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у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ки Р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еспу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лики 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ыва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, органы м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стного с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моуправл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ния, осущ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 xml:space="preserve">ствляющие 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841A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171934" w:rsidRDefault="00855AB3" w:rsidP="00841A4D">
            <w:pPr>
              <w:pStyle w:val="ConsPlusNormal"/>
              <w:rPr>
                <w:rFonts w:ascii="Times New Roman" w:hAnsi="Times New Roman"/>
              </w:rPr>
            </w:pPr>
            <w:r w:rsidRPr="00171934">
              <w:rPr>
                <w:rFonts w:ascii="Times New Roman" w:hAnsi="Times New Roman"/>
              </w:rPr>
              <w:t>лекотек, д</w:t>
            </w:r>
            <w:r w:rsidRPr="00171934">
              <w:rPr>
                <w:rFonts w:ascii="Times New Roman" w:hAnsi="Times New Roman"/>
              </w:rPr>
              <w:t>о</w:t>
            </w:r>
            <w:r w:rsidRPr="00171934">
              <w:rPr>
                <w:rFonts w:ascii="Times New Roman" w:hAnsi="Times New Roman"/>
              </w:rPr>
              <w:t>школьных мини-центров, кратковр</w:t>
            </w:r>
            <w:r w:rsidRPr="00171934">
              <w:rPr>
                <w:rFonts w:ascii="Times New Roman" w:hAnsi="Times New Roman"/>
              </w:rPr>
              <w:t>е</w:t>
            </w:r>
            <w:r w:rsidRPr="00171934">
              <w:rPr>
                <w:rFonts w:ascii="Times New Roman" w:hAnsi="Times New Roman"/>
              </w:rPr>
              <w:t>менных групп и др.)</w:t>
            </w:r>
          </w:p>
        </w:tc>
        <w:tc>
          <w:tcPr>
            <w:tcW w:w="992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841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5AB3" w:rsidRPr="00171934" w:rsidRDefault="00855AB3" w:rsidP="00841A4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управление в сфере о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б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разования (по соглас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71934">
              <w:rPr>
                <w:rFonts w:ascii="Times New Roman" w:hAnsi="Times New Roman" w:cs="Times New Roman"/>
                <w:szCs w:val="22"/>
                <w:lang w:eastAsia="en-US"/>
              </w:rPr>
              <w:t>ванию)</w:t>
            </w:r>
          </w:p>
        </w:tc>
      </w:tr>
      <w:tr w:rsidR="00171934" w:rsidRPr="00EB4246" w:rsidTr="00841A4D">
        <w:trPr>
          <w:jc w:val="center"/>
        </w:trPr>
        <w:tc>
          <w:tcPr>
            <w:tcW w:w="1560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1.3) создание и обеспеч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ние функци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нирования web-страницы «Домашний детский сад» по информ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ционному сопровожд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нию родит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лей (зако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ных предст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вителей)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60EE8">
              <w:rPr>
                <w:rFonts w:ascii="Times New Roman" w:hAnsi="Times New Roman"/>
              </w:rPr>
              <w:t>нварь-декабрь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60EE8">
              <w:rPr>
                <w:rFonts w:ascii="Times New Roman" w:hAnsi="Times New Roman"/>
              </w:rPr>
              <w:t>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прель,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к</w:t>
            </w:r>
            <w:r w:rsidRPr="00460EE8">
              <w:rPr>
                <w:rFonts w:ascii="Times New Roman" w:hAnsi="Times New Roman"/>
              </w:rPr>
              <w:t>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60EE8">
              <w:rPr>
                <w:rFonts w:ascii="Times New Roman" w:hAnsi="Times New Roman"/>
              </w:rPr>
              <w:t>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прель,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1134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ктябрь,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60EE8">
              <w:rPr>
                <w:rFonts w:ascii="Times New Roman" w:hAnsi="Times New Roman"/>
              </w:rPr>
              <w:t>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850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п</w:t>
            </w:r>
            <w:r w:rsidRPr="00460EE8">
              <w:rPr>
                <w:rFonts w:ascii="Times New Roman" w:hAnsi="Times New Roman"/>
              </w:rPr>
              <w:t>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к</w:t>
            </w:r>
            <w:r w:rsidRPr="00460EE8">
              <w:rPr>
                <w:rFonts w:ascii="Times New Roman" w:hAnsi="Times New Roman"/>
              </w:rPr>
              <w:t>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17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Минобрна</w:t>
            </w:r>
            <w:r w:rsidRPr="00460EE8">
              <w:rPr>
                <w:rFonts w:ascii="Times New Roman" w:hAnsi="Times New Roman"/>
              </w:rPr>
              <w:t>у</w:t>
            </w:r>
            <w:r w:rsidRPr="00460EE8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460EE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460EE8">
              <w:rPr>
                <w:rFonts w:ascii="Times New Roman" w:hAnsi="Times New Roman"/>
              </w:rPr>
              <w:t>, органы м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стного с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моуправл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ния, осущ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ствляющие управление в сфере о</w:t>
            </w:r>
            <w:r w:rsidRPr="00460EE8">
              <w:rPr>
                <w:rFonts w:ascii="Times New Roman" w:hAnsi="Times New Roman"/>
              </w:rPr>
              <w:t>б</w:t>
            </w:r>
            <w:r w:rsidRPr="00460EE8">
              <w:rPr>
                <w:rFonts w:ascii="Times New Roman" w:hAnsi="Times New Roman"/>
              </w:rPr>
              <w:t>разования (по соглас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ванию)</w:t>
            </w:r>
          </w:p>
        </w:tc>
      </w:tr>
      <w:tr w:rsidR="00171934" w:rsidRPr="00EB4246" w:rsidTr="00841A4D">
        <w:trPr>
          <w:jc w:val="center"/>
        </w:trPr>
        <w:tc>
          <w:tcPr>
            <w:tcW w:w="1560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2) организ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ция деятел</w:t>
            </w:r>
            <w:r w:rsidRPr="00460EE8">
              <w:rPr>
                <w:rFonts w:ascii="Times New Roman" w:hAnsi="Times New Roman"/>
              </w:rPr>
              <w:t>ь</w:t>
            </w:r>
            <w:r w:rsidRPr="00460EE8">
              <w:rPr>
                <w:rFonts w:ascii="Times New Roman" w:hAnsi="Times New Roman"/>
              </w:rPr>
              <w:t>ности ко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сультативных пунктов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60EE8">
              <w:rPr>
                <w:rFonts w:ascii="Times New Roman" w:hAnsi="Times New Roman"/>
              </w:rPr>
              <w:t>нварь-декабрь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60EE8">
              <w:rPr>
                <w:rFonts w:ascii="Times New Roman" w:hAnsi="Times New Roman"/>
              </w:rPr>
              <w:t>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прель,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к</w:t>
            </w:r>
            <w:r w:rsidRPr="00460EE8">
              <w:rPr>
                <w:rFonts w:ascii="Times New Roman" w:hAnsi="Times New Roman"/>
              </w:rPr>
              <w:t>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60EE8">
              <w:rPr>
                <w:rFonts w:ascii="Times New Roman" w:hAnsi="Times New Roman"/>
              </w:rPr>
              <w:t>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прель,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1134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октябрь,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январь,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850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п</w:t>
            </w:r>
            <w:r w:rsidRPr="00460EE8">
              <w:rPr>
                <w:rFonts w:ascii="Times New Roman" w:hAnsi="Times New Roman"/>
              </w:rPr>
              <w:t>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к</w:t>
            </w:r>
            <w:r w:rsidRPr="00460EE8">
              <w:rPr>
                <w:rFonts w:ascii="Times New Roman" w:hAnsi="Times New Roman"/>
              </w:rPr>
              <w:t>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17" w:type="dxa"/>
          </w:tcPr>
          <w:p w:rsidR="00171934" w:rsidRPr="00460EE8" w:rsidRDefault="00171934" w:rsidP="00841A4D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Минобрна</w:t>
            </w:r>
            <w:r w:rsidRPr="00460EE8">
              <w:rPr>
                <w:rFonts w:ascii="Times New Roman" w:hAnsi="Times New Roman"/>
              </w:rPr>
              <w:t>у</w:t>
            </w:r>
            <w:r w:rsidRPr="00460EE8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460EE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460EE8">
              <w:rPr>
                <w:rFonts w:ascii="Times New Roman" w:hAnsi="Times New Roman"/>
              </w:rPr>
              <w:t>, ГАУ ДПО «Тувинский институт развития образования и повыш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 квал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фикации»,)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460EE8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5AB3" w:rsidRPr="00460EE8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460EE8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5AB3" w:rsidRPr="00460EE8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Pr="00460EE8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460EE8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5AB3" w:rsidRPr="00460EE8" w:rsidRDefault="00855AB3" w:rsidP="00171934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ГБНУ «И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ститут ра</w:t>
            </w:r>
            <w:r w:rsidRPr="00460EE8">
              <w:rPr>
                <w:rFonts w:ascii="Times New Roman" w:hAnsi="Times New Roman"/>
              </w:rPr>
              <w:t>з</w:t>
            </w:r>
            <w:r w:rsidRPr="00460EE8">
              <w:rPr>
                <w:rFonts w:ascii="Times New Roman" w:hAnsi="Times New Roman"/>
              </w:rPr>
              <w:t>вития н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циональной школы», органы м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стного с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моуправл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ния, осущ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ствляющие управление в сфере о</w:t>
            </w:r>
            <w:r w:rsidRPr="00460EE8">
              <w:rPr>
                <w:rFonts w:ascii="Times New Roman" w:hAnsi="Times New Roman"/>
              </w:rPr>
              <w:t>б</w:t>
            </w:r>
            <w:r w:rsidRPr="00460EE8">
              <w:rPr>
                <w:rFonts w:ascii="Times New Roman" w:hAnsi="Times New Roman"/>
              </w:rPr>
              <w:t>разования (по соглас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ванию</w:t>
            </w:r>
          </w:p>
        </w:tc>
      </w:tr>
      <w:tr w:rsidR="006B6E58" w:rsidRPr="00EB4246" w:rsidTr="00841A4D">
        <w:trPr>
          <w:jc w:val="center"/>
        </w:trPr>
        <w:tc>
          <w:tcPr>
            <w:tcW w:w="156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3) открытие дошкольных групп пре</w:t>
            </w:r>
            <w:r w:rsidRPr="00460EE8">
              <w:rPr>
                <w:rFonts w:ascii="Times New Roman" w:hAnsi="Times New Roman"/>
              </w:rPr>
              <w:t>д</w:t>
            </w:r>
            <w:r w:rsidRPr="00460EE8">
              <w:rPr>
                <w:rFonts w:ascii="Times New Roman" w:hAnsi="Times New Roman"/>
              </w:rPr>
              <w:t>ставителями малого и среднего би</w:t>
            </w:r>
            <w:r w:rsidRPr="00460EE8">
              <w:rPr>
                <w:rFonts w:ascii="Times New Roman" w:hAnsi="Times New Roman"/>
              </w:rPr>
              <w:t>з</w:t>
            </w:r>
            <w:r w:rsidRPr="00460EE8">
              <w:rPr>
                <w:rFonts w:ascii="Times New Roman" w:hAnsi="Times New Roman"/>
              </w:rPr>
              <w:t>неса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январь-декабрь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январь,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апрель,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к</w:t>
            </w:r>
            <w:r w:rsidRPr="00460EE8">
              <w:rPr>
                <w:rFonts w:ascii="Times New Roman" w:hAnsi="Times New Roman"/>
              </w:rPr>
              <w:t>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январь,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апрель,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1134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октябрь,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январь, фе</w:t>
            </w:r>
            <w:r w:rsidRPr="00460EE8">
              <w:rPr>
                <w:rFonts w:ascii="Times New Roman" w:hAnsi="Times New Roman"/>
              </w:rPr>
              <w:t>в</w:t>
            </w:r>
            <w:r w:rsidRPr="00460EE8">
              <w:rPr>
                <w:rFonts w:ascii="Times New Roman" w:hAnsi="Times New Roman"/>
              </w:rPr>
              <w:t>раль, март</w:t>
            </w: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п</w:t>
            </w:r>
            <w:r w:rsidRPr="00460EE8">
              <w:rPr>
                <w:rFonts w:ascii="Times New Roman" w:hAnsi="Times New Roman"/>
              </w:rPr>
              <w:t>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май, 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июль, август,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к</w:t>
            </w:r>
            <w:r w:rsidRPr="00460EE8">
              <w:rPr>
                <w:rFonts w:ascii="Times New Roman" w:hAnsi="Times New Roman"/>
              </w:rPr>
              <w:t>тябрь,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ноябрь,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17" w:type="dxa"/>
          </w:tcPr>
          <w:p w:rsidR="006B6E58" w:rsidRPr="00460EE8" w:rsidRDefault="006B6E58" w:rsidP="00D74866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Минобрна</w:t>
            </w:r>
            <w:r w:rsidRPr="00460EE8">
              <w:rPr>
                <w:rFonts w:ascii="Times New Roman" w:hAnsi="Times New Roman"/>
              </w:rPr>
              <w:t>у</w:t>
            </w:r>
            <w:r w:rsidRPr="00460EE8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460EE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460EE8">
              <w:rPr>
                <w:rFonts w:ascii="Times New Roman" w:hAnsi="Times New Roman"/>
              </w:rPr>
              <w:t>, ГАУ ДПО «Тувинский институт развития образования и повыш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 квал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фикации», органы м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стного с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моуправл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ния, осущ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ствляющие управление в сфере о</w:t>
            </w:r>
            <w:r w:rsidRPr="00460EE8">
              <w:rPr>
                <w:rFonts w:ascii="Times New Roman" w:hAnsi="Times New Roman"/>
              </w:rPr>
              <w:t>б</w:t>
            </w:r>
            <w:r w:rsidRPr="00460EE8">
              <w:rPr>
                <w:rFonts w:ascii="Times New Roman" w:hAnsi="Times New Roman"/>
              </w:rPr>
              <w:t>разования (по соглас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6B6E58" w:rsidRPr="00EB4246" w:rsidTr="00841A4D">
        <w:trPr>
          <w:jc w:val="center"/>
        </w:trPr>
        <w:tc>
          <w:tcPr>
            <w:tcW w:w="1560" w:type="dxa"/>
          </w:tcPr>
          <w:p w:rsidR="006B6E58" w:rsidRPr="00460EE8" w:rsidRDefault="006B6E58" w:rsidP="00855AB3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4) монит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ринг дост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жения мун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ципальными органами и</w:t>
            </w:r>
            <w:r w:rsidRPr="00460EE8">
              <w:rPr>
                <w:rFonts w:ascii="Times New Roman" w:hAnsi="Times New Roman"/>
              </w:rPr>
              <w:t>с</w:t>
            </w:r>
            <w:r w:rsidRPr="00460EE8">
              <w:rPr>
                <w:rFonts w:ascii="Times New Roman" w:hAnsi="Times New Roman"/>
              </w:rPr>
              <w:t>полнительной власти пок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зателей по дошкольному образованию, в том числе: - численность детей, охв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ченных д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школьным образованием в организац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ях всех форм собственн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сти; - числе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ность детей, поставленных на учет для предоставл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 места в дошкольные организации, у которых желаемая д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 xml:space="preserve">та зачисления 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апрель,</w:t>
            </w:r>
            <w:r>
              <w:rPr>
                <w:rFonts w:ascii="Times New Roman" w:hAnsi="Times New Roman"/>
              </w:rPr>
              <w:t xml:space="preserve"> </w:t>
            </w:r>
            <w:r w:rsidRPr="00460EE8">
              <w:rPr>
                <w:rFonts w:ascii="Times New Roman" w:hAnsi="Times New Roman"/>
              </w:rPr>
              <w:t>май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п</w:t>
            </w:r>
            <w:r w:rsidRPr="00460EE8">
              <w:rPr>
                <w:rFonts w:ascii="Times New Roman" w:hAnsi="Times New Roman"/>
              </w:rPr>
              <w:t>рель, май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Минобрна</w:t>
            </w:r>
            <w:r w:rsidRPr="00460EE8">
              <w:rPr>
                <w:rFonts w:ascii="Times New Roman" w:hAnsi="Times New Roman"/>
              </w:rPr>
              <w:t>у</w:t>
            </w:r>
            <w:r w:rsidRPr="00460EE8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460EE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460EE8">
              <w:rPr>
                <w:rFonts w:ascii="Times New Roman" w:hAnsi="Times New Roman"/>
              </w:rPr>
              <w:t>, ГАУ ДПО «Тувинский институт развития образования и повыш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 квал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фикации», ГБНУ «И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ститут ра</w:t>
            </w:r>
            <w:r w:rsidRPr="00460EE8">
              <w:rPr>
                <w:rFonts w:ascii="Times New Roman" w:hAnsi="Times New Roman"/>
              </w:rPr>
              <w:t>з</w:t>
            </w:r>
            <w:r w:rsidRPr="00460EE8">
              <w:rPr>
                <w:rFonts w:ascii="Times New Roman" w:hAnsi="Times New Roman"/>
              </w:rPr>
              <w:t>вития н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циональной школы», органы м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стного с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моуправл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ния, осущ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ствляющие управление в сфере о</w:t>
            </w:r>
            <w:r w:rsidRPr="00460EE8">
              <w:rPr>
                <w:rFonts w:ascii="Times New Roman" w:hAnsi="Times New Roman"/>
              </w:rPr>
              <w:t>б</w:t>
            </w:r>
            <w:r w:rsidRPr="00460EE8">
              <w:rPr>
                <w:rFonts w:ascii="Times New Roman" w:hAnsi="Times New Roman"/>
              </w:rPr>
              <w:t>разования (по соглас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не позднее 1 сентября т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кущего года, но не обесп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ченных м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стом на 1 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тября текущ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го года</w:t>
            </w:r>
          </w:p>
        </w:tc>
        <w:tc>
          <w:tcPr>
            <w:tcW w:w="992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55AB3" w:rsidRPr="00460EE8" w:rsidRDefault="00855AB3" w:rsidP="00841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6E58" w:rsidRPr="00EB4246" w:rsidTr="00841A4D">
        <w:trPr>
          <w:jc w:val="center"/>
        </w:trPr>
        <w:tc>
          <w:tcPr>
            <w:tcW w:w="156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5) монит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ринг зачисл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 детей в дошкольные учреждения (учет жела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мой даты п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ступления)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март, июнь, 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тябрь, 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1134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д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кабрь</w:t>
            </w:r>
          </w:p>
        </w:tc>
        <w:tc>
          <w:tcPr>
            <w:tcW w:w="1559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Минобрнауки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460EE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460EE8">
              <w:rPr>
                <w:rFonts w:ascii="Times New Roman" w:hAnsi="Times New Roman"/>
              </w:rPr>
              <w:t>, органы местного с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моуправл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ния, осущес</w:t>
            </w:r>
            <w:r w:rsidRPr="00460EE8">
              <w:rPr>
                <w:rFonts w:ascii="Times New Roman" w:hAnsi="Times New Roman"/>
              </w:rPr>
              <w:t>т</w:t>
            </w:r>
            <w:r w:rsidRPr="00460EE8">
              <w:rPr>
                <w:rFonts w:ascii="Times New Roman" w:hAnsi="Times New Roman"/>
              </w:rPr>
              <w:t>вляющие управление в сфере образ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вания (по с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гласованию)</w:t>
            </w:r>
          </w:p>
        </w:tc>
      </w:tr>
      <w:tr w:rsidR="006B6E58" w:rsidRPr="00EB4246" w:rsidTr="00841A4D">
        <w:trPr>
          <w:jc w:val="center"/>
        </w:trPr>
        <w:tc>
          <w:tcPr>
            <w:tcW w:w="156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6) монит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ринг род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тельской пл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ты в муниц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пальных д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школьных учреждениях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март, июнь, 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тябрь, 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1134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д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кабрь</w:t>
            </w:r>
          </w:p>
        </w:tc>
        <w:tc>
          <w:tcPr>
            <w:tcW w:w="1559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Минобрнауки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460EE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460EE8">
              <w:rPr>
                <w:rFonts w:ascii="Times New Roman" w:hAnsi="Times New Roman"/>
              </w:rPr>
              <w:t>, органы местного с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моуправл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ния, осущес</w:t>
            </w:r>
            <w:r w:rsidRPr="00460EE8">
              <w:rPr>
                <w:rFonts w:ascii="Times New Roman" w:hAnsi="Times New Roman"/>
              </w:rPr>
              <w:t>т</w:t>
            </w:r>
            <w:r w:rsidRPr="00460EE8">
              <w:rPr>
                <w:rFonts w:ascii="Times New Roman" w:hAnsi="Times New Roman"/>
              </w:rPr>
              <w:t>вляющие управление в сфере образ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вания (по с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гласованию)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6B6E58" w:rsidRPr="00EB4246" w:rsidTr="00841A4D">
        <w:trPr>
          <w:jc w:val="center"/>
        </w:trPr>
        <w:tc>
          <w:tcPr>
            <w:tcW w:w="156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7) монит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ринг числе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ности педаг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гов, проше</w:t>
            </w:r>
            <w:r w:rsidRPr="00460EE8">
              <w:rPr>
                <w:rFonts w:ascii="Times New Roman" w:hAnsi="Times New Roman"/>
              </w:rPr>
              <w:t>д</w:t>
            </w:r>
            <w:r w:rsidRPr="00460EE8">
              <w:rPr>
                <w:rFonts w:ascii="Times New Roman" w:hAnsi="Times New Roman"/>
              </w:rPr>
              <w:t>ших повыш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ние квалиф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кации свыше 16 часов, в условиях де</w:t>
            </w:r>
            <w:r w:rsidRPr="00460EE8">
              <w:rPr>
                <w:rFonts w:ascii="Times New Roman" w:hAnsi="Times New Roman"/>
              </w:rPr>
              <w:t>й</w:t>
            </w:r>
            <w:r w:rsidRPr="00460EE8">
              <w:rPr>
                <w:rFonts w:ascii="Times New Roman" w:hAnsi="Times New Roman"/>
              </w:rPr>
              <w:t>ствия фед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рального г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сударстве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ного образ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вательного стандарта дошкольного образования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март, июнь, 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тябрь, 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1134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июнь</w:t>
            </w: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се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тябрь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417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Минобрна</w:t>
            </w:r>
            <w:r w:rsidRPr="00460EE8">
              <w:rPr>
                <w:rFonts w:ascii="Times New Roman" w:hAnsi="Times New Roman"/>
              </w:rPr>
              <w:t>у</w:t>
            </w:r>
            <w:r w:rsidRPr="00460EE8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460EE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460EE8">
              <w:rPr>
                <w:rFonts w:ascii="Times New Roman" w:hAnsi="Times New Roman"/>
              </w:rPr>
              <w:t>, органы м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стного с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моуправл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ния, осущ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ствляющие управление в сфере о</w:t>
            </w:r>
            <w:r w:rsidRPr="00460EE8">
              <w:rPr>
                <w:rFonts w:ascii="Times New Roman" w:hAnsi="Times New Roman"/>
              </w:rPr>
              <w:t>б</w:t>
            </w:r>
            <w:r w:rsidRPr="00460EE8">
              <w:rPr>
                <w:rFonts w:ascii="Times New Roman" w:hAnsi="Times New Roman"/>
              </w:rPr>
              <w:t>разования (по соглас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ванию)</w:t>
            </w:r>
          </w:p>
        </w:tc>
      </w:tr>
      <w:tr w:rsidR="006B6E58" w:rsidRPr="00EB4246" w:rsidTr="00841A4D">
        <w:trPr>
          <w:jc w:val="center"/>
        </w:trPr>
        <w:tc>
          <w:tcPr>
            <w:tcW w:w="156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8) внедрение федерального государс</w:t>
            </w:r>
            <w:r w:rsidRPr="00460EE8">
              <w:rPr>
                <w:rFonts w:ascii="Times New Roman" w:hAnsi="Times New Roman"/>
              </w:rPr>
              <w:t>т</w:t>
            </w:r>
            <w:r w:rsidRPr="00460EE8">
              <w:rPr>
                <w:rFonts w:ascii="Times New Roman" w:hAnsi="Times New Roman"/>
              </w:rPr>
              <w:t>венного обр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зовательного стандарта дошкольного образования, в том числе: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январь-декабрь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Минобрна</w:t>
            </w:r>
            <w:r w:rsidRPr="00460EE8">
              <w:rPr>
                <w:rFonts w:ascii="Times New Roman" w:hAnsi="Times New Roman"/>
              </w:rPr>
              <w:t>у</w:t>
            </w:r>
            <w:r w:rsidRPr="00460EE8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460EE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460EE8">
              <w:rPr>
                <w:rFonts w:ascii="Times New Roman" w:hAnsi="Times New Roman"/>
              </w:rPr>
              <w:t>, органы м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стного с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моуправл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ния, осущ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ствляющие управление в сфере о</w:t>
            </w:r>
            <w:r w:rsidRPr="00460EE8">
              <w:rPr>
                <w:rFonts w:ascii="Times New Roman" w:hAnsi="Times New Roman"/>
              </w:rPr>
              <w:t>б</w:t>
            </w:r>
            <w:r w:rsidRPr="00460EE8">
              <w:rPr>
                <w:rFonts w:ascii="Times New Roman" w:hAnsi="Times New Roman"/>
              </w:rPr>
              <w:t>разования (по соглас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6B6E58" w:rsidRPr="00EB4246" w:rsidTr="00841A4D">
        <w:trPr>
          <w:jc w:val="center"/>
        </w:trPr>
        <w:tc>
          <w:tcPr>
            <w:tcW w:w="156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8.1) орган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зационно-методическое сопровожд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ние педагогов при подг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товке к атт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стации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январь-декабрь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Минобрнауки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460EE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460EE8">
              <w:rPr>
                <w:rFonts w:ascii="Times New Roman" w:hAnsi="Times New Roman"/>
              </w:rPr>
              <w:t>, органы местного с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моуправл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ния, осущес</w:t>
            </w:r>
            <w:r w:rsidRPr="00460EE8">
              <w:rPr>
                <w:rFonts w:ascii="Times New Roman" w:hAnsi="Times New Roman"/>
              </w:rPr>
              <w:t>т</w:t>
            </w:r>
            <w:r w:rsidRPr="00460EE8">
              <w:rPr>
                <w:rFonts w:ascii="Times New Roman" w:hAnsi="Times New Roman"/>
              </w:rPr>
              <w:t>вляющие управление в сфере образ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вания (по с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гласованию)</w:t>
            </w:r>
          </w:p>
        </w:tc>
      </w:tr>
      <w:tr w:rsidR="006B6E58" w:rsidRPr="00EB4246" w:rsidTr="00841A4D">
        <w:trPr>
          <w:jc w:val="center"/>
        </w:trPr>
        <w:tc>
          <w:tcPr>
            <w:tcW w:w="156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8.2) провед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ние курсов повышения квалифик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ции кадров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го резерва руководит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лей дошкол</w:t>
            </w:r>
            <w:r w:rsidRPr="00460EE8">
              <w:rPr>
                <w:rFonts w:ascii="Times New Roman" w:hAnsi="Times New Roman"/>
              </w:rPr>
              <w:t>ь</w:t>
            </w:r>
            <w:r w:rsidRPr="00460EE8">
              <w:rPr>
                <w:rFonts w:ascii="Times New Roman" w:hAnsi="Times New Roman"/>
              </w:rPr>
              <w:t>ных орган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заций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январь-декабрь</w:t>
            </w: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B6E58" w:rsidRPr="00460EE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Минобрнауки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460EE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460EE8">
              <w:rPr>
                <w:rFonts w:ascii="Times New Roman" w:hAnsi="Times New Roman"/>
              </w:rPr>
              <w:t>, ГАУ ДПО «Туви</w:t>
            </w:r>
            <w:r w:rsidRPr="00460EE8">
              <w:rPr>
                <w:rFonts w:ascii="Times New Roman" w:hAnsi="Times New Roman"/>
              </w:rPr>
              <w:t>н</w:t>
            </w:r>
            <w:r w:rsidRPr="00460EE8">
              <w:rPr>
                <w:rFonts w:ascii="Times New Roman" w:hAnsi="Times New Roman"/>
              </w:rPr>
              <w:t>ский инст</w:t>
            </w:r>
            <w:r w:rsidRPr="00460EE8">
              <w:rPr>
                <w:rFonts w:ascii="Times New Roman" w:hAnsi="Times New Roman"/>
              </w:rPr>
              <w:t>и</w:t>
            </w:r>
            <w:r w:rsidRPr="00460EE8">
              <w:rPr>
                <w:rFonts w:ascii="Times New Roman" w:hAnsi="Times New Roman"/>
              </w:rPr>
              <w:t>тут развития образования и повышения квалифик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ции», органы местного с</w:t>
            </w:r>
            <w:r w:rsidRPr="00460EE8">
              <w:rPr>
                <w:rFonts w:ascii="Times New Roman" w:hAnsi="Times New Roman"/>
              </w:rPr>
              <w:t>а</w:t>
            </w:r>
            <w:r w:rsidRPr="00460EE8">
              <w:rPr>
                <w:rFonts w:ascii="Times New Roman" w:hAnsi="Times New Roman"/>
              </w:rPr>
              <w:t>моуправл</w:t>
            </w:r>
            <w:r w:rsidRPr="00460EE8">
              <w:rPr>
                <w:rFonts w:ascii="Times New Roman" w:hAnsi="Times New Roman"/>
              </w:rPr>
              <w:t>е</w:t>
            </w:r>
            <w:r w:rsidRPr="00460EE8">
              <w:rPr>
                <w:rFonts w:ascii="Times New Roman" w:hAnsi="Times New Roman"/>
              </w:rPr>
              <w:t>ния, осущес</w:t>
            </w:r>
            <w:r w:rsidRPr="00460EE8">
              <w:rPr>
                <w:rFonts w:ascii="Times New Roman" w:hAnsi="Times New Roman"/>
              </w:rPr>
              <w:t>т</w:t>
            </w:r>
            <w:r w:rsidRPr="00460EE8">
              <w:rPr>
                <w:rFonts w:ascii="Times New Roman" w:hAnsi="Times New Roman"/>
              </w:rPr>
              <w:t>вляющие управление в сфере образ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вания (по с</w:t>
            </w:r>
            <w:r w:rsidRPr="00460EE8">
              <w:rPr>
                <w:rFonts w:ascii="Times New Roman" w:hAnsi="Times New Roman"/>
              </w:rPr>
              <w:t>о</w:t>
            </w:r>
            <w:r w:rsidRPr="00460EE8">
              <w:rPr>
                <w:rFonts w:ascii="Times New Roman" w:hAnsi="Times New Roman"/>
              </w:rPr>
              <w:t>гласованию)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C15204" w:rsidRDefault="00C15204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6B6E58" w:rsidRPr="00EB4246" w:rsidTr="00841A4D">
        <w:trPr>
          <w:jc w:val="center"/>
        </w:trPr>
        <w:tc>
          <w:tcPr>
            <w:tcW w:w="1560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6B6E58">
              <w:rPr>
                <w:rFonts w:ascii="Times New Roman" w:hAnsi="Times New Roman"/>
              </w:rPr>
              <w:t>8.3) участие педагогов в конкурсах професси</w:t>
            </w:r>
            <w:r w:rsidRPr="006B6E58">
              <w:rPr>
                <w:rFonts w:ascii="Times New Roman" w:hAnsi="Times New Roman"/>
              </w:rPr>
              <w:t>о</w:t>
            </w:r>
            <w:r w:rsidRPr="006B6E58">
              <w:rPr>
                <w:rFonts w:ascii="Times New Roman" w:hAnsi="Times New Roman"/>
              </w:rPr>
              <w:t>нального ма</w:t>
            </w:r>
            <w:r w:rsidRPr="006B6E58">
              <w:rPr>
                <w:rFonts w:ascii="Times New Roman" w:hAnsi="Times New Roman"/>
              </w:rPr>
              <w:t>с</w:t>
            </w:r>
            <w:r w:rsidRPr="006B6E58">
              <w:rPr>
                <w:rFonts w:ascii="Times New Roman" w:hAnsi="Times New Roman"/>
              </w:rPr>
              <w:t>терства</w:t>
            </w: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январь-декабрь</w:t>
            </w: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6B6E58">
              <w:rPr>
                <w:rFonts w:ascii="Times New Roman" w:hAnsi="Times New Roman"/>
              </w:rPr>
              <w:t>Минобрна</w:t>
            </w:r>
            <w:r w:rsidRPr="006B6E58">
              <w:rPr>
                <w:rFonts w:ascii="Times New Roman" w:hAnsi="Times New Roman"/>
              </w:rPr>
              <w:t>у</w:t>
            </w:r>
            <w:r w:rsidRPr="006B6E58">
              <w:rPr>
                <w:rFonts w:ascii="Times New Roman" w:hAnsi="Times New Roman"/>
              </w:rPr>
              <w:t>ки Р</w:t>
            </w:r>
            <w:r w:rsidR="003B2402">
              <w:rPr>
                <w:rFonts w:ascii="Times New Roman" w:hAnsi="Times New Roman"/>
              </w:rPr>
              <w:t>еспу</w:t>
            </w:r>
            <w:r w:rsidR="003B2402">
              <w:rPr>
                <w:rFonts w:ascii="Times New Roman" w:hAnsi="Times New Roman"/>
              </w:rPr>
              <w:t>б</w:t>
            </w:r>
            <w:r w:rsidR="003B2402">
              <w:rPr>
                <w:rFonts w:ascii="Times New Roman" w:hAnsi="Times New Roman"/>
              </w:rPr>
              <w:t xml:space="preserve">лики </w:t>
            </w:r>
            <w:r w:rsidRPr="006B6E58">
              <w:rPr>
                <w:rFonts w:ascii="Times New Roman" w:hAnsi="Times New Roman"/>
              </w:rPr>
              <w:t>Т</w:t>
            </w:r>
            <w:r w:rsidR="003B2402">
              <w:rPr>
                <w:rFonts w:ascii="Times New Roman" w:hAnsi="Times New Roman"/>
              </w:rPr>
              <w:t>ыва</w:t>
            </w:r>
            <w:r w:rsidRPr="006B6E58">
              <w:rPr>
                <w:rFonts w:ascii="Times New Roman" w:hAnsi="Times New Roman"/>
              </w:rPr>
              <w:t>, ГАУ ДПО «Тувинский институт развития образования и повыш</w:t>
            </w:r>
            <w:r w:rsidRPr="006B6E58">
              <w:rPr>
                <w:rFonts w:ascii="Times New Roman" w:hAnsi="Times New Roman"/>
              </w:rPr>
              <w:t>е</w:t>
            </w:r>
            <w:r w:rsidRPr="006B6E58">
              <w:rPr>
                <w:rFonts w:ascii="Times New Roman" w:hAnsi="Times New Roman"/>
              </w:rPr>
              <w:t>ния квал</w:t>
            </w:r>
            <w:r w:rsidRPr="006B6E58">
              <w:rPr>
                <w:rFonts w:ascii="Times New Roman" w:hAnsi="Times New Roman"/>
              </w:rPr>
              <w:t>и</w:t>
            </w:r>
            <w:r w:rsidRPr="006B6E58">
              <w:rPr>
                <w:rFonts w:ascii="Times New Roman" w:hAnsi="Times New Roman"/>
              </w:rPr>
              <w:t>фикации», органы м</w:t>
            </w:r>
            <w:r w:rsidRPr="006B6E58">
              <w:rPr>
                <w:rFonts w:ascii="Times New Roman" w:hAnsi="Times New Roman"/>
              </w:rPr>
              <w:t>е</w:t>
            </w:r>
            <w:r w:rsidRPr="006B6E58">
              <w:rPr>
                <w:rFonts w:ascii="Times New Roman" w:hAnsi="Times New Roman"/>
              </w:rPr>
              <w:t>стного с</w:t>
            </w:r>
            <w:r w:rsidRPr="006B6E58">
              <w:rPr>
                <w:rFonts w:ascii="Times New Roman" w:hAnsi="Times New Roman"/>
              </w:rPr>
              <w:t>а</w:t>
            </w:r>
            <w:r w:rsidRPr="006B6E58">
              <w:rPr>
                <w:rFonts w:ascii="Times New Roman" w:hAnsi="Times New Roman"/>
              </w:rPr>
              <w:t>моуправл</w:t>
            </w:r>
            <w:r w:rsidRPr="006B6E58">
              <w:rPr>
                <w:rFonts w:ascii="Times New Roman" w:hAnsi="Times New Roman"/>
              </w:rPr>
              <w:t>е</w:t>
            </w:r>
            <w:r w:rsidRPr="006B6E58">
              <w:rPr>
                <w:rFonts w:ascii="Times New Roman" w:hAnsi="Times New Roman"/>
              </w:rPr>
              <w:t>ния, осущ</w:t>
            </w:r>
            <w:r w:rsidRPr="006B6E58">
              <w:rPr>
                <w:rFonts w:ascii="Times New Roman" w:hAnsi="Times New Roman"/>
              </w:rPr>
              <w:t>е</w:t>
            </w:r>
            <w:r w:rsidRPr="006B6E58">
              <w:rPr>
                <w:rFonts w:ascii="Times New Roman" w:hAnsi="Times New Roman"/>
              </w:rPr>
              <w:t>ствляющие управление в сфере о</w:t>
            </w:r>
            <w:r w:rsidRPr="006B6E58">
              <w:rPr>
                <w:rFonts w:ascii="Times New Roman" w:hAnsi="Times New Roman"/>
              </w:rPr>
              <w:t>б</w:t>
            </w:r>
            <w:r w:rsidRPr="006B6E58">
              <w:rPr>
                <w:rFonts w:ascii="Times New Roman" w:hAnsi="Times New Roman"/>
              </w:rPr>
              <w:t>разования (по соглас</w:t>
            </w:r>
            <w:r w:rsidRPr="006B6E58">
              <w:rPr>
                <w:rFonts w:ascii="Times New Roman" w:hAnsi="Times New Roman"/>
              </w:rPr>
              <w:t>о</w:t>
            </w:r>
            <w:r w:rsidRPr="006B6E58">
              <w:rPr>
                <w:rFonts w:ascii="Times New Roman" w:hAnsi="Times New Roman"/>
              </w:rPr>
              <w:t>ванию)</w:t>
            </w:r>
          </w:p>
        </w:tc>
      </w:tr>
      <w:tr w:rsidR="006B6E58" w:rsidRPr="00EB4246" w:rsidTr="00841A4D">
        <w:trPr>
          <w:jc w:val="center"/>
        </w:trPr>
        <w:tc>
          <w:tcPr>
            <w:tcW w:w="1560" w:type="dxa"/>
          </w:tcPr>
          <w:p w:rsidR="006B6E58" w:rsidRPr="006B6E58" w:rsidRDefault="006B6E58" w:rsidP="00855AB3">
            <w:pPr>
              <w:spacing w:after="0" w:line="240" w:lineRule="auto"/>
              <w:rPr>
                <w:rFonts w:ascii="Times New Roman" w:hAnsi="Times New Roman"/>
              </w:rPr>
            </w:pPr>
            <w:r w:rsidRPr="006B6E58">
              <w:rPr>
                <w:rFonts w:ascii="Times New Roman" w:hAnsi="Times New Roman"/>
              </w:rPr>
              <w:t>8.4) монит</w:t>
            </w:r>
            <w:r w:rsidRPr="006B6E58">
              <w:rPr>
                <w:rFonts w:ascii="Times New Roman" w:hAnsi="Times New Roman"/>
              </w:rPr>
              <w:t>о</w:t>
            </w:r>
            <w:r w:rsidRPr="006B6E58">
              <w:rPr>
                <w:rFonts w:ascii="Times New Roman" w:hAnsi="Times New Roman"/>
              </w:rPr>
              <w:t>ринг образ</w:t>
            </w:r>
            <w:r w:rsidRPr="006B6E58">
              <w:rPr>
                <w:rFonts w:ascii="Times New Roman" w:hAnsi="Times New Roman"/>
              </w:rPr>
              <w:t>о</w:t>
            </w:r>
            <w:r w:rsidRPr="006B6E58">
              <w:rPr>
                <w:rFonts w:ascii="Times New Roman" w:hAnsi="Times New Roman"/>
              </w:rPr>
              <w:t xml:space="preserve">вательных организаций, реализующих программы дошкольного образования, в которых обеспечена </w:t>
            </w: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460EE8">
              <w:rPr>
                <w:rFonts w:ascii="Times New Roman" w:hAnsi="Times New Roman"/>
              </w:rPr>
              <w:t>январь-декабрь</w:t>
            </w: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B6E58" w:rsidRPr="006B6E58" w:rsidRDefault="006B6E58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6E58" w:rsidRPr="006B6E58" w:rsidRDefault="006B6E58" w:rsidP="00855AB3">
            <w:pPr>
              <w:spacing w:after="0" w:line="240" w:lineRule="auto"/>
              <w:rPr>
                <w:rFonts w:ascii="Times New Roman" w:hAnsi="Times New Roman"/>
              </w:rPr>
            </w:pPr>
            <w:r w:rsidRPr="006B6E58">
              <w:rPr>
                <w:rFonts w:ascii="Times New Roman" w:hAnsi="Times New Roman"/>
              </w:rPr>
              <w:t>Минобрна</w:t>
            </w:r>
            <w:r w:rsidRPr="006B6E58">
              <w:rPr>
                <w:rFonts w:ascii="Times New Roman" w:hAnsi="Times New Roman"/>
              </w:rPr>
              <w:t>у</w:t>
            </w:r>
            <w:r w:rsidRPr="006B6E58">
              <w:rPr>
                <w:rFonts w:ascii="Times New Roman" w:hAnsi="Times New Roman"/>
              </w:rPr>
              <w:t>ки Р</w:t>
            </w:r>
            <w:r w:rsidR="003B2402">
              <w:rPr>
                <w:rFonts w:ascii="Times New Roman" w:hAnsi="Times New Roman"/>
              </w:rPr>
              <w:t>еспу</w:t>
            </w:r>
            <w:r w:rsidR="003B2402">
              <w:rPr>
                <w:rFonts w:ascii="Times New Roman" w:hAnsi="Times New Roman"/>
              </w:rPr>
              <w:t>б</w:t>
            </w:r>
            <w:r w:rsidR="003B2402">
              <w:rPr>
                <w:rFonts w:ascii="Times New Roman" w:hAnsi="Times New Roman"/>
              </w:rPr>
              <w:t xml:space="preserve">лики </w:t>
            </w:r>
            <w:r w:rsidRPr="006B6E58">
              <w:rPr>
                <w:rFonts w:ascii="Times New Roman" w:hAnsi="Times New Roman"/>
              </w:rPr>
              <w:t>Т</w:t>
            </w:r>
            <w:r w:rsidR="003B2402">
              <w:rPr>
                <w:rFonts w:ascii="Times New Roman" w:hAnsi="Times New Roman"/>
              </w:rPr>
              <w:t>ыва</w:t>
            </w:r>
            <w:r w:rsidRPr="006B6E58">
              <w:rPr>
                <w:rFonts w:ascii="Times New Roman" w:hAnsi="Times New Roman"/>
              </w:rPr>
              <w:t>, ГАУ ДПО «Тувинский институт развития образования и повыш</w:t>
            </w:r>
            <w:r w:rsidRPr="006B6E58">
              <w:rPr>
                <w:rFonts w:ascii="Times New Roman" w:hAnsi="Times New Roman"/>
              </w:rPr>
              <w:t>е</w:t>
            </w:r>
            <w:r w:rsidRPr="006B6E58">
              <w:rPr>
                <w:rFonts w:ascii="Times New Roman" w:hAnsi="Times New Roman"/>
              </w:rPr>
              <w:t>ния квали</w:t>
            </w:r>
            <w:r w:rsidR="00855AB3">
              <w:rPr>
                <w:rFonts w:ascii="Times New Roman" w:hAnsi="Times New Roman"/>
              </w:rPr>
              <w:t>-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6B6E58">
              <w:rPr>
                <w:rFonts w:ascii="Times New Roman" w:hAnsi="Times New Roman"/>
              </w:rPr>
              <w:t>предметно-пространс</w:t>
            </w:r>
            <w:r w:rsidRPr="006B6E58">
              <w:rPr>
                <w:rFonts w:ascii="Times New Roman" w:hAnsi="Times New Roman"/>
              </w:rPr>
              <w:t>т</w:t>
            </w:r>
            <w:r w:rsidRPr="006B6E58">
              <w:rPr>
                <w:rFonts w:ascii="Times New Roman" w:hAnsi="Times New Roman"/>
              </w:rPr>
              <w:t>венная разв</w:t>
            </w:r>
            <w:r w:rsidRPr="006B6E58">
              <w:rPr>
                <w:rFonts w:ascii="Times New Roman" w:hAnsi="Times New Roman"/>
              </w:rPr>
              <w:t>и</w:t>
            </w:r>
            <w:r w:rsidRPr="006B6E58">
              <w:rPr>
                <w:rFonts w:ascii="Times New Roman" w:hAnsi="Times New Roman"/>
              </w:rPr>
              <w:t>вающая среда в соответствии с ФГОС дошк</w:t>
            </w:r>
            <w:r w:rsidRPr="006B6E58">
              <w:rPr>
                <w:rFonts w:ascii="Times New Roman" w:hAnsi="Times New Roman"/>
              </w:rPr>
              <w:t>о</w:t>
            </w:r>
            <w:r w:rsidRPr="006B6E58">
              <w:rPr>
                <w:rFonts w:ascii="Times New Roman" w:hAnsi="Times New Roman"/>
              </w:rPr>
              <w:t>льного образ</w:t>
            </w:r>
            <w:r w:rsidRPr="006B6E58">
              <w:rPr>
                <w:rFonts w:ascii="Times New Roman" w:hAnsi="Times New Roman"/>
              </w:rPr>
              <w:t>о</w:t>
            </w:r>
            <w:r w:rsidRPr="006B6E58">
              <w:rPr>
                <w:rFonts w:ascii="Times New Roman" w:hAnsi="Times New Roman"/>
              </w:rPr>
              <w:t>вания</w:t>
            </w:r>
          </w:p>
        </w:tc>
        <w:tc>
          <w:tcPr>
            <w:tcW w:w="851" w:type="dxa"/>
          </w:tcPr>
          <w:p w:rsidR="00855AB3" w:rsidRPr="00460EE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55AB3" w:rsidRPr="006B6E58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6B6E58">
              <w:rPr>
                <w:rFonts w:ascii="Times New Roman" w:hAnsi="Times New Roman"/>
              </w:rPr>
              <w:t>фикации», органы мес</w:t>
            </w:r>
            <w:r w:rsidRPr="006B6E58">
              <w:rPr>
                <w:rFonts w:ascii="Times New Roman" w:hAnsi="Times New Roman"/>
              </w:rPr>
              <w:t>т</w:t>
            </w:r>
            <w:r w:rsidRPr="006B6E58">
              <w:rPr>
                <w:rFonts w:ascii="Times New Roman" w:hAnsi="Times New Roman"/>
              </w:rPr>
              <w:t>ного сам</w:t>
            </w:r>
            <w:r w:rsidRPr="006B6E58">
              <w:rPr>
                <w:rFonts w:ascii="Times New Roman" w:hAnsi="Times New Roman"/>
              </w:rPr>
              <w:t>о</w:t>
            </w:r>
            <w:r w:rsidRPr="006B6E58">
              <w:rPr>
                <w:rFonts w:ascii="Times New Roman" w:hAnsi="Times New Roman"/>
              </w:rPr>
              <w:t>управления, осущест</w:t>
            </w:r>
            <w:r w:rsidRPr="006B6E58">
              <w:rPr>
                <w:rFonts w:ascii="Times New Roman" w:hAnsi="Times New Roman"/>
              </w:rPr>
              <w:t>в</w:t>
            </w:r>
            <w:r w:rsidRPr="006B6E58">
              <w:rPr>
                <w:rFonts w:ascii="Times New Roman" w:hAnsi="Times New Roman"/>
              </w:rPr>
              <w:t>ляющие управление в сфере образ</w:t>
            </w:r>
            <w:r w:rsidRPr="006B6E58">
              <w:rPr>
                <w:rFonts w:ascii="Times New Roman" w:hAnsi="Times New Roman"/>
              </w:rPr>
              <w:t>о</w:t>
            </w:r>
            <w:r w:rsidRPr="006B6E58">
              <w:rPr>
                <w:rFonts w:ascii="Times New Roman" w:hAnsi="Times New Roman"/>
              </w:rPr>
              <w:t>вания (по с</w:t>
            </w:r>
            <w:r w:rsidRPr="006B6E58">
              <w:rPr>
                <w:rFonts w:ascii="Times New Roman" w:hAnsi="Times New Roman"/>
              </w:rPr>
              <w:t>о</w:t>
            </w:r>
            <w:r w:rsidRPr="006B6E58">
              <w:rPr>
                <w:rFonts w:ascii="Times New Roman" w:hAnsi="Times New Roman"/>
              </w:rPr>
              <w:t>гласованию)</w:t>
            </w:r>
          </w:p>
        </w:tc>
      </w:tr>
      <w:tr w:rsidR="003B2402" w:rsidRPr="00EB4246" w:rsidTr="00841A4D">
        <w:trPr>
          <w:jc w:val="center"/>
        </w:trPr>
        <w:tc>
          <w:tcPr>
            <w:tcW w:w="1701" w:type="dxa"/>
          </w:tcPr>
          <w:p w:rsidR="003B2402" w:rsidRPr="006B6E58" w:rsidRDefault="00A17A76" w:rsidP="006B6E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</w:t>
            </w:r>
            <w:r w:rsidR="003B2402" w:rsidRPr="003B2402">
              <w:rPr>
                <w:rFonts w:ascii="Times New Roman" w:hAnsi="Times New Roman"/>
              </w:rPr>
              <w:t>Модерн</w:t>
            </w:r>
            <w:r w:rsidR="003B2402" w:rsidRPr="003B2402">
              <w:rPr>
                <w:rFonts w:ascii="Times New Roman" w:hAnsi="Times New Roman"/>
              </w:rPr>
              <w:t>и</w:t>
            </w:r>
            <w:r w:rsidR="003B2402" w:rsidRPr="003B2402">
              <w:rPr>
                <w:rFonts w:ascii="Times New Roman" w:hAnsi="Times New Roman"/>
              </w:rPr>
              <w:t>зация системы до</w:t>
            </w:r>
            <w:r w:rsidR="003B2402">
              <w:rPr>
                <w:rFonts w:ascii="Times New Roman" w:hAnsi="Times New Roman"/>
              </w:rPr>
              <w:t>школьного образования на 2017-</w:t>
            </w:r>
            <w:r w:rsidR="003B2402" w:rsidRPr="003B2402">
              <w:rPr>
                <w:rFonts w:ascii="Times New Roman" w:hAnsi="Times New Roman"/>
              </w:rPr>
              <w:t>2020 годы (перечень м</w:t>
            </w:r>
            <w:r w:rsidR="003B2402" w:rsidRPr="003B2402">
              <w:rPr>
                <w:rFonts w:ascii="Times New Roman" w:hAnsi="Times New Roman"/>
              </w:rPr>
              <w:t>е</w:t>
            </w:r>
            <w:r w:rsidR="003B2402" w:rsidRPr="003B2402">
              <w:rPr>
                <w:rFonts w:ascii="Times New Roman" w:hAnsi="Times New Roman"/>
              </w:rPr>
              <w:t>роприятий представлен в таблице 3)</w:t>
            </w:r>
          </w:p>
        </w:tc>
        <w:tc>
          <w:tcPr>
            <w:tcW w:w="851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апрель,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ноябрь,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апрель,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октябрь,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ноябрь,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850" w:type="dxa"/>
          </w:tcPr>
          <w:p w:rsidR="003B2402" w:rsidRPr="00A17A76" w:rsidRDefault="00A17A76" w:rsidP="00A17A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A17A76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3B2402" w:rsidRPr="006B6E58" w:rsidRDefault="003B2402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3B2402">
              <w:rPr>
                <w:rFonts w:ascii="Times New Roman" w:hAnsi="Times New Roman"/>
              </w:rPr>
              <w:t>Минстрой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3B240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3B2402">
              <w:rPr>
                <w:rFonts w:ascii="Times New Roman" w:hAnsi="Times New Roman"/>
              </w:rPr>
              <w:t>, М</w:t>
            </w:r>
            <w:r w:rsidRPr="003B2402">
              <w:rPr>
                <w:rFonts w:ascii="Times New Roman" w:hAnsi="Times New Roman"/>
              </w:rPr>
              <w:t>и</w:t>
            </w:r>
            <w:r w:rsidRPr="003B2402">
              <w:rPr>
                <w:rFonts w:ascii="Times New Roman" w:hAnsi="Times New Roman"/>
              </w:rPr>
              <w:t>нобрнауки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3B240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3B2402">
              <w:rPr>
                <w:rFonts w:ascii="Times New Roman" w:hAnsi="Times New Roman"/>
              </w:rPr>
              <w:t>, органы местного с</w:t>
            </w:r>
            <w:r w:rsidRPr="003B2402">
              <w:rPr>
                <w:rFonts w:ascii="Times New Roman" w:hAnsi="Times New Roman"/>
              </w:rPr>
              <w:t>а</w:t>
            </w:r>
            <w:r w:rsidRPr="003B2402">
              <w:rPr>
                <w:rFonts w:ascii="Times New Roman" w:hAnsi="Times New Roman"/>
              </w:rPr>
              <w:t>моуправления (по соглас</w:t>
            </w:r>
            <w:r w:rsidRPr="003B2402">
              <w:rPr>
                <w:rFonts w:ascii="Times New Roman" w:hAnsi="Times New Roman"/>
              </w:rPr>
              <w:t>о</w:t>
            </w:r>
            <w:r w:rsidRPr="003B2402">
              <w:rPr>
                <w:rFonts w:ascii="Times New Roman" w:hAnsi="Times New Roman"/>
              </w:rPr>
              <w:t>ванию)</w:t>
            </w:r>
          </w:p>
        </w:tc>
      </w:tr>
      <w:tr w:rsidR="00F85AEC" w:rsidRPr="00EB4246" w:rsidTr="00841A4D">
        <w:trPr>
          <w:jc w:val="center"/>
        </w:trPr>
        <w:tc>
          <w:tcPr>
            <w:tcW w:w="1701" w:type="dxa"/>
          </w:tcPr>
          <w:p w:rsidR="00F85AEC" w:rsidRPr="003B2402" w:rsidRDefault="00F85AEC" w:rsidP="00855A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</w:t>
            </w:r>
            <w:r w:rsidRPr="00A17A76">
              <w:rPr>
                <w:rFonts w:ascii="Times New Roman" w:hAnsi="Times New Roman"/>
              </w:rPr>
              <w:t>Субвенции на реализацию Закона Респу</w:t>
            </w:r>
            <w:r w:rsidRPr="00A17A76">
              <w:rPr>
                <w:rFonts w:ascii="Times New Roman" w:hAnsi="Times New Roman"/>
              </w:rPr>
              <w:t>б</w:t>
            </w:r>
            <w:r w:rsidRPr="00A17A76">
              <w:rPr>
                <w:rFonts w:ascii="Times New Roman" w:hAnsi="Times New Roman"/>
              </w:rPr>
              <w:t xml:space="preserve">лики Тыва </w:t>
            </w:r>
            <w:r>
              <w:rPr>
                <w:rFonts w:ascii="Times New Roman" w:hAnsi="Times New Roman"/>
              </w:rPr>
              <w:t>«</w:t>
            </w:r>
            <w:r w:rsidRPr="00A17A76">
              <w:rPr>
                <w:rFonts w:ascii="Times New Roman" w:hAnsi="Times New Roman"/>
              </w:rPr>
              <w:t>О предоставл</w:t>
            </w:r>
            <w:r w:rsidRPr="00A17A76">
              <w:rPr>
                <w:rFonts w:ascii="Times New Roman" w:hAnsi="Times New Roman"/>
              </w:rPr>
              <w:t>е</w:t>
            </w:r>
            <w:r w:rsidRPr="00A17A76">
              <w:rPr>
                <w:rFonts w:ascii="Times New Roman" w:hAnsi="Times New Roman"/>
              </w:rPr>
              <w:t>нии органам местного сам</w:t>
            </w:r>
            <w:r w:rsidRPr="00A17A76">
              <w:rPr>
                <w:rFonts w:ascii="Times New Roman" w:hAnsi="Times New Roman"/>
              </w:rPr>
              <w:t>о</w:t>
            </w:r>
            <w:r w:rsidRPr="00A17A76">
              <w:rPr>
                <w:rFonts w:ascii="Times New Roman" w:hAnsi="Times New Roman"/>
              </w:rPr>
              <w:t>управления муниципал</w:t>
            </w:r>
            <w:r w:rsidRPr="00A17A76">
              <w:rPr>
                <w:rFonts w:ascii="Times New Roman" w:hAnsi="Times New Roman"/>
              </w:rPr>
              <w:t>ь</w:t>
            </w:r>
            <w:r w:rsidRPr="00A17A76">
              <w:rPr>
                <w:rFonts w:ascii="Times New Roman" w:hAnsi="Times New Roman"/>
              </w:rPr>
              <w:t>ных районов и городских о</w:t>
            </w:r>
            <w:r w:rsidRPr="00A17A76">
              <w:rPr>
                <w:rFonts w:ascii="Times New Roman" w:hAnsi="Times New Roman"/>
              </w:rPr>
              <w:t>к</w:t>
            </w:r>
            <w:r w:rsidRPr="00A17A76">
              <w:rPr>
                <w:rFonts w:ascii="Times New Roman" w:hAnsi="Times New Roman"/>
              </w:rPr>
              <w:t xml:space="preserve">ругов на </w:t>
            </w:r>
          </w:p>
        </w:tc>
        <w:tc>
          <w:tcPr>
            <w:tcW w:w="851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ноябрь,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ноябрь,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F85AEC" w:rsidRPr="003B2402" w:rsidRDefault="00F85AEC" w:rsidP="006B6E58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Минобрнауки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органы местного с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>моуправл</w:t>
            </w:r>
            <w:r w:rsidRPr="00F85AEC">
              <w:rPr>
                <w:rFonts w:ascii="Times New Roman" w:hAnsi="Times New Roman"/>
              </w:rPr>
              <w:t>е</w:t>
            </w:r>
            <w:r w:rsidRPr="00F85AEC">
              <w:rPr>
                <w:rFonts w:ascii="Times New Roman" w:hAnsi="Times New Roman"/>
              </w:rPr>
              <w:t>ния, осущес</w:t>
            </w:r>
            <w:r w:rsidRPr="00F85AEC">
              <w:rPr>
                <w:rFonts w:ascii="Times New Roman" w:hAnsi="Times New Roman"/>
              </w:rPr>
              <w:t>т</w:t>
            </w:r>
            <w:r w:rsidRPr="00F85AEC">
              <w:rPr>
                <w:rFonts w:ascii="Times New Roman" w:hAnsi="Times New Roman"/>
              </w:rPr>
              <w:t>вляющие управление в сфере образ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вания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09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855AB3" w:rsidRPr="00EB4246" w:rsidTr="00841A4D">
        <w:trPr>
          <w:jc w:val="center"/>
        </w:trPr>
        <w:tc>
          <w:tcPr>
            <w:tcW w:w="184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843" w:type="dxa"/>
          </w:tcPr>
          <w:p w:rsidR="00855AB3" w:rsidRDefault="00855AB3" w:rsidP="00F85AEC">
            <w:pPr>
              <w:spacing w:after="0" w:line="240" w:lineRule="auto"/>
              <w:rPr>
                <w:rFonts w:ascii="Times New Roman" w:hAnsi="Times New Roman"/>
              </w:rPr>
            </w:pPr>
            <w:r w:rsidRPr="00A17A76">
              <w:rPr>
                <w:rFonts w:ascii="Times New Roman" w:hAnsi="Times New Roman"/>
              </w:rPr>
              <w:t>территории Ре</w:t>
            </w:r>
            <w:r w:rsidRPr="00A17A76">
              <w:rPr>
                <w:rFonts w:ascii="Times New Roman" w:hAnsi="Times New Roman"/>
              </w:rPr>
              <w:t>с</w:t>
            </w:r>
            <w:r w:rsidRPr="00A17A76">
              <w:rPr>
                <w:rFonts w:ascii="Times New Roman" w:hAnsi="Times New Roman"/>
              </w:rPr>
              <w:t>публики Тыва субвенций на реализацию о</w:t>
            </w:r>
            <w:r w:rsidRPr="00A17A76">
              <w:rPr>
                <w:rFonts w:ascii="Times New Roman" w:hAnsi="Times New Roman"/>
              </w:rPr>
              <w:t>с</w:t>
            </w:r>
            <w:r w:rsidRPr="00A17A76">
              <w:rPr>
                <w:rFonts w:ascii="Times New Roman" w:hAnsi="Times New Roman"/>
              </w:rPr>
              <w:t>новных общео</w:t>
            </w:r>
            <w:r w:rsidRPr="00A17A76">
              <w:rPr>
                <w:rFonts w:ascii="Times New Roman" w:hAnsi="Times New Roman"/>
              </w:rPr>
              <w:t>б</w:t>
            </w:r>
            <w:r w:rsidRPr="00A17A76">
              <w:rPr>
                <w:rFonts w:ascii="Times New Roman" w:hAnsi="Times New Roman"/>
              </w:rPr>
              <w:t>разовательных программ в о</w:t>
            </w:r>
            <w:r w:rsidRPr="00A17A76">
              <w:rPr>
                <w:rFonts w:ascii="Times New Roman" w:hAnsi="Times New Roman"/>
              </w:rPr>
              <w:t>б</w:t>
            </w:r>
            <w:r w:rsidRPr="00A17A76">
              <w:rPr>
                <w:rFonts w:ascii="Times New Roman" w:hAnsi="Times New Roman"/>
              </w:rPr>
              <w:t>ласти общего образования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55AB3" w:rsidRPr="00F85AEC" w:rsidRDefault="00855AB3" w:rsidP="006B6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5AEC" w:rsidRPr="00EB4246" w:rsidTr="00841A4D">
        <w:trPr>
          <w:jc w:val="center"/>
        </w:trPr>
        <w:tc>
          <w:tcPr>
            <w:tcW w:w="184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1.5. </w:t>
            </w:r>
            <w:r w:rsidRPr="00F85AEC">
              <w:rPr>
                <w:rFonts w:ascii="Times New Roman" w:hAnsi="Times New Roman" w:cs="Times New Roman"/>
                <w:szCs w:val="22"/>
              </w:rPr>
              <w:t>Субвенции на компенсацию части родител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ской платы за содержание 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бенка в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пальных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вательных учр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ждениях, реал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зующих осно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ную общеобр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зовательную программу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школьного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</w:t>
            </w:r>
          </w:p>
        </w:tc>
        <w:tc>
          <w:tcPr>
            <w:tcW w:w="709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ноябрь,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ноябрь,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органы местного с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моуправл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ния, осущес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вляющие управление в сфере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F85AEC" w:rsidRPr="00EB4246" w:rsidTr="00841A4D">
        <w:trPr>
          <w:jc w:val="center"/>
        </w:trPr>
        <w:tc>
          <w:tcPr>
            <w:tcW w:w="184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1.6. </w:t>
            </w:r>
            <w:r w:rsidRPr="00F85AEC">
              <w:rPr>
                <w:rFonts w:ascii="Times New Roman" w:hAnsi="Times New Roman" w:cs="Times New Roman"/>
                <w:szCs w:val="22"/>
              </w:rPr>
              <w:t>Ведомстве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ный приорите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ный проект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Х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реш в детские сады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09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85AEC" w:rsidRPr="00F85AEC" w:rsidRDefault="00F85AEC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органы местного с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моуправле</w:t>
            </w:r>
            <w:r w:rsidR="00855AB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C15204" w:rsidRDefault="00C15204" w:rsidP="00855AB3">
      <w:pPr>
        <w:spacing w:after="0" w:line="240" w:lineRule="auto"/>
      </w:pPr>
    </w:p>
    <w:p w:rsidR="00C15204" w:rsidRDefault="00C15204" w:rsidP="00855AB3">
      <w:pPr>
        <w:spacing w:after="0" w:line="240" w:lineRule="auto"/>
      </w:pPr>
    </w:p>
    <w:p w:rsidR="00C15204" w:rsidRDefault="00C15204" w:rsidP="00855AB3">
      <w:pPr>
        <w:spacing w:after="0" w:line="240" w:lineRule="auto"/>
      </w:pPr>
    </w:p>
    <w:p w:rsidR="00C15204" w:rsidRDefault="00C15204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855AB3" w:rsidRPr="00EB4246" w:rsidTr="00841A4D">
        <w:trPr>
          <w:jc w:val="center"/>
        </w:trPr>
        <w:tc>
          <w:tcPr>
            <w:tcW w:w="184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843" w:type="dxa"/>
          </w:tcPr>
          <w:p w:rsidR="00855AB3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ния, осущес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вляющие управление в сфере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гласованию), дошкольные организации, спортивные учреждения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</w:t>
            </w:r>
          </w:p>
        </w:tc>
      </w:tr>
      <w:tr w:rsidR="00F85AEC" w:rsidRPr="00EB4246" w:rsidTr="00841A4D">
        <w:trPr>
          <w:jc w:val="center"/>
        </w:trPr>
        <w:tc>
          <w:tcPr>
            <w:tcW w:w="184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проведение курсов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квалифик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 для инс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рукторов по ф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зической кул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туре дошкол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ций, тренеров по борьбе хуреш учреждений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полнительного образования</w:t>
            </w:r>
          </w:p>
        </w:tc>
        <w:tc>
          <w:tcPr>
            <w:tcW w:w="851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органы местного с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моуправл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ния, осущес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вляющие управление в сфере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гласованию), дошкольные организации, спортивные учреждения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C15204" w:rsidRDefault="00C15204" w:rsidP="00855AB3">
      <w:pPr>
        <w:spacing w:after="0" w:line="240" w:lineRule="auto"/>
      </w:pPr>
    </w:p>
    <w:p w:rsidR="00C15204" w:rsidRDefault="00C15204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85AEC" w:rsidRPr="00EB4246" w:rsidTr="00841A4D">
        <w:trPr>
          <w:jc w:val="center"/>
        </w:trPr>
        <w:tc>
          <w:tcPr>
            <w:tcW w:w="156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проведение среди детей старшего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школьного возраста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ревнований по борьбе х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реш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март, июнь,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органы 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стного с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моуправл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ния, осущ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ствляющие управление в сфере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ванию),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школьные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ции, спо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тивные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реждения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образования</w:t>
            </w:r>
          </w:p>
        </w:tc>
      </w:tr>
      <w:tr w:rsidR="00F85AEC" w:rsidRPr="00EB4246" w:rsidTr="00841A4D">
        <w:trPr>
          <w:jc w:val="center"/>
        </w:trPr>
        <w:tc>
          <w:tcPr>
            <w:tcW w:w="156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оснащение оборудован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и инвент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рем дошкол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реждения, реализующие программу по национальной борьбе хуреш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F85AEC" w:rsidRPr="00F85AEC" w:rsidRDefault="00F85AEC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органы 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стного с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моуправл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ния, осущ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ствляющие управление в сфере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разования 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ванию),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школьные организации, спортивные учреждения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</w:t>
            </w:r>
          </w:p>
        </w:tc>
      </w:tr>
      <w:tr w:rsidR="00F85AEC" w:rsidRPr="00EB4246" w:rsidTr="00841A4D">
        <w:trPr>
          <w:jc w:val="center"/>
        </w:trPr>
        <w:tc>
          <w:tcPr>
            <w:tcW w:w="1701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1.7. </w:t>
            </w:r>
            <w:r w:rsidRPr="00F85AEC">
              <w:rPr>
                <w:rFonts w:ascii="Times New Roman" w:hAnsi="Times New Roman" w:cs="Times New Roman"/>
                <w:szCs w:val="22"/>
              </w:rPr>
              <w:t>Субсидии на возмещение затрат в час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ных дошкол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низациях</w:t>
            </w:r>
          </w:p>
        </w:tc>
        <w:tc>
          <w:tcPr>
            <w:tcW w:w="851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F85AEC" w:rsidRPr="00EB4246" w:rsidTr="00841A4D">
        <w:trPr>
          <w:jc w:val="center"/>
        </w:trPr>
        <w:tc>
          <w:tcPr>
            <w:tcW w:w="1701" w:type="dxa"/>
          </w:tcPr>
          <w:p w:rsid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предоставление частным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школьным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ганизациям субсидий на возмещение затрат</w:t>
            </w:r>
          </w:p>
        </w:tc>
        <w:tc>
          <w:tcPr>
            <w:tcW w:w="851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ноябрь,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ноябрь,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F85AEC" w:rsidRPr="00EB4246" w:rsidTr="00841A4D">
        <w:trPr>
          <w:jc w:val="center"/>
        </w:trPr>
        <w:tc>
          <w:tcPr>
            <w:tcW w:w="1701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1.8. </w:t>
            </w:r>
            <w:r w:rsidRPr="00F85AEC">
              <w:rPr>
                <w:rFonts w:ascii="Times New Roman" w:hAnsi="Times New Roman" w:cs="Times New Roman"/>
                <w:szCs w:val="22"/>
              </w:rPr>
              <w:t>Создание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мест для детей в возра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те от 2 месяцев до 3 лет в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школьных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ганизациях</w:t>
            </w:r>
          </w:p>
        </w:tc>
        <w:tc>
          <w:tcPr>
            <w:tcW w:w="851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ноябрь,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ноябрь,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июнь</w:t>
            </w:r>
          </w:p>
        </w:tc>
        <w:tc>
          <w:tcPr>
            <w:tcW w:w="993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850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F85AEC" w:rsidRPr="00F85AEC" w:rsidRDefault="00F85AEC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Минстрой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органы местного с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моуправления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85AEC" w:rsidRPr="00EB4246" w:rsidTr="00841A4D">
        <w:trPr>
          <w:jc w:val="center"/>
        </w:trPr>
        <w:tc>
          <w:tcPr>
            <w:tcW w:w="15876" w:type="dxa"/>
            <w:gridSpan w:val="16"/>
          </w:tcPr>
          <w:p w:rsidR="00F85AEC" w:rsidRPr="00F85AEC" w:rsidRDefault="00F85AEC" w:rsidP="00F85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2. Подпрограмма 2 «Развитие общего образования»</w:t>
            </w:r>
          </w:p>
        </w:tc>
      </w:tr>
      <w:tr w:rsidR="00F85AEC" w:rsidRPr="00EB4246" w:rsidTr="00841A4D">
        <w:trPr>
          <w:jc w:val="center"/>
        </w:trPr>
        <w:tc>
          <w:tcPr>
            <w:tcW w:w="15876" w:type="dxa"/>
            <w:gridSpan w:val="16"/>
          </w:tcPr>
          <w:p w:rsidR="00F85AEC" w:rsidRPr="00F85AEC" w:rsidRDefault="00F85AEC" w:rsidP="00F85A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Мероприятие 2.1. «Развитие системы содержания и обучения детей в общеобразовательных организациях Республики Тыва»</w:t>
            </w:r>
          </w:p>
        </w:tc>
      </w:tr>
      <w:tr w:rsidR="006D43CE" w:rsidRPr="00EB4246" w:rsidTr="00841A4D">
        <w:trPr>
          <w:jc w:val="center"/>
        </w:trPr>
        <w:tc>
          <w:tcPr>
            <w:tcW w:w="1701" w:type="dxa"/>
            <w:gridSpan w:val="2"/>
          </w:tcPr>
          <w:p w:rsidR="006D43CE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2.1. </w:t>
            </w:r>
            <w:r w:rsidRPr="00F85AEC">
              <w:rPr>
                <w:rFonts w:ascii="Times New Roman" w:hAnsi="Times New Roman" w:cs="Times New Roman"/>
                <w:szCs w:val="22"/>
              </w:rPr>
              <w:t>Развитие системы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держания и обучения детей в общеобраз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ганизациях Республики Тыва</w:t>
            </w:r>
          </w:p>
        </w:tc>
        <w:tc>
          <w:tcPr>
            <w:tcW w:w="851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6D43CE" w:rsidRPr="00EB4246" w:rsidTr="00841A4D">
        <w:trPr>
          <w:jc w:val="center"/>
        </w:trPr>
        <w:tc>
          <w:tcPr>
            <w:tcW w:w="1701" w:type="dxa"/>
            <w:gridSpan w:val="2"/>
          </w:tcPr>
          <w:p w:rsidR="006D43CE" w:rsidRPr="00F85AEC" w:rsidRDefault="006D43CE" w:rsidP="00F85AEC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предоста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ление услуг по содержанию, воспитанию и обучению 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тей в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ственных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щеобразов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низациях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Тыва</w:t>
            </w:r>
          </w:p>
        </w:tc>
        <w:tc>
          <w:tcPr>
            <w:tcW w:w="851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6D43CE" w:rsidRPr="00EB4246" w:rsidTr="00841A4D">
        <w:trPr>
          <w:jc w:val="center"/>
        </w:trPr>
        <w:tc>
          <w:tcPr>
            <w:tcW w:w="1701" w:type="dxa"/>
            <w:gridSpan w:val="2"/>
          </w:tcPr>
          <w:p w:rsidR="006D43CE" w:rsidRPr="00F85AEC" w:rsidRDefault="006D43CE" w:rsidP="00F85AEC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1.1) государс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венное бю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жетное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ное учрежд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ние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Кызыл-Арыгская шк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ла-интернат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51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6D43CE" w:rsidRPr="00EB4246" w:rsidTr="00841A4D">
        <w:trPr>
          <w:jc w:val="center"/>
        </w:trPr>
        <w:tc>
          <w:tcPr>
            <w:tcW w:w="1701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1.2) государс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венное бю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жетное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ное учрежд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Республ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Шк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ла-интернат для детей с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рушениями опорно-двигательного аппарата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51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6D43CE" w:rsidRPr="00EB4246" w:rsidTr="00841A4D">
        <w:trPr>
          <w:jc w:val="center"/>
        </w:trPr>
        <w:tc>
          <w:tcPr>
            <w:tcW w:w="1701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1.3) государс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венное бю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жетное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ное учрежд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Республ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ки Тыва Хо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дергейская школа-интернат для детей с огран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ченными во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можностями здоровья</w:t>
            </w:r>
          </w:p>
        </w:tc>
        <w:tc>
          <w:tcPr>
            <w:tcW w:w="851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6D43CE" w:rsidRPr="00EB4246" w:rsidTr="00841A4D">
        <w:trPr>
          <w:jc w:val="center"/>
        </w:trPr>
        <w:tc>
          <w:tcPr>
            <w:tcW w:w="1701" w:type="dxa"/>
          </w:tcPr>
          <w:p w:rsidR="006D43CE" w:rsidRPr="00F85AEC" w:rsidRDefault="006D43CE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1.4) государс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т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венное бю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д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жетное общ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образовател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ь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ное учрежд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ние </w:t>
            </w:r>
          </w:p>
        </w:tc>
        <w:tc>
          <w:tcPr>
            <w:tcW w:w="851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Республики Тыва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«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Школа-интернат для детей с нар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шениями сл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ха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»</w:t>
            </w:r>
          </w:p>
        </w:tc>
        <w:tc>
          <w:tcPr>
            <w:tcW w:w="851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43CE" w:rsidRPr="00EB4246" w:rsidTr="00841A4D">
        <w:trPr>
          <w:jc w:val="center"/>
        </w:trPr>
        <w:tc>
          <w:tcPr>
            <w:tcW w:w="1701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1.5) государс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венное бю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жетное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ное учрежд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ние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Черби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ская школа-интернат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51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6D43CE" w:rsidRPr="00EB4246" w:rsidTr="00841A4D">
        <w:trPr>
          <w:jc w:val="center"/>
        </w:trPr>
        <w:tc>
          <w:tcPr>
            <w:tcW w:w="1701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1.6) государс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венное авт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номное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ное учрежд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Республ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винский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публиканский лицей-интернат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51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6D43CE" w:rsidRPr="00EB4246" w:rsidTr="00841A4D">
        <w:trPr>
          <w:jc w:val="center"/>
        </w:trPr>
        <w:tc>
          <w:tcPr>
            <w:tcW w:w="1701" w:type="dxa"/>
          </w:tcPr>
          <w:p w:rsidR="006D43CE" w:rsidRPr="00F85AEC" w:rsidRDefault="006D43CE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1.7) государс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венная авт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номная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ная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 Республ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Тыва </w:t>
            </w:r>
          </w:p>
        </w:tc>
        <w:tc>
          <w:tcPr>
            <w:tcW w:w="851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tbl>
      <w:tblPr>
        <w:tblW w:w="1601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70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702" w:type="dxa"/>
          </w:tcPr>
          <w:p w:rsidR="00855AB3" w:rsidRPr="00F85AEC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Государс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венный лицей Республики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43CE" w:rsidRPr="00EB4246" w:rsidTr="00841A4D">
        <w:trPr>
          <w:jc w:val="center"/>
        </w:trPr>
        <w:tc>
          <w:tcPr>
            <w:tcW w:w="170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1.8) государс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венное авт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номное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ное учрежд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ние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Аграрный лицей-интернат Республики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6D43CE" w:rsidRPr="00EB4246" w:rsidTr="00841A4D">
        <w:trPr>
          <w:jc w:val="center"/>
        </w:trPr>
        <w:tc>
          <w:tcPr>
            <w:tcW w:w="170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1.9) пособия и социальные выплаты гра</w:t>
            </w:r>
            <w:r w:rsidRPr="00F85AEC">
              <w:rPr>
                <w:rFonts w:ascii="Times New Roman" w:hAnsi="Times New Roman" w:cs="Times New Roman"/>
                <w:szCs w:val="22"/>
              </w:rPr>
              <w:t>ж</w:t>
            </w:r>
            <w:r w:rsidRPr="00F85AEC">
              <w:rPr>
                <w:rFonts w:ascii="Times New Roman" w:hAnsi="Times New Roman" w:cs="Times New Roman"/>
                <w:szCs w:val="22"/>
              </w:rPr>
              <w:t>данам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6D43CE" w:rsidRPr="00EB4246" w:rsidTr="00841A4D">
        <w:trPr>
          <w:jc w:val="center"/>
        </w:trPr>
        <w:tc>
          <w:tcPr>
            <w:tcW w:w="170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1.10)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жетное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вательное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реждение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ская школа-интернат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винский каде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ский корпус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6D43CE" w:rsidRPr="00EB4246" w:rsidTr="00841A4D">
        <w:trPr>
          <w:jc w:val="center"/>
        </w:trPr>
        <w:tc>
          <w:tcPr>
            <w:tcW w:w="1702" w:type="dxa"/>
          </w:tcPr>
          <w:p w:rsidR="006D43CE" w:rsidRPr="00F85AEC" w:rsidRDefault="006D43CE" w:rsidP="00841A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1.11)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жетное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</w:t>
            </w:r>
            <w:r w:rsidR="00841A4D" w:rsidRPr="00F85AEC">
              <w:rPr>
                <w:rFonts w:ascii="Times New Roman" w:hAnsi="Times New Roman" w:cs="Times New Roman"/>
                <w:szCs w:val="22"/>
              </w:rPr>
              <w:t>тельное</w:t>
            </w:r>
            <w:r w:rsidR="00841A4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1A4D" w:rsidRPr="00F85AEC">
              <w:rPr>
                <w:rFonts w:ascii="Times New Roman" w:hAnsi="Times New Roman" w:cs="Times New Roman"/>
                <w:szCs w:val="22"/>
              </w:rPr>
              <w:t>уч</w:t>
            </w:r>
            <w:r w:rsidR="00841A4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F85AEC" w:rsidRDefault="00841A4D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="00855AB3" w:rsidRPr="00F85AEC">
              <w:rPr>
                <w:rFonts w:ascii="Times New Roman" w:hAnsi="Times New Roman" w:cs="Times New Roman"/>
                <w:szCs w:val="22"/>
              </w:rPr>
              <w:t xml:space="preserve">ждение Республики Тыва </w:t>
            </w:r>
            <w:r w:rsidR="00855AB3">
              <w:rPr>
                <w:rFonts w:ascii="Times New Roman" w:hAnsi="Times New Roman" w:cs="Times New Roman"/>
                <w:szCs w:val="22"/>
              </w:rPr>
              <w:t>«</w:t>
            </w:r>
            <w:r w:rsidR="00855AB3" w:rsidRPr="00F85AEC">
              <w:rPr>
                <w:rFonts w:ascii="Times New Roman" w:hAnsi="Times New Roman" w:cs="Times New Roman"/>
                <w:szCs w:val="22"/>
              </w:rPr>
              <w:t>Сре</w:t>
            </w:r>
            <w:r w:rsidR="00855AB3" w:rsidRPr="00F85AEC">
              <w:rPr>
                <w:rFonts w:ascii="Times New Roman" w:hAnsi="Times New Roman" w:cs="Times New Roman"/>
                <w:szCs w:val="22"/>
              </w:rPr>
              <w:t>д</w:t>
            </w:r>
            <w:r w:rsidR="00855AB3" w:rsidRPr="00F85AEC">
              <w:rPr>
                <w:rFonts w:ascii="Times New Roman" w:hAnsi="Times New Roman" w:cs="Times New Roman"/>
                <w:szCs w:val="22"/>
              </w:rPr>
              <w:t>няя общео</w:t>
            </w:r>
            <w:r w:rsidR="00855AB3" w:rsidRPr="00F85AEC">
              <w:rPr>
                <w:rFonts w:ascii="Times New Roman" w:hAnsi="Times New Roman" w:cs="Times New Roman"/>
                <w:szCs w:val="22"/>
              </w:rPr>
              <w:t>б</w:t>
            </w:r>
            <w:r w:rsidR="00855AB3" w:rsidRPr="00F85AEC">
              <w:rPr>
                <w:rFonts w:ascii="Times New Roman" w:hAnsi="Times New Roman" w:cs="Times New Roman"/>
                <w:szCs w:val="22"/>
              </w:rPr>
              <w:t xml:space="preserve">разовательная школа </w:t>
            </w:r>
            <w:r w:rsidR="00855AB3">
              <w:rPr>
                <w:rFonts w:ascii="Times New Roman" w:hAnsi="Times New Roman" w:cs="Times New Roman"/>
                <w:szCs w:val="22"/>
              </w:rPr>
              <w:t>№</w:t>
            </w:r>
            <w:r w:rsidR="00855AB3" w:rsidRPr="00F85AEC">
              <w:rPr>
                <w:rFonts w:ascii="Times New Roman" w:hAnsi="Times New Roman" w:cs="Times New Roman"/>
                <w:szCs w:val="22"/>
              </w:rPr>
              <w:t xml:space="preserve"> 10 для детей с ограниче</w:t>
            </w:r>
            <w:r w:rsidR="00855AB3" w:rsidRPr="00F85AEC">
              <w:rPr>
                <w:rFonts w:ascii="Times New Roman" w:hAnsi="Times New Roman" w:cs="Times New Roman"/>
                <w:szCs w:val="22"/>
              </w:rPr>
              <w:t>н</w:t>
            </w:r>
            <w:r w:rsidR="00855AB3" w:rsidRPr="00F85AEC">
              <w:rPr>
                <w:rFonts w:ascii="Times New Roman" w:hAnsi="Times New Roman" w:cs="Times New Roman"/>
                <w:szCs w:val="22"/>
              </w:rPr>
              <w:t>ными во</w:t>
            </w:r>
            <w:r w:rsidR="00855AB3" w:rsidRPr="00F85AEC">
              <w:rPr>
                <w:rFonts w:ascii="Times New Roman" w:hAnsi="Times New Roman" w:cs="Times New Roman"/>
                <w:szCs w:val="22"/>
              </w:rPr>
              <w:t>з</w:t>
            </w:r>
            <w:r w:rsidR="00855AB3" w:rsidRPr="00F85AEC">
              <w:rPr>
                <w:rFonts w:ascii="Times New Roman" w:hAnsi="Times New Roman" w:cs="Times New Roman"/>
                <w:szCs w:val="22"/>
              </w:rPr>
              <w:t>можностями здоровья</w:t>
            </w:r>
            <w:r w:rsidR="00855AB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6D43CE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5AB3" w:rsidRPr="00F85AEC" w:rsidRDefault="00855AB3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43CE" w:rsidRPr="00EB4246" w:rsidTr="00841A4D">
        <w:trPr>
          <w:jc w:val="center"/>
        </w:trPr>
        <w:tc>
          <w:tcPr>
            <w:tcW w:w="156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1.12)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реждение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Аграрная школа-интернат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6D43CE" w:rsidRPr="00EB4246" w:rsidTr="00841A4D">
        <w:trPr>
          <w:jc w:val="center"/>
        </w:trPr>
        <w:tc>
          <w:tcPr>
            <w:tcW w:w="156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1.13) Обесп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чение до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тупности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щего и спец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ального (ко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рекционного) образования в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ганизациях (школы-интернаты)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6D43CE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6D43CE" w:rsidRPr="00EB4246" w:rsidTr="00841A4D">
        <w:trPr>
          <w:jc w:val="center"/>
        </w:trPr>
        <w:tc>
          <w:tcPr>
            <w:tcW w:w="156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43CE">
              <w:rPr>
                <w:rFonts w:ascii="Times New Roman" w:hAnsi="Times New Roman" w:cs="Times New Roman"/>
                <w:szCs w:val="22"/>
              </w:rPr>
              <w:t>2) содерж</w:t>
            </w:r>
            <w:r w:rsidRPr="006D43CE">
              <w:rPr>
                <w:rFonts w:ascii="Times New Roman" w:hAnsi="Times New Roman" w:cs="Times New Roman"/>
                <w:szCs w:val="22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</w:rPr>
              <w:t>ние ГБУ Ре</w:t>
            </w:r>
            <w:r w:rsidRPr="006D43CE">
              <w:rPr>
                <w:rFonts w:ascii="Times New Roman" w:hAnsi="Times New Roman" w:cs="Times New Roman"/>
                <w:szCs w:val="22"/>
              </w:rPr>
              <w:t>с</w:t>
            </w:r>
            <w:r w:rsidRPr="006D43CE">
              <w:rPr>
                <w:rFonts w:ascii="Times New Roman" w:hAnsi="Times New Roman" w:cs="Times New Roman"/>
                <w:szCs w:val="22"/>
              </w:rPr>
              <w:t>публики Тыва «Центр учета, контроля, м</w:t>
            </w:r>
            <w:r w:rsidRPr="006D43CE">
              <w:rPr>
                <w:rFonts w:ascii="Times New Roman" w:hAnsi="Times New Roman" w:cs="Times New Roman"/>
                <w:szCs w:val="22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</w:rPr>
              <w:t>ниторинга финансово-экономич</w:t>
            </w:r>
            <w:r w:rsidRPr="006D43CE">
              <w:rPr>
                <w:rFonts w:ascii="Times New Roman" w:hAnsi="Times New Roman" w:cs="Times New Roman"/>
                <w:szCs w:val="22"/>
              </w:rPr>
              <w:t>е</w:t>
            </w:r>
            <w:r w:rsidRPr="006D43CE">
              <w:rPr>
                <w:rFonts w:ascii="Times New Roman" w:hAnsi="Times New Roman" w:cs="Times New Roman"/>
                <w:szCs w:val="22"/>
              </w:rPr>
              <w:t>ской деятел</w:t>
            </w:r>
            <w:r w:rsidRPr="006D43CE">
              <w:rPr>
                <w:rFonts w:ascii="Times New Roman" w:hAnsi="Times New Roman" w:cs="Times New Roman"/>
                <w:szCs w:val="22"/>
              </w:rPr>
              <w:t>ь</w:t>
            </w:r>
            <w:r w:rsidRPr="006D43CE">
              <w:rPr>
                <w:rFonts w:ascii="Times New Roman" w:hAnsi="Times New Roman" w:cs="Times New Roman"/>
                <w:szCs w:val="22"/>
              </w:rPr>
              <w:t>ности и мат</w:t>
            </w:r>
            <w:r w:rsidRPr="006D43CE">
              <w:rPr>
                <w:rFonts w:ascii="Times New Roman" w:hAnsi="Times New Roman" w:cs="Times New Roman"/>
                <w:szCs w:val="22"/>
              </w:rPr>
              <w:t>е</w:t>
            </w:r>
            <w:r w:rsidRPr="006D43CE">
              <w:rPr>
                <w:rFonts w:ascii="Times New Roman" w:hAnsi="Times New Roman" w:cs="Times New Roman"/>
                <w:szCs w:val="22"/>
              </w:rPr>
              <w:t>риально-технической базы образ</w:t>
            </w:r>
            <w:r w:rsidRPr="006D43CE">
              <w:rPr>
                <w:rFonts w:ascii="Times New Roman" w:hAnsi="Times New Roman" w:cs="Times New Roman"/>
                <w:szCs w:val="22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</w:rPr>
              <w:t>вательных организаций»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6D43CE" w:rsidRPr="00F85AEC" w:rsidRDefault="006D43CE" w:rsidP="00F85A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6D43CE" w:rsidRPr="00EB4246" w:rsidTr="00841A4D">
        <w:trPr>
          <w:jc w:val="center"/>
        </w:trPr>
        <w:tc>
          <w:tcPr>
            <w:tcW w:w="156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субвенции на реализ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цию осно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ных общео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грамм в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ласти общего образования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6D43CE" w:rsidRPr="006D43CE" w:rsidRDefault="006D43CE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6D43CE">
              <w:rPr>
                <w:rFonts w:ascii="Times New Roman" w:hAnsi="Times New Roman"/>
              </w:rPr>
              <w:t>Минобрнауки Республики Тыва, мун</w:t>
            </w:r>
            <w:r w:rsidRPr="006D43CE">
              <w:rPr>
                <w:rFonts w:ascii="Times New Roman" w:hAnsi="Times New Roman"/>
              </w:rPr>
              <w:t>и</w:t>
            </w:r>
            <w:r w:rsidRPr="006D43CE">
              <w:rPr>
                <w:rFonts w:ascii="Times New Roman" w:hAnsi="Times New Roman"/>
              </w:rPr>
              <w:t>ципальные органы управления образованием (по соглас</w:t>
            </w:r>
            <w:r w:rsidRPr="006D43CE">
              <w:rPr>
                <w:rFonts w:ascii="Times New Roman" w:hAnsi="Times New Roman"/>
              </w:rPr>
              <w:t>о</w:t>
            </w:r>
            <w:r w:rsidRPr="006D43CE">
              <w:rPr>
                <w:rFonts w:ascii="Times New Roman" w:hAnsi="Times New Roman"/>
              </w:rPr>
              <w:t>ванию)</w:t>
            </w:r>
          </w:p>
        </w:tc>
      </w:tr>
      <w:tr w:rsidR="006D43CE" w:rsidRPr="00EB4246" w:rsidTr="00841A4D">
        <w:trPr>
          <w:jc w:val="center"/>
        </w:trPr>
        <w:tc>
          <w:tcPr>
            <w:tcW w:w="156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субсидии на содерж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ние детей ч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банов в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зовательных организациях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второе полуг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дие 2018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6D43CE" w:rsidRPr="006D43CE" w:rsidRDefault="006D43CE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6D43CE">
              <w:rPr>
                <w:rFonts w:ascii="Times New Roman" w:hAnsi="Times New Roman"/>
              </w:rPr>
              <w:t>Минобрнауки Республики Тыва, мун</w:t>
            </w:r>
            <w:r w:rsidRPr="006D43CE">
              <w:rPr>
                <w:rFonts w:ascii="Times New Roman" w:hAnsi="Times New Roman"/>
              </w:rPr>
              <w:t>и</w:t>
            </w:r>
            <w:r w:rsidRPr="006D43CE">
              <w:rPr>
                <w:rFonts w:ascii="Times New Roman" w:hAnsi="Times New Roman"/>
              </w:rPr>
              <w:t>ципальные органы управления образованием (по соглас</w:t>
            </w:r>
            <w:r w:rsidRPr="006D43CE">
              <w:rPr>
                <w:rFonts w:ascii="Times New Roman" w:hAnsi="Times New Roman"/>
              </w:rPr>
              <w:t>о</w:t>
            </w:r>
            <w:r w:rsidRPr="006D43CE">
              <w:rPr>
                <w:rFonts w:ascii="Times New Roman" w:hAnsi="Times New Roman"/>
              </w:rPr>
              <w:t>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6D43CE" w:rsidRPr="00EB4246" w:rsidTr="00841A4D">
        <w:trPr>
          <w:jc w:val="center"/>
        </w:trPr>
        <w:tc>
          <w:tcPr>
            <w:tcW w:w="1560" w:type="dxa"/>
          </w:tcPr>
          <w:p w:rsidR="006D43CE" w:rsidRPr="00F85AEC" w:rsidRDefault="006D43CE" w:rsidP="00C15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2.1.2. </w:t>
            </w:r>
            <w:r w:rsidRPr="006D43CE">
              <w:rPr>
                <w:rFonts w:ascii="Times New Roman" w:hAnsi="Times New Roman" w:cs="Times New Roman"/>
                <w:szCs w:val="22"/>
              </w:rPr>
              <w:t>Прио</w:t>
            </w:r>
            <w:r w:rsidRPr="006D43CE">
              <w:rPr>
                <w:rFonts w:ascii="Times New Roman" w:hAnsi="Times New Roman" w:cs="Times New Roman"/>
                <w:szCs w:val="22"/>
              </w:rPr>
              <w:t>б</w:t>
            </w:r>
            <w:r w:rsidRPr="006D43CE">
              <w:rPr>
                <w:rFonts w:ascii="Times New Roman" w:hAnsi="Times New Roman" w:cs="Times New Roman"/>
                <w:szCs w:val="22"/>
              </w:rPr>
              <w:t>ретение об</w:t>
            </w:r>
            <w:r w:rsidRPr="006D43CE">
              <w:rPr>
                <w:rFonts w:ascii="Times New Roman" w:hAnsi="Times New Roman" w:cs="Times New Roman"/>
                <w:szCs w:val="22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</w:rPr>
              <w:t>рудования и мебели за счет средств резервного фонда През</w:t>
            </w:r>
            <w:r w:rsidRPr="006D43CE">
              <w:rPr>
                <w:rFonts w:ascii="Times New Roman" w:hAnsi="Times New Roman" w:cs="Times New Roman"/>
                <w:szCs w:val="22"/>
              </w:rPr>
              <w:t>и</w:t>
            </w:r>
            <w:r w:rsidRPr="006D43CE">
              <w:rPr>
                <w:rFonts w:ascii="Times New Roman" w:hAnsi="Times New Roman" w:cs="Times New Roman"/>
                <w:szCs w:val="22"/>
              </w:rPr>
              <w:t>дента Росси</w:t>
            </w:r>
            <w:r w:rsidRPr="006D43CE">
              <w:rPr>
                <w:rFonts w:ascii="Times New Roman" w:hAnsi="Times New Roman" w:cs="Times New Roman"/>
                <w:szCs w:val="22"/>
              </w:rPr>
              <w:t>й</w:t>
            </w:r>
            <w:r w:rsidRPr="006D43CE">
              <w:rPr>
                <w:rFonts w:ascii="Times New Roman" w:hAnsi="Times New Roman" w:cs="Times New Roman"/>
                <w:szCs w:val="22"/>
              </w:rPr>
              <w:t>ской Федер</w:t>
            </w:r>
            <w:r w:rsidRPr="006D43CE">
              <w:rPr>
                <w:rFonts w:ascii="Times New Roman" w:hAnsi="Times New Roman" w:cs="Times New Roman"/>
                <w:szCs w:val="22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</w:rPr>
              <w:t>ции для о</w:t>
            </w:r>
            <w:r w:rsidRPr="006D43CE">
              <w:rPr>
                <w:rFonts w:ascii="Times New Roman" w:hAnsi="Times New Roman" w:cs="Times New Roman"/>
                <w:szCs w:val="22"/>
              </w:rPr>
              <w:t>б</w:t>
            </w:r>
            <w:r w:rsidRPr="006D43CE">
              <w:rPr>
                <w:rFonts w:ascii="Times New Roman" w:hAnsi="Times New Roman" w:cs="Times New Roman"/>
                <w:szCs w:val="22"/>
              </w:rPr>
              <w:t>щеобразов</w:t>
            </w:r>
            <w:r w:rsidRPr="006D43CE">
              <w:rPr>
                <w:rFonts w:ascii="Times New Roman" w:hAnsi="Times New Roman" w:cs="Times New Roman"/>
                <w:szCs w:val="22"/>
              </w:rPr>
              <w:t>а</w:t>
            </w:r>
            <w:r w:rsidRPr="006D43CE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6D43CE">
              <w:rPr>
                <w:rFonts w:ascii="Times New Roman" w:hAnsi="Times New Roman" w:cs="Times New Roman"/>
                <w:szCs w:val="22"/>
              </w:rPr>
              <w:t>р</w:t>
            </w:r>
            <w:r w:rsidRPr="006D43CE">
              <w:rPr>
                <w:rFonts w:ascii="Times New Roman" w:hAnsi="Times New Roman" w:cs="Times New Roman"/>
                <w:szCs w:val="22"/>
              </w:rPr>
              <w:t>ганизаций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первое полуг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дие 2018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6D43CE" w:rsidRPr="006D43CE" w:rsidRDefault="006D43CE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6D43CE">
              <w:rPr>
                <w:rFonts w:ascii="Times New Roman" w:hAnsi="Times New Roman"/>
              </w:rPr>
              <w:t>Минобрна</w:t>
            </w:r>
            <w:r w:rsidRPr="006D43CE">
              <w:rPr>
                <w:rFonts w:ascii="Times New Roman" w:hAnsi="Times New Roman"/>
              </w:rPr>
              <w:t>у</w:t>
            </w:r>
            <w:r w:rsidRPr="006D43CE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6D43CE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6D43CE">
              <w:rPr>
                <w:rFonts w:ascii="Times New Roman" w:hAnsi="Times New Roman"/>
              </w:rPr>
              <w:t>, органы м</w:t>
            </w:r>
            <w:r w:rsidRPr="006D43CE">
              <w:rPr>
                <w:rFonts w:ascii="Times New Roman" w:hAnsi="Times New Roman"/>
              </w:rPr>
              <w:t>е</w:t>
            </w:r>
            <w:r w:rsidRPr="006D43CE">
              <w:rPr>
                <w:rFonts w:ascii="Times New Roman" w:hAnsi="Times New Roman"/>
              </w:rPr>
              <w:t>стного с</w:t>
            </w:r>
            <w:r w:rsidRPr="006D43CE">
              <w:rPr>
                <w:rFonts w:ascii="Times New Roman" w:hAnsi="Times New Roman"/>
              </w:rPr>
              <w:t>а</w:t>
            </w:r>
            <w:r w:rsidRPr="006D43CE">
              <w:rPr>
                <w:rFonts w:ascii="Times New Roman" w:hAnsi="Times New Roman"/>
              </w:rPr>
              <w:t>моуправл</w:t>
            </w:r>
            <w:r w:rsidRPr="006D43CE">
              <w:rPr>
                <w:rFonts w:ascii="Times New Roman" w:hAnsi="Times New Roman"/>
              </w:rPr>
              <w:t>е</w:t>
            </w:r>
            <w:r w:rsidRPr="006D43CE">
              <w:rPr>
                <w:rFonts w:ascii="Times New Roman" w:hAnsi="Times New Roman"/>
              </w:rPr>
              <w:t>ния, осущ</w:t>
            </w:r>
            <w:r w:rsidRPr="006D43CE">
              <w:rPr>
                <w:rFonts w:ascii="Times New Roman" w:hAnsi="Times New Roman"/>
              </w:rPr>
              <w:t>е</w:t>
            </w:r>
            <w:r w:rsidRPr="006D43CE">
              <w:rPr>
                <w:rFonts w:ascii="Times New Roman" w:hAnsi="Times New Roman"/>
              </w:rPr>
              <w:t>ствляющие управление в сфере о</w:t>
            </w:r>
            <w:r w:rsidRPr="006D43CE">
              <w:rPr>
                <w:rFonts w:ascii="Times New Roman" w:hAnsi="Times New Roman"/>
              </w:rPr>
              <w:t>б</w:t>
            </w:r>
            <w:r w:rsidRPr="006D43CE">
              <w:rPr>
                <w:rFonts w:ascii="Times New Roman" w:hAnsi="Times New Roman"/>
              </w:rPr>
              <w:t>разования (по соглас</w:t>
            </w:r>
            <w:r w:rsidRPr="006D43CE">
              <w:rPr>
                <w:rFonts w:ascii="Times New Roman" w:hAnsi="Times New Roman"/>
              </w:rPr>
              <w:t>о</w:t>
            </w:r>
            <w:r w:rsidRPr="006D43CE">
              <w:rPr>
                <w:rFonts w:ascii="Times New Roman" w:hAnsi="Times New Roman"/>
              </w:rPr>
              <w:t>ванию), д</w:t>
            </w:r>
            <w:r w:rsidRPr="006D43CE">
              <w:rPr>
                <w:rFonts w:ascii="Times New Roman" w:hAnsi="Times New Roman"/>
              </w:rPr>
              <w:t>о</w:t>
            </w:r>
            <w:r w:rsidRPr="006D43CE">
              <w:rPr>
                <w:rFonts w:ascii="Times New Roman" w:hAnsi="Times New Roman"/>
              </w:rPr>
              <w:t>школьные организ</w:t>
            </w:r>
            <w:r w:rsidRPr="006D43CE">
              <w:rPr>
                <w:rFonts w:ascii="Times New Roman" w:hAnsi="Times New Roman"/>
              </w:rPr>
              <w:t>а</w:t>
            </w:r>
            <w:r w:rsidRPr="006D43CE">
              <w:rPr>
                <w:rFonts w:ascii="Times New Roman" w:hAnsi="Times New Roman"/>
              </w:rPr>
              <w:t>ции, спо</w:t>
            </w:r>
            <w:r w:rsidRPr="006D43CE">
              <w:rPr>
                <w:rFonts w:ascii="Times New Roman" w:hAnsi="Times New Roman"/>
              </w:rPr>
              <w:t>р</w:t>
            </w:r>
            <w:r w:rsidRPr="006D43CE">
              <w:rPr>
                <w:rFonts w:ascii="Times New Roman" w:hAnsi="Times New Roman"/>
              </w:rPr>
              <w:t>тивные у</w:t>
            </w:r>
            <w:r w:rsidRPr="006D43CE">
              <w:rPr>
                <w:rFonts w:ascii="Times New Roman" w:hAnsi="Times New Roman"/>
              </w:rPr>
              <w:t>ч</w:t>
            </w:r>
            <w:r w:rsidRPr="006D43CE">
              <w:rPr>
                <w:rFonts w:ascii="Times New Roman" w:hAnsi="Times New Roman"/>
              </w:rPr>
              <w:t>реждения дополн</w:t>
            </w:r>
            <w:r w:rsidRPr="006D43CE">
              <w:rPr>
                <w:rFonts w:ascii="Times New Roman" w:hAnsi="Times New Roman"/>
              </w:rPr>
              <w:t>и</w:t>
            </w:r>
            <w:r w:rsidRPr="006D43CE">
              <w:rPr>
                <w:rFonts w:ascii="Times New Roman" w:hAnsi="Times New Roman"/>
              </w:rPr>
              <w:t>тельного образования</w:t>
            </w:r>
          </w:p>
        </w:tc>
      </w:tr>
      <w:tr w:rsidR="006D43CE" w:rsidRPr="00EB4246" w:rsidTr="00841A4D">
        <w:trPr>
          <w:jc w:val="center"/>
        </w:trPr>
        <w:tc>
          <w:tcPr>
            <w:tcW w:w="15876" w:type="dxa"/>
            <w:gridSpan w:val="15"/>
          </w:tcPr>
          <w:p w:rsidR="006D43CE" w:rsidRPr="006D43CE" w:rsidRDefault="006D43CE" w:rsidP="006D4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 xml:space="preserve">Мероприятие 2.3. </w:t>
            </w:r>
            <w:r>
              <w:rPr>
                <w:rFonts w:ascii="Times New Roman" w:hAnsi="Times New Roman"/>
              </w:rPr>
              <w:t>«</w:t>
            </w:r>
            <w:r w:rsidRPr="00F85AEC">
              <w:rPr>
                <w:rFonts w:ascii="Times New Roman" w:hAnsi="Times New Roman"/>
              </w:rPr>
              <w:t>Развитие системы обеспечения психологического здоровья детей и подростков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6D43CE" w:rsidRPr="00EB4246" w:rsidTr="00841A4D">
        <w:trPr>
          <w:jc w:val="center"/>
        </w:trPr>
        <w:tc>
          <w:tcPr>
            <w:tcW w:w="1560" w:type="dxa"/>
          </w:tcPr>
          <w:p w:rsidR="006D43CE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2.3. </w:t>
            </w:r>
            <w:r w:rsidRPr="006D43CE">
              <w:rPr>
                <w:rFonts w:ascii="Times New Roman" w:hAnsi="Times New Roman" w:cs="Times New Roman"/>
                <w:szCs w:val="22"/>
              </w:rPr>
              <w:t>Развитие системы обеспечения психологич</w:t>
            </w:r>
            <w:r w:rsidRPr="006D43CE">
              <w:rPr>
                <w:rFonts w:ascii="Times New Roman" w:hAnsi="Times New Roman" w:cs="Times New Roman"/>
                <w:szCs w:val="22"/>
              </w:rPr>
              <w:t>е</w:t>
            </w:r>
            <w:r w:rsidRPr="006D43CE">
              <w:rPr>
                <w:rFonts w:ascii="Times New Roman" w:hAnsi="Times New Roman" w:cs="Times New Roman"/>
                <w:szCs w:val="22"/>
              </w:rPr>
              <w:t>ского здор</w:t>
            </w:r>
            <w:r w:rsidRPr="006D43CE">
              <w:rPr>
                <w:rFonts w:ascii="Times New Roman" w:hAnsi="Times New Roman" w:cs="Times New Roman"/>
                <w:szCs w:val="22"/>
              </w:rPr>
              <w:t>о</w:t>
            </w:r>
            <w:r w:rsidRPr="006D43CE">
              <w:rPr>
                <w:rFonts w:ascii="Times New Roman" w:hAnsi="Times New Roman" w:cs="Times New Roman"/>
                <w:szCs w:val="22"/>
              </w:rPr>
              <w:t>вья детей и подростков</w:t>
            </w: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D43CE" w:rsidRPr="00F85AEC" w:rsidRDefault="006D43CE" w:rsidP="006D43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6D43CE" w:rsidRPr="006D43CE" w:rsidRDefault="00745243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745243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«Р</w:t>
            </w:r>
            <w:r w:rsidRPr="00745243">
              <w:rPr>
                <w:rFonts w:ascii="Times New Roman" w:hAnsi="Times New Roman"/>
              </w:rPr>
              <w:t>е</w:t>
            </w:r>
            <w:r w:rsidRPr="00745243">
              <w:rPr>
                <w:rFonts w:ascii="Times New Roman" w:hAnsi="Times New Roman"/>
              </w:rPr>
              <w:t>с</w:t>
            </w:r>
            <w:r w:rsidRPr="00745243">
              <w:rPr>
                <w:rFonts w:ascii="Times New Roman" w:hAnsi="Times New Roman"/>
              </w:rPr>
              <w:t>публика</w:t>
            </w:r>
            <w:r w:rsidRPr="00745243">
              <w:rPr>
                <w:rFonts w:ascii="Times New Roman" w:hAnsi="Times New Roman"/>
              </w:rPr>
              <w:t>н</w:t>
            </w:r>
            <w:r w:rsidRPr="00745243">
              <w:rPr>
                <w:rFonts w:ascii="Times New Roman" w:hAnsi="Times New Roman"/>
              </w:rPr>
              <w:t>ский центр психолого-медико-социального сопрово</w:t>
            </w:r>
            <w:r w:rsidRPr="00745243">
              <w:rPr>
                <w:rFonts w:ascii="Times New Roman" w:hAnsi="Times New Roman"/>
              </w:rPr>
              <w:t>ж</w:t>
            </w:r>
            <w:r w:rsidRPr="00745243">
              <w:rPr>
                <w:rFonts w:ascii="Times New Roman" w:hAnsi="Times New Roman"/>
              </w:rPr>
              <w:t xml:space="preserve">дения </w:t>
            </w:r>
            <w:r>
              <w:rPr>
                <w:rFonts w:ascii="Times New Roman" w:hAnsi="Times New Roman"/>
              </w:rPr>
              <w:t>«</w:t>
            </w:r>
            <w:r w:rsidRPr="00745243">
              <w:rPr>
                <w:rFonts w:ascii="Times New Roman" w:hAnsi="Times New Roman"/>
              </w:rPr>
              <w:t>Са</w:t>
            </w:r>
            <w:r w:rsidRPr="00745243">
              <w:rPr>
                <w:rFonts w:ascii="Times New Roman" w:hAnsi="Times New Roman"/>
              </w:rPr>
              <w:t>й</w:t>
            </w:r>
            <w:r w:rsidRPr="00745243">
              <w:rPr>
                <w:rFonts w:ascii="Times New Roman" w:hAnsi="Times New Roman"/>
              </w:rPr>
              <w:t>зырал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745243" w:rsidRPr="00EB4246" w:rsidTr="00841A4D">
        <w:trPr>
          <w:jc w:val="center"/>
        </w:trPr>
        <w:tc>
          <w:tcPr>
            <w:tcW w:w="1701" w:type="dxa"/>
          </w:tcPr>
          <w:p w:rsidR="00745243" w:rsidRDefault="00745243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243">
              <w:rPr>
                <w:rFonts w:ascii="Times New Roman" w:hAnsi="Times New Roman" w:cs="Times New Roman"/>
                <w:szCs w:val="22"/>
              </w:rPr>
              <w:t>1) развитие службы по ок</w:t>
            </w:r>
            <w:r w:rsidRPr="00745243">
              <w:rPr>
                <w:rFonts w:ascii="Times New Roman" w:hAnsi="Times New Roman" w:cs="Times New Roman"/>
                <w:szCs w:val="22"/>
              </w:rPr>
              <w:t>а</w:t>
            </w:r>
            <w:r w:rsidRPr="00745243">
              <w:rPr>
                <w:rFonts w:ascii="Times New Roman" w:hAnsi="Times New Roman" w:cs="Times New Roman"/>
                <w:szCs w:val="22"/>
              </w:rPr>
              <w:t>занию псих</w:t>
            </w:r>
            <w:r w:rsidRPr="00745243">
              <w:rPr>
                <w:rFonts w:ascii="Times New Roman" w:hAnsi="Times New Roman" w:cs="Times New Roman"/>
                <w:szCs w:val="22"/>
              </w:rPr>
              <w:t>о</w:t>
            </w:r>
            <w:r w:rsidRPr="00745243">
              <w:rPr>
                <w:rFonts w:ascii="Times New Roman" w:hAnsi="Times New Roman" w:cs="Times New Roman"/>
                <w:szCs w:val="22"/>
              </w:rPr>
              <w:t>логической помощи в о</w:t>
            </w:r>
            <w:r w:rsidRPr="00745243">
              <w:rPr>
                <w:rFonts w:ascii="Times New Roman" w:hAnsi="Times New Roman" w:cs="Times New Roman"/>
                <w:szCs w:val="22"/>
              </w:rPr>
              <w:t>б</w:t>
            </w:r>
            <w:r w:rsidRPr="00745243">
              <w:rPr>
                <w:rFonts w:ascii="Times New Roman" w:hAnsi="Times New Roman" w:cs="Times New Roman"/>
                <w:szCs w:val="22"/>
              </w:rPr>
              <w:t>разовательных организациях Республики Тыва (соде</w:t>
            </w:r>
            <w:r w:rsidRPr="00745243">
              <w:rPr>
                <w:rFonts w:ascii="Times New Roman" w:hAnsi="Times New Roman" w:cs="Times New Roman"/>
                <w:szCs w:val="22"/>
              </w:rPr>
              <w:t>р</w:t>
            </w:r>
            <w:r w:rsidRPr="00745243">
              <w:rPr>
                <w:rFonts w:ascii="Times New Roman" w:hAnsi="Times New Roman" w:cs="Times New Roman"/>
                <w:szCs w:val="22"/>
              </w:rPr>
              <w:t>жание Респу</w:t>
            </w:r>
            <w:r w:rsidRPr="00745243">
              <w:rPr>
                <w:rFonts w:ascii="Times New Roman" w:hAnsi="Times New Roman" w:cs="Times New Roman"/>
                <w:szCs w:val="22"/>
              </w:rPr>
              <w:t>б</w:t>
            </w:r>
            <w:r w:rsidRPr="00745243">
              <w:rPr>
                <w:rFonts w:ascii="Times New Roman" w:hAnsi="Times New Roman" w:cs="Times New Roman"/>
                <w:szCs w:val="22"/>
              </w:rPr>
              <w:t>ликанского центра псих</w:t>
            </w:r>
            <w:r w:rsidRPr="00745243">
              <w:rPr>
                <w:rFonts w:ascii="Times New Roman" w:hAnsi="Times New Roman" w:cs="Times New Roman"/>
                <w:szCs w:val="22"/>
              </w:rPr>
              <w:t>о</w:t>
            </w:r>
            <w:r w:rsidRPr="00745243">
              <w:rPr>
                <w:rFonts w:ascii="Times New Roman" w:hAnsi="Times New Roman" w:cs="Times New Roman"/>
                <w:szCs w:val="22"/>
              </w:rPr>
              <w:t>лого-медико-социального сопровождения «Сайзырал»)</w:t>
            </w:r>
          </w:p>
        </w:tc>
        <w:tc>
          <w:tcPr>
            <w:tcW w:w="851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45243" w:rsidRPr="006D43CE" w:rsidRDefault="00745243" w:rsidP="00745243">
            <w:pPr>
              <w:spacing w:after="0" w:line="240" w:lineRule="auto"/>
              <w:rPr>
                <w:rFonts w:ascii="Times New Roman" w:hAnsi="Times New Roman"/>
              </w:rPr>
            </w:pPr>
            <w:r w:rsidRPr="00745243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«Р</w:t>
            </w:r>
            <w:r w:rsidRPr="00745243">
              <w:rPr>
                <w:rFonts w:ascii="Times New Roman" w:hAnsi="Times New Roman"/>
              </w:rPr>
              <w:t>е</w:t>
            </w:r>
            <w:r w:rsidRPr="00745243">
              <w:rPr>
                <w:rFonts w:ascii="Times New Roman" w:hAnsi="Times New Roman"/>
              </w:rPr>
              <w:t>с</w:t>
            </w:r>
            <w:r w:rsidRPr="00745243">
              <w:rPr>
                <w:rFonts w:ascii="Times New Roman" w:hAnsi="Times New Roman"/>
              </w:rPr>
              <w:t>публика</w:t>
            </w:r>
            <w:r w:rsidRPr="00745243">
              <w:rPr>
                <w:rFonts w:ascii="Times New Roman" w:hAnsi="Times New Roman"/>
              </w:rPr>
              <w:t>н</w:t>
            </w:r>
            <w:r w:rsidRPr="00745243">
              <w:rPr>
                <w:rFonts w:ascii="Times New Roman" w:hAnsi="Times New Roman"/>
              </w:rPr>
              <w:t>ский центр психолого-медико-социального сопрово</w:t>
            </w:r>
            <w:r w:rsidRPr="00745243">
              <w:rPr>
                <w:rFonts w:ascii="Times New Roman" w:hAnsi="Times New Roman"/>
              </w:rPr>
              <w:t>ж</w:t>
            </w:r>
            <w:r w:rsidRPr="00745243">
              <w:rPr>
                <w:rFonts w:ascii="Times New Roman" w:hAnsi="Times New Roman"/>
              </w:rPr>
              <w:t xml:space="preserve">дения </w:t>
            </w:r>
            <w:r>
              <w:rPr>
                <w:rFonts w:ascii="Times New Roman" w:hAnsi="Times New Roman"/>
              </w:rPr>
              <w:t>«</w:t>
            </w:r>
            <w:r w:rsidRPr="00745243">
              <w:rPr>
                <w:rFonts w:ascii="Times New Roman" w:hAnsi="Times New Roman"/>
              </w:rPr>
              <w:t>Са</w:t>
            </w:r>
            <w:r w:rsidRPr="00745243">
              <w:rPr>
                <w:rFonts w:ascii="Times New Roman" w:hAnsi="Times New Roman"/>
              </w:rPr>
              <w:t>й</w:t>
            </w:r>
            <w:r w:rsidRPr="00745243">
              <w:rPr>
                <w:rFonts w:ascii="Times New Roman" w:hAnsi="Times New Roman"/>
              </w:rPr>
              <w:t>зырал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745243" w:rsidRPr="00EB4246" w:rsidTr="00841A4D">
        <w:trPr>
          <w:jc w:val="center"/>
        </w:trPr>
        <w:tc>
          <w:tcPr>
            <w:tcW w:w="1701" w:type="dxa"/>
          </w:tcPr>
          <w:p w:rsidR="00745243" w:rsidRPr="00745243" w:rsidRDefault="00745243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5243">
              <w:rPr>
                <w:rFonts w:ascii="Times New Roman" w:hAnsi="Times New Roman" w:cs="Times New Roman"/>
                <w:szCs w:val="22"/>
              </w:rPr>
              <w:t>2) расширение сети психол</w:t>
            </w:r>
            <w:r w:rsidRPr="00745243">
              <w:rPr>
                <w:rFonts w:ascii="Times New Roman" w:hAnsi="Times New Roman" w:cs="Times New Roman"/>
                <w:szCs w:val="22"/>
              </w:rPr>
              <w:t>о</w:t>
            </w:r>
            <w:r w:rsidRPr="00745243">
              <w:rPr>
                <w:rFonts w:ascii="Times New Roman" w:hAnsi="Times New Roman" w:cs="Times New Roman"/>
                <w:szCs w:val="22"/>
              </w:rPr>
              <w:t>гических услуг путем создания при муниц</w:t>
            </w:r>
            <w:r w:rsidRPr="00745243">
              <w:rPr>
                <w:rFonts w:ascii="Times New Roman" w:hAnsi="Times New Roman" w:cs="Times New Roman"/>
                <w:szCs w:val="22"/>
              </w:rPr>
              <w:t>и</w:t>
            </w:r>
            <w:r w:rsidRPr="00745243">
              <w:rPr>
                <w:rFonts w:ascii="Times New Roman" w:hAnsi="Times New Roman" w:cs="Times New Roman"/>
                <w:szCs w:val="22"/>
              </w:rPr>
              <w:t>пальных орг</w:t>
            </w:r>
            <w:r w:rsidRPr="00745243">
              <w:rPr>
                <w:rFonts w:ascii="Times New Roman" w:hAnsi="Times New Roman" w:cs="Times New Roman"/>
                <w:szCs w:val="22"/>
              </w:rPr>
              <w:t>а</w:t>
            </w:r>
            <w:r w:rsidRPr="00745243">
              <w:rPr>
                <w:rFonts w:ascii="Times New Roman" w:hAnsi="Times New Roman" w:cs="Times New Roman"/>
                <w:szCs w:val="22"/>
              </w:rPr>
              <w:t>нах управления образованием психологич</w:t>
            </w:r>
            <w:r w:rsidRPr="00745243">
              <w:rPr>
                <w:rFonts w:ascii="Times New Roman" w:hAnsi="Times New Roman" w:cs="Times New Roman"/>
                <w:szCs w:val="22"/>
              </w:rPr>
              <w:t>е</w:t>
            </w:r>
            <w:r w:rsidRPr="00745243">
              <w:rPr>
                <w:rFonts w:ascii="Times New Roman" w:hAnsi="Times New Roman" w:cs="Times New Roman"/>
                <w:szCs w:val="22"/>
              </w:rPr>
              <w:t>ской службы (центра оказ</w:t>
            </w:r>
            <w:r w:rsidRPr="00745243">
              <w:rPr>
                <w:rFonts w:ascii="Times New Roman" w:hAnsi="Times New Roman" w:cs="Times New Roman"/>
                <w:szCs w:val="22"/>
              </w:rPr>
              <w:t>а</w:t>
            </w:r>
            <w:r w:rsidRPr="00745243">
              <w:rPr>
                <w:rFonts w:ascii="Times New Roman" w:hAnsi="Times New Roman" w:cs="Times New Roman"/>
                <w:szCs w:val="22"/>
              </w:rPr>
              <w:t>ния психолог</w:t>
            </w:r>
            <w:r w:rsidRPr="00745243">
              <w:rPr>
                <w:rFonts w:ascii="Times New Roman" w:hAnsi="Times New Roman" w:cs="Times New Roman"/>
                <w:szCs w:val="22"/>
              </w:rPr>
              <w:t>и</w:t>
            </w:r>
            <w:r w:rsidRPr="00745243">
              <w:rPr>
                <w:rFonts w:ascii="Times New Roman" w:hAnsi="Times New Roman" w:cs="Times New Roman"/>
                <w:szCs w:val="22"/>
              </w:rPr>
              <w:t>ческой пом</w:t>
            </w:r>
            <w:r w:rsidRPr="00745243">
              <w:rPr>
                <w:rFonts w:ascii="Times New Roman" w:hAnsi="Times New Roman" w:cs="Times New Roman"/>
                <w:szCs w:val="22"/>
              </w:rPr>
              <w:t>о</w:t>
            </w:r>
            <w:r w:rsidRPr="00745243">
              <w:rPr>
                <w:rFonts w:ascii="Times New Roman" w:hAnsi="Times New Roman" w:cs="Times New Roman"/>
                <w:szCs w:val="22"/>
              </w:rPr>
              <w:t>щи)</w:t>
            </w:r>
          </w:p>
        </w:tc>
        <w:tc>
          <w:tcPr>
            <w:tcW w:w="851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5243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745243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745243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45243" w:rsidRPr="00F85AEC" w:rsidRDefault="00745243" w:rsidP="001B1C4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45243" w:rsidRPr="006D43CE" w:rsidRDefault="00745243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745243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«Р</w:t>
            </w:r>
            <w:r w:rsidRPr="00745243">
              <w:rPr>
                <w:rFonts w:ascii="Times New Roman" w:hAnsi="Times New Roman"/>
              </w:rPr>
              <w:t>е</w:t>
            </w:r>
            <w:r w:rsidRPr="00745243">
              <w:rPr>
                <w:rFonts w:ascii="Times New Roman" w:hAnsi="Times New Roman"/>
              </w:rPr>
              <w:t>с</w:t>
            </w:r>
            <w:r w:rsidRPr="00745243">
              <w:rPr>
                <w:rFonts w:ascii="Times New Roman" w:hAnsi="Times New Roman"/>
              </w:rPr>
              <w:t>публика</w:t>
            </w:r>
            <w:r w:rsidRPr="00745243">
              <w:rPr>
                <w:rFonts w:ascii="Times New Roman" w:hAnsi="Times New Roman"/>
              </w:rPr>
              <w:t>н</w:t>
            </w:r>
            <w:r w:rsidRPr="00745243">
              <w:rPr>
                <w:rFonts w:ascii="Times New Roman" w:hAnsi="Times New Roman"/>
              </w:rPr>
              <w:t>ский центр психолого-медико-социального сопрово</w:t>
            </w:r>
            <w:r w:rsidRPr="00745243">
              <w:rPr>
                <w:rFonts w:ascii="Times New Roman" w:hAnsi="Times New Roman"/>
              </w:rPr>
              <w:t>ж</w:t>
            </w:r>
            <w:r w:rsidRPr="00745243">
              <w:rPr>
                <w:rFonts w:ascii="Times New Roman" w:hAnsi="Times New Roman"/>
              </w:rPr>
              <w:t xml:space="preserve">дения </w:t>
            </w:r>
            <w:r>
              <w:rPr>
                <w:rFonts w:ascii="Times New Roman" w:hAnsi="Times New Roman"/>
              </w:rPr>
              <w:t>«</w:t>
            </w:r>
            <w:r w:rsidRPr="00745243">
              <w:rPr>
                <w:rFonts w:ascii="Times New Roman" w:hAnsi="Times New Roman"/>
              </w:rPr>
              <w:t>Са</w:t>
            </w:r>
            <w:r w:rsidRPr="00745243">
              <w:rPr>
                <w:rFonts w:ascii="Times New Roman" w:hAnsi="Times New Roman"/>
              </w:rPr>
              <w:t>й</w:t>
            </w:r>
            <w:r w:rsidRPr="00745243">
              <w:rPr>
                <w:rFonts w:ascii="Times New Roman" w:hAnsi="Times New Roman"/>
              </w:rPr>
              <w:t>зырал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123A0D" w:rsidRPr="00EB4246" w:rsidTr="00841A4D">
        <w:trPr>
          <w:jc w:val="center"/>
        </w:trPr>
        <w:tc>
          <w:tcPr>
            <w:tcW w:w="1701" w:type="dxa"/>
          </w:tcPr>
          <w:p w:rsidR="00123A0D" w:rsidRPr="00745243" w:rsidRDefault="00123A0D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A0D">
              <w:rPr>
                <w:rFonts w:ascii="Times New Roman" w:hAnsi="Times New Roman" w:cs="Times New Roman"/>
                <w:szCs w:val="22"/>
              </w:rPr>
              <w:t>3) приобрет</w:t>
            </w:r>
            <w:r w:rsidRPr="00123A0D">
              <w:rPr>
                <w:rFonts w:ascii="Times New Roman" w:hAnsi="Times New Roman" w:cs="Times New Roman"/>
                <w:szCs w:val="22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</w:rPr>
              <w:t>ние автомат</w:t>
            </w:r>
            <w:r w:rsidRPr="00123A0D">
              <w:rPr>
                <w:rFonts w:ascii="Times New Roman" w:hAnsi="Times New Roman" w:cs="Times New Roman"/>
                <w:szCs w:val="22"/>
              </w:rPr>
              <w:t>и</w:t>
            </w:r>
            <w:r w:rsidRPr="00123A0D">
              <w:rPr>
                <w:rFonts w:ascii="Times New Roman" w:hAnsi="Times New Roman" w:cs="Times New Roman"/>
                <w:szCs w:val="22"/>
              </w:rPr>
              <w:t>зированных информацио</w:t>
            </w:r>
            <w:r w:rsidRPr="00123A0D">
              <w:rPr>
                <w:rFonts w:ascii="Times New Roman" w:hAnsi="Times New Roman" w:cs="Times New Roman"/>
                <w:szCs w:val="22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</w:rPr>
              <w:t>ных систем для работы педаг</w:t>
            </w:r>
            <w:r w:rsidRPr="00123A0D">
              <w:rPr>
                <w:rFonts w:ascii="Times New Roman" w:hAnsi="Times New Roman" w:cs="Times New Roman"/>
                <w:szCs w:val="22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</w:rPr>
              <w:t>гов-психологов</w:t>
            </w:r>
          </w:p>
        </w:tc>
        <w:tc>
          <w:tcPr>
            <w:tcW w:w="85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123A0D" w:rsidRPr="00745243" w:rsidRDefault="00123A0D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745243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«Р</w:t>
            </w:r>
            <w:r w:rsidRPr="00745243">
              <w:rPr>
                <w:rFonts w:ascii="Times New Roman" w:hAnsi="Times New Roman"/>
              </w:rPr>
              <w:t>еспу</w:t>
            </w:r>
            <w:r w:rsidRPr="00745243">
              <w:rPr>
                <w:rFonts w:ascii="Times New Roman" w:hAnsi="Times New Roman"/>
              </w:rPr>
              <w:t>б</w:t>
            </w:r>
            <w:r w:rsidRPr="00745243">
              <w:rPr>
                <w:rFonts w:ascii="Times New Roman" w:hAnsi="Times New Roman"/>
              </w:rPr>
              <w:t>ликанский центр псих</w:t>
            </w:r>
            <w:r w:rsidRPr="00745243">
              <w:rPr>
                <w:rFonts w:ascii="Times New Roman" w:hAnsi="Times New Roman"/>
              </w:rPr>
              <w:t>о</w:t>
            </w:r>
            <w:r w:rsidRPr="00745243">
              <w:rPr>
                <w:rFonts w:ascii="Times New Roman" w:hAnsi="Times New Roman"/>
              </w:rPr>
              <w:t>лого-медико-социального сопровожд</w:t>
            </w:r>
            <w:r w:rsidRPr="00745243">
              <w:rPr>
                <w:rFonts w:ascii="Times New Roman" w:hAnsi="Times New Roman"/>
              </w:rPr>
              <w:t>е</w:t>
            </w:r>
            <w:r w:rsidRPr="00745243">
              <w:rPr>
                <w:rFonts w:ascii="Times New Roman" w:hAnsi="Times New Roman"/>
              </w:rPr>
              <w:t xml:space="preserve">ния </w:t>
            </w:r>
            <w:r>
              <w:rPr>
                <w:rFonts w:ascii="Times New Roman" w:hAnsi="Times New Roman"/>
              </w:rPr>
              <w:t>«</w:t>
            </w:r>
            <w:r w:rsidRPr="00745243">
              <w:rPr>
                <w:rFonts w:ascii="Times New Roman" w:hAnsi="Times New Roman"/>
              </w:rPr>
              <w:t>Сайз</w:t>
            </w:r>
            <w:r w:rsidRPr="00745243">
              <w:rPr>
                <w:rFonts w:ascii="Times New Roman" w:hAnsi="Times New Roman"/>
              </w:rPr>
              <w:t>ы</w:t>
            </w:r>
            <w:r w:rsidRPr="00745243">
              <w:rPr>
                <w:rFonts w:ascii="Times New Roman" w:hAnsi="Times New Roman"/>
              </w:rPr>
              <w:t>рал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23A0D" w:rsidRPr="00EB4246" w:rsidTr="00841A4D">
        <w:trPr>
          <w:jc w:val="center"/>
        </w:trPr>
        <w:tc>
          <w:tcPr>
            <w:tcW w:w="1701" w:type="dxa"/>
          </w:tcPr>
          <w:p w:rsidR="00123A0D" w:rsidRPr="00123A0D" w:rsidRDefault="00123A0D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A0D">
              <w:rPr>
                <w:rFonts w:ascii="Times New Roman" w:hAnsi="Times New Roman" w:cs="Times New Roman"/>
                <w:szCs w:val="22"/>
              </w:rPr>
              <w:t>4) организация оплаты работы психологов в психолого-медико-педагогических комиссиях для учащихся с а</w:t>
            </w:r>
            <w:r w:rsidRPr="00123A0D">
              <w:rPr>
                <w:rFonts w:ascii="Times New Roman" w:hAnsi="Times New Roman" w:cs="Times New Roman"/>
                <w:szCs w:val="22"/>
              </w:rPr>
              <w:t>д</w:t>
            </w:r>
            <w:r w:rsidRPr="00123A0D">
              <w:rPr>
                <w:rFonts w:ascii="Times New Roman" w:hAnsi="Times New Roman" w:cs="Times New Roman"/>
                <w:szCs w:val="22"/>
              </w:rPr>
              <w:t>диктивным п</w:t>
            </w:r>
            <w:r w:rsidRPr="00123A0D">
              <w:rPr>
                <w:rFonts w:ascii="Times New Roman" w:hAnsi="Times New Roman" w:cs="Times New Roman"/>
                <w:szCs w:val="22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</w:rPr>
              <w:t>ведением в к</w:t>
            </w:r>
            <w:r w:rsidRPr="00123A0D">
              <w:rPr>
                <w:rFonts w:ascii="Times New Roman" w:hAnsi="Times New Roman" w:cs="Times New Roman"/>
                <w:szCs w:val="22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</w:rPr>
              <w:t>ждой образов</w:t>
            </w:r>
            <w:r w:rsidRPr="00123A0D">
              <w:rPr>
                <w:rFonts w:ascii="Times New Roman" w:hAnsi="Times New Roman" w:cs="Times New Roman"/>
                <w:szCs w:val="22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</w:rPr>
              <w:t>тельной орг</w:t>
            </w:r>
            <w:r w:rsidRPr="00123A0D">
              <w:rPr>
                <w:rFonts w:ascii="Times New Roman" w:hAnsi="Times New Roman" w:cs="Times New Roman"/>
                <w:szCs w:val="22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</w:rPr>
              <w:t>низации Ре</w:t>
            </w:r>
            <w:r w:rsidRPr="00123A0D">
              <w:rPr>
                <w:rFonts w:ascii="Times New Roman" w:hAnsi="Times New Roman" w:cs="Times New Roman"/>
                <w:szCs w:val="22"/>
              </w:rPr>
              <w:t>с</w:t>
            </w:r>
            <w:r w:rsidRPr="00123A0D">
              <w:rPr>
                <w:rFonts w:ascii="Times New Roman" w:hAnsi="Times New Roman" w:cs="Times New Roman"/>
                <w:szCs w:val="22"/>
              </w:rPr>
              <w:t>публики Тыва</w:t>
            </w:r>
          </w:p>
        </w:tc>
        <w:tc>
          <w:tcPr>
            <w:tcW w:w="85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123A0D" w:rsidRPr="00745243" w:rsidRDefault="00123A0D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745243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«Р</w:t>
            </w:r>
            <w:r w:rsidRPr="00745243">
              <w:rPr>
                <w:rFonts w:ascii="Times New Roman" w:hAnsi="Times New Roman"/>
              </w:rPr>
              <w:t>еспу</w:t>
            </w:r>
            <w:r w:rsidRPr="00745243">
              <w:rPr>
                <w:rFonts w:ascii="Times New Roman" w:hAnsi="Times New Roman"/>
              </w:rPr>
              <w:t>б</w:t>
            </w:r>
            <w:r w:rsidRPr="00745243">
              <w:rPr>
                <w:rFonts w:ascii="Times New Roman" w:hAnsi="Times New Roman"/>
              </w:rPr>
              <w:t>ликанский центр псих</w:t>
            </w:r>
            <w:r w:rsidRPr="00745243">
              <w:rPr>
                <w:rFonts w:ascii="Times New Roman" w:hAnsi="Times New Roman"/>
              </w:rPr>
              <w:t>о</w:t>
            </w:r>
            <w:r w:rsidRPr="00745243">
              <w:rPr>
                <w:rFonts w:ascii="Times New Roman" w:hAnsi="Times New Roman"/>
              </w:rPr>
              <w:t>лого-медико-социального сопровожд</w:t>
            </w:r>
            <w:r w:rsidRPr="00745243">
              <w:rPr>
                <w:rFonts w:ascii="Times New Roman" w:hAnsi="Times New Roman"/>
              </w:rPr>
              <w:t>е</w:t>
            </w:r>
            <w:r w:rsidRPr="00745243">
              <w:rPr>
                <w:rFonts w:ascii="Times New Roman" w:hAnsi="Times New Roman"/>
              </w:rPr>
              <w:t xml:space="preserve">ния </w:t>
            </w:r>
            <w:r>
              <w:rPr>
                <w:rFonts w:ascii="Times New Roman" w:hAnsi="Times New Roman"/>
              </w:rPr>
              <w:t>«</w:t>
            </w:r>
            <w:r w:rsidRPr="00745243">
              <w:rPr>
                <w:rFonts w:ascii="Times New Roman" w:hAnsi="Times New Roman"/>
              </w:rPr>
              <w:t>Сайз</w:t>
            </w:r>
            <w:r w:rsidRPr="00745243">
              <w:rPr>
                <w:rFonts w:ascii="Times New Roman" w:hAnsi="Times New Roman"/>
              </w:rPr>
              <w:t>ы</w:t>
            </w:r>
            <w:r w:rsidRPr="00745243">
              <w:rPr>
                <w:rFonts w:ascii="Times New Roman" w:hAnsi="Times New Roman"/>
              </w:rPr>
              <w:t>рал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23A0D" w:rsidRPr="00EB4246" w:rsidTr="00841A4D">
        <w:trPr>
          <w:jc w:val="center"/>
        </w:trPr>
        <w:tc>
          <w:tcPr>
            <w:tcW w:w="1701" w:type="dxa"/>
          </w:tcPr>
          <w:p w:rsidR="00123A0D" w:rsidRPr="00123A0D" w:rsidRDefault="00123A0D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A0D">
              <w:rPr>
                <w:rFonts w:ascii="Times New Roman" w:hAnsi="Times New Roman" w:cs="Times New Roman"/>
                <w:szCs w:val="22"/>
              </w:rPr>
              <w:t>5) разработка и издание акт</w:t>
            </w:r>
            <w:r w:rsidRPr="00123A0D">
              <w:rPr>
                <w:rFonts w:ascii="Times New Roman" w:hAnsi="Times New Roman" w:cs="Times New Roman"/>
                <w:szCs w:val="22"/>
              </w:rPr>
              <w:t>у</w:t>
            </w:r>
            <w:r w:rsidRPr="00123A0D">
              <w:rPr>
                <w:rFonts w:ascii="Times New Roman" w:hAnsi="Times New Roman" w:cs="Times New Roman"/>
                <w:szCs w:val="22"/>
              </w:rPr>
              <w:t>альных мет</w:t>
            </w:r>
            <w:r w:rsidRPr="00123A0D">
              <w:rPr>
                <w:rFonts w:ascii="Times New Roman" w:hAnsi="Times New Roman" w:cs="Times New Roman"/>
                <w:szCs w:val="22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</w:rPr>
              <w:t>дических мат</w:t>
            </w:r>
            <w:r w:rsidRPr="00123A0D">
              <w:rPr>
                <w:rFonts w:ascii="Times New Roman" w:hAnsi="Times New Roman" w:cs="Times New Roman"/>
                <w:szCs w:val="22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</w:rPr>
              <w:t>риалов в п</w:t>
            </w:r>
            <w:r w:rsidRPr="00123A0D">
              <w:rPr>
                <w:rFonts w:ascii="Times New Roman" w:hAnsi="Times New Roman" w:cs="Times New Roman"/>
                <w:szCs w:val="22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</w:rPr>
              <w:t>мощь педаг</w:t>
            </w:r>
            <w:r w:rsidRPr="00123A0D">
              <w:rPr>
                <w:rFonts w:ascii="Times New Roman" w:hAnsi="Times New Roman" w:cs="Times New Roman"/>
                <w:szCs w:val="22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</w:rPr>
              <w:t>гам-психоло</w:t>
            </w:r>
            <w:r w:rsidR="00C15204">
              <w:rPr>
                <w:rFonts w:ascii="Times New Roman" w:hAnsi="Times New Roman" w:cs="Times New Roman"/>
                <w:szCs w:val="22"/>
              </w:rPr>
              <w:t>-</w:t>
            </w:r>
            <w:r w:rsidRPr="00123A0D">
              <w:rPr>
                <w:rFonts w:ascii="Times New Roman" w:hAnsi="Times New Roman" w:cs="Times New Roman"/>
                <w:szCs w:val="22"/>
              </w:rPr>
              <w:t>гам образова</w:t>
            </w:r>
            <w:r w:rsidR="00855A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123A0D" w:rsidRPr="00F85AEC" w:rsidRDefault="00123A0D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123A0D" w:rsidRPr="00745243" w:rsidRDefault="00123A0D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745243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«Р</w:t>
            </w:r>
            <w:r w:rsidRPr="00745243">
              <w:rPr>
                <w:rFonts w:ascii="Times New Roman" w:hAnsi="Times New Roman"/>
              </w:rPr>
              <w:t>еспу</w:t>
            </w:r>
            <w:r w:rsidRPr="00745243">
              <w:rPr>
                <w:rFonts w:ascii="Times New Roman" w:hAnsi="Times New Roman"/>
              </w:rPr>
              <w:t>б</w:t>
            </w:r>
            <w:r w:rsidRPr="00745243">
              <w:rPr>
                <w:rFonts w:ascii="Times New Roman" w:hAnsi="Times New Roman"/>
              </w:rPr>
              <w:t>ликанский центр псих</w:t>
            </w:r>
            <w:r w:rsidRPr="00745243">
              <w:rPr>
                <w:rFonts w:ascii="Times New Roman" w:hAnsi="Times New Roman"/>
              </w:rPr>
              <w:t>о</w:t>
            </w:r>
            <w:r w:rsidRPr="00745243">
              <w:rPr>
                <w:rFonts w:ascii="Times New Roman" w:hAnsi="Times New Roman"/>
              </w:rPr>
              <w:t>лого-медико-социального сопровожд</w:t>
            </w:r>
            <w:r w:rsidRPr="00745243">
              <w:rPr>
                <w:rFonts w:ascii="Times New Roman" w:hAnsi="Times New Roman"/>
              </w:rPr>
              <w:t>е</w:t>
            </w:r>
            <w:r w:rsidRPr="00745243">
              <w:rPr>
                <w:rFonts w:ascii="Times New Roman" w:hAnsi="Times New Roman"/>
              </w:rPr>
              <w:t xml:space="preserve">ния </w:t>
            </w:r>
            <w:r>
              <w:rPr>
                <w:rFonts w:ascii="Times New Roman" w:hAnsi="Times New Roman"/>
              </w:rPr>
              <w:t>«</w:t>
            </w:r>
            <w:r w:rsidRPr="00745243">
              <w:rPr>
                <w:rFonts w:ascii="Times New Roman" w:hAnsi="Times New Roman"/>
              </w:rPr>
              <w:t>Сайз</w:t>
            </w:r>
            <w:r w:rsidRPr="00745243">
              <w:rPr>
                <w:rFonts w:ascii="Times New Roman" w:hAnsi="Times New Roman"/>
              </w:rPr>
              <w:t>ы</w:t>
            </w:r>
            <w:r w:rsidRPr="00745243">
              <w:rPr>
                <w:rFonts w:ascii="Times New Roman" w:hAnsi="Times New Roman"/>
              </w:rPr>
              <w:t>рал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C15204" w:rsidRDefault="00C15204" w:rsidP="00855AB3">
      <w:pPr>
        <w:spacing w:after="0" w:line="240" w:lineRule="auto"/>
      </w:pPr>
    </w:p>
    <w:p w:rsidR="00C15204" w:rsidRDefault="00C15204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123A0D" w:rsidRDefault="00855AB3" w:rsidP="006D43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A0D">
              <w:rPr>
                <w:rFonts w:ascii="Times New Roman" w:hAnsi="Times New Roman" w:cs="Times New Roman"/>
                <w:szCs w:val="22"/>
              </w:rPr>
              <w:t>тельных орг</w:t>
            </w:r>
            <w:r w:rsidRPr="00123A0D">
              <w:rPr>
                <w:rFonts w:ascii="Times New Roman" w:hAnsi="Times New Roman" w:cs="Times New Roman"/>
                <w:szCs w:val="22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</w:rPr>
              <w:t>низаций ре</w:t>
            </w:r>
            <w:r w:rsidRPr="00123A0D">
              <w:rPr>
                <w:rFonts w:ascii="Times New Roman" w:hAnsi="Times New Roman" w:cs="Times New Roman"/>
                <w:szCs w:val="22"/>
              </w:rPr>
              <w:t>с</w:t>
            </w:r>
            <w:r w:rsidRPr="00123A0D">
              <w:rPr>
                <w:rFonts w:ascii="Times New Roman" w:hAnsi="Times New Roman" w:cs="Times New Roman"/>
                <w:szCs w:val="22"/>
              </w:rPr>
              <w:t>публики</w:t>
            </w:r>
          </w:p>
        </w:tc>
        <w:tc>
          <w:tcPr>
            <w:tcW w:w="851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123A0D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55AB3" w:rsidRPr="00745243" w:rsidRDefault="00855AB3" w:rsidP="006D4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A0D" w:rsidRPr="00EB4246" w:rsidTr="00841A4D">
        <w:trPr>
          <w:jc w:val="center"/>
        </w:trPr>
        <w:tc>
          <w:tcPr>
            <w:tcW w:w="170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6) обеспечение психолого-медико-социального сопровождения и педагогич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ской поддер</w:t>
            </w:r>
            <w:r w:rsidRPr="00F85AEC">
              <w:rPr>
                <w:rFonts w:ascii="Times New Roman" w:hAnsi="Times New Roman" w:cs="Times New Roman"/>
                <w:szCs w:val="22"/>
              </w:rPr>
              <w:t>ж</w:t>
            </w:r>
            <w:r w:rsidRPr="00F85AEC">
              <w:rPr>
                <w:rFonts w:ascii="Times New Roman" w:hAnsi="Times New Roman" w:cs="Times New Roman"/>
                <w:szCs w:val="22"/>
              </w:rPr>
              <w:t>ки в профе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сиональной ориентации выпускников с ограниченн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ми возможн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стями здоровья</w:t>
            </w:r>
          </w:p>
        </w:tc>
        <w:tc>
          <w:tcPr>
            <w:tcW w:w="85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123A0D" w:rsidRPr="00745243" w:rsidRDefault="00123A0D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745243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«Р</w:t>
            </w:r>
            <w:r w:rsidRPr="00745243">
              <w:rPr>
                <w:rFonts w:ascii="Times New Roman" w:hAnsi="Times New Roman"/>
              </w:rPr>
              <w:t>еспу</w:t>
            </w:r>
            <w:r w:rsidRPr="00745243">
              <w:rPr>
                <w:rFonts w:ascii="Times New Roman" w:hAnsi="Times New Roman"/>
              </w:rPr>
              <w:t>б</w:t>
            </w:r>
            <w:r w:rsidRPr="00745243">
              <w:rPr>
                <w:rFonts w:ascii="Times New Roman" w:hAnsi="Times New Roman"/>
              </w:rPr>
              <w:t>ликанский центр псих</w:t>
            </w:r>
            <w:r w:rsidRPr="00745243">
              <w:rPr>
                <w:rFonts w:ascii="Times New Roman" w:hAnsi="Times New Roman"/>
              </w:rPr>
              <w:t>о</w:t>
            </w:r>
            <w:r w:rsidRPr="00745243">
              <w:rPr>
                <w:rFonts w:ascii="Times New Roman" w:hAnsi="Times New Roman"/>
              </w:rPr>
              <w:t>лого-медико-социального сопровожд</w:t>
            </w:r>
            <w:r w:rsidRPr="00745243">
              <w:rPr>
                <w:rFonts w:ascii="Times New Roman" w:hAnsi="Times New Roman"/>
              </w:rPr>
              <w:t>е</w:t>
            </w:r>
            <w:r w:rsidRPr="00745243">
              <w:rPr>
                <w:rFonts w:ascii="Times New Roman" w:hAnsi="Times New Roman"/>
              </w:rPr>
              <w:t xml:space="preserve">ния </w:t>
            </w:r>
            <w:r>
              <w:rPr>
                <w:rFonts w:ascii="Times New Roman" w:hAnsi="Times New Roman"/>
              </w:rPr>
              <w:t>«</w:t>
            </w:r>
            <w:r w:rsidRPr="00745243">
              <w:rPr>
                <w:rFonts w:ascii="Times New Roman" w:hAnsi="Times New Roman"/>
              </w:rPr>
              <w:t>Сайз</w:t>
            </w:r>
            <w:r w:rsidRPr="00745243">
              <w:rPr>
                <w:rFonts w:ascii="Times New Roman" w:hAnsi="Times New Roman"/>
              </w:rPr>
              <w:t>ы</w:t>
            </w:r>
            <w:r w:rsidRPr="00745243">
              <w:rPr>
                <w:rFonts w:ascii="Times New Roman" w:hAnsi="Times New Roman"/>
              </w:rPr>
              <w:t>рал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23A0D" w:rsidRPr="00EB4246" w:rsidTr="00841A4D">
        <w:trPr>
          <w:jc w:val="center"/>
        </w:trPr>
        <w:tc>
          <w:tcPr>
            <w:tcW w:w="170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7) организация ежегодных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нальных фор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мов, ярмарок-презентаций среди педаг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гов-психоло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F85AEC">
              <w:rPr>
                <w:rFonts w:ascii="Times New Roman" w:hAnsi="Times New Roman" w:cs="Times New Roman"/>
                <w:szCs w:val="22"/>
              </w:rPr>
              <w:t>гов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низаций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</w:t>
            </w:r>
          </w:p>
        </w:tc>
        <w:tc>
          <w:tcPr>
            <w:tcW w:w="85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123A0D" w:rsidRPr="00745243" w:rsidRDefault="00123A0D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745243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«Р</w:t>
            </w:r>
            <w:r w:rsidRPr="00745243">
              <w:rPr>
                <w:rFonts w:ascii="Times New Roman" w:hAnsi="Times New Roman"/>
              </w:rPr>
              <w:t>еспу</w:t>
            </w:r>
            <w:r w:rsidRPr="00745243">
              <w:rPr>
                <w:rFonts w:ascii="Times New Roman" w:hAnsi="Times New Roman"/>
              </w:rPr>
              <w:t>б</w:t>
            </w:r>
            <w:r w:rsidRPr="00745243">
              <w:rPr>
                <w:rFonts w:ascii="Times New Roman" w:hAnsi="Times New Roman"/>
              </w:rPr>
              <w:t>ликанский центр псих</w:t>
            </w:r>
            <w:r w:rsidRPr="00745243">
              <w:rPr>
                <w:rFonts w:ascii="Times New Roman" w:hAnsi="Times New Roman"/>
              </w:rPr>
              <w:t>о</w:t>
            </w:r>
            <w:r w:rsidRPr="00745243">
              <w:rPr>
                <w:rFonts w:ascii="Times New Roman" w:hAnsi="Times New Roman"/>
              </w:rPr>
              <w:t>лого-медико-социального сопровожд</w:t>
            </w:r>
            <w:r w:rsidRPr="00745243">
              <w:rPr>
                <w:rFonts w:ascii="Times New Roman" w:hAnsi="Times New Roman"/>
              </w:rPr>
              <w:t>е</w:t>
            </w:r>
            <w:r w:rsidRPr="00745243">
              <w:rPr>
                <w:rFonts w:ascii="Times New Roman" w:hAnsi="Times New Roman"/>
              </w:rPr>
              <w:t xml:space="preserve">ния </w:t>
            </w:r>
            <w:r>
              <w:rPr>
                <w:rFonts w:ascii="Times New Roman" w:hAnsi="Times New Roman"/>
              </w:rPr>
              <w:t>«</w:t>
            </w:r>
            <w:r w:rsidRPr="00745243">
              <w:rPr>
                <w:rFonts w:ascii="Times New Roman" w:hAnsi="Times New Roman"/>
              </w:rPr>
              <w:t>Сайз</w:t>
            </w:r>
            <w:r w:rsidRPr="00745243">
              <w:rPr>
                <w:rFonts w:ascii="Times New Roman" w:hAnsi="Times New Roman"/>
              </w:rPr>
              <w:t>ы</w:t>
            </w:r>
            <w:r w:rsidRPr="00745243">
              <w:rPr>
                <w:rFonts w:ascii="Times New Roman" w:hAnsi="Times New Roman"/>
              </w:rPr>
              <w:t>рал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123A0D" w:rsidRPr="00EB4246" w:rsidTr="00841A4D">
        <w:trPr>
          <w:jc w:val="center"/>
        </w:trPr>
        <w:tc>
          <w:tcPr>
            <w:tcW w:w="156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8) проведение ежегодных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ских проф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лактических, просвет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тельских а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ций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745243" w:rsidRDefault="00123A0D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745243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«Р</w:t>
            </w:r>
            <w:r w:rsidRPr="00745243">
              <w:rPr>
                <w:rFonts w:ascii="Times New Roman" w:hAnsi="Times New Roman"/>
              </w:rPr>
              <w:t>е</w:t>
            </w:r>
            <w:r w:rsidRPr="00745243">
              <w:rPr>
                <w:rFonts w:ascii="Times New Roman" w:hAnsi="Times New Roman"/>
              </w:rPr>
              <w:t>с</w:t>
            </w:r>
            <w:r w:rsidRPr="00745243">
              <w:rPr>
                <w:rFonts w:ascii="Times New Roman" w:hAnsi="Times New Roman"/>
              </w:rPr>
              <w:t>публика</w:t>
            </w:r>
            <w:r w:rsidRPr="00745243">
              <w:rPr>
                <w:rFonts w:ascii="Times New Roman" w:hAnsi="Times New Roman"/>
              </w:rPr>
              <w:t>н</w:t>
            </w:r>
            <w:r w:rsidRPr="00745243">
              <w:rPr>
                <w:rFonts w:ascii="Times New Roman" w:hAnsi="Times New Roman"/>
              </w:rPr>
              <w:t>ский центр психолого-медико-социального сопрово</w:t>
            </w:r>
            <w:r w:rsidRPr="00745243">
              <w:rPr>
                <w:rFonts w:ascii="Times New Roman" w:hAnsi="Times New Roman"/>
              </w:rPr>
              <w:t>ж</w:t>
            </w:r>
            <w:r w:rsidRPr="00745243">
              <w:rPr>
                <w:rFonts w:ascii="Times New Roman" w:hAnsi="Times New Roman"/>
              </w:rPr>
              <w:t xml:space="preserve">дения </w:t>
            </w:r>
            <w:r>
              <w:rPr>
                <w:rFonts w:ascii="Times New Roman" w:hAnsi="Times New Roman"/>
              </w:rPr>
              <w:t>«</w:t>
            </w:r>
            <w:r w:rsidRPr="00745243">
              <w:rPr>
                <w:rFonts w:ascii="Times New Roman" w:hAnsi="Times New Roman"/>
              </w:rPr>
              <w:t>Са</w:t>
            </w:r>
            <w:r w:rsidRPr="00745243">
              <w:rPr>
                <w:rFonts w:ascii="Times New Roman" w:hAnsi="Times New Roman"/>
              </w:rPr>
              <w:t>й</w:t>
            </w:r>
            <w:r w:rsidRPr="00745243">
              <w:rPr>
                <w:rFonts w:ascii="Times New Roman" w:hAnsi="Times New Roman"/>
              </w:rPr>
              <w:t>зырал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23A0D" w:rsidRPr="00EB4246" w:rsidTr="00841A4D">
        <w:trPr>
          <w:jc w:val="center"/>
        </w:trPr>
        <w:tc>
          <w:tcPr>
            <w:tcW w:w="156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A0D">
              <w:rPr>
                <w:rFonts w:ascii="Times New Roman" w:hAnsi="Times New Roman" w:cs="Times New Roman"/>
                <w:szCs w:val="22"/>
              </w:rPr>
              <w:t>9) обеспеч</w:t>
            </w:r>
            <w:r w:rsidRPr="00123A0D">
              <w:rPr>
                <w:rFonts w:ascii="Times New Roman" w:hAnsi="Times New Roman" w:cs="Times New Roman"/>
                <w:szCs w:val="22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</w:rPr>
              <w:t>ние образов</w:t>
            </w:r>
            <w:r w:rsidRPr="00123A0D">
              <w:rPr>
                <w:rFonts w:ascii="Times New Roman" w:hAnsi="Times New Roman" w:cs="Times New Roman"/>
                <w:szCs w:val="22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123A0D">
              <w:rPr>
                <w:rFonts w:ascii="Times New Roman" w:hAnsi="Times New Roman" w:cs="Times New Roman"/>
                <w:szCs w:val="22"/>
              </w:rPr>
              <w:t>р</w:t>
            </w:r>
            <w:r w:rsidRPr="00123A0D">
              <w:rPr>
                <w:rFonts w:ascii="Times New Roman" w:hAnsi="Times New Roman" w:cs="Times New Roman"/>
                <w:szCs w:val="22"/>
              </w:rPr>
              <w:t>ганизаций комнатами психологич</w:t>
            </w:r>
            <w:r w:rsidRPr="00123A0D">
              <w:rPr>
                <w:rFonts w:ascii="Times New Roman" w:hAnsi="Times New Roman" w:cs="Times New Roman"/>
                <w:szCs w:val="22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</w:rPr>
              <w:t>ской разгру</w:t>
            </w:r>
            <w:r w:rsidRPr="00123A0D">
              <w:rPr>
                <w:rFonts w:ascii="Times New Roman" w:hAnsi="Times New Roman" w:cs="Times New Roman"/>
                <w:szCs w:val="22"/>
              </w:rPr>
              <w:t>з</w:t>
            </w:r>
            <w:r w:rsidRPr="00123A0D">
              <w:rPr>
                <w:rFonts w:ascii="Times New Roman" w:hAnsi="Times New Roman" w:cs="Times New Roman"/>
                <w:szCs w:val="22"/>
              </w:rPr>
              <w:t>ки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745243" w:rsidRDefault="00123A0D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745243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«Р</w:t>
            </w:r>
            <w:r w:rsidRPr="00745243">
              <w:rPr>
                <w:rFonts w:ascii="Times New Roman" w:hAnsi="Times New Roman"/>
              </w:rPr>
              <w:t>е</w:t>
            </w:r>
            <w:r w:rsidRPr="00745243">
              <w:rPr>
                <w:rFonts w:ascii="Times New Roman" w:hAnsi="Times New Roman"/>
              </w:rPr>
              <w:t>с</w:t>
            </w:r>
            <w:r w:rsidRPr="00745243">
              <w:rPr>
                <w:rFonts w:ascii="Times New Roman" w:hAnsi="Times New Roman"/>
              </w:rPr>
              <w:t>публика</w:t>
            </w:r>
            <w:r w:rsidRPr="00745243">
              <w:rPr>
                <w:rFonts w:ascii="Times New Roman" w:hAnsi="Times New Roman"/>
              </w:rPr>
              <w:t>н</w:t>
            </w:r>
            <w:r w:rsidRPr="00745243">
              <w:rPr>
                <w:rFonts w:ascii="Times New Roman" w:hAnsi="Times New Roman"/>
              </w:rPr>
              <w:t>ский центр психолого-медико-социального сопрово</w:t>
            </w:r>
            <w:r w:rsidRPr="00745243">
              <w:rPr>
                <w:rFonts w:ascii="Times New Roman" w:hAnsi="Times New Roman"/>
              </w:rPr>
              <w:t>ж</w:t>
            </w:r>
            <w:r w:rsidRPr="00745243">
              <w:rPr>
                <w:rFonts w:ascii="Times New Roman" w:hAnsi="Times New Roman"/>
              </w:rPr>
              <w:t xml:space="preserve">дения </w:t>
            </w:r>
            <w:r>
              <w:rPr>
                <w:rFonts w:ascii="Times New Roman" w:hAnsi="Times New Roman"/>
              </w:rPr>
              <w:t>«</w:t>
            </w:r>
            <w:r w:rsidRPr="00745243">
              <w:rPr>
                <w:rFonts w:ascii="Times New Roman" w:hAnsi="Times New Roman"/>
              </w:rPr>
              <w:t>Са</w:t>
            </w:r>
            <w:r w:rsidRPr="00745243">
              <w:rPr>
                <w:rFonts w:ascii="Times New Roman" w:hAnsi="Times New Roman"/>
              </w:rPr>
              <w:t>й</w:t>
            </w:r>
            <w:r w:rsidRPr="00745243">
              <w:rPr>
                <w:rFonts w:ascii="Times New Roman" w:hAnsi="Times New Roman"/>
              </w:rPr>
              <w:t>зырал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23A0D" w:rsidRPr="00EB4246" w:rsidTr="00841A4D">
        <w:trPr>
          <w:jc w:val="center"/>
        </w:trPr>
        <w:tc>
          <w:tcPr>
            <w:tcW w:w="1560" w:type="dxa"/>
          </w:tcPr>
          <w:p w:rsidR="00123A0D" w:rsidRPr="00123A0D" w:rsidRDefault="00123A0D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A0D">
              <w:rPr>
                <w:rFonts w:ascii="Times New Roman" w:hAnsi="Times New Roman" w:cs="Times New Roman"/>
                <w:szCs w:val="22"/>
              </w:rPr>
              <w:t>10) организ</w:t>
            </w:r>
            <w:r w:rsidRPr="00123A0D">
              <w:rPr>
                <w:rFonts w:ascii="Times New Roman" w:hAnsi="Times New Roman" w:cs="Times New Roman"/>
                <w:szCs w:val="22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</w:rPr>
              <w:t>ция и пров</w:t>
            </w:r>
            <w:r w:rsidRPr="00123A0D">
              <w:rPr>
                <w:rFonts w:ascii="Times New Roman" w:hAnsi="Times New Roman" w:cs="Times New Roman"/>
                <w:szCs w:val="22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</w:rPr>
              <w:t>дение инфо</w:t>
            </w:r>
            <w:r w:rsidRPr="00123A0D">
              <w:rPr>
                <w:rFonts w:ascii="Times New Roman" w:hAnsi="Times New Roman" w:cs="Times New Roman"/>
                <w:szCs w:val="22"/>
              </w:rPr>
              <w:t>р</w:t>
            </w:r>
            <w:r w:rsidRPr="00123A0D">
              <w:rPr>
                <w:rFonts w:ascii="Times New Roman" w:hAnsi="Times New Roman" w:cs="Times New Roman"/>
                <w:szCs w:val="22"/>
              </w:rPr>
              <w:t>мационно-рекламной кампании, направленной на формир</w:t>
            </w:r>
            <w:r w:rsidRPr="00123A0D">
              <w:rPr>
                <w:rFonts w:ascii="Times New Roman" w:hAnsi="Times New Roman" w:cs="Times New Roman"/>
                <w:szCs w:val="22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</w:rPr>
              <w:t>вание п</w:t>
            </w:r>
            <w:r w:rsidRPr="00123A0D">
              <w:rPr>
                <w:rFonts w:ascii="Times New Roman" w:hAnsi="Times New Roman" w:cs="Times New Roman"/>
                <w:szCs w:val="22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</w:rPr>
              <w:t>требности в здоровом о</w:t>
            </w:r>
            <w:r w:rsidRPr="00123A0D">
              <w:rPr>
                <w:rFonts w:ascii="Times New Roman" w:hAnsi="Times New Roman" w:cs="Times New Roman"/>
                <w:szCs w:val="22"/>
              </w:rPr>
              <w:t>б</w:t>
            </w:r>
            <w:r w:rsidRPr="00123A0D">
              <w:rPr>
                <w:rFonts w:ascii="Times New Roman" w:hAnsi="Times New Roman" w:cs="Times New Roman"/>
                <w:szCs w:val="22"/>
              </w:rPr>
              <w:t xml:space="preserve">разе жизни, 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745243" w:rsidRDefault="00123A0D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745243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«Р</w:t>
            </w:r>
            <w:r w:rsidRPr="00745243">
              <w:rPr>
                <w:rFonts w:ascii="Times New Roman" w:hAnsi="Times New Roman"/>
              </w:rPr>
              <w:t>е</w:t>
            </w:r>
            <w:r w:rsidRPr="00745243">
              <w:rPr>
                <w:rFonts w:ascii="Times New Roman" w:hAnsi="Times New Roman"/>
              </w:rPr>
              <w:t>с</w:t>
            </w:r>
            <w:r w:rsidRPr="00745243">
              <w:rPr>
                <w:rFonts w:ascii="Times New Roman" w:hAnsi="Times New Roman"/>
              </w:rPr>
              <w:t>публика</w:t>
            </w:r>
            <w:r w:rsidRPr="00745243">
              <w:rPr>
                <w:rFonts w:ascii="Times New Roman" w:hAnsi="Times New Roman"/>
              </w:rPr>
              <w:t>н</w:t>
            </w:r>
            <w:r w:rsidRPr="00745243">
              <w:rPr>
                <w:rFonts w:ascii="Times New Roman" w:hAnsi="Times New Roman"/>
              </w:rPr>
              <w:t>ский центр психолого-медико-социального сопрово</w:t>
            </w:r>
            <w:r w:rsidRPr="00745243">
              <w:rPr>
                <w:rFonts w:ascii="Times New Roman" w:hAnsi="Times New Roman"/>
              </w:rPr>
              <w:t>ж</w:t>
            </w:r>
            <w:r w:rsidRPr="00745243">
              <w:rPr>
                <w:rFonts w:ascii="Times New Roman" w:hAnsi="Times New Roman"/>
              </w:rPr>
              <w:t xml:space="preserve">дения </w:t>
            </w:r>
            <w:r>
              <w:rPr>
                <w:rFonts w:ascii="Times New Roman" w:hAnsi="Times New Roman"/>
              </w:rPr>
              <w:t>«</w:t>
            </w:r>
            <w:r w:rsidRPr="00745243">
              <w:rPr>
                <w:rFonts w:ascii="Times New Roman" w:hAnsi="Times New Roman"/>
              </w:rPr>
              <w:t>Са</w:t>
            </w:r>
            <w:r w:rsidRPr="00745243">
              <w:rPr>
                <w:rFonts w:ascii="Times New Roman" w:hAnsi="Times New Roman"/>
              </w:rPr>
              <w:t>й</w:t>
            </w:r>
            <w:r w:rsidRPr="00745243">
              <w:rPr>
                <w:rFonts w:ascii="Times New Roman" w:hAnsi="Times New Roman"/>
              </w:rPr>
              <w:t>зырал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p w:rsidR="00855AB3" w:rsidRDefault="00855AB3" w:rsidP="00841A4D">
      <w:pPr>
        <w:spacing w:after="0" w:line="240" w:lineRule="auto"/>
        <w:jc w:val="center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A0D">
              <w:rPr>
                <w:rFonts w:ascii="Times New Roman" w:hAnsi="Times New Roman" w:cs="Times New Roman"/>
                <w:szCs w:val="22"/>
              </w:rPr>
              <w:t>развитие н</w:t>
            </w:r>
            <w:r w:rsidRPr="00123A0D">
              <w:rPr>
                <w:rFonts w:ascii="Times New Roman" w:hAnsi="Times New Roman" w:cs="Times New Roman"/>
                <w:szCs w:val="22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</w:rPr>
              <w:t>выков тол</w:t>
            </w:r>
            <w:r w:rsidRPr="00123A0D">
              <w:rPr>
                <w:rFonts w:ascii="Times New Roman" w:hAnsi="Times New Roman" w:cs="Times New Roman"/>
                <w:szCs w:val="22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</w:rPr>
              <w:t>рантного п</w:t>
            </w:r>
            <w:r w:rsidRPr="00123A0D">
              <w:rPr>
                <w:rFonts w:ascii="Times New Roman" w:hAnsi="Times New Roman" w:cs="Times New Roman"/>
                <w:szCs w:val="22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</w:rPr>
              <w:t>ведения: и</w:t>
            </w:r>
            <w:r w:rsidRPr="00123A0D">
              <w:rPr>
                <w:rFonts w:ascii="Times New Roman" w:hAnsi="Times New Roman" w:cs="Times New Roman"/>
                <w:szCs w:val="22"/>
              </w:rPr>
              <w:t>з</w:t>
            </w:r>
            <w:r w:rsidRPr="00123A0D">
              <w:rPr>
                <w:rFonts w:ascii="Times New Roman" w:hAnsi="Times New Roman" w:cs="Times New Roman"/>
                <w:szCs w:val="22"/>
              </w:rPr>
              <w:t>готовление баннеров, с</w:t>
            </w:r>
            <w:r w:rsidRPr="00123A0D">
              <w:rPr>
                <w:rFonts w:ascii="Times New Roman" w:hAnsi="Times New Roman" w:cs="Times New Roman"/>
                <w:szCs w:val="22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</w:rPr>
              <w:t>циальной рекламы, трансляция видеорол</w:t>
            </w:r>
            <w:r w:rsidRPr="00123A0D">
              <w:rPr>
                <w:rFonts w:ascii="Times New Roman" w:hAnsi="Times New Roman" w:cs="Times New Roman"/>
                <w:szCs w:val="22"/>
              </w:rPr>
              <w:t>и</w:t>
            </w:r>
            <w:r w:rsidRPr="00123A0D">
              <w:rPr>
                <w:rFonts w:ascii="Times New Roman" w:hAnsi="Times New Roman" w:cs="Times New Roman"/>
                <w:szCs w:val="22"/>
              </w:rPr>
              <w:t>ков, рекламы в средствах массовой и</w:t>
            </w:r>
            <w:r w:rsidRPr="00123A0D">
              <w:rPr>
                <w:rFonts w:ascii="Times New Roman" w:hAnsi="Times New Roman" w:cs="Times New Roman"/>
                <w:szCs w:val="22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</w:rPr>
              <w:t>формации</w:t>
            </w: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5AB3" w:rsidRPr="00745243" w:rsidRDefault="00855AB3" w:rsidP="006D4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A0D" w:rsidRPr="00EB4246" w:rsidTr="00841A4D">
        <w:trPr>
          <w:jc w:val="center"/>
        </w:trPr>
        <w:tc>
          <w:tcPr>
            <w:tcW w:w="15876" w:type="dxa"/>
            <w:gridSpan w:val="15"/>
          </w:tcPr>
          <w:p w:rsidR="00123A0D" w:rsidRPr="00745243" w:rsidRDefault="00123A0D" w:rsidP="00123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 xml:space="preserve">Мероприятие 2.4. </w:t>
            </w:r>
            <w:r>
              <w:rPr>
                <w:rFonts w:ascii="Times New Roman" w:hAnsi="Times New Roman"/>
              </w:rPr>
              <w:t>«</w:t>
            </w:r>
            <w:r w:rsidRPr="00F85AEC">
              <w:rPr>
                <w:rFonts w:ascii="Times New Roman" w:hAnsi="Times New Roman"/>
              </w:rPr>
              <w:t>Развитие системы поддержки талантливых детей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23A0D" w:rsidRPr="00EB4246" w:rsidTr="00841A4D">
        <w:trPr>
          <w:jc w:val="center"/>
        </w:trPr>
        <w:tc>
          <w:tcPr>
            <w:tcW w:w="1560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2.4. </w:t>
            </w:r>
            <w:r w:rsidRPr="00123A0D">
              <w:rPr>
                <w:rFonts w:ascii="Times New Roman" w:hAnsi="Times New Roman" w:cs="Times New Roman"/>
                <w:szCs w:val="22"/>
              </w:rPr>
              <w:t>Развитие системы по</w:t>
            </w:r>
            <w:r w:rsidRPr="00123A0D">
              <w:rPr>
                <w:rFonts w:ascii="Times New Roman" w:hAnsi="Times New Roman" w:cs="Times New Roman"/>
                <w:szCs w:val="22"/>
              </w:rPr>
              <w:t>д</w:t>
            </w:r>
            <w:r w:rsidRPr="00123A0D">
              <w:rPr>
                <w:rFonts w:ascii="Times New Roman" w:hAnsi="Times New Roman" w:cs="Times New Roman"/>
                <w:szCs w:val="22"/>
              </w:rPr>
              <w:t>держки т</w:t>
            </w:r>
            <w:r w:rsidRPr="00123A0D">
              <w:rPr>
                <w:rFonts w:ascii="Times New Roman" w:hAnsi="Times New Roman" w:cs="Times New Roman"/>
                <w:szCs w:val="22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</w:rPr>
              <w:t>лантливых детей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23A0D" w:rsidRPr="00745243" w:rsidRDefault="00123A0D" w:rsidP="006D43CE">
            <w:pPr>
              <w:spacing w:after="0" w:line="240" w:lineRule="auto"/>
              <w:rPr>
                <w:rFonts w:ascii="Times New Roman" w:hAnsi="Times New Roman"/>
              </w:rPr>
            </w:pPr>
            <w:r w:rsidRPr="00123A0D">
              <w:rPr>
                <w:rFonts w:ascii="Times New Roman" w:hAnsi="Times New Roman"/>
              </w:rPr>
              <w:t>Минобрна</w:t>
            </w:r>
            <w:r w:rsidRPr="00123A0D">
              <w:rPr>
                <w:rFonts w:ascii="Times New Roman" w:hAnsi="Times New Roman"/>
              </w:rPr>
              <w:t>у</w:t>
            </w:r>
            <w:r w:rsidRPr="00123A0D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123A0D">
              <w:rPr>
                <w:rFonts w:ascii="Times New Roman" w:hAnsi="Times New Roman"/>
              </w:rPr>
              <w:t>, Минспорт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123A0D">
              <w:rPr>
                <w:rFonts w:ascii="Times New Roman" w:hAnsi="Times New Roman"/>
              </w:rPr>
              <w:t>, мун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ципальные органы управления образован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ем (по с</w:t>
            </w:r>
            <w:r w:rsidRPr="00123A0D">
              <w:rPr>
                <w:rFonts w:ascii="Times New Roman" w:hAnsi="Times New Roman"/>
              </w:rPr>
              <w:t>о</w:t>
            </w:r>
            <w:r w:rsidRPr="00123A0D">
              <w:rPr>
                <w:rFonts w:ascii="Times New Roman" w:hAnsi="Times New Roman"/>
              </w:rPr>
              <w:t>гласованию)</w:t>
            </w:r>
          </w:p>
        </w:tc>
      </w:tr>
      <w:tr w:rsidR="00123A0D" w:rsidRPr="00EB4246" w:rsidTr="00841A4D">
        <w:trPr>
          <w:jc w:val="center"/>
        </w:trPr>
        <w:tc>
          <w:tcPr>
            <w:tcW w:w="156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поддержка молодых 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лантов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Тыва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первое полуг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дие 2018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23A0D" w:rsidRPr="00123A0D" w:rsidRDefault="00123A0D" w:rsidP="00855AB3">
            <w:pPr>
              <w:spacing w:after="0" w:line="240" w:lineRule="auto"/>
              <w:rPr>
                <w:rFonts w:ascii="Times New Roman" w:hAnsi="Times New Roman"/>
              </w:rPr>
            </w:pPr>
            <w:r w:rsidRPr="00123A0D">
              <w:rPr>
                <w:rFonts w:ascii="Times New Roman" w:hAnsi="Times New Roman"/>
              </w:rPr>
              <w:t>Минобрна</w:t>
            </w:r>
            <w:r w:rsidRPr="00123A0D">
              <w:rPr>
                <w:rFonts w:ascii="Times New Roman" w:hAnsi="Times New Roman"/>
              </w:rPr>
              <w:t>у</w:t>
            </w:r>
            <w:r w:rsidRPr="00123A0D">
              <w:rPr>
                <w:rFonts w:ascii="Times New Roman" w:hAnsi="Times New Roman"/>
              </w:rPr>
              <w:t>ки Респу</w:t>
            </w:r>
            <w:r w:rsidRPr="00123A0D">
              <w:rPr>
                <w:rFonts w:ascii="Times New Roman" w:hAnsi="Times New Roman"/>
              </w:rPr>
              <w:t>б</w:t>
            </w:r>
            <w:r w:rsidRPr="00123A0D">
              <w:rPr>
                <w:rFonts w:ascii="Times New Roman" w:hAnsi="Times New Roman"/>
              </w:rPr>
              <w:t>лики Тыва, муниц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пальные)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5AB3" w:rsidRPr="00123A0D" w:rsidRDefault="00855AB3" w:rsidP="00123A0D">
            <w:pPr>
              <w:spacing w:after="0" w:line="240" w:lineRule="auto"/>
              <w:rPr>
                <w:rFonts w:ascii="Times New Roman" w:hAnsi="Times New Roman"/>
              </w:rPr>
            </w:pPr>
            <w:r w:rsidRPr="00123A0D">
              <w:rPr>
                <w:rFonts w:ascii="Times New Roman" w:hAnsi="Times New Roman"/>
              </w:rPr>
              <w:t>органы управления образован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ем (по с</w:t>
            </w:r>
            <w:r w:rsidRPr="00123A0D">
              <w:rPr>
                <w:rFonts w:ascii="Times New Roman" w:hAnsi="Times New Roman"/>
              </w:rPr>
              <w:t>о</w:t>
            </w:r>
            <w:r w:rsidRPr="00123A0D">
              <w:rPr>
                <w:rFonts w:ascii="Times New Roman" w:hAnsi="Times New Roman"/>
              </w:rPr>
              <w:t>гласованию</w:t>
            </w:r>
          </w:p>
        </w:tc>
      </w:tr>
      <w:tr w:rsidR="00123A0D" w:rsidRPr="00EB4246" w:rsidTr="00841A4D">
        <w:trPr>
          <w:jc w:val="center"/>
        </w:trPr>
        <w:tc>
          <w:tcPr>
            <w:tcW w:w="156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финанс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вое обеспеч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ние, метод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ческое и 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формацио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ное сопров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ждение си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темы пров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дения пре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метных олимпиад школьников, научно-практических конференций, конкурсов на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ском уровне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март, апрель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  <w:r w:rsidRPr="00123A0D">
              <w:rPr>
                <w:rFonts w:ascii="Times New Roman" w:hAnsi="Times New Roman"/>
              </w:rPr>
              <w:t>Минобрна</w:t>
            </w:r>
            <w:r w:rsidRPr="00123A0D">
              <w:rPr>
                <w:rFonts w:ascii="Times New Roman" w:hAnsi="Times New Roman"/>
              </w:rPr>
              <w:t>у</w:t>
            </w:r>
            <w:r w:rsidRPr="00123A0D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123A0D">
              <w:rPr>
                <w:rFonts w:ascii="Times New Roman" w:hAnsi="Times New Roman"/>
              </w:rPr>
              <w:t>, муниц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пальные органы управления образован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ем (по с</w:t>
            </w:r>
            <w:r w:rsidRPr="00123A0D">
              <w:rPr>
                <w:rFonts w:ascii="Times New Roman" w:hAnsi="Times New Roman"/>
              </w:rPr>
              <w:t>о</w:t>
            </w:r>
            <w:r w:rsidRPr="00123A0D">
              <w:rPr>
                <w:rFonts w:ascii="Times New Roman" w:hAnsi="Times New Roman"/>
              </w:rPr>
              <w:t>гласованию)</w:t>
            </w:r>
          </w:p>
        </w:tc>
      </w:tr>
      <w:tr w:rsidR="00123A0D" w:rsidRPr="00EB4246" w:rsidTr="00841A4D">
        <w:trPr>
          <w:jc w:val="center"/>
        </w:trPr>
        <w:tc>
          <w:tcPr>
            <w:tcW w:w="1560" w:type="dxa"/>
          </w:tcPr>
          <w:p w:rsidR="00123A0D" w:rsidRPr="00F85AEC" w:rsidRDefault="00123A0D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A0D">
              <w:rPr>
                <w:rFonts w:ascii="Times New Roman" w:hAnsi="Times New Roman" w:cs="Times New Roman"/>
                <w:szCs w:val="22"/>
              </w:rPr>
              <w:t>3) финанс</w:t>
            </w:r>
            <w:r w:rsidRPr="00123A0D">
              <w:rPr>
                <w:rFonts w:ascii="Times New Roman" w:hAnsi="Times New Roman" w:cs="Times New Roman"/>
                <w:szCs w:val="22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</w:rPr>
              <w:t>вое обеспеч</w:t>
            </w:r>
            <w:r w:rsidRPr="00123A0D">
              <w:rPr>
                <w:rFonts w:ascii="Times New Roman" w:hAnsi="Times New Roman" w:cs="Times New Roman"/>
                <w:szCs w:val="22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</w:rPr>
              <w:t>ние, метод</w:t>
            </w:r>
            <w:r w:rsidRPr="00123A0D">
              <w:rPr>
                <w:rFonts w:ascii="Times New Roman" w:hAnsi="Times New Roman" w:cs="Times New Roman"/>
                <w:szCs w:val="22"/>
              </w:rPr>
              <w:t>и</w:t>
            </w:r>
            <w:r w:rsidRPr="00123A0D">
              <w:rPr>
                <w:rFonts w:ascii="Times New Roman" w:hAnsi="Times New Roman" w:cs="Times New Roman"/>
                <w:szCs w:val="22"/>
              </w:rPr>
              <w:t>ческое и и</w:t>
            </w:r>
            <w:r w:rsidRPr="00123A0D">
              <w:rPr>
                <w:rFonts w:ascii="Times New Roman" w:hAnsi="Times New Roman" w:cs="Times New Roman"/>
                <w:szCs w:val="22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</w:rPr>
              <w:t>формацио</w:t>
            </w:r>
            <w:r w:rsidRPr="00123A0D">
              <w:rPr>
                <w:rFonts w:ascii="Times New Roman" w:hAnsi="Times New Roman" w:cs="Times New Roman"/>
                <w:szCs w:val="22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</w:rPr>
              <w:t>ное сопров</w:t>
            </w:r>
            <w:r w:rsidRPr="00123A0D">
              <w:rPr>
                <w:rFonts w:ascii="Times New Roman" w:hAnsi="Times New Roman" w:cs="Times New Roman"/>
                <w:szCs w:val="22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</w:rPr>
              <w:t>ждение уч</w:t>
            </w:r>
            <w:r w:rsidRPr="00123A0D">
              <w:rPr>
                <w:rFonts w:ascii="Times New Roman" w:hAnsi="Times New Roman" w:cs="Times New Roman"/>
                <w:szCs w:val="22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</w:rPr>
              <w:t>стия школ</w:t>
            </w:r>
            <w:r w:rsidRPr="00123A0D">
              <w:rPr>
                <w:rFonts w:ascii="Times New Roman" w:hAnsi="Times New Roman" w:cs="Times New Roman"/>
                <w:szCs w:val="22"/>
              </w:rPr>
              <w:t>ь</w:t>
            </w:r>
            <w:r w:rsidRPr="00123A0D">
              <w:rPr>
                <w:rFonts w:ascii="Times New Roman" w:hAnsi="Times New Roman" w:cs="Times New Roman"/>
                <w:szCs w:val="22"/>
              </w:rPr>
              <w:t xml:space="preserve">ников в </w:t>
            </w:r>
            <w:r w:rsidR="00855AB3" w:rsidRPr="00123A0D">
              <w:rPr>
                <w:rFonts w:ascii="Times New Roman" w:hAnsi="Times New Roman" w:cs="Times New Roman"/>
                <w:szCs w:val="22"/>
              </w:rPr>
              <w:t>предметных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  <w:r w:rsidRPr="00123A0D">
              <w:rPr>
                <w:rFonts w:ascii="Times New Roman" w:hAnsi="Times New Roman"/>
              </w:rPr>
              <w:t>Минобрна</w:t>
            </w:r>
            <w:r w:rsidRPr="00123A0D">
              <w:rPr>
                <w:rFonts w:ascii="Times New Roman" w:hAnsi="Times New Roman"/>
              </w:rPr>
              <w:t>у</w:t>
            </w:r>
            <w:r w:rsidRPr="00123A0D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123A0D">
              <w:rPr>
                <w:rFonts w:ascii="Times New Roman" w:hAnsi="Times New Roman"/>
              </w:rPr>
              <w:t>, муниц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пальные органы управления образован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ем (по с</w:t>
            </w:r>
            <w:r w:rsidRPr="00123A0D">
              <w:rPr>
                <w:rFonts w:ascii="Times New Roman" w:hAnsi="Times New Roman"/>
              </w:rPr>
              <w:t>о</w:t>
            </w:r>
            <w:r w:rsidRPr="00123A0D">
              <w:rPr>
                <w:rFonts w:ascii="Times New Roman" w:hAnsi="Times New Roman"/>
              </w:rPr>
              <w:t>гласованию)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3A0D">
              <w:rPr>
                <w:rFonts w:ascii="Times New Roman" w:hAnsi="Times New Roman" w:cs="Times New Roman"/>
                <w:szCs w:val="22"/>
              </w:rPr>
              <w:t>олимпиадах, научно-практических конференциях, конкурсах, м</w:t>
            </w:r>
            <w:r w:rsidRPr="00123A0D">
              <w:rPr>
                <w:rFonts w:ascii="Times New Roman" w:hAnsi="Times New Roman" w:cs="Times New Roman"/>
                <w:szCs w:val="22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</w:rPr>
              <w:t>роприятиях на всероссийском уровне</w:t>
            </w:r>
          </w:p>
        </w:tc>
        <w:tc>
          <w:tcPr>
            <w:tcW w:w="851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5AB3" w:rsidRPr="00123A0D" w:rsidRDefault="00855AB3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A0D" w:rsidRPr="00EB4246" w:rsidTr="00841A4D">
        <w:trPr>
          <w:jc w:val="center"/>
        </w:trPr>
        <w:tc>
          <w:tcPr>
            <w:tcW w:w="170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финансовая поддержка проведения учебно-тренировочных сборов по по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готовке членов команды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Тыва для участия во Всероссийской олимпиаде школьников в части экспер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но-методического сопровождения</w:t>
            </w:r>
          </w:p>
        </w:tc>
        <w:tc>
          <w:tcPr>
            <w:tcW w:w="85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123A0D" w:rsidRPr="00EB4246" w:rsidTr="00841A4D">
        <w:trPr>
          <w:jc w:val="center"/>
        </w:trPr>
        <w:tc>
          <w:tcPr>
            <w:tcW w:w="1701" w:type="dxa"/>
          </w:tcPr>
          <w:p w:rsidR="00123A0D" w:rsidRPr="00F85AEC" w:rsidRDefault="00123A0D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развитие системы выя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ления и по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держки талан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ливых и од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ренных </w:t>
            </w:r>
          </w:p>
        </w:tc>
        <w:tc>
          <w:tcPr>
            <w:tcW w:w="85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F85AEC" w:rsidRDefault="00123A0D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пальные органы 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детей в тво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ческой (х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дожестве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ной, муз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кальной),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циальной, научно-технической, спортивно-технической областях</w:t>
            </w: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управления образован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123A0D" w:rsidRPr="00EB4246" w:rsidTr="00841A4D">
        <w:trPr>
          <w:jc w:val="center"/>
        </w:trPr>
        <w:tc>
          <w:tcPr>
            <w:tcW w:w="156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6) расшир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сети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щеобразов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ганизаций для одаренных детей с у</w:t>
            </w:r>
            <w:r w:rsidRPr="00F85AEC">
              <w:rPr>
                <w:rFonts w:ascii="Times New Roman" w:hAnsi="Times New Roman" w:cs="Times New Roman"/>
                <w:szCs w:val="22"/>
              </w:rPr>
              <w:t>г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лубленным изучением отдельных предметов. Реализация проекта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Профильная сетевая шк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ла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123A0D" w:rsidRPr="00EB4246" w:rsidTr="00841A4D">
        <w:trPr>
          <w:jc w:val="center"/>
        </w:trPr>
        <w:tc>
          <w:tcPr>
            <w:tcW w:w="1560" w:type="dxa"/>
          </w:tcPr>
          <w:p w:rsidR="00123A0D" w:rsidRPr="00F85AEC" w:rsidRDefault="00123A0D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7) создание организаций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инте</w:t>
            </w:r>
            <w:r w:rsidRPr="00F85AEC">
              <w:rPr>
                <w:rFonts w:ascii="Times New Roman" w:hAnsi="Times New Roman" w:cs="Times New Roman"/>
                <w:szCs w:val="22"/>
              </w:rPr>
              <w:t>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лектуального 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Минобрна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ки Р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еспу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лики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ыва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профиля: ф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зико-математич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ский - на базе ГАОУ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Гос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дарственный лицей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гуман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тарный - на базе ГАОУ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лицей-интернат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химико-биологич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ский - на базе ГБОУ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Агр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лицей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123A0D" w:rsidRPr="00EB4246" w:rsidTr="00841A4D">
        <w:trPr>
          <w:jc w:val="center"/>
        </w:trPr>
        <w:tc>
          <w:tcPr>
            <w:tcW w:w="156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8) освещение в средствах массовой 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формации вопросов о состоянии и проблемах развития творческого и интеллект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ального п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тенциала 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тей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Минобрна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ки Р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еспу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лики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ыва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, муниц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пальные органы управления образован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ем (по с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гласованию)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123A0D" w:rsidRPr="00EB4246" w:rsidTr="00841A4D">
        <w:trPr>
          <w:jc w:val="center"/>
        </w:trPr>
        <w:tc>
          <w:tcPr>
            <w:tcW w:w="15876" w:type="dxa"/>
            <w:gridSpan w:val="16"/>
          </w:tcPr>
          <w:p w:rsidR="00123A0D" w:rsidRPr="00F85AEC" w:rsidRDefault="00123A0D" w:rsidP="00123A0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eastAsia="Calibri" w:hAnsi="Times New Roman" w:cs="Times New Roman"/>
                <w:szCs w:val="22"/>
                <w:lang w:eastAsia="en-US"/>
              </w:rPr>
              <w:t>Мероприятие 2.5. «Совершенствование системы общего образования в Республике Тыва»</w:t>
            </w:r>
          </w:p>
        </w:tc>
      </w:tr>
      <w:tr w:rsidR="00123A0D" w:rsidRPr="00123A0D" w:rsidTr="00841A4D">
        <w:trPr>
          <w:jc w:val="center"/>
        </w:trPr>
        <w:tc>
          <w:tcPr>
            <w:tcW w:w="1701" w:type="dxa"/>
            <w:gridSpan w:val="2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  <w:r w:rsidRPr="00123A0D">
              <w:rPr>
                <w:rFonts w:ascii="Times New Roman" w:hAnsi="Times New Roman"/>
              </w:rPr>
              <w:t>2.5. Соверше</w:t>
            </w:r>
            <w:r w:rsidRPr="00123A0D">
              <w:rPr>
                <w:rFonts w:ascii="Times New Roman" w:hAnsi="Times New Roman"/>
              </w:rPr>
              <w:t>н</w:t>
            </w:r>
            <w:r w:rsidRPr="00123A0D">
              <w:rPr>
                <w:rFonts w:ascii="Times New Roman" w:hAnsi="Times New Roman"/>
              </w:rPr>
              <w:t>ствование си</w:t>
            </w:r>
            <w:r w:rsidRPr="00123A0D">
              <w:rPr>
                <w:rFonts w:ascii="Times New Roman" w:hAnsi="Times New Roman"/>
              </w:rPr>
              <w:t>с</w:t>
            </w:r>
            <w:r w:rsidRPr="00123A0D">
              <w:rPr>
                <w:rFonts w:ascii="Times New Roman" w:hAnsi="Times New Roman"/>
              </w:rPr>
              <w:t>темы общего образования в Республике Тыва</w:t>
            </w:r>
          </w:p>
        </w:tc>
        <w:tc>
          <w:tcPr>
            <w:tcW w:w="851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  <w:r w:rsidRPr="00123A0D">
              <w:rPr>
                <w:rFonts w:ascii="Times New Roman" w:hAnsi="Times New Roman"/>
              </w:rPr>
              <w:t>Минобрна</w:t>
            </w:r>
            <w:r w:rsidRPr="00123A0D">
              <w:rPr>
                <w:rFonts w:ascii="Times New Roman" w:hAnsi="Times New Roman"/>
              </w:rPr>
              <w:t>у</w:t>
            </w:r>
            <w:r w:rsidRPr="00123A0D">
              <w:rPr>
                <w:rFonts w:ascii="Times New Roman" w:hAnsi="Times New Roman"/>
              </w:rPr>
              <w:t>ки Респу</w:t>
            </w:r>
            <w:r w:rsidRPr="00123A0D">
              <w:rPr>
                <w:rFonts w:ascii="Times New Roman" w:hAnsi="Times New Roman"/>
              </w:rPr>
              <w:t>б</w:t>
            </w:r>
            <w:r w:rsidRPr="00123A0D">
              <w:rPr>
                <w:rFonts w:ascii="Times New Roman" w:hAnsi="Times New Roman"/>
              </w:rPr>
              <w:t>лики Тыва, муниц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пальные органы управления образован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ем (по с</w:t>
            </w:r>
            <w:r w:rsidRPr="00123A0D">
              <w:rPr>
                <w:rFonts w:ascii="Times New Roman" w:hAnsi="Times New Roman"/>
              </w:rPr>
              <w:t>о</w:t>
            </w:r>
            <w:r w:rsidRPr="00123A0D">
              <w:rPr>
                <w:rFonts w:ascii="Times New Roman" w:hAnsi="Times New Roman"/>
              </w:rPr>
              <w:t>гласованию)</w:t>
            </w:r>
          </w:p>
        </w:tc>
      </w:tr>
      <w:tr w:rsidR="00123A0D" w:rsidRPr="00123A0D" w:rsidTr="00841A4D">
        <w:trPr>
          <w:jc w:val="center"/>
        </w:trPr>
        <w:tc>
          <w:tcPr>
            <w:tcW w:w="1701" w:type="dxa"/>
            <w:gridSpan w:val="2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  <w:r w:rsidRPr="00123A0D">
              <w:rPr>
                <w:rFonts w:ascii="Times New Roman" w:hAnsi="Times New Roman"/>
              </w:rPr>
              <w:t>1) приобрет</w:t>
            </w:r>
            <w:r w:rsidRPr="00123A0D">
              <w:rPr>
                <w:rFonts w:ascii="Times New Roman" w:hAnsi="Times New Roman"/>
              </w:rPr>
              <w:t>е</w:t>
            </w:r>
            <w:r w:rsidRPr="00123A0D">
              <w:rPr>
                <w:rFonts w:ascii="Times New Roman" w:hAnsi="Times New Roman"/>
              </w:rPr>
              <w:t>ние учебников и методич</w:t>
            </w:r>
            <w:r w:rsidRPr="00123A0D">
              <w:rPr>
                <w:rFonts w:ascii="Times New Roman" w:hAnsi="Times New Roman"/>
              </w:rPr>
              <w:t>е</w:t>
            </w:r>
            <w:r w:rsidRPr="00123A0D">
              <w:rPr>
                <w:rFonts w:ascii="Times New Roman" w:hAnsi="Times New Roman"/>
              </w:rPr>
              <w:t>ских пособий, соответству</w:t>
            </w:r>
            <w:r w:rsidRPr="00123A0D">
              <w:rPr>
                <w:rFonts w:ascii="Times New Roman" w:hAnsi="Times New Roman"/>
              </w:rPr>
              <w:t>ю</w:t>
            </w:r>
            <w:r w:rsidRPr="00123A0D">
              <w:rPr>
                <w:rFonts w:ascii="Times New Roman" w:hAnsi="Times New Roman"/>
              </w:rPr>
              <w:t>щих ФГОС для пополнения школьных би</w:t>
            </w:r>
            <w:r w:rsidRPr="00123A0D">
              <w:rPr>
                <w:rFonts w:ascii="Times New Roman" w:hAnsi="Times New Roman"/>
              </w:rPr>
              <w:t>б</w:t>
            </w:r>
            <w:r w:rsidRPr="00123A0D">
              <w:rPr>
                <w:rFonts w:ascii="Times New Roman" w:hAnsi="Times New Roman"/>
              </w:rPr>
              <w:t>лиотечных фондов</w:t>
            </w:r>
          </w:p>
        </w:tc>
        <w:tc>
          <w:tcPr>
            <w:tcW w:w="85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123A0D" w:rsidRDefault="00123A0D" w:rsidP="00123A0D">
            <w:pPr>
              <w:spacing w:after="0" w:line="240" w:lineRule="auto"/>
              <w:rPr>
                <w:rFonts w:ascii="Times New Roman" w:hAnsi="Times New Roman"/>
              </w:rPr>
            </w:pPr>
            <w:r w:rsidRPr="00123A0D">
              <w:rPr>
                <w:rFonts w:ascii="Times New Roman" w:hAnsi="Times New Roman"/>
              </w:rPr>
              <w:t>Минобрна</w:t>
            </w:r>
            <w:r w:rsidRPr="00123A0D">
              <w:rPr>
                <w:rFonts w:ascii="Times New Roman" w:hAnsi="Times New Roman"/>
              </w:rPr>
              <w:t>у</w:t>
            </w:r>
            <w:r w:rsidRPr="00123A0D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123A0D">
              <w:rPr>
                <w:rFonts w:ascii="Times New Roman" w:hAnsi="Times New Roman"/>
              </w:rPr>
              <w:t>, муниц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пальные органы управления образован</w:t>
            </w:r>
            <w:r w:rsidRPr="00123A0D">
              <w:rPr>
                <w:rFonts w:ascii="Times New Roman" w:hAnsi="Times New Roman"/>
              </w:rPr>
              <w:t>и</w:t>
            </w:r>
            <w:r w:rsidRPr="00123A0D">
              <w:rPr>
                <w:rFonts w:ascii="Times New Roman" w:hAnsi="Times New Roman"/>
              </w:rPr>
              <w:t>ем (по с</w:t>
            </w:r>
            <w:r w:rsidRPr="00123A0D">
              <w:rPr>
                <w:rFonts w:ascii="Times New Roman" w:hAnsi="Times New Roman"/>
              </w:rPr>
              <w:t>о</w:t>
            </w:r>
            <w:r w:rsidRPr="00123A0D">
              <w:rPr>
                <w:rFonts w:ascii="Times New Roman" w:hAnsi="Times New Roman"/>
              </w:rPr>
              <w:t>гласованию)</w:t>
            </w:r>
          </w:p>
        </w:tc>
      </w:tr>
      <w:tr w:rsidR="00123A0D" w:rsidRPr="00123A0D" w:rsidTr="00841A4D">
        <w:trPr>
          <w:jc w:val="center"/>
        </w:trPr>
        <w:tc>
          <w:tcPr>
            <w:tcW w:w="1701" w:type="dxa"/>
            <w:gridSpan w:val="2"/>
          </w:tcPr>
          <w:p w:rsidR="00123A0D" w:rsidRPr="00F85AEC" w:rsidRDefault="00123A0D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приобрет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и разр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ботка, подг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товка к изд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 и издание учебников по родному языку и литературе (литературн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му чтению), географии 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вы, </w:t>
            </w:r>
          </w:p>
        </w:tc>
        <w:tc>
          <w:tcPr>
            <w:tcW w:w="85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F85AEC" w:rsidRDefault="00123A0D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 xml:space="preserve">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муниц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123A0D" w:rsidTr="00841A4D">
        <w:trPr>
          <w:jc w:val="center"/>
        </w:trPr>
        <w:tc>
          <w:tcPr>
            <w:tcW w:w="1701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истории Тувы и приложений с этнокульту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ным содерж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нием к учебн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кам федерал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ной компете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ции для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чального, 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новного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го и среднего (полного)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щего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ния. Разрабо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ка, подготовка к изданию и издание мет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дических 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комендаций для педагогов начальной и основной ст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пеней общего образования</w:t>
            </w:r>
          </w:p>
        </w:tc>
        <w:tc>
          <w:tcPr>
            <w:tcW w:w="851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5AB3" w:rsidRPr="00F85AEC" w:rsidRDefault="00855AB3" w:rsidP="005B0B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3A0D" w:rsidRPr="00123A0D" w:rsidTr="00841A4D">
        <w:trPr>
          <w:jc w:val="center"/>
        </w:trPr>
        <w:tc>
          <w:tcPr>
            <w:tcW w:w="1701" w:type="dxa"/>
          </w:tcPr>
          <w:p w:rsidR="00123A0D" w:rsidRPr="00F85AEC" w:rsidRDefault="00123A0D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обеспечение условий для внедрения ФГОС осно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общего образования: за</w:t>
            </w:r>
            <w:r w:rsidR="00855A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F85AEC" w:rsidRDefault="00123A0D" w:rsidP="00855AB3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 xml:space="preserve">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муниц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 xml:space="preserve">пальные органы управления 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123A0D" w:rsidTr="00841A4D">
        <w:trPr>
          <w:jc w:val="center"/>
        </w:trPr>
        <w:tc>
          <w:tcPr>
            <w:tcW w:w="156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купка учебно-наглядного, лабораторн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 оборуд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</w:t>
            </w: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55AB3" w:rsidRPr="00F85AEC" w:rsidRDefault="00855AB3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образованием (по соглас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ванию)</w:t>
            </w:r>
          </w:p>
        </w:tc>
      </w:tr>
      <w:tr w:rsidR="00123A0D" w:rsidRPr="00123A0D" w:rsidTr="00841A4D">
        <w:trPr>
          <w:jc w:val="center"/>
        </w:trPr>
        <w:tc>
          <w:tcPr>
            <w:tcW w:w="156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оснащение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ганизаций в соответствии с совреме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ными треб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ваниями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123A0D" w:rsidRPr="00F85AEC" w:rsidRDefault="00123A0D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 xml:space="preserve">Минобрнауки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ципальные органы управления образованием (по соглас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ванию)</w:t>
            </w:r>
          </w:p>
        </w:tc>
      </w:tr>
      <w:tr w:rsidR="00123A0D" w:rsidRPr="00123A0D" w:rsidTr="00841A4D">
        <w:trPr>
          <w:jc w:val="center"/>
        </w:trPr>
        <w:tc>
          <w:tcPr>
            <w:tcW w:w="156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подключ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школ к высокоскор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стному до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тупу к сети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Интернет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123A0D" w:rsidRPr="00F85AEC" w:rsidRDefault="00123A0D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 xml:space="preserve">Минобрнауки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ципальные органы управления образованием (по соглас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ванию)</w:t>
            </w:r>
          </w:p>
        </w:tc>
      </w:tr>
      <w:tr w:rsidR="00123A0D" w:rsidRPr="00123A0D" w:rsidTr="00841A4D">
        <w:trPr>
          <w:jc w:val="center"/>
        </w:trPr>
        <w:tc>
          <w:tcPr>
            <w:tcW w:w="1560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6) обеспеч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учебного процесса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временной компьюте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ной техникой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123A0D" w:rsidRPr="00F85AEC" w:rsidRDefault="00123A0D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 xml:space="preserve">Минобрнауки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ципальные органы управления образованием (по соглас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41A4D" w:rsidRDefault="00841A4D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123A0D" w:rsidRPr="00123A0D" w:rsidTr="00841A4D">
        <w:trPr>
          <w:jc w:val="center"/>
        </w:trPr>
        <w:tc>
          <w:tcPr>
            <w:tcW w:w="170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7) поддержка деятельности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нальной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низации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дагогическое общество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журнала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Ба</w:t>
            </w:r>
            <w:r w:rsidRPr="00F85AEC">
              <w:rPr>
                <w:rFonts w:ascii="Times New Roman" w:hAnsi="Times New Roman" w:cs="Times New Roman"/>
                <w:szCs w:val="22"/>
              </w:rPr>
              <w:t>ш</w:t>
            </w:r>
            <w:r w:rsidRPr="00F85AEC">
              <w:rPr>
                <w:rFonts w:ascii="Times New Roman" w:hAnsi="Times New Roman" w:cs="Times New Roman"/>
                <w:szCs w:val="22"/>
              </w:rPr>
              <w:t>кы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обеспеч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вающих ра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пространение инновацио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ных технол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гий</w:t>
            </w:r>
          </w:p>
        </w:tc>
        <w:tc>
          <w:tcPr>
            <w:tcW w:w="851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F85AEC" w:rsidRDefault="00123A0D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 xml:space="preserve">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муниц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  <w:tr w:rsidR="00123A0D" w:rsidRPr="00123A0D" w:rsidTr="00841A4D">
        <w:trPr>
          <w:jc w:val="center"/>
        </w:trPr>
        <w:tc>
          <w:tcPr>
            <w:tcW w:w="1701" w:type="dxa"/>
          </w:tcPr>
          <w:p w:rsidR="00123A0D" w:rsidRPr="00F85AEC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8) финансовое обеспечение, методическое и информацио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ное сопрово</w:t>
            </w:r>
            <w:r w:rsidRPr="00F85AEC">
              <w:rPr>
                <w:rFonts w:ascii="Times New Roman" w:hAnsi="Times New Roman" w:cs="Times New Roman"/>
                <w:szCs w:val="22"/>
              </w:rPr>
              <w:t>ж</w:t>
            </w:r>
            <w:r w:rsidRPr="00F85AEC">
              <w:rPr>
                <w:rFonts w:ascii="Times New Roman" w:hAnsi="Times New Roman" w:cs="Times New Roman"/>
                <w:szCs w:val="22"/>
              </w:rPr>
              <w:t>дение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ганизаций -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ских экспер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ментальных и инновацио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ных площадок</w:t>
            </w:r>
          </w:p>
        </w:tc>
        <w:tc>
          <w:tcPr>
            <w:tcW w:w="851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F85AEC" w:rsidRDefault="00123A0D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 xml:space="preserve">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муниц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  <w:tr w:rsidR="00123A0D" w:rsidRPr="00123A0D" w:rsidTr="00841A4D">
        <w:trPr>
          <w:jc w:val="center"/>
        </w:trPr>
        <w:tc>
          <w:tcPr>
            <w:tcW w:w="1701" w:type="dxa"/>
          </w:tcPr>
          <w:p w:rsidR="00123A0D" w:rsidRPr="00F85AEC" w:rsidRDefault="00123A0D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9) организация международн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го, межреги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="00C15204" w:rsidRPr="00F85AEC">
              <w:rPr>
                <w:rFonts w:ascii="Times New Roman" w:hAnsi="Times New Roman" w:cs="Times New Roman"/>
                <w:szCs w:val="22"/>
              </w:rPr>
              <w:t>нального</w:t>
            </w:r>
            <w:r w:rsidR="00C1520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15204" w:rsidRPr="00F85AEC">
              <w:rPr>
                <w:rFonts w:ascii="Times New Roman" w:hAnsi="Times New Roman" w:cs="Times New Roman"/>
                <w:szCs w:val="22"/>
              </w:rPr>
              <w:t>обме</w:t>
            </w:r>
            <w:r w:rsidR="00C1520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123A0D" w:rsidRPr="00123A0D" w:rsidRDefault="00123A0D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123A0D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123A0D" w:rsidRPr="00F85AEC" w:rsidRDefault="00123A0D" w:rsidP="00855AB3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 xml:space="preserve">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муници</w:t>
            </w:r>
            <w:r w:rsidR="00855AB3">
              <w:rPr>
                <w:rFonts w:ascii="Times New Roman" w:hAnsi="Times New Roman"/>
              </w:rPr>
              <w:t>-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855AB3" w:rsidRPr="00EB4246" w:rsidTr="00841A4D">
        <w:trPr>
          <w:jc w:val="center"/>
        </w:trPr>
        <w:tc>
          <w:tcPr>
            <w:tcW w:w="156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123A0D" w:rsidTr="00841A4D">
        <w:trPr>
          <w:jc w:val="center"/>
        </w:trPr>
        <w:tc>
          <w:tcPr>
            <w:tcW w:w="156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на в рамках подписанных соглашений с другими странами, 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гионами, 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родами (Мо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голией,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публикой Б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рятия, г. Ро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но и т.д.)</w:t>
            </w:r>
          </w:p>
        </w:tc>
        <w:tc>
          <w:tcPr>
            <w:tcW w:w="992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123A0D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5AB3" w:rsidRPr="00F85AEC" w:rsidRDefault="00855AB3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10)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качества образования в школах с ни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кими резул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татами об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чения и в школах, функцион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рующих в неблагопр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ятных соц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альных усл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виях, путем реализации региональных проектов и распростр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нение их 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зультатов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B0B32" w:rsidRPr="00F85AEC" w:rsidRDefault="005B0B32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 xml:space="preserve">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муниц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</w:tbl>
    <w:p w:rsidR="00855AB3" w:rsidRDefault="00855AB3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F71338" w:rsidRDefault="00F71338" w:rsidP="00855AB3">
      <w:pPr>
        <w:spacing w:after="0" w:line="240" w:lineRule="auto"/>
      </w:pPr>
    </w:p>
    <w:p w:rsidR="00855AB3" w:rsidRDefault="00855AB3" w:rsidP="00855AB3">
      <w:pPr>
        <w:spacing w:after="0" w:line="240" w:lineRule="auto"/>
      </w:pPr>
    </w:p>
    <w:p w:rsidR="00E22D27" w:rsidRDefault="00E22D27" w:rsidP="00855AB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855AB3" w:rsidRPr="00EB4246" w:rsidTr="00841A4D">
        <w:trPr>
          <w:jc w:val="center"/>
        </w:trPr>
        <w:tc>
          <w:tcPr>
            <w:tcW w:w="170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855AB3" w:rsidRPr="00EB4246" w:rsidRDefault="00855AB3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11) поддержка школ и педаг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гов, обуча</w:t>
            </w:r>
            <w:r w:rsidRPr="00F85AEC">
              <w:rPr>
                <w:rFonts w:ascii="Times New Roman" w:hAnsi="Times New Roman" w:cs="Times New Roman"/>
                <w:szCs w:val="22"/>
              </w:rPr>
              <w:t>ю</w:t>
            </w:r>
            <w:r w:rsidRPr="00F85AEC">
              <w:rPr>
                <w:rFonts w:ascii="Times New Roman" w:hAnsi="Times New Roman" w:cs="Times New Roman"/>
                <w:szCs w:val="22"/>
              </w:rPr>
              <w:t>щих сложные категории учащихся (дети в трудной жи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ненной ситу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ции, дети-сироты, дети с ограниченн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ми возможн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стями здор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вья, дети м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грантов)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5B0B32" w:rsidRPr="00F85AEC" w:rsidRDefault="005B0B32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 xml:space="preserve">Минобрнауки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ципальные органы управления образованием (по соглас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12) комплекс мер по моде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низации реги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нальной сист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мы общего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5B0B32" w:rsidRPr="00F85AEC" w:rsidRDefault="005B0B32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 xml:space="preserve">Минобрнауки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ципальные органы управления образованием (по соглас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855A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13) создание в общеобразов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низациях, ра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положенных в сельской мес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ности, условий 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5B0B32" w:rsidRPr="00F85AEC" w:rsidRDefault="005B0B32" w:rsidP="00D32DC0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 xml:space="preserve">Минобрнауки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 xml:space="preserve">ципальные органы управления </w:t>
            </w:r>
            <w:r w:rsidR="00855AB3">
              <w:rPr>
                <w:rFonts w:ascii="Times New Roman" w:hAnsi="Times New Roman"/>
              </w:rPr>
              <w:t>образова</w:t>
            </w:r>
            <w:r w:rsidR="00D32DC0">
              <w:rPr>
                <w:rFonts w:ascii="Times New Roman" w:hAnsi="Times New Roman"/>
              </w:rPr>
              <w:t>-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p w:rsidR="00E22D27" w:rsidRDefault="00E22D27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855AB3" w:rsidRPr="00123A0D" w:rsidTr="00841A4D">
        <w:trPr>
          <w:jc w:val="center"/>
        </w:trPr>
        <w:tc>
          <w:tcPr>
            <w:tcW w:w="156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для занятия физической культурой и спортом</w:t>
            </w: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55AB3" w:rsidRPr="00F85AEC" w:rsidRDefault="00855AB3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5AB3" w:rsidRPr="00F85AEC" w:rsidRDefault="00D32DC0" w:rsidP="00D3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нии</w:t>
            </w:r>
            <w:r w:rsidR="00855AB3" w:rsidRPr="00F85AEC">
              <w:rPr>
                <w:rFonts w:ascii="Times New Roman" w:hAnsi="Times New Roman"/>
              </w:rPr>
              <w:t>ем (по согласов</w:t>
            </w:r>
            <w:r w:rsidR="00855AB3" w:rsidRPr="00F85AEC">
              <w:rPr>
                <w:rFonts w:ascii="Times New Roman" w:hAnsi="Times New Roman"/>
              </w:rPr>
              <w:t>а</w:t>
            </w:r>
            <w:r w:rsidR="00855AB3" w:rsidRPr="00F85AEC">
              <w:rPr>
                <w:rFonts w:ascii="Times New Roman" w:hAnsi="Times New Roman"/>
              </w:rPr>
              <w:t>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14) внедрение современных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те</w:t>
            </w:r>
            <w:r w:rsidRPr="00F85AEC">
              <w:rPr>
                <w:rFonts w:ascii="Times New Roman" w:hAnsi="Times New Roman" w:cs="Times New Roman"/>
                <w:szCs w:val="22"/>
              </w:rPr>
              <w:t>х</w:t>
            </w:r>
            <w:r w:rsidRPr="00F85AEC">
              <w:rPr>
                <w:rFonts w:ascii="Times New Roman" w:hAnsi="Times New Roman" w:cs="Times New Roman"/>
                <w:szCs w:val="22"/>
              </w:rPr>
              <w:t>нологий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B0B32" w:rsidRPr="00F85AEC" w:rsidRDefault="005B0B32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 xml:space="preserve">ки </w:t>
            </w:r>
            <w:r w:rsidRPr="00123A0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123A0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муниц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15) развитие инфрастру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туры техн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ческого и технологич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ского сопр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вождения ЕГЭ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B0B32" w:rsidRPr="00F85AEC" w:rsidRDefault="005B0B32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ГБУ Ре</w:t>
            </w:r>
            <w:r w:rsidRPr="00F85AEC">
              <w:rPr>
                <w:rFonts w:ascii="Times New Roman" w:hAnsi="Times New Roman"/>
              </w:rPr>
              <w:t>с</w:t>
            </w:r>
            <w:r w:rsidRPr="00F85AEC">
              <w:rPr>
                <w:rFonts w:ascii="Times New Roman" w:hAnsi="Times New Roman"/>
              </w:rPr>
              <w:t xml:space="preserve">публики Тыва </w:t>
            </w:r>
            <w:r>
              <w:rPr>
                <w:rFonts w:ascii="Times New Roman" w:hAnsi="Times New Roman"/>
              </w:rPr>
              <w:t>«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н</w:t>
            </w:r>
            <w:r w:rsidRPr="00F85AEC">
              <w:rPr>
                <w:rFonts w:ascii="Times New Roman" w:hAnsi="Times New Roman"/>
              </w:rPr>
              <w:t>ститут оценки к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>чества обр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>зования</w:t>
            </w:r>
            <w:r>
              <w:rPr>
                <w:rFonts w:ascii="Times New Roman" w:hAnsi="Times New Roman"/>
              </w:rPr>
              <w:t>»</w:t>
            </w:r>
            <w:r w:rsidRPr="00F85AEC">
              <w:rPr>
                <w:rFonts w:ascii="Times New Roman" w:hAnsi="Times New Roman"/>
              </w:rPr>
              <w:t>, муниц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p w:rsidR="00F71338" w:rsidRDefault="00F71338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16) приобр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тение и вн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дрение АИС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Контингент-регион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ре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лизация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екта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Совр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менная ци</w:t>
            </w:r>
            <w:r w:rsidRPr="00F85AEC">
              <w:rPr>
                <w:rFonts w:ascii="Times New Roman" w:hAnsi="Times New Roman" w:cs="Times New Roman"/>
                <w:szCs w:val="22"/>
              </w:rPr>
              <w:t>ф</w:t>
            </w:r>
            <w:r w:rsidRPr="00F85AEC">
              <w:rPr>
                <w:rFonts w:ascii="Times New Roman" w:hAnsi="Times New Roman" w:cs="Times New Roman"/>
                <w:szCs w:val="22"/>
              </w:rPr>
              <w:t>ровая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вательная среда в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публике Т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B0B32" w:rsidRPr="00F85AEC" w:rsidRDefault="005B0B32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Мининфо</w:t>
            </w:r>
            <w:r w:rsidRPr="00F85AEC">
              <w:rPr>
                <w:rFonts w:ascii="Times New Roman" w:hAnsi="Times New Roman"/>
              </w:rPr>
              <w:t>р</w:t>
            </w:r>
            <w:r w:rsidRPr="00F85AEC">
              <w:rPr>
                <w:rFonts w:ascii="Times New Roman" w:hAnsi="Times New Roman"/>
              </w:rPr>
              <w:t>матизации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17) мер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приятия на обеспечение прозрачности системы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B0B32" w:rsidRPr="00F85AEC" w:rsidRDefault="005B0B32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5B0B32">
              <w:rPr>
                <w:rFonts w:ascii="Times New Roman" w:hAnsi="Times New Roman"/>
              </w:rPr>
              <w:t>Минобрна</w:t>
            </w:r>
            <w:r w:rsidRPr="005B0B32">
              <w:rPr>
                <w:rFonts w:ascii="Times New Roman" w:hAnsi="Times New Roman"/>
              </w:rPr>
              <w:t>у</w:t>
            </w:r>
            <w:r w:rsidRPr="005B0B32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5B0B3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</w:p>
        </w:tc>
      </w:tr>
      <w:tr w:rsidR="005B0B32" w:rsidRPr="00123A0D" w:rsidTr="00841A4D">
        <w:trPr>
          <w:jc w:val="center"/>
        </w:trPr>
        <w:tc>
          <w:tcPr>
            <w:tcW w:w="15876" w:type="dxa"/>
            <w:gridSpan w:val="15"/>
          </w:tcPr>
          <w:p w:rsidR="005B0B32" w:rsidRPr="00F85AEC" w:rsidRDefault="005B0B32" w:rsidP="005B0B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 xml:space="preserve">Мероприятие 2.6. </w:t>
            </w:r>
            <w:r>
              <w:rPr>
                <w:rFonts w:ascii="Times New Roman" w:hAnsi="Times New Roman"/>
              </w:rPr>
              <w:t>«</w:t>
            </w:r>
            <w:r w:rsidRPr="00F85AEC">
              <w:rPr>
                <w:rFonts w:ascii="Times New Roman" w:hAnsi="Times New Roman"/>
              </w:rPr>
              <w:t>Реализация моделей получения качественного общего образования детьми-инвалидами и лицами с ограниченными возможностями здоровья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2.6. </w:t>
            </w:r>
            <w:r w:rsidRPr="005B0B32">
              <w:rPr>
                <w:rFonts w:ascii="Times New Roman" w:hAnsi="Times New Roman" w:cs="Times New Roman"/>
                <w:szCs w:val="22"/>
              </w:rPr>
              <w:t>Реализ</w:t>
            </w:r>
            <w:r w:rsidRPr="005B0B32">
              <w:rPr>
                <w:rFonts w:ascii="Times New Roman" w:hAnsi="Times New Roman" w:cs="Times New Roman"/>
                <w:szCs w:val="22"/>
              </w:rPr>
              <w:t>а</w:t>
            </w:r>
            <w:r w:rsidRPr="005B0B32">
              <w:rPr>
                <w:rFonts w:ascii="Times New Roman" w:hAnsi="Times New Roman" w:cs="Times New Roman"/>
                <w:szCs w:val="22"/>
              </w:rPr>
              <w:t>ция моделей получения качественн</w:t>
            </w:r>
            <w:r w:rsidRPr="005B0B32">
              <w:rPr>
                <w:rFonts w:ascii="Times New Roman" w:hAnsi="Times New Roman" w:cs="Times New Roman"/>
                <w:szCs w:val="22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</w:rPr>
              <w:t>го общего образования детьми-инвалидами и лицами с о</w:t>
            </w:r>
            <w:r w:rsidRPr="005B0B32">
              <w:rPr>
                <w:rFonts w:ascii="Times New Roman" w:hAnsi="Times New Roman" w:cs="Times New Roman"/>
                <w:szCs w:val="22"/>
              </w:rPr>
              <w:t>г</w:t>
            </w:r>
            <w:r w:rsidRPr="005B0B32">
              <w:rPr>
                <w:rFonts w:ascii="Times New Roman" w:hAnsi="Times New Roman" w:cs="Times New Roman"/>
                <w:szCs w:val="22"/>
              </w:rPr>
              <w:t>раниченными возможн</w:t>
            </w:r>
            <w:r w:rsidRPr="005B0B32">
              <w:rPr>
                <w:rFonts w:ascii="Times New Roman" w:hAnsi="Times New Roman" w:cs="Times New Roman"/>
                <w:szCs w:val="22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</w:rPr>
              <w:t>стями здор</w:t>
            </w:r>
            <w:r w:rsidRPr="005B0B32">
              <w:rPr>
                <w:rFonts w:ascii="Times New Roman" w:hAnsi="Times New Roman" w:cs="Times New Roman"/>
                <w:szCs w:val="22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</w:rPr>
              <w:t>вья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5B0B32" w:rsidRDefault="005B0B32" w:rsidP="005B0B32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муниц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</w:tbl>
    <w:p w:rsidR="00D32DC0" w:rsidRDefault="00D32DC0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70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создание безбарьерной среды обуч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в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низаций для детей-инвалидов и лиц с огран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ченными во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можностями здоровья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обучение, воспитание детей-инвалидов на дому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тябрь-май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проведение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ского конкурса с участием 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тей-инвалидов и лиц с огран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ченными во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можностями здоровья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Компьюте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ная кисточка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B32">
              <w:rPr>
                <w:rFonts w:ascii="Times New Roman" w:hAnsi="Times New Roman" w:cs="Times New Roman"/>
                <w:szCs w:val="22"/>
              </w:rPr>
              <w:t>4) содерж</w:t>
            </w:r>
            <w:r w:rsidRPr="005B0B32">
              <w:rPr>
                <w:rFonts w:ascii="Times New Roman" w:hAnsi="Times New Roman" w:cs="Times New Roman"/>
                <w:szCs w:val="22"/>
              </w:rPr>
              <w:t>а</w:t>
            </w:r>
            <w:r w:rsidRPr="005B0B32">
              <w:rPr>
                <w:rFonts w:ascii="Times New Roman" w:hAnsi="Times New Roman" w:cs="Times New Roman"/>
                <w:szCs w:val="22"/>
              </w:rPr>
              <w:t>ние ГБОУ Республики Тыва «Ре</w:t>
            </w:r>
            <w:r w:rsidRPr="005B0B32">
              <w:rPr>
                <w:rFonts w:ascii="Times New Roman" w:hAnsi="Times New Roman" w:cs="Times New Roman"/>
                <w:szCs w:val="22"/>
              </w:rPr>
              <w:t>с</w:t>
            </w:r>
            <w:r w:rsidRPr="005B0B32">
              <w:rPr>
                <w:rFonts w:ascii="Times New Roman" w:hAnsi="Times New Roman" w:cs="Times New Roman"/>
                <w:szCs w:val="22"/>
              </w:rPr>
              <w:t>публиканский центр диагн</w:t>
            </w:r>
            <w:r w:rsidRPr="005B0B32">
              <w:rPr>
                <w:rFonts w:ascii="Times New Roman" w:hAnsi="Times New Roman" w:cs="Times New Roman"/>
                <w:szCs w:val="22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</w:rPr>
              <w:t>стики и ко</w:t>
            </w:r>
            <w:r w:rsidRPr="005B0B32">
              <w:rPr>
                <w:rFonts w:ascii="Times New Roman" w:hAnsi="Times New Roman" w:cs="Times New Roman"/>
                <w:szCs w:val="22"/>
              </w:rPr>
              <w:t>н</w:t>
            </w:r>
            <w:r w:rsidRPr="005B0B32">
              <w:rPr>
                <w:rFonts w:ascii="Times New Roman" w:hAnsi="Times New Roman" w:cs="Times New Roman"/>
                <w:szCs w:val="22"/>
              </w:rPr>
              <w:t>сультиров</w:t>
            </w:r>
            <w:r w:rsidRPr="005B0B32">
              <w:rPr>
                <w:rFonts w:ascii="Times New Roman" w:hAnsi="Times New Roman" w:cs="Times New Roman"/>
                <w:szCs w:val="22"/>
              </w:rPr>
              <w:t>а</w:t>
            </w:r>
            <w:r w:rsidRPr="005B0B32">
              <w:rPr>
                <w:rFonts w:ascii="Times New Roman" w:hAnsi="Times New Roman" w:cs="Times New Roman"/>
                <w:szCs w:val="22"/>
              </w:rPr>
              <w:t>ния»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Минобрна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ки Р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еспу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лики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ыва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, ГБОУ Ре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с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публики Тыва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«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Ре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с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публика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ский центр диагностики и консул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ь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тирования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»</w:t>
            </w:r>
          </w:p>
        </w:tc>
      </w:tr>
      <w:tr w:rsidR="005B0B32" w:rsidRPr="00123A0D" w:rsidTr="00841A4D">
        <w:trPr>
          <w:jc w:val="center"/>
        </w:trPr>
        <w:tc>
          <w:tcPr>
            <w:tcW w:w="15876" w:type="dxa"/>
            <w:gridSpan w:val="15"/>
          </w:tcPr>
          <w:p w:rsidR="005B0B32" w:rsidRPr="00F85AEC" w:rsidRDefault="005B0B32" w:rsidP="005B0B3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/>
              </w:rPr>
              <w:t xml:space="preserve">Мероприятие 2.7. </w:t>
            </w:r>
            <w:r>
              <w:rPr>
                <w:rFonts w:ascii="Times New Roman" w:hAnsi="Times New Roman"/>
              </w:rPr>
              <w:t>«</w:t>
            </w:r>
            <w:r w:rsidRPr="00F85AEC">
              <w:rPr>
                <w:rFonts w:ascii="Times New Roman" w:hAnsi="Times New Roman"/>
              </w:rPr>
              <w:t>Развитие кадрового потенциала системы общего образования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2.7. </w:t>
            </w:r>
            <w:r w:rsidRPr="005B0B32">
              <w:rPr>
                <w:rFonts w:ascii="Times New Roman" w:hAnsi="Times New Roman" w:cs="Times New Roman"/>
                <w:szCs w:val="22"/>
              </w:rPr>
              <w:t>Развитие кадрового потенциала системы о</w:t>
            </w:r>
            <w:r w:rsidRPr="005B0B32">
              <w:rPr>
                <w:rFonts w:ascii="Times New Roman" w:hAnsi="Times New Roman" w:cs="Times New Roman"/>
                <w:szCs w:val="22"/>
              </w:rPr>
              <w:t>б</w:t>
            </w:r>
            <w:r w:rsidRPr="005B0B32">
              <w:rPr>
                <w:rFonts w:ascii="Times New Roman" w:hAnsi="Times New Roman" w:cs="Times New Roman"/>
                <w:szCs w:val="22"/>
              </w:rPr>
              <w:t>щего образ</w:t>
            </w:r>
            <w:r w:rsidRPr="005B0B32">
              <w:rPr>
                <w:rFonts w:ascii="Times New Roman" w:hAnsi="Times New Roman" w:cs="Times New Roman"/>
                <w:szCs w:val="22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</w:rPr>
              <w:t>вания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eastAsia="Calibri" w:hAnsi="Times New Roman" w:cs="Times New Roman"/>
                <w:szCs w:val="22"/>
                <w:lang w:eastAsia="en-US"/>
              </w:rPr>
              <w:t>ГАУ ДПО «Тувинский институт развития образования и повыш</w:t>
            </w:r>
            <w:r w:rsidRPr="005B0B32">
              <w:rPr>
                <w:rFonts w:ascii="Times New Roman" w:eastAsia="Calibri" w:hAnsi="Times New Roman" w:cs="Times New Roman"/>
                <w:szCs w:val="22"/>
                <w:lang w:eastAsia="en-US"/>
              </w:rPr>
              <w:t>е</w:t>
            </w:r>
            <w:r w:rsidRPr="005B0B32">
              <w:rPr>
                <w:rFonts w:ascii="Times New Roman" w:eastAsia="Calibri" w:hAnsi="Times New Roman" w:cs="Times New Roman"/>
                <w:szCs w:val="22"/>
                <w:lang w:eastAsia="en-US"/>
              </w:rPr>
              <w:t>ния квал</w:t>
            </w:r>
            <w:r w:rsidRPr="005B0B32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Pr="005B0B32">
              <w:rPr>
                <w:rFonts w:ascii="Times New Roman" w:eastAsia="Calibri" w:hAnsi="Times New Roman" w:cs="Times New Roman"/>
                <w:szCs w:val="22"/>
                <w:lang w:eastAsia="en-US"/>
              </w:rPr>
              <w:t>фикации»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содерж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ние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инст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тут развития образования и повышения квалифик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еспу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лики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образования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проведение ежегодных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ских конку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сов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Учитель года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М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лодой сп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циалист 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да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Учитель родного (т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винского) языка и лит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ратуры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Воспитатель года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март, апрель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еспу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лики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ыва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финанс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вое обеспеч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мер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приятий по организации ежегодного участия лу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ших учителей республики во Всеро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сийских ко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курсах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Уч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 года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Молодой специалист года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Вс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российский мастер-класс 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март, апрель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еспу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лики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ыва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560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учителей родного яз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ка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в форме выездов на установочные семинары по подготовке к конкурсам и для участия в конкурсах</w:t>
            </w: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проведение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ского конку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Лучший педагог-психолог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март, апрель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еспу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лики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ыва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проведение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ских конку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сов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Лучший учитель сп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циального коррекцио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вательного учреждения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Лучший воспитатель специальной коррекцио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ной школы-интерната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март, апрель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p w:rsidR="00E22D27" w:rsidRDefault="00E22D27" w:rsidP="00D32DC0">
      <w:pPr>
        <w:spacing w:after="0" w:line="240" w:lineRule="auto"/>
      </w:pPr>
    </w:p>
    <w:p w:rsidR="00E22D27" w:rsidRDefault="00E22D27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D32DC0" w:rsidRPr="00EB4246" w:rsidTr="00841A4D">
        <w:trPr>
          <w:jc w:val="center"/>
        </w:trPr>
        <w:tc>
          <w:tcPr>
            <w:tcW w:w="170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6) организация и проведение мероприятий по повышению квалификации, подготовке и переподготовке педагогических работников по работе в усл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виях реализ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 ФГОС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февраль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февраль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февраль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ципальные органы управления образованием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7)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нальная подг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товка учител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ских кадров для работы с молодыми 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лантами на б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зе ведущих 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ститутов п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вышения кв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лификации в Российской Федерации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ципальные органы управления образованием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8) организация стажировок и повышение квалификации пе</w:t>
            </w:r>
            <w:r w:rsidR="00D32DC0" w:rsidRPr="00F85AEC">
              <w:rPr>
                <w:rFonts w:ascii="Times New Roman" w:hAnsi="Times New Roman" w:cs="Times New Roman"/>
                <w:szCs w:val="22"/>
              </w:rPr>
              <w:t>дагогов и ру</w:t>
            </w:r>
            <w:r w:rsidR="00D32D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B0B32" w:rsidRPr="00F85AEC" w:rsidRDefault="005B0B32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ципальные </w:t>
            </w:r>
            <w:r w:rsidR="00D32DC0" w:rsidRPr="00F85AEC">
              <w:rPr>
                <w:rFonts w:ascii="Times New Roman" w:hAnsi="Times New Roman" w:cs="Times New Roman"/>
                <w:szCs w:val="22"/>
              </w:rPr>
              <w:t>органы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C15204" w:rsidRDefault="00C15204" w:rsidP="00D32DC0">
      <w:pPr>
        <w:spacing w:after="0" w:line="240" w:lineRule="auto"/>
      </w:pPr>
    </w:p>
    <w:p w:rsidR="00C15204" w:rsidRDefault="00C15204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p w:rsidR="00C15204" w:rsidRDefault="00C15204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70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701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ководителей 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ций в ведущих 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циях России</w:t>
            </w:r>
          </w:p>
        </w:tc>
        <w:tc>
          <w:tcPr>
            <w:tcW w:w="851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управления образован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9) внедрение персонифиц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рованной м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дели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квалиф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кации педаг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гических 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ботников</w:t>
            </w:r>
          </w:p>
        </w:tc>
        <w:tc>
          <w:tcPr>
            <w:tcW w:w="851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10) обучение и повышение квалификации специалистов ГБОУ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ликанский центр психол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го-медико-</w:t>
            </w:r>
          </w:p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социального сопровождения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Сайзырал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в ведущих уче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ных центрах России по о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дельным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правлениям</w:t>
            </w:r>
          </w:p>
        </w:tc>
        <w:tc>
          <w:tcPr>
            <w:tcW w:w="851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C15204" w:rsidRDefault="00C15204" w:rsidP="00D32DC0">
      <w:pPr>
        <w:spacing w:after="0" w:line="240" w:lineRule="auto"/>
      </w:pPr>
    </w:p>
    <w:p w:rsidR="00E22D27" w:rsidRDefault="00E22D27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11) введение эффективного контракта в сфере общего образования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5B0B32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5B0B32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12) информ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ционное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провождение региональных мероприятий по введению эффективного контракта: организация сбора и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ботки данных для провед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реги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м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ниторинга влияния вн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дрения э</w:t>
            </w:r>
            <w:r w:rsidRPr="00F85AEC">
              <w:rPr>
                <w:rFonts w:ascii="Times New Roman" w:hAnsi="Times New Roman" w:cs="Times New Roman"/>
                <w:szCs w:val="22"/>
              </w:rPr>
              <w:t>ф</w:t>
            </w:r>
            <w:r w:rsidRPr="00F85AEC">
              <w:rPr>
                <w:rFonts w:ascii="Times New Roman" w:hAnsi="Times New Roman" w:cs="Times New Roman"/>
                <w:szCs w:val="22"/>
              </w:rPr>
              <w:t>фективного контракта на качество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ных услуг 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Минобрна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ки 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, муниц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пальные органы управления образован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ем (по с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гласованию)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D32DC0" w:rsidRPr="00EB4246" w:rsidTr="00841A4D">
        <w:trPr>
          <w:jc w:val="center"/>
        </w:trPr>
        <w:tc>
          <w:tcPr>
            <w:tcW w:w="170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701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общего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и удо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летворенности населения 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чеством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го образования, в том числе выявление лучших пра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тик</w:t>
            </w:r>
          </w:p>
        </w:tc>
        <w:tc>
          <w:tcPr>
            <w:tcW w:w="851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13) поддержка деятельности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нальных соо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ществ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ципальные органы управления образованием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14) формир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вание упра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ленческих ка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ров в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низациях из числа мужчин-педагогов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ципальные органы управления образованием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5876" w:type="dxa"/>
            <w:gridSpan w:val="15"/>
          </w:tcPr>
          <w:p w:rsidR="005B0B32" w:rsidRPr="00F85AEC" w:rsidRDefault="005B0B32" w:rsidP="005B0B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Мероприятие 2.8.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Социальные гарантии работникам образования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2.8. </w:t>
            </w:r>
            <w:r w:rsidRPr="005B0B32">
              <w:rPr>
                <w:rFonts w:ascii="Times New Roman" w:hAnsi="Times New Roman" w:cs="Times New Roman"/>
                <w:szCs w:val="22"/>
              </w:rPr>
              <w:t>Социал</w:t>
            </w:r>
            <w:r w:rsidRPr="005B0B32">
              <w:rPr>
                <w:rFonts w:ascii="Times New Roman" w:hAnsi="Times New Roman" w:cs="Times New Roman"/>
                <w:szCs w:val="22"/>
              </w:rPr>
              <w:t>ь</w:t>
            </w:r>
            <w:r w:rsidRPr="005B0B32">
              <w:rPr>
                <w:rFonts w:ascii="Times New Roman" w:hAnsi="Times New Roman" w:cs="Times New Roman"/>
                <w:szCs w:val="22"/>
              </w:rPr>
              <w:t>ные гарантии работникам образования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B0B32" w:rsidRPr="00F85AEC" w:rsidRDefault="005B0B32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B32">
              <w:rPr>
                <w:rFonts w:ascii="Times New Roman" w:hAnsi="Times New Roman" w:cs="Times New Roman"/>
                <w:szCs w:val="22"/>
              </w:rPr>
              <w:t xml:space="preserve">Минобрнауки 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5B0B32">
              <w:rPr>
                <w:rFonts w:ascii="Times New Roman" w:hAnsi="Times New Roman" w:cs="Times New Roman"/>
                <w:szCs w:val="22"/>
              </w:rPr>
              <w:t>, Минс</w:t>
            </w:r>
            <w:r w:rsidRPr="005B0B32">
              <w:rPr>
                <w:rFonts w:ascii="Times New Roman" w:hAnsi="Times New Roman" w:cs="Times New Roman"/>
                <w:szCs w:val="22"/>
              </w:rPr>
              <w:t>т</w:t>
            </w:r>
            <w:r w:rsidRPr="005B0B32">
              <w:rPr>
                <w:rFonts w:ascii="Times New Roman" w:hAnsi="Times New Roman" w:cs="Times New Roman"/>
                <w:szCs w:val="22"/>
              </w:rPr>
              <w:t xml:space="preserve">рой </w:t>
            </w:r>
            <w:r w:rsidR="00C15204" w:rsidRPr="00F85AEC">
              <w:rPr>
                <w:rFonts w:ascii="Times New Roman" w:hAnsi="Times New Roman" w:cs="Times New Roman"/>
                <w:szCs w:val="22"/>
              </w:rPr>
              <w:t>Р</w:t>
            </w:r>
            <w:r w:rsidR="00C15204">
              <w:rPr>
                <w:rFonts w:ascii="Times New Roman" w:hAnsi="Times New Roman" w:cs="Times New Roman"/>
                <w:szCs w:val="22"/>
              </w:rPr>
              <w:t>еспуб-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F71338" w:rsidRDefault="00F71338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42"/>
        <w:gridCol w:w="1417"/>
      </w:tblGrid>
      <w:tr w:rsidR="00D32DC0" w:rsidRPr="00EB4246" w:rsidTr="00841A4D">
        <w:trPr>
          <w:jc w:val="center"/>
        </w:trPr>
        <w:tc>
          <w:tcPr>
            <w:tcW w:w="1701" w:type="dxa"/>
            <w:gridSpan w:val="2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gridSpan w:val="2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701" w:type="dxa"/>
            <w:gridSpan w:val="2"/>
          </w:tcPr>
          <w:p w:rsidR="00D32DC0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5B0B32">
              <w:rPr>
                <w:rFonts w:ascii="Times New Roman" w:hAnsi="Times New Roman" w:cs="Times New Roman"/>
                <w:szCs w:val="22"/>
              </w:rPr>
              <w:t>, муниципал</w:t>
            </w:r>
            <w:r w:rsidRPr="005B0B32">
              <w:rPr>
                <w:rFonts w:ascii="Times New Roman" w:hAnsi="Times New Roman" w:cs="Times New Roman"/>
                <w:szCs w:val="22"/>
              </w:rPr>
              <w:t>ь</w:t>
            </w:r>
            <w:r w:rsidRPr="005B0B32">
              <w:rPr>
                <w:rFonts w:ascii="Times New Roman" w:hAnsi="Times New Roman" w:cs="Times New Roman"/>
                <w:szCs w:val="22"/>
              </w:rPr>
              <w:t>ные органы управления образованием (по соглас</w:t>
            </w:r>
            <w:r w:rsidRPr="005B0B32">
              <w:rPr>
                <w:rFonts w:ascii="Times New Roman" w:hAnsi="Times New Roman" w:cs="Times New Roman"/>
                <w:szCs w:val="22"/>
              </w:rPr>
              <w:t>о</w:t>
            </w:r>
            <w:r w:rsidRPr="005B0B32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  <w:gridSpan w:val="2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выделение грантов Главы Республики Тыва выпус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никам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ганизаций высшего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 и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фессиональных 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ций, выезжа</w:t>
            </w:r>
            <w:r w:rsidRPr="00F85AEC">
              <w:rPr>
                <w:rFonts w:ascii="Times New Roman" w:hAnsi="Times New Roman" w:cs="Times New Roman"/>
                <w:szCs w:val="22"/>
              </w:rPr>
              <w:t>ю</w:t>
            </w:r>
            <w:r w:rsidRPr="00F85AEC">
              <w:rPr>
                <w:rFonts w:ascii="Times New Roman" w:hAnsi="Times New Roman" w:cs="Times New Roman"/>
                <w:szCs w:val="22"/>
              </w:rPr>
              <w:t>щим на работу в сельскую 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стность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ципальные органы управления образованием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  <w:tr w:rsidR="005B0B32" w:rsidRPr="00123A0D" w:rsidTr="00841A4D">
        <w:trPr>
          <w:jc w:val="center"/>
        </w:trPr>
        <w:tc>
          <w:tcPr>
            <w:tcW w:w="1701" w:type="dxa"/>
            <w:gridSpan w:val="2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поощрение лучших учит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лей</w:t>
            </w:r>
          </w:p>
        </w:tc>
        <w:tc>
          <w:tcPr>
            <w:tcW w:w="851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5B0B32" w:rsidRPr="00123A0D" w:rsidTr="00841A4D">
        <w:trPr>
          <w:jc w:val="center"/>
        </w:trPr>
        <w:tc>
          <w:tcPr>
            <w:tcW w:w="15876" w:type="dxa"/>
            <w:gridSpan w:val="17"/>
          </w:tcPr>
          <w:p w:rsidR="005B0B32" w:rsidRPr="00F85AEC" w:rsidRDefault="002817DB" w:rsidP="002817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/>
                <w:bCs/>
              </w:rPr>
              <w:t xml:space="preserve">Мероприятие 2.9. </w:t>
            </w:r>
            <w:r>
              <w:rPr>
                <w:rFonts w:ascii="Times New Roman" w:hAnsi="Times New Roman"/>
                <w:bCs/>
              </w:rPr>
              <w:t>«</w:t>
            </w:r>
            <w:r w:rsidRPr="00F85AEC">
              <w:rPr>
                <w:rFonts w:ascii="Times New Roman" w:hAnsi="Times New Roman"/>
                <w:bCs/>
              </w:rPr>
              <w:t>Строительство объектов образования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5B0B32" w:rsidRPr="00123A0D" w:rsidTr="00841A4D">
        <w:trPr>
          <w:jc w:val="center"/>
        </w:trPr>
        <w:tc>
          <w:tcPr>
            <w:tcW w:w="1560" w:type="dxa"/>
          </w:tcPr>
          <w:p w:rsidR="005B0B32" w:rsidRPr="00F85AEC" w:rsidRDefault="002817DB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2.9. </w:t>
            </w:r>
            <w:r w:rsidRPr="002817DB">
              <w:rPr>
                <w:rFonts w:ascii="Times New Roman" w:hAnsi="Times New Roman" w:cs="Times New Roman"/>
                <w:szCs w:val="22"/>
              </w:rPr>
              <w:t>Стро</w:t>
            </w:r>
            <w:r w:rsidRPr="002817DB">
              <w:rPr>
                <w:rFonts w:ascii="Times New Roman" w:hAnsi="Times New Roman" w:cs="Times New Roman"/>
                <w:szCs w:val="22"/>
              </w:rPr>
              <w:t>и</w:t>
            </w:r>
            <w:r w:rsidRPr="002817DB">
              <w:rPr>
                <w:rFonts w:ascii="Times New Roman" w:hAnsi="Times New Roman" w:cs="Times New Roman"/>
                <w:szCs w:val="22"/>
              </w:rPr>
              <w:t>тельство об</w:t>
            </w:r>
            <w:r w:rsidRPr="002817DB">
              <w:rPr>
                <w:rFonts w:ascii="Times New Roman" w:hAnsi="Times New Roman" w:cs="Times New Roman"/>
                <w:szCs w:val="22"/>
              </w:rPr>
              <w:t>ъ</w:t>
            </w:r>
            <w:r w:rsidRPr="002817DB">
              <w:rPr>
                <w:rFonts w:ascii="Times New Roman" w:hAnsi="Times New Roman" w:cs="Times New Roman"/>
                <w:szCs w:val="22"/>
              </w:rPr>
              <w:t>ектов образ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вания</w:t>
            </w:r>
          </w:p>
        </w:tc>
        <w:tc>
          <w:tcPr>
            <w:tcW w:w="992" w:type="dxa"/>
            <w:gridSpan w:val="2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F85AEC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5B0B32" w:rsidRPr="005B0B32" w:rsidRDefault="005B0B32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B0B32" w:rsidRPr="00F85AEC" w:rsidRDefault="002817DB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17DB">
              <w:rPr>
                <w:rFonts w:ascii="Times New Roman" w:hAnsi="Times New Roman" w:cs="Times New Roman"/>
                <w:szCs w:val="22"/>
              </w:rPr>
              <w:t>Минобрна</w:t>
            </w:r>
            <w:r w:rsidRPr="002817DB">
              <w:rPr>
                <w:rFonts w:ascii="Times New Roman" w:hAnsi="Times New Roman" w:cs="Times New Roman"/>
                <w:szCs w:val="22"/>
              </w:rPr>
              <w:t>у</w:t>
            </w:r>
            <w:r w:rsidRPr="002817DB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2817DB">
              <w:rPr>
                <w:rFonts w:ascii="Times New Roman" w:hAnsi="Times New Roman" w:cs="Times New Roman"/>
                <w:szCs w:val="22"/>
              </w:rPr>
              <w:t xml:space="preserve">, Минстрой 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560" w:type="dxa"/>
          </w:tcPr>
          <w:p w:rsidR="00D32DC0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5B0B32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32DC0" w:rsidRPr="002817DB" w:rsidRDefault="00D32DC0" w:rsidP="005B0B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2817DB">
              <w:rPr>
                <w:rFonts w:ascii="Times New Roman" w:hAnsi="Times New Roman" w:cs="Times New Roman"/>
                <w:szCs w:val="22"/>
              </w:rPr>
              <w:t>, мун</w:t>
            </w:r>
            <w:r w:rsidRPr="002817DB">
              <w:rPr>
                <w:rFonts w:ascii="Times New Roman" w:hAnsi="Times New Roman" w:cs="Times New Roman"/>
                <w:szCs w:val="22"/>
              </w:rPr>
              <w:t>и</w:t>
            </w:r>
            <w:r w:rsidRPr="002817DB">
              <w:rPr>
                <w:rFonts w:ascii="Times New Roman" w:hAnsi="Times New Roman" w:cs="Times New Roman"/>
                <w:szCs w:val="22"/>
              </w:rPr>
              <w:t>ципальные органы управления образован</w:t>
            </w:r>
            <w:r w:rsidRPr="002817DB">
              <w:rPr>
                <w:rFonts w:ascii="Times New Roman" w:hAnsi="Times New Roman" w:cs="Times New Roman"/>
                <w:szCs w:val="22"/>
              </w:rPr>
              <w:t>и</w:t>
            </w:r>
            <w:r w:rsidRPr="002817DB">
              <w:rPr>
                <w:rFonts w:ascii="Times New Roman" w:hAnsi="Times New Roman" w:cs="Times New Roman"/>
                <w:szCs w:val="22"/>
              </w:rPr>
              <w:t>ем (по с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строител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ство объектов общего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817DB" w:rsidRPr="00F85AEC" w:rsidRDefault="002817DB" w:rsidP="002817DB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Минстрой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ципальные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1.1) стро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тельство школы в с. Иштии-Хем, Улуг-Хемскийк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жуун (кред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торская 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долженность)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2817DB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Минстрой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ципальные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p w:rsidR="00F71338" w:rsidRDefault="00F71338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создание новых мест (исходя из прогнозиру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мой потре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ности) в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щеобразов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ганизациях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817DB" w:rsidRPr="00F85AEC" w:rsidRDefault="002817DB" w:rsidP="002817DB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Минстрой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>, мун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ципальные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  <w:tr w:rsidR="002817DB" w:rsidRPr="00123A0D" w:rsidTr="00841A4D">
        <w:trPr>
          <w:jc w:val="center"/>
        </w:trPr>
        <w:tc>
          <w:tcPr>
            <w:tcW w:w="15876" w:type="dxa"/>
            <w:gridSpan w:val="15"/>
          </w:tcPr>
          <w:p w:rsidR="002817DB" w:rsidRPr="00F85AEC" w:rsidRDefault="002817DB" w:rsidP="002817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7DB">
              <w:rPr>
                <w:rFonts w:ascii="Times New Roman" w:hAnsi="Times New Roman"/>
              </w:rPr>
              <w:t>3. Подпрограмма 3 «Развитие дополнительного образования детей»</w:t>
            </w: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3.1. </w:t>
            </w:r>
            <w:r w:rsidRPr="002817DB">
              <w:rPr>
                <w:rFonts w:ascii="Times New Roman" w:hAnsi="Times New Roman" w:cs="Times New Roman"/>
                <w:szCs w:val="22"/>
              </w:rPr>
              <w:t>Предо</w:t>
            </w:r>
            <w:r w:rsidRPr="002817DB">
              <w:rPr>
                <w:rFonts w:ascii="Times New Roman" w:hAnsi="Times New Roman" w:cs="Times New Roman"/>
                <w:szCs w:val="22"/>
              </w:rPr>
              <w:t>с</w:t>
            </w:r>
            <w:r w:rsidRPr="002817DB">
              <w:rPr>
                <w:rFonts w:ascii="Times New Roman" w:hAnsi="Times New Roman" w:cs="Times New Roman"/>
                <w:szCs w:val="22"/>
              </w:rPr>
              <w:t>тавление д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полнительн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го образов</w:t>
            </w:r>
            <w:r w:rsidRPr="002817DB">
              <w:rPr>
                <w:rFonts w:ascii="Times New Roman" w:hAnsi="Times New Roman" w:cs="Times New Roman"/>
                <w:szCs w:val="22"/>
              </w:rPr>
              <w:t>а</w:t>
            </w:r>
            <w:r w:rsidRPr="002817DB">
              <w:rPr>
                <w:rFonts w:ascii="Times New Roman" w:hAnsi="Times New Roman" w:cs="Times New Roman"/>
                <w:szCs w:val="22"/>
              </w:rPr>
              <w:t>ния детям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2817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содерж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ние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ций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 детей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1.1) ГБОУ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публиканский центр допо</w:t>
            </w:r>
            <w:r w:rsidRPr="00F85AEC">
              <w:rPr>
                <w:rFonts w:ascii="Times New Roman" w:hAnsi="Times New Roman" w:cs="Times New Roman"/>
                <w:szCs w:val="22"/>
              </w:rPr>
              <w:t>л</w:t>
            </w:r>
            <w:r w:rsidRPr="00F85AEC">
              <w:rPr>
                <w:rFonts w:ascii="Times New Roman" w:hAnsi="Times New Roman" w:cs="Times New Roman"/>
                <w:szCs w:val="22"/>
              </w:rPr>
              <w:t>нительного образования детей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p w:rsidR="00F71338" w:rsidRDefault="00F71338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70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817DB" w:rsidRPr="00123A0D" w:rsidTr="00841A4D">
        <w:trPr>
          <w:jc w:val="center"/>
        </w:trPr>
        <w:tc>
          <w:tcPr>
            <w:tcW w:w="1701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разработка органами гос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дарственной власти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осуществля</w:t>
            </w:r>
            <w:r w:rsidRPr="00F85AEC">
              <w:rPr>
                <w:rFonts w:ascii="Times New Roman" w:hAnsi="Times New Roman" w:cs="Times New Roman"/>
                <w:szCs w:val="22"/>
              </w:rPr>
              <w:t>ю</w:t>
            </w:r>
            <w:r w:rsidRPr="00F85AEC">
              <w:rPr>
                <w:rFonts w:ascii="Times New Roman" w:hAnsi="Times New Roman" w:cs="Times New Roman"/>
                <w:szCs w:val="22"/>
              </w:rPr>
              <w:t>щими управл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в сфере образования, культуры, спорта, и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нами местного самоуправл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показат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лей эффекти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ности деятел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ности подв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домственных государстве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ных (муниц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пальных)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низаций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полнительного образования детей, их рук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водителей и основных кат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горий работн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ков</w:t>
            </w:r>
          </w:p>
        </w:tc>
        <w:tc>
          <w:tcPr>
            <w:tcW w:w="851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август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Минспорт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фин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Минэкон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мики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2817DB" w:rsidRPr="00123A0D" w:rsidTr="00841A4D">
        <w:trPr>
          <w:jc w:val="center"/>
        </w:trPr>
        <w:tc>
          <w:tcPr>
            <w:tcW w:w="1701" w:type="dxa"/>
          </w:tcPr>
          <w:p w:rsidR="002817DB" w:rsidRPr="00F85AEC" w:rsidRDefault="002817DB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формиров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ние поликул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турной и </w:t>
            </w:r>
          </w:p>
        </w:tc>
        <w:tc>
          <w:tcPr>
            <w:tcW w:w="851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июнь-август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</w:t>
            </w: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p w:rsidR="00F71338" w:rsidRDefault="00F71338" w:rsidP="00D32DC0">
      <w:pPr>
        <w:spacing w:after="0" w:line="240" w:lineRule="auto"/>
      </w:pPr>
    </w:p>
    <w:p w:rsidR="00E22D27" w:rsidRDefault="00E22D27" w:rsidP="00D32DC0">
      <w:pPr>
        <w:spacing w:after="0" w:line="240" w:lineRule="auto"/>
      </w:pPr>
    </w:p>
    <w:p w:rsidR="00E22D27" w:rsidRDefault="00E22D27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560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поликонфе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сиональной личности в российском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тельном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странстве</w:t>
            </w: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Минспорт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фин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Минэкон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мики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2817DB" w:rsidRPr="00123A0D" w:rsidTr="00841A4D">
        <w:trPr>
          <w:jc w:val="center"/>
        </w:trPr>
        <w:tc>
          <w:tcPr>
            <w:tcW w:w="15876" w:type="dxa"/>
            <w:gridSpan w:val="15"/>
          </w:tcPr>
          <w:p w:rsidR="002817DB" w:rsidRPr="00F85AEC" w:rsidRDefault="002817DB" w:rsidP="002817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17DB">
              <w:rPr>
                <w:rFonts w:ascii="Times New Roman" w:hAnsi="Times New Roman" w:cs="Times New Roman"/>
                <w:szCs w:val="22"/>
              </w:rPr>
              <w:t>Мероприятия 3.2. Обновление содержания технологий дополнительного образования и воспитания детей</w:t>
            </w: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3.2. </w:t>
            </w:r>
            <w:r w:rsidRPr="002817DB">
              <w:rPr>
                <w:rFonts w:ascii="Times New Roman" w:hAnsi="Times New Roman" w:cs="Times New Roman"/>
                <w:szCs w:val="22"/>
              </w:rPr>
              <w:t>Обновл</w:t>
            </w:r>
            <w:r w:rsidRPr="002817DB">
              <w:rPr>
                <w:rFonts w:ascii="Times New Roman" w:hAnsi="Times New Roman" w:cs="Times New Roman"/>
                <w:szCs w:val="22"/>
              </w:rPr>
              <w:t>е</w:t>
            </w:r>
            <w:r w:rsidRPr="002817DB">
              <w:rPr>
                <w:rFonts w:ascii="Times New Roman" w:hAnsi="Times New Roman" w:cs="Times New Roman"/>
                <w:szCs w:val="22"/>
              </w:rPr>
              <w:t>ние содерж</w:t>
            </w:r>
            <w:r w:rsidRPr="002817DB">
              <w:rPr>
                <w:rFonts w:ascii="Times New Roman" w:hAnsi="Times New Roman" w:cs="Times New Roman"/>
                <w:szCs w:val="22"/>
              </w:rPr>
              <w:t>а</w:t>
            </w:r>
            <w:r w:rsidRPr="002817DB">
              <w:rPr>
                <w:rFonts w:ascii="Times New Roman" w:hAnsi="Times New Roman" w:cs="Times New Roman"/>
                <w:szCs w:val="22"/>
              </w:rPr>
              <w:t>ния технол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гий дополн</w:t>
            </w:r>
            <w:r w:rsidRPr="002817DB">
              <w:rPr>
                <w:rFonts w:ascii="Times New Roman" w:hAnsi="Times New Roman" w:cs="Times New Roman"/>
                <w:szCs w:val="22"/>
              </w:rPr>
              <w:t>и</w:t>
            </w:r>
            <w:r w:rsidRPr="002817DB">
              <w:rPr>
                <w:rFonts w:ascii="Times New Roman" w:hAnsi="Times New Roman" w:cs="Times New Roman"/>
                <w:szCs w:val="22"/>
              </w:rPr>
              <w:t>тельного о</w:t>
            </w:r>
            <w:r w:rsidRPr="002817DB">
              <w:rPr>
                <w:rFonts w:ascii="Times New Roman" w:hAnsi="Times New Roman" w:cs="Times New Roman"/>
                <w:szCs w:val="22"/>
              </w:rPr>
              <w:t>б</w:t>
            </w:r>
            <w:r w:rsidRPr="002817DB">
              <w:rPr>
                <w:rFonts w:ascii="Times New Roman" w:hAnsi="Times New Roman" w:cs="Times New Roman"/>
                <w:szCs w:val="22"/>
              </w:rPr>
              <w:t>разования и воспитания детей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создание пилотного проекта по обновлению содержания и технологий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по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оритетным направлениям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май, август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17DB">
              <w:rPr>
                <w:rFonts w:ascii="Times New Roman" w:hAnsi="Times New Roman" w:cs="Times New Roman"/>
                <w:szCs w:val="22"/>
              </w:rPr>
              <w:t>Минобрна</w:t>
            </w:r>
            <w:r w:rsidRPr="002817DB">
              <w:rPr>
                <w:rFonts w:ascii="Times New Roman" w:hAnsi="Times New Roman" w:cs="Times New Roman"/>
                <w:szCs w:val="22"/>
              </w:rPr>
              <w:t>у</w:t>
            </w:r>
            <w:r w:rsidRPr="002817DB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2817DB">
              <w:rPr>
                <w:rFonts w:ascii="Times New Roman" w:hAnsi="Times New Roman" w:cs="Times New Roman"/>
                <w:szCs w:val="22"/>
              </w:rPr>
              <w:t>, ГБОУ Ре</w:t>
            </w:r>
            <w:r w:rsidRPr="002817DB">
              <w:rPr>
                <w:rFonts w:ascii="Times New Roman" w:hAnsi="Times New Roman" w:cs="Times New Roman"/>
                <w:szCs w:val="22"/>
              </w:rPr>
              <w:t>с</w:t>
            </w:r>
            <w:r w:rsidRPr="002817DB">
              <w:rPr>
                <w:rFonts w:ascii="Times New Roman" w:hAnsi="Times New Roman" w:cs="Times New Roman"/>
                <w:szCs w:val="22"/>
              </w:rPr>
              <w:t>публики Тыва «Ре</w:t>
            </w:r>
            <w:r w:rsidRPr="002817DB">
              <w:rPr>
                <w:rFonts w:ascii="Times New Roman" w:hAnsi="Times New Roman" w:cs="Times New Roman"/>
                <w:szCs w:val="22"/>
              </w:rPr>
              <w:t>с</w:t>
            </w:r>
            <w:r w:rsidRPr="002817DB">
              <w:rPr>
                <w:rFonts w:ascii="Times New Roman" w:hAnsi="Times New Roman" w:cs="Times New Roman"/>
                <w:szCs w:val="22"/>
              </w:rPr>
              <w:t>публика</w:t>
            </w:r>
            <w:r w:rsidRPr="002817DB">
              <w:rPr>
                <w:rFonts w:ascii="Times New Roman" w:hAnsi="Times New Roman" w:cs="Times New Roman"/>
                <w:szCs w:val="22"/>
              </w:rPr>
              <w:t>н</w:t>
            </w:r>
            <w:r w:rsidRPr="002817DB">
              <w:rPr>
                <w:rFonts w:ascii="Times New Roman" w:hAnsi="Times New Roman" w:cs="Times New Roman"/>
                <w:szCs w:val="22"/>
              </w:rPr>
              <w:t>ский центр дополн</w:t>
            </w:r>
            <w:r w:rsidRPr="002817DB">
              <w:rPr>
                <w:rFonts w:ascii="Times New Roman" w:hAnsi="Times New Roman" w:cs="Times New Roman"/>
                <w:szCs w:val="22"/>
              </w:rPr>
              <w:t>и</w:t>
            </w:r>
            <w:r w:rsidRPr="002817DB">
              <w:rPr>
                <w:rFonts w:ascii="Times New Roman" w:hAnsi="Times New Roman" w:cs="Times New Roman"/>
                <w:szCs w:val="22"/>
              </w:rPr>
              <w:t>тельного образов</w:t>
            </w:r>
            <w:r w:rsidRPr="002817DB">
              <w:rPr>
                <w:rFonts w:ascii="Times New Roman" w:hAnsi="Times New Roman" w:cs="Times New Roman"/>
                <w:szCs w:val="22"/>
              </w:rPr>
              <w:t>а</w:t>
            </w:r>
            <w:r w:rsidRPr="002817DB">
              <w:rPr>
                <w:rFonts w:ascii="Times New Roman" w:hAnsi="Times New Roman" w:cs="Times New Roman"/>
                <w:szCs w:val="22"/>
              </w:rPr>
              <w:t>ния»</w:t>
            </w:r>
          </w:p>
        </w:tc>
      </w:tr>
    </w:tbl>
    <w:p w:rsidR="00F71338" w:rsidRDefault="00F71338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1"/>
        <w:gridCol w:w="992"/>
        <w:gridCol w:w="850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84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817DB" w:rsidRPr="00123A0D" w:rsidTr="00841A4D">
        <w:trPr>
          <w:jc w:val="center"/>
        </w:trPr>
        <w:tc>
          <w:tcPr>
            <w:tcW w:w="184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17DB">
              <w:rPr>
                <w:rFonts w:ascii="Times New Roman" w:hAnsi="Times New Roman" w:cs="Times New Roman"/>
                <w:szCs w:val="22"/>
              </w:rPr>
              <w:t>2) организация и проведение р</w:t>
            </w:r>
            <w:r w:rsidRPr="002817DB">
              <w:rPr>
                <w:rFonts w:ascii="Times New Roman" w:hAnsi="Times New Roman" w:cs="Times New Roman"/>
                <w:szCs w:val="22"/>
              </w:rPr>
              <w:t>е</w:t>
            </w:r>
            <w:r w:rsidRPr="002817DB">
              <w:rPr>
                <w:rFonts w:ascii="Times New Roman" w:hAnsi="Times New Roman" w:cs="Times New Roman"/>
                <w:szCs w:val="22"/>
              </w:rPr>
              <w:t>гионального конкурса допо</w:t>
            </w:r>
            <w:r w:rsidRPr="002817DB">
              <w:rPr>
                <w:rFonts w:ascii="Times New Roman" w:hAnsi="Times New Roman" w:cs="Times New Roman"/>
                <w:szCs w:val="22"/>
              </w:rPr>
              <w:t>л</w:t>
            </w:r>
            <w:r w:rsidRPr="002817DB">
              <w:rPr>
                <w:rFonts w:ascii="Times New Roman" w:hAnsi="Times New Roman" w:cs="Times New Roman"/>
                <w:szCs w:val="22"/>
              </w:rPr>
              <w:t>нительных обр</w:t>
            </w:r>
            <w:r w:rsidRPr="002817DB">
              <w:rPr>
                <w:rFonts w:ascii="Times New Roman" w:hAnsi="Times New Roman" w:cs="Times New Roman"/>
                <w:szCs w:val="22"/>
              </w:rPr>
              <w:t>а</w:t>
            </w:r>
            <w:r w:rsidRPr="002817DB">
              <w:rPr>
                <w:rFonts w:ascii="Times New Roman" w:hAnsi="Times New Roman" w:cs="Times New Roman"/>
                <w:szCs w:val="22"/>
              </w:rPr>
              <w:t>зовательных программ, в том числе для детей с особыми п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требностями - одаренных д</w:t>
            </w:r>
            <w:r w:rsidRPr="002817DB">
              <w:rPr>
                <w:rFonts w:ascii="Times New Roman" w:hAnsi="Times New Roman" w:cs="Times New Roman"/>
                <w:szCs w:val="22"/>
              </w:rPr>
              <w:t>е</w:t>
            </w:r>
            <w:r w:rsidRPr="002817DB">
              <w:rPr>
                <w:rFonts w:ascii="Times New Roman" w:hAnsi="Times New Roman" w:cs="Times New Roman"/>
                <w:szCs w:val="22"/>
              </w:rPr>
              <w:t>тей, детей-сирот и детей, оста</w:t>
            </w:r>
            <w:r w:rsidRPr="002817DB">
              <w:rPr>
                <w:rFonts w:ascii="Times New Roman" w:hAnsi="Times New Roman" w:cs="Times New Roman"/>
                <w:szCs w:val="22"/>
              </w:rPr>
              <w:t>в</w:t>
            </w:r>
            <w:r w:rsidRPr="002817DB">
              <w:rPr>
                <w:rFonts w:ascii="Times New Roman" w:hAnsi="Times New Roman" w:cs="Times New Roman"/>
                <w:szCs w:val="22"/>
              </w:rPr>
              <w:t>шихся без поп</w:t>
            </w:r>
            <w:r w:rsidRPr="002817DB">
              <w:rPr>
                <w:rFonts w:ascii="Times New Roman" w:hAnsi="Times New Roman" w:cs="Times New Roman"/>
                <w:szCs w:val="22"/>
              </w:rPr>
              <w:t>е</w:t>
            </w:r>
            <w:r w:rsidRPr="002817DB">
              <w:rPr>
                <w:rFonts w:ascii="Times New Roman" w:hAnsi="Times New Roman" w:cs="Times New Roman"/>
                <w:szCs w:val="22"/>
              </w:rPr>
              <w:t>чения родителей</w:t>
            </w:r>
          </w:p>
        </w:tc>
        <w:tc>
          <w:tcPr>
            <w:tcW w:w="851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март, июль,  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</w:t>
            </w: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</w:t>
            </w:r>
          </w:p>
        </w:tc>
        <w:tc>
          <w:tcPr>
            <w:tcW w:w="1417" w:type="dxa"/>
          </w:tcPr>
          <w:p w:rsidR="002817DB" w:rsidRPr="002817DB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17DB">
              <w:rPr>
                <w:rFonts w:ascii="Times New Roman" w:hAnsi="Times New Roman" w:cs="Times New Roman"/>
                <w:szCs w:val="22"/>
              </w:rPr>
              <w:t>Минобрна</w:t>
            </w:r>
            <w:r w:rsidRPr="002817DB">
              <w:rPr>
                <w:rFonts w:ascii="Times New Roman" w:hAnsi="Times New Roman" w:cs="Times New Roman"/>
                <w:szCs w:val="22"/>
              </w:rPr>
              <w:t>у</w:t>
            </w:r>
            <w:r w:rsidRPr="002817DB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2817DB">
              <w:rPr>
                <w:rFonts w:ascii="Times New Roman" w:hAnsi="Times New Roman" w:cs="Times New Roman"/>
                <w:szCs w:val="22"/>
              </w:rPr>
              <w:t>, ГБОУ Ре</w:t>
            </w:r>
            <w:r w:rsidRPr="002817DB">
              <w:rPr>
                <w:rFonts w:ascii="Times New Roman" w:hAnsi="Times New Roman" w:cs="Times New Roman"/>
                <w:szCs w:val="22"/>
              </w:rPr>
              <w:t>с</w:t>
            </w:r>
            <w:r w:rsidRPr="002817DB">
              <w:rPr>
                <w:rFonts w:ascii="Times New Roman" w:hAnsi="Times New Roman" w:cs="Times New Roman"/>
                <w:szCs w:val="22"/>
              </w:rPr>
              <w:t>публики Тыва «Ре</w:t>
            </w:r>
            <w:r w:rsidRPr="002817DB">
              <w:rPr>
                <w:rFonts w:ascii="Times New Roman" w:hAnsi="Times New Roman" w:cs="Times New Roman"/>
                <w:szCs w:val="22"/>
              </w:rPr>
              <w:t>с</w:t>
            </w:r>
            <w:r w:rsidRPr="002817DB">
              <w:rPr>
                <w:rFonts w:ascii="Times New Roman" w:hAnsi="Times New Roman" w:cs="Times New Roman"/>
                <w:szCs w:val="22"/>
              </w:rPr>
              <w:t>публика</w:t>
            </w:r>
            <w:r w:rsidRPr="002817DB">
              <w:rPr>
                <w:rFonts w:ascii="Times New Roman" w:hAnsi="Times New Roman" w:cs="Times New Roman"/>
                <w:szCs w:val="22"/>
              </w:rPr>
              <w:t>н</w:t>
            </w:r>
            <w:r w:rsidRPr="002817DB">
              <w:rPr>
                <w:rFonts w:ascii="Times New Roman" w:hAnsi="Times New Roman" w:cs="Times New Roman"/>
                <w:szCs w:val="22"/>
              </w:rPr>
              <w:t>ский центр дополн</w:t>
            </w:r>
            <w:r w:rsidRPr="002817DB">
              <w:rPr>
                <w:rFonts w:ascii="Times New Roman" w:hAnsi="Times New Roman" w:cs="Times New Roman"/>
                <w:szCs w:val="22"/>
              </w:rPr>
              <w:t>и</w:t>
            </w:r>
            <w:r w:rsidRPr="002817DB">
              <w:rPr>
                <w:rFonts w:ascii="Times New Roman" w:hAnsi="Times New Roman" w:cs="Times New Roman"/>
                <w:szCs w:val="22"/>
              </w:rPr>
              <w:t>тельного образов</w:t>
            </w:r>
            <w:r w:rsidRPr="002817DB">
              <w:rPr>
                <w:rFonts w:ascii="Times New Roman" w:hAnsi="Times New Roman" w:cs="Times New Roman"/>
                <w:szCs w:val="22"/>
              </w:rPr>
              <w:t>а</w:t>
            </w:r>
            <w:r w:rsidRPr="002817DB">
              <w:rPr>
                <w:rFonts w:ascii="Times New Roman" w:hAnsi="Times New Roman" w:cs="Times New Roman"/>
                <w:szCs w:val="22"/>
              </w:rPr>
              <w:t>ния»</w:t>
            </w:r>
          </w:p>
        </w:tc>
      </w:tr>
      <w:tr w:rsidR="002817DB" w:rsidRPr="00123A0D" w:rsidTr="00841A4D">
        <w:trPr>
          <w:jc w:val="center"/>
        </w:trPr>
        <w:tc>
          <w:tcPr>
            <w:tcW w:w="184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создание ба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ка лучших 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гиональных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полнительных образовательных программ</w:t>
            </w:r>
          </w:p>
        </w:tc>
        <w:tc>
          <w:tcPr>
            <w:tcW w:w="851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ГБОУ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2817DB" w:rsidRPr="00123A0D" w:rsidTr="00841A4D">
        <w:trPr>
          <w:jc w:val="center"/>
        </w:trPr>
        <w:tc>
          <w:tcPr>
            <w:tcW w:w="1843" w:type="dxa"/>
          </w:tcPr>
          <w:p w:rsidR="002817DB" w:rsidRPr="00F85AEC" w:rsidRDefault="002817DB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создание сети муниципальных ресурсных цен</w:t>
            </w:r>
            <w:r w:rsidR="00D32D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p w:rsidR="00F71338" w:rsidRDefault="00F71338" w:rsidP="00D32DC0">
      <w:pPr>
        <w:spacing w:after="0" w:line="240" w:lineRule="auto"/>
      </w:pPr>
    </w:p>
    <w:p w:rsidR="00F71338" w:rsidRDefault="00F71338" w:rsidP="00D32DC0">
      <w:pPr>
        <w:spacing w:after="0" w:line="240" w:lineRule="auto"/>
      </w:pPr>
    </w:p>
    <w:p w:rsidR="00F71338" w:rsidRDefault="00F71338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560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тров для 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тодического обеспечения организации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</w:t>
            </w: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 и пров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дение реги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нальных эт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пов всеро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сийских ко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курсов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фессионал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масте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ства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Восп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тать челов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ка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Сердце отдаю детям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и др.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Минспорт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ГБОУ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образования детей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Pr="00F85AEC" w:rsidRDefault="002817DB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6) внедрение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нальных стандартов педагога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полнительн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ния, руков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дителя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низации до</w:t>
            </w:r>
            <w:r w:rsidR="00D32D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Минспорт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ГБОУ Республики 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560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полнительн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образования детей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3.3. </w:t>
            </w:r>
            <w:r w:rsidRPr="002817DB">
              <w:rPr>
                <w:rFonts w:ascii="Times New Roman" w:hAnsi="Times New Roman" w:cs="Times New Roman"/>
                <w:szCs w:val="22"/>
              </w:rPr>
              <w:t>Форм</w:t>
            </w:r>
            <w:r w:rsidRPr="002817DB">
              <w:rPr>
                <w:rFonts w:ascii="Times New Roman" w:hAnsi="Times New Roman" w:cs="Times New Roman"/>
                <w:szCs w:val="22"/>
              </w:rPr>
              <w:t>и</w:t>
            </w:r>
            <w:r w:rsidRPr="002817DB">
              <w:rPr>
                <w:rFonts w:ascii="Times New Roman" w:hAnsi="Times New Roman" w:cs="Times New Roman"/>
                <w:szCs w:val="22"/>
              </w:rPr>
              <w:t>рование с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временных управленч</w:t>
            </w:r>
            <w:r w:rsidRPr="002817DB">
              <w:rPr>
                <w:rFonts w:ascii="Times New Roman" w:hAnsi="Times New Roman" w:cs="Times New Roman"/>
                <w:szCs w:val="22"/>
              </w:rPr>
              <w:t>е</w:t>
            </w:r>
            <w:r w:rsidRPr="002817DB">
              <w:rPr>
                <w:rFonts w:ascii="Times New Roman" w:hAnsi="Times New Roman" w:cs="Times New Roman"/>
                <w:szCs w:val="22"/>
              </w:rPr>
              <w:t>ских и орг</w:t>
            </w:r>
            <w:r w:rsidRPr="002817DB">
              <w:rPr>
                <w:rFonts w:ascii="Times New Roman" w:hAnsi="Times New Roman" w:cs="Times New Roman"/>
                <w:szCs w:val="22"/>
              </w:rPr>
              <w:t>а</w:t>
            </w:r>
            <w:r w:rsidRPr="002817DB">
              <w:rPr>
                <w:rFonts w:ascii="Times New Roman" w:hAnsi="Times New Roman" w:cs="Times New Roman"/>
                <w:szCs w:val="22"/>
              </w:rPr>
              <w:t>низационных механизмов в системе д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полнительн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го образов</w:t>
            </w:r>
            <w:r w:rsidRPr="002817DB">
              <w:rPr>
                <w:rFonts w:ascii="Times New Roman" w:hAnsi="Times New Roman" w:cs="Times New Roman"/>
                <w:szCs w:val="22"/>
              </w:rPr>
              <w:t>а</w:t>
            </w:r>
            <w:r w:rsidRPr="002817DB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17DB">
              <w:rPr>
                <w:rFonts w:ascii="Times New Roman" w:hAnsi="Times New Roman" w:cs="Times New Roman"/>
                <w:szCs w:val="22"/>
              </w:rPr>
              <w:t>1) разработка комплекса мер по м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дернизации организац</w:t>
            </w:r>
            <w:r w:rsidRPr="002817DB">
              <w:rPr>
                <w:rFonts w:ascii="Times New Roman" w:hAnsi="Times New Roman" w:cs="Times New Roman"/>
                <w:szCs w:val="22"/>
              </w:rPr>
              <w:t>и</w:t>
            </w:r>
            <w:r w:rsidRPr="002817DB">
              <w:rPr>
                <w:rFonts w:ascii="Times New Roman" w:hAnsi="Times New Roman" w:cs="Times New Roman"/>
                <w:szCs w:val="22"/>
              </w:rPr>
              <w:t>онно-управленч</w:t>
            </w:r>
            <w:r w:rsidRPr="002817DB">
              <w:rPr>
                <w:rFonts w:ascii="Times New Roman" w:hAnsi="Times New Roman" w:cs="Times New Roman"/>
                <w:szCs w:val="22"/>
              </w:rPr>
              <w:t>е</w:t>
            </w:r>
            <w:r w:rsidRPr="002817DB">
              <w:rPr>
                <w:rFonts w:ascii="Times New Roman" w:hAnsi="Times New Roman" w:cs="Times New Roman"/>
                <w:szCs w:val="22"/>
              </w:rPr>
              <w:t>ских и ф</w:t>
            </w:r>
            <w:r w:rsidRPr="002817DB">
              <w:rPr>
                <w:rFonts w:ascii="Times New Roman" w:hAnsi="Times New Roman" w:cs="Times New Roman"/>
                <w:szCs w:val="22"/>
              </w:rPr>
              <w:t>и</w:t>
            </w:r>
            <w:r w:rsidRPr="002817DB">
              <w:rPr>
                <w:rFonts w:ascii="Times New Roman" w:hAnsi="Times New Roman" w:cs="Times New Roman"/>
                <w:szCs w:val="22"/>
              </w:rPr>
              <w:t>нансовых м</w:t>
            </w:r>
            <w:r w:rsidRPr="002817DB">
              <w:rPr>
                <w:rFonts w:ascii="Times New Roman" w:hAnsi="Times New Roman" w:cs="Times New Roman"/>
                <w:szCs w:val="22"/>
              </w:rPr>
              <w:t>е</w:t>
            </w:r>
            <w:r w:rsidRPr="002817DB">
              <w:rPr>
                <w:rFonts w:ascii="Times New Roman" w:hAnsi="Times New Roman" w:cs="Times New Roman"/>
                <w:szCs w:val="22"/>
              </w:rPr>
              <w:t>ханизмов в системе д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полнительн</w:t>
            </w:r>
            <w:r w:rsidRPr="002817DB">
              <w:rPr>
                <w:rFonts w:ascii="Times New Roman" w:hAnsi="Times New Roman" w:cs="Times New Roman"/>
                <w:szCs w:val="22"/>
              </w:rPr>
              <w:t>о</w:t>
            </w:r>
            <w:r w:rsidRPr="002817DB">
              <w:rPr>
                <w:rFonts w:ascii="Times New Roman" w:hAnsi="Times New Roman" w:cs="Times New Roman"/>
                <w:szCs w:val="22"/>
              </w:rPr>
              <w:t>го образов</w:t>
            </w:r>
            <w:r w:rsidRPr="002817DB">
              <w:rPr>
                <w:rFonts w:ascii="Times New Roman" w:hAnsi="Times New Roman" w:cs="Times New Roman"/>
                <w:szCs w:val="22"/>
              </w:rPr>
              <w:t>а</w:t>
            </w:r>
            <w:r w:rsidRPr="002817DB">
              <w:rPr>
                <w:rFonts w:ascii="Times New Roman" w:hAnsi="Times New Roman" w:cs="Times New Roman"/>
                <w:szCs w:val="22"/>
              </w:rPr>
              <w:t>ния в Респу</w:t>
            </w:r>
            <w:r w:rsidRPr="002817DB">
              <w:rPr>
                <w:rFonts w:ascii="Times New Roman" w:hAnsi="Times New Roman" w:cs="Times New Roman"/>
                <w:szCs w:val="22"/>
              </w:rPr>
              <w:t>б</w:t>
            </w:r>
            <w:r w:rsidRPr="002817DB">
              <w:rPr>
                <w:rFonts w:ascii="Times New Roman" w:hAnsi="Times New Roman" w:cs="Times New Roman"/>
                <w:szCs w:val="22"/>
              </w:rPr>
              <w:t>лике Тыва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Минспорт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D32DC0" w:rsidRPr="00EB4246" w:rsidTr="00841A4D">
        <w:trPr>
          <w:jc w:val="center"/>
        </w:trPr>
        <w:tc>
          <w:tcPr>
            <w:tcW w:w="170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817DB" w:rsidRPr="00123A0D" w:rsidTr="00841A4D">
        <w:trPr>
          <w:jc w:val="center"/>
        </w:trPr>
        <w:tc>
          <w:tcPr>
            <w:tcW w:w="1701" w:type="dxa"/>
          </w:tcPr>
          <w:p w:rsidR="002817DB" w:rsidRPr="002817DB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817DB">
              <w:rPr>
                <w:rFonts w:ascii="Times New Roman" w:hAnsi="Times New Roman" w:cs="Times New Roman"/>
                <w:szCs w:val="22"/>
              </w:rPr>
              <w:t>2) реализация мер по разв</w:t>
            </w:r>
            <w:r w:rsidRPr="002817DB">
              <w:rPr>
                <w:rFonts w:ascii="Times New Roman" w:hAnsi="Times New Roman" w:cs="Times New Roman"/>
                <w:szCs w:val="22"/>
              </w:rPr>
              <w:t>и</w:t>
            </w:r>
            <w:r w:rsidRPr="002817DB">
              <w:rPr>
                <w:rFonts w:ascii="Times New Roman" w:hAnsi="Times New Roman" w:cs="Times New Roman"/>
                <w:szCs w:val="22"/>
              </w:rPr>
              <w:t>тию научно-образовател</w:t>
            </w:r>
            <w:r w:rsidRPr="002817DB">
              <w:rPr>
                <w:rFonts w:ascii="Times New Roman" w:hAnsi="Times New Roman" w:cs="Times New Roman"/>
                <w:szCs w:val="22"/>
              </w:rPr>
              <w:t>ь</w:t>
            </w:r>
            <w:r w:rsidRPr="002817DB">
              <w:rPr>
                <w:rFonts w:ascii="Times New Roman" w:hAnsi="Times New Roman" w:cs="Times New Roman"/>
                <w:szCs w:val="22"/>
              </w:rPr>
              <w:t>ной и творч</w:t>
            </w:r>
            <w:r w:rsidRPr="002817DB">
              <w:rPr>
                <w:rFonts w:ascii="Times New Roman" w:hAnsi="Times New Roman" w:cs="Times New Roman"/>
                <w:szCs w:val="22"/>
              </w:rPr>
              <w:t>е</w:t>
            </w:r>
            <w:r w:rsidRPr="002817DB">
              <w:rPr>
                <w:rFonts w:ascii="Times New Roman" w:hAnsi="Times New Roman" w:cs="Times New Roman"/>
                <w:szCs w:val="22"/>
              </w:rPr>
              <w:t>ской среды в образовател</w:t>
            </w:r>
            <w:r w:rsidRPr="002817DB">
              <w:rPr>
                <w:rFonts w:ascii="Times New Roman" w:hAnsi="Times New Roman" w:cs="Times New Roman"/>
                <w:szCs w:val="22"/>
              </w:rPr>
              <w:t>ь</w:t>
            </w:r>
            <w:r w:rsidRPr="002817DB">
              <w:rPr>
                <w:rFonts w:ascii="Times New Roman" w:hAnsi="Times New Roman" w:cs="Times New Roman"/>
                <w:szCs w:val="22"/>
              </w:rPr>
              <w:t>ных организ</w:t>
            </w:r>
            <w:r w:rsidRPr="002817DB">
              <w:rPr>
                <w:rFonts w:ascii="Times New Roman" w:hAnsi="Times New Roman" w:cs="Times New Roman"/>
                <w:szCs w:val="22"/>
              </w:rPr>
              <w:t>а</w:t>
            </w:r>
            <w:r w:rsidRPr="002817DB">
              <w:rPr>
                <w:rFonts w:ascii="Times New Roman" w:hAnsi="Times New Roman" w:cs="Times New Roman"/>
                <w:szCs w:val="22"/>
              </w:rPr>
              <w:t>циях</w:t>
            </w:r>
          </w:p>
        </w:tc>
        <w:tc>
          <w:tcPr>
            <w:tcW w:w="851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культуры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порт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2817DB" w:rsidRPr="00123A0D" w:rsidTr="00841A4D">
        <w:trPr>
          <w:jc w:val="center"/>
        </w:trPr>
        <w:tc>
          <w:tcPr>
            <w:tcW w:w="1701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разработка и внедрение си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темы получ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услуг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полнительного образования на основе перс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нифицирова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ного финанс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рования</w:t>
            </w:r>
          </w:p>
        </w:tc>
        <w:tc>
          <w:tcPr>
            <w:tcW w:w="851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культуры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порт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Минфин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ва, Минэк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номики РТ, органы мес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ного сам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управления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  <w:tr w:rsidR="002817DB" w:rsidRPr="00123A0D" w:rsidTr="00841A4D">
        <w:trPr>
          <w:jc w:val="center"/>
        </w:trPr>
        <w:tc>
          <w:tcPr>
            <w:tcW w:w="1701" w:type="dxa"/>
          </w:tcPr>
          <w:p w:rsidR="002817DB" w:rsidRPr="00F85AEC" w:rsidRDefault="002817DB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повышение доступа нег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сударственных организаций, реализующих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ные </w:t>
            </w:r>
          </w:p>
        </w:tc>
        <w:tc>
          <w:tcPr>
            <w:tcW w:w="851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817DB" w:rsidRPr="00F85AEC" w:rsidRDefault="002817DB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культуры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порт </w:t>
            </w:r>
            <w:r w:rsidR="00C15204" w:rsidRPr="00F85AEC">
              <w:rPr>
                <w:rFonts w:ascii="Times New Roman" w:hAnsi="Times New Roman" w:cs="Times New Roman"/>
                <w:szCs w:val="22"/>
              </w:rPr>
              <w:t>Р</w:t>
            </w:r>
            <w:r w:rsidR="00C15204">
              <w:rPr>
                <w:rFonts w:ascii="Times New Roman" w:hAnsi="Times New Roman" w:cs="Times New Roman"/>
                <w:szCs w:val="22"/>
              </w:rPr>
              <w:t>еспуб-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560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общеразв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вающие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граммы к ф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нансиров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 за счет бюджетных ассигнований</w:t>
            </w: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32DC0" w:rsidRPr="00F85AEC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Минфин Республики Тыва, М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нэкономики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ны местного самоупра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ления (по согласов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нию)</w:t>
            </w:r>
          </w:p>
        </w:tc>
      </w:tr>
      <w:tr w:rsidR="002817DB" w:rsidRPr="00123A0D" w:rsidTr="00841A4D">
        <w:trPr>
          <w:jc w:val="center"/>
        </w:trPr>
        <w:tc>
          <w:tcPr>
            <w:tcW w:w="156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3.4. </w:t>
            </w:r>
            <w:r w:rsidRPr="002817DB">
              <w:rPr>
                <w:rFonts w:ascii="Times New Roman" w:hAnsi="Times New Roman" w:cs="Times New Roman"/>
                <w:szCs w:val="22"/>
              </w:rPr>
              <w:t>Создание механизмов вовлечения учащихся и студентов в активную практику привлечения обучающихся образов</w:t>
            </w:r>
            <w:r w:rsidRPr="002817DB">
              <w:rPr>
                <w:rFonts w:ascii="Times New Roman" w:hAnsi="Times New Roman" w:cs="Times New Roman"/>
                <w:szCs w:val="22"/>
              </w:rPr>
              <w:t>а</w:t>
            </w:r>
            <w:r w:rsidRPr="002817DB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2817DB">
              <w:rPr>
                <w:rFonts w:ascii="Times New Roman" w:hAnsi="Times New Roman" w:cs="Times New Roman"/>
                <w:szCs w:val="22"/>
              </w:rPr>
              <w:t>р</w:t>
            </w:r>
            <w:r w:rsidRPr="002817DB">
              <w:rPr>
                <w:rFonts w:ascii="Times New Roman" w:hAnsi="Times New Roman" w:cs="Times New Roman"/>
                <w:szCs w:val="22"/>
              </w:rPr>
              <w:t>ганизаций в принятие р</w:t>
            </w:r>
            <w:r w:rsidRPr="002817DB">
              <w:rPr>
                <w:rFonts w:ascii="Times New Roman" w:hAnsi="Times New Roman" w:cs="Times New Roman"/>
                <w:szCs w:val="22"/>
              </w:rPr>
              <w:t>е</w:t>
            </w:r>
            <w:r w:rsidRPr="002817DB">
              <w:rPr>
                <w:rFonts w:ascii="Times New Roman" w:hAnsi="Times New Roman" w:cs="Times New Roman"/>
                <w:szCs w:val="22"/>
              </w:rPr>
              <w:t>шений, затр</w:t>
            </w:r>
            <w:r w:rsidRPr="002817DB">
              <w:rPr>
                <w:rFonts w:ascii="Times New Roman" w:hAnsi="Times New Roman" w:cs="Times New Roman"/>
                <w:szCs w:val="22"/>
              </w:rPr>
              <w:t>а</w:t>
            </w:r>
            <w:r w:rsidRPr="002817DB">
              <w:rPr>
                <w:rFonts w:ascii="Times New Roman" w:hAnsi="Times New Roman" w:cs="Times New Roman"/>
                <w:szCs w:val="22"/>
              </w:rPr>
              <w:t>гивающих их интересы</w:t>
            </w: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817DB" w:rsidRPr="00F85AEC" w:rsidRDefault="002817DB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5ED9" w:rsidRPr="00123A0D" w:rsidTr="00841A4D">
        <w:trPr>
          <w:jc w:val="center"/>
        </w:trPr>
        <w:tc>
          <w:tcPr>
            <w:tcW w:w="1560" w:type="dxa"/>
          </w:tcPr>
          <w:p w:rsidR="00385ED9" w:rsidRDefault="00385ED9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5ED9">
              <w:rPr>
                <w:rFonts w:ascii="Times New Roman" w:hAnsi="Times New Roman" w:cs="Times New Roman"/>
                <w:szCs w:val="22"/>
              </w:rPr>
              <w:t>1) организ</w:t>
            </w:r>
            <w:r w:rsidRPr="00385ED9">
              <w:rPr>
                <w:rFonts w:ascii="Times New Roman" w:hAnsi="Times New Roman" w:cs="Times New Roman"/>
                <w:szCs w:val="22"/>
              </w:rPr>
              <w:t>а</w:t>
            </w:r>
            <w:r w:rsidRPr="00385ED9">
              <w:rPr>
                <w:rFonts w:ascii="Times New Roman" w:hAnsi="Times New Roman" w:cs="Times New Roman"/>
                <w:szCs w:val="22"/>
              </w:rPr>
              <w:t>ция и пров</w:t>
            </w:r>
            <w:r w:rsidRPr="00385ED9">
              <w:rPr>
                <w:rFonts w:ascii="Times New Roman" w:hAnsi="Times New Roman" w:cs="Times New Roman"/>
                <w:szCs w:val="22"/>
              </w:rPr>
              <w:t>е</w:t>
            </w:r>
            <w:r w:rsidRPr="00385ED9">
              <w:rPr>
                <w:rFonts w:ascii="Times New Roman" w:hAnsi="Times New Roman" w:cs="Times New Roman"/>
                <w:szCs w:val="22"/>
              </w:rPr>
              <w:t>дение реги</w:t>
            </w:r>
            <w:r w:rsidRPr="00385ED9">
              <w:rPr>
                <w:rFonts w:ascii="Times New Roman" w:hAnsi="Times New Roman" w:cs="Times New Roman"/>
                <w:szCs w:val="22"/>
              </w:rPr>
              <w:t>о</w:t>
            </w:r>
            <w:r w:rsidRPr="00385ED9">
              <w:rPr>
                <w:rFonts w:ascii="Times New Roman" w:hAnsi="Times New Roman" w:cs="Times New Roman"/>
                <w:szCs w:val="22"/>
              </w:rPr>
              <w:t>нальных ко</w:t>
            </w:r>
            <w:r w:rsidRPr="00385ED9">
              <w:rPr>
                <w:rFonts w:ascii="Times New Roman" w:hAnsi="Times New Roman" w:cs="Times New Roman"/>
                <w:szCs w:val="22"/>
              </w:rPr>
              <w:t>н</w:t>
            </w:r>
            <w:r w:rsidRPr="00385ED9">
              <w:rPr>
                <w:rFonts w:ascii="Times New Roman" w:hAnsi="Times New Roman" w:cs="Times New Roman"/>
                <w:szCs w:val="22"/>
              </w:rPr>
              <w:t>курсов соци</w:t>
            </w:r>
            <w:r w:rsidR="00D32D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385ED9" w:rsidRPr="00F85AEC" w:rsidRDefault="00385ED9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5ED9">
              <w:rPr>
                <w:rFonts w:ascii="Times New Roman" w:hAnsi="Times New Roman" w:cs="Times New Roman"/>
                <w:szCs w:val="22"/>
              </w:rPr>
              <w:t>Минобрна</w:t>
            </w:r>
            <w:r w:rsidRPr="00385ED9">
              <w:rPr>
                <w:rFonts w:ascii="Times New Roman" w:hAnsi="Times New Roman" w:cs="Times New Roman"/>
                <w:szCs w:val="22"/>
              </w:rPr>
              <w:t>у</w:t>
            </w:r>
            <w:r w:rsidRPr="00385ED9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385ED9">
              <w:rPr>
                <w:rFonts w:ascii="Times New Roman" w:hAnsi="Times New Roman" w:cs="Times New Roman"/>
                <w:szCs w:val="22"/>
              </w:rPr>
              <w:t>, Минкульт</w:t>
            </w:r>
            <w:r w:rsidRPr="00385ED9">
              <w:rPr>
                <w:rFonts w:ascii="Times New Roman" w:hAnsi="Times New Roman" w:cs="Times New Roman"/>
                <w:szCs w:val="22"/>
              </w:rPr>
              <w:t>у</w:t>
            </w:r>
            <w:r w:rsidRPr="00385ED9">
              <w:rPr>
                <w:rFonts w:ascii="Times New Roman" w:hAnsi="Times New Roman" w:cs="Times New Roman"/>
                <w:szCs w:val="22"/>
              </w:rPr>
              <w:t xml:space="preserve">ры 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еспуб</w:t>
            </w:r>
            <w:r w:rsidR="00D32D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D32DC0" w:rsidRPr="00EB4246" w:rsidTr="00841A4D">
        <w:trPr>
          <w:jc w:val="center"/>
        </w:trPr>
        <w:tc>
          <w:tcPr>
            <w:tcW w:w="170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701" w:type="dxa"/>
          </w:tcPr>
          <w:p w:rsidR="00D32DC0" w:rsidRPr="00385ED9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5ED9">
              <w:rPr>
                <w:rFonts w:ascii="Times New Roman" w:hAnsi="Times New Roman" w:cs="Times New Roman"/>
                <w:szCs w:val="22"/>
              </w:rPr>
              <w:t>альных прое</w:t>
            </w:r>
            <w:r w:rsidRPr="00385ED9">
              <w:rPr>
                <w:rFonts w:ascii="Times New Roman" w:hAnsi="Times New Roman" w:cs="Times New Roman"/>
                <w:szCs w:val="22"/>
              </w:rPr>
              <w:t>к</w:t>
            </w:r>
            <w:r w:rsidRPr="00385ED9">
              <w:rPr>
                <w:rFonts w:ascii="Times New Roman" w:hAnsi="Times New Roman" w:cs="Times New Roman"/>
                <w:szCs w:val="22"/>
              </w:rPr>
              <w:t>тов и иници</w:t>
            </w:r>
            <w:r w:rsidRPr="00385ED9">
              <w:rPr>
                <w:rFonts w:ascii="Times New Roman" w:hAnsi="Times New Roman" w:cs="Times New Roman"/>
                <w:szCs w:val="22"/>
              </w:rPr>
              <w:t>а</w:t>
            </w:r>
            <w:r w:rsidRPr="00385ED9">
              <w:rPr>
                <w:rFonts w:ascii="Times New Roman" w:hAnsi="Times New Roman" w:cs="Times New Roman"/>
                <w:szCs w:val="22"/>
              </w:rPr>
              <w:t>тив учащихся и студентов</w:t>
            </w:r>
          </w:p>
        </w:tc>
        <w:tc>
          <w:tcPr>
            <w:tcW w:w="851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32DC0" w:rsidRPr="00385ED9" w:rsidRDefault="00D32DC0" w:rsidP="00281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385ED9">
              <w:rPr>
                <w:rFonts w:ascii="Times New Roman" w:hAnsi="Times New Roman" w:cs="Times New Roman"/>
                <w:szCs w:val="22"/>
              </w:rPr>
              <w:t xml:space="preserve">, Минспорт 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385ED9">
              <w:rPr>
                <w:rFonts w:ascii="Times New Roman" w:hAnsi="Times New Roman" w:cs="Times New Roman"/>
                <w:szCs w:val="22"/>
              </w:rPr>
              <w:t>, органы местного с</w:t>
            </w:r>
            <w:r w:rsidRPr="00385ED9">
              <w:rPr>
                <w:rFonts w:ascii="Times New Roman" w:hAnsi="Times New Roman" w:cs="Times New Roman"/>
                <w:szCs w:val="22"/>
              </w:rPr>
              <w:t>а</w:t>
            </w:r>
            <w:r w:rsidRPr="00385ED9">
              <w:rPr>
                <w:rFonts w:ascii="Times New Roman" w:hAnsi="Times New Roman" w:cs="Times New Roman"/>
                <w:szCs w:val="22"/>
              </w:rPr>
              <w:t>моуправления (по соглас</w:t>
            </w:r>
            <w:r w:rsidRPr="00385ED9">
              <w:rPr>
                <w:rFonts w:ascii="Times New Roman" w:hAnsi="Times New Roman" w:cs="Times New Roman"/>
                <w:szCs w:val="22"/>
              </w:rPr>
              <w:t>о</w:t>
            </w:r>
            <w:r w:rsidRPr="00385ED9">
              <w:rPr>
                <w:rFonts w:ascii="Times New Roman" w:hAnsi="Times New Roman" w:cs="Times New Roman"/>
                <w:szCs w:val="22"/>
              </w:rPr>
              <w:t>ванию), ГБОУ Ре</w:t>
            </w:r>
            <w:r w:rsidRPr="00385ED9">
              <w:rPr>
                <w:rFonts w:ascii="Times New Roman" w:hAnsi="Times New Roman" w:cs="Times New Roman"/>
                <w:szCs w:val="22"/>
              </w:rPr>
              <w:t>с</w:t>
            </w:r>
            <w:r w:rsidRPr="00385ED9">
              <w:rPr>
                <w:rFonts w:ascii="Times New Roman" w:hAnsi="Times New Roman" w:cs="Times New Roman"/>
                <w:szCs w:val="22"/>
              </w:rPr>
              <w:t>публики Тыва «Республ</w:t>
            </w:r>
            <w:r w:rsidRPr="00385ED9">
              <w:rPr>
                <w:rFonts w:ascii="Times New Roman" w:hAnsi="Times New Roman" w:cs="Times New Roman"/>
                <w:szCs w:val="22"/>
              </w:rPr>
              <w:t>и</w:t>
            </w:r>
            <w:r w:rsidRPr="00385ED9">
              <w:rPr>
                <w:rFonts w:ascii="Times New Roman" w:hAnsi="Times New Roman" w:cs="Times New Roman"/>
                <w:szCs w:val="22"/>
              </w:rPr>
              <w:t>канский центр допо</w:t>
            </w:r>
            <w:r w:rsidRPr="00385ED9">
              <w:rPr>
                <w:rFonts w:ascii="Times New Roman" w:hAnsi="Times New Roman" w:cs="Times New Roman"/>
                <w:szCs w:val="22"/>
              </w:rPr>
              <w:t>л</w:t>
            </w:r>
            <w:r w:rsidRPr="00385ED9">
              <w:rPr>
                <w:rFonts w:ascii="Times New Roman" w:hAnsi="Times New Roman" w:cs="Times New Roman"/>
                <w:szCs w:val="22"/>
              </w:rPr>
              <w:t>нительного образования детей», ГБУ «Республ</w:t>
            </w:r>
            <w:r w:rsidRPr="00385ED9">
              <w:rPr>
                <w:rFonts w:ascii="Times New Roman" w:hAnsi="Times New Roman" w:cs="Times New Roman"/>
                <w:szCs w:val="22"/>
              </w:rPr>
              <w:t>и</w:t>
            </w:r>
            <w:r w:rsidRPr="00385ED9">
              <w:rPr>
                <w:rFonts w:ascii="Times New Roman" w:hAnsi="Times New Roman" w:cs="Times New Roman"/>
                <w:szCs w:val="22"/>
              </w:rPr>
              <w:t>канский центр пр</w:t>
            </w:r>
            <w:r w:rsidRPr="00385ED9">
              <w:rPr>
                <w:rFonts w:ascii="Times New Roman" w:hAnsi="Times New Roman" w:cs="Times New Roman"/>
                <w:szCs w:val="22"/>
              </w:rPr>
              <w:t>о</w:t>
            </w:r>
            <w:r w:rsidRPr="00385ED9">
              <w:rPr>
                <w:rFonts w:ascii="Times New Roman" w:hAnsi="Times New Roman" w:cs="Times New Roman"/>
                <w:szCs w:val="22"/>
              </w:rPr>
              <w:t>фессионал</w:t>
            </w:r>
            <w:r w:rsidRPr="00385ED9">
              <w:rPr>
                <w:rFonts w:ascii="Times New Roman" w:hAnsi="Times New Roman" w:cs="Times New Roman"/>
                <w:szCs w:val="22"/>
              </w:rPr>
              <w:t>ь</w:t>
            </w:r>
            <w:r w:rsidRPr="00385ED9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385ED9">
              <w:rPr>
                <w:rFonts w:ascii="Times New Roman" w:hAnsi="Times New Roman" w:cs="Times New Roman"/>
                <w:szCs w:val="22"/>
              </w:rPr>
              <w:t>о</w:t>
            </w:r>
            <w:r w:rsidRPr="00385ED9">
              <w:rPr>
                <w:rFonts w:ascii="Times New Roman" w:hAnsi="Times New Roman" w:cs="Times New Roman"/>
                <w:szCs w:val="22"/>
              </w:rPr>
              <w:t>вания»</w:t>
            </w:r>
          </w:p>
        </w:tc>
      </w:tr>
      <w:tr w:rsidR="00385ED9" w:rsidRPr="00123A0D" w:rsidTr="00841A4D">
        <w:trPr>
          <w:jc w:val="center"/>
        </w:trPr>
        <w:tc>
          <w:tcPr>
            <w:tcW w:w="170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организация и проведение сезонных школ (конференций, семинаров) для активных уч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стников соц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альных прое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тов</w:t>
            </w:r>
          </w:p>
        </w:tc>
        <w:tc>
          <w:tcPr>
            <w:tcW w:w="85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385ED9" w:rsidRPr="00F85AEC" w:rsidRDefault="00385ED9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Республики Тыва, Ми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культуры Республики Тыва, Мин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порт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органы мес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ного сам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управ</w:t>
            </w:r>
            <w:r w:rsidR="00C15204" w:rsidRPr="00F85AEC">
              <w:rPr>
                <w:rFonts w:ascii="Times New Roman" w:hAnsi="Times New Roman" w:cs="Times New Roman"/>
                <w:szCs w:val="22"/>
              </w:rPr>
              <w:t>ления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560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 (по согл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сованию), ГБОУ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образования детей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Республ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канский центр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385ED9" w:rsidRPr="00123A0D" w:rsidTr="00841A4D">
        <w:trPr>
          <w:jc w:val="center"/>
        </w:trPr>
        <w:tc>
          <w:tcPr>
            <w:tcW w:w="156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 и пров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дение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фильных смен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июнь-август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июнь, май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июнь, май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июнь, май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август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85ED9" w:rsidRPr="00F85AEC" w:rsidRDefault="00385ED9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Тыва,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ны местного самоупра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ления (по согласов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нию), ГБОУ Республики 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D32DC0" w:rsidRPr="00EB4246" w:rsidTr="00841A4D">
        <w:trPr>
          <w:jc w:val="center"/>
        </w:trPr>
        <w:tc>
          <w:tcPr>
            <w:tcW w:w="156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560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публиканский центр допо</w:t>
            </w:r>
            <w:r w:rsidRPr="00F85AEC">
              <w:rPr>
                <w:rFonts w:ascii="Times New Roman" w:hAnsi="Times New Roman" w:cs="Times New Roman"/>
                <w:szCs w:val="22"/>
              </w:rPr>
              <w:t>л</w:t>
            </w:r>
            <w:r w:rsidRPr="00F85AEC">
              <w:rPr>
                <w:rFonts w:ascii="Times New Roman" w:hAnsi="Times New Roman" w:cs="Times New Roman"/>
                <w:szCs w:val="22"/>
              </w:rPr>
              <w:t>нительного образования детей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Республ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канский центр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фессионал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385ED9" w:rsidRPr="00123A0D" w:rsidTr="00841A4D">
        <w:trPr>
          <w:jc w:val="center"/>
        </w:trPr>
        <w:tc>
          <w:tcPr>
            <w:tcW w:w="156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3.5. </w:t>
            </w:r>
            <w:r w:rsidRPr="00385ED9">
              <w:rPr>
                <w:rFonts w:ascii="Times New Roman" w:hAnsi="Times New Roman" w:cs="Times New Roman"/>
                <w:szCs w:val="22"/>
              </w:rPr>
              <w:t>Создание необходимых условий для выявления и развития творческих и интеллект</w:t>
            </w:r>
            <w:r w:rsidRPr="00385ED9">
              <w:rPr>
                <w:rFonts w:ascii="Times New Roman" w:hAnsi="Times New Roman" w:cs="Times New Roman"/>
                <w:szCs w:val="22"/>
              </w:rPr>
              <w:t>у</w:t>
            </w:r>
            <w:r w:rsidRPr="00385ED9">
              <w:rPr>
                <w:rFonts w:ascii="Times New Roman" w:hAnsi="Times New Roman" w:cs="Times New Roman"/>
                <w:szCs w:val="22"/>
              </w:rPr>
              <w:t>альных сп</w:t>
            </w:r>
            <w:r w:rsidRPr="00385ED9">
              <w:rPr>
                <w:rFonts w:ascii="Times New Roman" w:hAnsi="Times New Roman" w:cs="Times New Roman"/>
                <w:szCs w:val="22"/>
              </w:rPr>
              <w:t>о</w:t>
            </w:r>
            <w:r w:rsidRPr="00385ED9">
              <w:rPr>
                <w:rFonts w:ascii="Times New Roman" w:hAnsi="Times New Roman" w:cs="Times New Roman"/>
                <w:szCs w:val="22"/>
              </w:rPr>
              <w:t>собностей талантливых учащихся и студентов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5ED9" w:rsidRPr="00123A0D" w:rsidTr="00841A4D">
        <w:trPr>
          <w:jc w:val="center"/>
        </w:trPr>
        <w:tc>
          <w:tcPr>
            <w:tcW w:w="156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психолог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ческое сопр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вождение 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лантливых детей и мол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дежи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385ED9" w:rsidRPr="00F85AEC" w:rsidRDefault="00385ED9" w:rsidP="00D32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Минобрнауки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культуры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порт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="00C15204" w:rsidRPr="00F85AEC">
              <w:rPr>
                <w:rFonts w:ascii="Times New Roman" w:hAnsi="Times New Roman" w:cs="Times New Roman"/>
                <w:szCs w:val="22"/>
              </w:rPr>
              <w:t>Т</w:t>
            </w:r>
            <w:r w:rsidR="00C15204">
              <w:rPr>
                <w:rFonts w:ascii="Times New Roman" w:hAnsi="Times New Roman" w:cs="Times New Roman"/>
                <w:szCs w:val="22"/>
              </w:rPr>
              <w:t>ыва</w:t>
            </w:r>
            <w:r w:rsidR="00C15204" w:rsidRPr="00F85AEC">
              <w:rPr>
                <w:rFonts w:ascii="Times New Roman" w:hAnsi="Times New Roman" w:cs="Times New Roman"/>
                <w:szCs w:val="22"/>
              </w:rPr>
              <w:t>,</w:t>
            </w:r>
          </w:p>
        </w:tc>
      </w:tr>
    </w:tbl>
    <w:p w:rsidR="00D32DC0" w:rsidRDefault="00D32DC0" w:rsidP="00D32DC0">
      <w:pPr>
        <w:spacing w:after="0" w:line="240" w:lineRule="auto"/>
      </w:pPr>
    </w:p>
    <w:p w:rsidR="00F71338" w:rsidRDefault="00F71338" w:rsidP="00D32DC0">
      <w:pPr>
        <w:spacing w:after="0" w:line="240" w:lineRule="auto"/>
      </w:pPr>
    </w:p>
    <w:p w:rsidR="00D32DC0" w:rsidRDefault="00D32DC0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84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84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органы 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стного с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моуправл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нию), ГБОУ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образования детей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Республ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канский центр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385ED9" w:rsidRPr="00123A0D" w:rsidTr="00841A4D">
        <w:trPr>
          <w:jc w:val="center"/>
        </w:trPr>
        <w:tc>
          <w:tcPr>
            <w:tcW w:w="184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3.6. </w:t>
            </w:r>
            <w:r w:rsidRPr="00385ED9">
              <w:rPr>
                <w:rFonts w:ascii="Times New Roman" w:hAnsi="Times New Roman" w:cs="Times New Roman"/>
                <w:szCs w:val="22"/>
              </w:rPr>
              <w:t>Создание условий, обесп</w:t>
            </w:r>
            <w:r w:rsidRPr="00385ED9">
              <w:rPr>
                <w:rFonts w:ascii="Times New Roman" w:hAnsi="Times New Roman" w:cs="Times New Roman"/>
                <w:szCs w:val="22"/>
              </w:rPr>
              <w:t>е</w:t>
            </w:r>
            <w:r w:rsidRPr="00385ED9">
              <w:rPr>
                <w:rFonts w:ascii="Times New Roman" w:hAnsi="Times New Roman" w:cs="Times New Roman"/>
                <w:szCs w:val="22"/>
              </w:rPr>
              <w:t>чивающих до</w:t>
            </w:r>
            <w:r w:rsidRPr="00385ED9">
              <w:rPr>
                <w:rFonts w:ascii="Times New Roman" w:hAnsi="Times New Roman" w:cs="Times New Roman"/>
                <w:szCs w:val="22"/>
              </w:rPr>
              <w:t>с</w:t>
            </w:r>
            <w:r w:rsidRPr="00385ED9">
              <w:rPr>
                <w:rFonts w:ascii="Times New Roman" w:hAnsi="Times New Roman" w:cs="Times New Roman"/>
                <w:szCs w:val="22"/>
              </w:rPr>
              <w:t>тупность допо</w:t>
            </w:r>
            <w:r w:rsidRPr="00385ED9">
              <w:rPr>
                <w:rFonts w:ascii="Times New Roman" w:hAnsi="Times New Roman" w:cs="Times New Roman"/>
                <w:szCs w:val="22"/>
              </w:rPr>
              <w:t>л</w:t>
            </w:r>
            <w:r w:rsidRPr="00385ED9">
              <w:rPr>
                <w:rFonts w:ascii="Times New Roman" w:hAnsi="Times New Roman" w:cs="Times New Roman"/>
                <w:szCs w:val="22"/>
              </w:rPr>
              <w:t>нительных о</w:t>
            </w:r>
            <w:r w:rsidRPr="00385ED9">
              <w:rPr>
                <w:rFonts w:ascii="Times New Roman" w:hAnsi="Times New Roman" w:cs="Times New Roman"/>
                <w:szCs w:val="22"/>
              </w:rPr>
              <w:t>б</w:t>
            </w:r>
            <w:r w:rsidRPr="00385ED9">
              <w:rPr>
                <w:rFonts w:ascii="Times New Roman" w:hAnsi="Times New Roman" w:cs="Times New Roman"/>
                <w:szCs w:val="22"/>
              </w:rPr>
              <w:t>щеобразовател</w:t>
            </w:r>
            <w:r w:rsidRPr="00385ED9">
              <w:rPr>
                <w:rFonts w:ascii="Times New Roman" w:hAnsi="Times New Roman" w:cs="Times New Roman"/>
                <w:szCs w:val="22"/>
              </w:rPr>
              <w:t>ь</w:t>
            </w:r>
            <w:r w:rsidRPr="00385ED9">
              <w:rPr>
                <w:rFonts w:ascii="Times New Roman" w:hAnsi="Times New Roman" w:cs="Times New Roman"/>
                <w:szCs w:val="22"/>
              </w:rPr>
              <w:t>ных программ естественнон</w:t>
            </w:r>
            <w:r w:rsidRPr="00385ED9">
              <w:rPr>
                <w:rFonts w:ascii="Times New Roman" w:hAnsi="Times New Roman" w:cs="Times New Roman"/>
                <w:szCs w:val="22"/>
              </w:rPr>
              <w:t>а</w:t>
            </w:r>
            <w:r w:rsidRPr="00385ED9">
              <w:rPr>
                <w:rFonts w:ascii="Times New Roman" w:hAnsi="Times New Roman" w:cs="Times New Roman"/>
                <w:szCs w:val="22"/>
              </w:rPr>
              <w:t>учной и техн</w:t>
            </w:r>
            <w:r w:rsidRPr="00385ED9">
              <w:rPr>
                <w:rFonts w:ascii="Times New Roman" w:hAnsi="Times New Roman" w:cs="Times New Roman"/>
                <w:szCs w:val="22"/>
              </w:rPr>
              <w:t>и</w:t>
            </w:r>
            <w:r w:rsidRPr="00385ED9">
              <w:rPr>
                <w:rFonts w:ascii="Times New Roman" w:hAnsi="Times New Roman" w:cs="Times New Roman"/>
                <w:szCs w:val="22"/>
              </w:rPr>
              <w:t>ческой напра</w:t>
            </w:r>
            <w:r w:rsidRPr="00385ED9">
              <w:rPr>
                <w:rFonts w:ascii="Times New Roman" w:hAnsi="Times New Roman" w:cs="Times New Roman"/>
                <w:szCs w:val="22"/>
              </w:rPr>
              <w:t>в</w:t>
            </w:r>
            <w:r w:rsidRPr="00385ED9">
              <w:rPr>
                <w:rFonts w:ascii="Times New Roman" w:hAnsi="Times New Roman" w:cs="Times New Roman"/>
                <w:szCs w:val="22"/>
              </w:rPr>
              <w:t>ленности для обучающихся</w:t>
            </w:r>
          </w:p>
        </w:tc>
        <w:tc>
          <w:tcPr>
            <w:tcW w:w="85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32DC0" w:rsidRDefault="00D32DC0" w:rsidP="00D32DC0">
      <w:pPr>
        <w:spacing w:after="0" w:line="240" w:lineRule="auto"/>
      </w:pPr>
    </w:p>
    <w:p w:rsidR="00841A4D" w:rsidRDefault="00841A4D" w:rsidP="00D32D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D32DC0" w:rsidRPr="00EB4246" w:rsidTr="00841A4D">
        <w:trPr>
          <w:jc w:val="center"/>
        </w:trPr>
        <w:tc>
          <w:tcPr>
            <w:tcW w:w="184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D32DC0" w:rsidRPr="00EB4246" w:rsidRDefault="00D32DC0" w:rsidP="00D32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385ED9" w:rsidRPr="00123A0D" w:rsidTr="00841A4D">
        <w:trPr>
          <w:jc w:val="center"/>
        </w:trPr>
        <w:tc>
          <w:tcPr>
            <w:tcW w:w="184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создание де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ского технопа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Квантор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ум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5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Тыва, Ми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фин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Минэкон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мики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Тыва</w:t>
            </w:r>
          </w:p>
        </w:tc>
      </w:tr>
      <w:tr w:rsidR="00385ED9" w:rsidRPr="00123A0D" w:rsidTr="00841A4D">
        <w:trPr>
          <w:jc w:val="center"/>
        </w:trPr>
        <w:tc>
          <w:tcPr>
            <w:tcW w:w="184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организация и проведение 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гиональных 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роприятий по направлениям деятельности технопарка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Кванториум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участие во вс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российских 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роприятиях по направлениям деятельности технопарка</w:t>
            </w:r>
          </w:p>
        </w:tc>
        <w:tc>
          <w:tcPr>
            <w:tcW w:w="85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Тыва, Ми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фин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Минэкон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мики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Тыва</w:t>
            </w:r>
          </w:p>
        </w:tc>
      </w:tr>
      <w:tr w:rsidR="00385ED9" w:rsidRPr="00123A0D" w:rsidTr="00841A4D">
        <w:trPr>
          <w:jc w:val="center"/>
        </w:trPr>
        <w:tc>
          <w:tcPr>
            <w:tcW w:w="1843" w:type="dxa"/>
          </w:tcPr>
          <w:p w:rsidR="00385ED9" w:rsidRPr="00F85AEC" w:rsidRDefault="00385ED9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3.7. </w:t>
            </w:r>
            <w:r w:rsidRPr="00385ED9">
              <w:rPr>
                <w:rFonts w:ascii="Times New Roman" w:hAnsi="Times New Roman" w:cs="Times New Roman"/>
                <w:szCs w:val="22"/>
              </w:rPr>
              <w:t>Обеспечение равного доступа насе</w:t>
            </w:r>
            <w:r w:rsidR="004052C0" w:rsidRPr="00385ED9">
              <w:rPr>
                <w:rFonts w:ascii="Times New Roman" w:hAnsi="Times New Roman" w:cs="Times New Roman"/>
                <w:szCs w:val="22"/>
              </w:rPr>
              <w:t>ления к ус</w:t>
            </w:r>
            <w:r w:rsidR="004052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93888" w:rsidRDefault="00293888" w:rsidP="00293888">
      <w:pPr>
        <w:spacing w:after="0" w:line="240" w:lineRule="auto"/>
      </w:pPr>
    </w:p>
    <w:p w:rsidR="00841A4D" w:rsidRDefault="00841A4D" w:rsidP="00293888">
      <w:pPr>
        <w:spacing w:after="0" w:line="240" w:lineRule="auto"/>
      </w:pPr>
    </w:p>
    <w:p w:rsidR="00E22D27" w:rsidRDefault="00E22D27" w:rsidP="00293888">
      <w:pPr>
        <w:spacing w:after="0" w:line="240" w:lineRule="auto"/>
      </w:pPr>
    </w:p>
    <w:p w:rsidR="00E22D27" w:rsidRDefault="00E22D27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1"/>
        <w:gridCol w:w="850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84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D32DC0" w:rsidRPr="00123A0D" w:rsidTr="00841A4D">
        <w:trPr>
          <w:jc w:val="center"/>
        </w:trPr>
        <w:tc>
          <w:tcPr>
            <w:tcW w:w="1843" w:type="dxa"/>
          </w:tcPr>
          <w:p w:rsidR="00D32DC0" w:rsidRDefault="004052C0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5ED9">
              <w:rPr>
                <w:rFonts w:ascii="Times New Roman" w:hAnsi="Times New Roman" w:cs="Times New Roman"/>
                <w:szCs w:val="22"/>
              </w:rPr>
              <w:t>лу</w:t>
            </w:r>
            <w:r w:rsidR="00293888" w:rsidRPr="00385ED9">
              <w:rPr>
                <w:rFonts w:ascii="Times New Roman" w:hAnsi="Times New Roman" w:cs="Times New Roman"/>
                <w:szCs w:val="22"/>
              </w:rPr>
              <w:t>гам дополн</w:t>
            </w:r>
            <w:r w:rsidR="00293888" w:rsidRPr="00385ED9">
              <w:rPr>
                <w:rFonts w:ascii="Times New Roman" w:hAnsi="Times New Roman" w:cs="Times New Roman"/>
                <w:szCs w:val="22"/>
              </w:rPr>
              <w:t>и</w:t>
            </w:r>
            <w:r w:rsidR="00293888" w:rsidRPr="00385ED9">
              <w:rPr>
                <w:rFonts w:ascii="Times New Roman" w:hAnsi="Times New Roman" w:cs="Times New Roman"/>
                <w:szCs w:val="22"/>
              </w:rPr>
              <w:t>тельного образ</w:t>
            </w:r>
            <w:r w:rsidR="00293888" w:rsidRPr="00385ED9">
              <w:rPr>
                <w:rFonts w:ascii="Times New Roman" w:hAnsi="Times New Roman" w:cs="Times New Roman"/>
                <w:szCs w:val="22"/>
              </w:rPr>
              <w:t>о</w:t>
            </w:r>
            <w:r w:rsidR="00293888" w:rsidRPr="00385ED9">
              <w:rPr>
                <w:rFonts w:ascii="Times New Roman" w:hAnsi="Times New Roman" w:cs="Times New Roman"/>
                <w:szCs w:val="22"/>
              </w:rPr>
              <w:t>вания детей</w:t>
            </w:r>
          </w:p>
        </w:tc>
        <w:tc>
          <w:tcPr>
            <w:tcW w:w="851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32DC0" w:rsidRPr="00F85AEC" w:rsidRDefault="00D32DC0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5ED9" w:rsidRPr="00123A0D" w:rsidTr="00841A4D">
        <w:trPr>
          <w:jc w:val="center"/>
        </w:trPr>
        <w:tc>
          <w:tcPr>
            <w:tcW w:w="184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создание у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ловий для и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пользования 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сурсов негос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дарственного сектора в пр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доставлении у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луг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детей</w:t>
            </w:r>
          </w:p>
        </w:tc>
        <w:tc>
          <w:tcPr>
            <w:tcW w:w="85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385ED9" w:rsidRPr="00123A0D" w:rsidTr="00841A4D">
        <w:trPr>
          <w:jc w:val="center"/>
        </w:trPr>
        <w:tc>
          <w:tcPr>
            <w:tcW w:w="184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разработка и апробация мод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лей использов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 ресурсов негосударстве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ного сектора в предоставлении услуг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детей</w:t>
            </w:r>
          </w:p>
        </w:tc>
        <w:tc>
          <w:tcPr>
            <w:tcW w:w="85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385ED9" w:rsidRPr="00123A0D" w:rsidTr="00841A4D">
        <w:trPr>
          <w:jc w:val="center"/>
        </w:trPr>
        <w:tc>
          <w:tcPr>
            <w:tcW w:w="1843" w:type="dxa"/>
          </w:tcPr>
          <w:p w:rsidR="00385ED9" w:rsidRPr="00F85AEC" w:rsidRDefault="00385ED9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реализация моделей получ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варь,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85ED9" w:rsidRPr="00F85AEC" w:rsidRDefault="00385ED9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Минкульту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4052C0" w:rsidRDefault="004052C0" w:rsidP="00293888">
      <w:pPr>
        <w:spacing w:after="0" w:line="240" w:lineRule="auto"/>
      </w:pPr>
    </w:p>
    <w:p w:rsidR="00841A4D" w:rsidRDefault="00841A4D" w:rsidP="00293888">
      <w:pPr>
        <w:spacing w:after="0" w:line="240" w:lineRule="auto"/>
      </w:pPr>
    </w:p>
    <w:p w:rsidR="00841A4D" w:rsidRDefault="00841A4D" w:rsidP="00293888">
      <w:pPr>
        <w:spacing w:after="0" w:line="240" w:lineRule="auto"/>
      </w:pPr>
    </w:p>
    <w:p w:rsidR="00841A4D" w:rsidRDefault="00841A4D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560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 детьми-инвалидами и лицами с о</w:t>
            </w:r>
            <w:r w:rsidRPr="00F85AEC">
              <w:rPr>
                <w:rFonts w:ascii="Times New Roman" w:hAnsi="Times New Roman" w:cs="Times New Roman"/>
                <w:szCs w:val="22"/>
              </w:rPr>
              <w:t>г</w:t>
            </w:r>
            <w:r w:rsidRPr="00F85AEC">
              <w:rPr>
                <w:rFonts w:ascii="Times New Roman" w:hAnsi="Times New Roman" w:cs="Times New Roman"/>
                <w:szCs w:val="22"/>
              </w:rPr>
              <w:t>раниченными возможн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стями здор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вья</w:t>
            </w: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385ED9" w:rsidRPr="00123A0D" w:rsidTr="00841A4D">
        <w:trPr>
          <w:jc w:val="center"/>
        </w:trPr>
        <w:tc>
          <w:tcPr>
            <w:tcW w:w="156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разработка примерных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грамм допо</w:t>
            </w:r>
            <w:r w:rsidRPr="00F85AEC">
              <w:rPr>
                <w:rFonts w:ascii="Times New Roman" w:hAnsi="Times New Roman" w:cs="Times New Roman"/>
                <w:szCs w:val="22"/>
              </w:rPr>
              <w:t>л</w:t>
            </w:r>
            <w:r w:rsidRPr="00F85AEC">
              <w:rPr>
                <w:rFonts w:ascii="Times New Roman" w:hAnsi="Times New Roman" w:cs="Times New Roman"/>
                <w:szCs w:val="22"/>
              </w:rPr>
              <w:t>нительного образования для детей-инвалидов и детей с огр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ниченными возможн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стями здор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вья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385ED9" w:rsidRPr="00123A0D" w:rsidTr="00841A4D">
        <w:trPr>
          <w:jc w:val="center"/>
        </w:trPr>
        <w:tc>
          <w:tcPr>
            <w:tcW w:w="1560" w:type="dxa"/>
          </w:tcPr>
          <w:p w:rsidR="00385ED9" w:rsidRPr="00F85AEC" w:rsidRDefault="00385ED9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3.8. </w:t>
            </w:r>
            <w:r w:rsidRPr="00385ED9">
              <w:rPr>
                <w:rFonts w:ascii="Times New Roman" w:hAnsi="Times New Roman" w:cs="Times New Roman"/>
                <w:szCs w:val="22"/>
              </w:rPr>
              <w:t>Сове</w:t>
            </w:r>
            <w:r w:rsidRPr="00385ED9">
              <w:rPr>
                <w:rFonts w:ascii="Times New Roman" w:hAnsi="Times New Roman" w:cs="Times New Roman"/>
                <w:szCs w:val="22"/>
              </w:rPr>
              <w:t>р</w:t>
            </w:r>
            <w:r w:rsidRPr="00385ED9">
              <w:rPr>
                <w:rFonts w:ascii="Times New Roman" w:hAnsi="Times New Roman" w:cs="Times New Roman"/>
                <w:szCs w:val="22"/>
              </w:rPr>
              <w:t>шенствование образов</w:t>
            </w:r>
            <w:r w:rsidRPr="00385ED9">
              <w:rPr>
                <w:rFonts w:ascii="Times New Roman" w:hAnsi="Times New Roman" w:cs="Times New Roman"/>
                <w:szCs w:val="22"/>
              </w:rPr>
              <w:t>а</w:t>
            </w:r>
            <w:r w:rsidRPr="00385ED9">
              <w:rPr>
                <w:rFonts w:ascii="Times New Roman" w:hAnsi="Times New Roman" w:cs="Times New Roman"/>
                <w:szCs w:val="22"/>
              </w:rPr>
              <w:t>тельной ср</w:t>
            </w:r>
            <w:r w:rsidRPr="00385ED9">
              <w:rPr>
                <w:rFonts w:ascii="Times New Roman" w:hAnsi="Times New Roman" w:cs="Times New Roman"/>
                <w:szCs w:val="22"/>
              </w:rPr>
              <w:t>е</w:t>
            </w:r>
            <w:r w:rsidRPr="00385ED9">
              <w:rPr>
                <w:rFonts w:ascii="Times New Roman" w:hAnsi="Times New Roman" w:cs="Times New Roman"/>
                <w:szCs w:val="22"/>
              </w:rPr>
              <w:t>ды для обе</w:t>
            </w:r>
            <w:r w:rsidRPr="00385ED9">
              <w:rPr>
                <w:rFonts w:ascii="Times New Roman" w:hAnsi="Times New Roman" w:cs="Times New Roman"/>
                <w:szCs w:val="22"/>
              </w:rPr>
              <w:t>с</w:t>
            </w:r>
            <w:r w:rsidRPr="00385ED9">
              <w:rPr>
                <w:rFonts w:ascii="Times New Roman" w:hAnsi="Times New Roman" w:cs="Times New Roman"/>
                <w:szCs w:val="22"/>
              </w:rPr>
              <w:t>печения г</w:t>
            </w:r>
            <w:r w:rsidRPr="00385ED9">
              <w:rPr>
                <w:rFonts w:ascii="Times New Roman" w:hAnsi="Times New Roman" w:cs="Times New Roman"/>
                <w:szCs w:val="22"/>
              </w:rPr>
              <w:t>о</w:t>
            </w:r>
            <w:r w:rsidRPr="00385ED9">
              <w:rPr>
                <w:rFonts w:ascii="Times New Roman" w:hAnsi="Times New Roman" w:cs="Times New Roman"/>
                <w:szCs w:val="22"/>
              </w:rPr>
              <w:t>товности в</w:t>
            </w:r>
            <w:r w:rsidRPr="00385ED9">
              <w:rPr>
                <w:rFonts w:ascii="Times New Roman" w:hAnsi="Times New Roman" w:cs="Times New Roman"/>
                <w:szCs w:val="22"/>
              </w:rPr>
              <w:t>ы</w:t>
            </w:r>
            <w:r w:rsidRPr="00385ED9">
              <w:rPr>
                <w:rFonts w:ascii="Times New Roman" w:hAnsi="Times New Roman" w:cs="Times New Roman"/>
                <w:szCs w:val="22"/>
              </w:rPr>
              <w:t>пускников общеобраз</w:t>
            </w:r>
            <w:r w:rsidRPr="00385ED9">
              <w:rPr>
                <w:rFonts w:ascii="Times New Roman" w:hAnsi="Times New Roman" w:cs="Times New Roman"/>
                <w:szCs w:val="22"/>
              </w:rPr>
              <w:t>о</w:t>
            </w:r>
            <w:r w:rsidRPr="00385ED9">
              <w:rPr>
                <w:rFonts w:ascii="Times New Roman" w:hAnsi="Times New Roman" w:cs="Times New Roman"/>
                <w:szCs w:val="22"/>
              </w:rPr>
              <w:t xml:space="preserve">вательных учреждений к дальнейшему 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93888" w:rsidRDefault="0029388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3"/>
        <w:gridCol w:w="850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701" w:type="dxa"/>
          </w:tcPr>
          <w:p w:rsidR="00293888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5ED9">
              <w:rPr>
                <w:rFonts w:ascii="Times New Roman" w:hAnsi="Times New Roman" w:cs="Times New Roman"/>
                <w:szCs w:val="22"/>
              </w:rPr>
              <w:t>обучению и деятельности в условиях ко</w:t>
            </w:r>
            <w:r w:rsidRPr="00385ED9">
              <w:rPr>
                <w:rFonts w:ascii="Times New Roman" w:hAnsi="Times New Roman" w:cs="Times New Roman"/>
                <w:szCs w:val="22"/>
              </w:rPr>
              <w:t>н</w:t>
            </w:r>
            <w:r w:rsidRPr="00385ED9">
              <w:rPr>
                <w:rFonts w:ascii="Times New Roman" w:hAnsi="Times New Roman" w:cs="Times New Roman"/>
                <w:szCs w:val="22"/>
              </w:rPr>
              <w:t>курентосп</w:t>
            </w:r>
            <w:r w:rsidRPr="00385ED9">
              <w:rPr>
                <w:rFonts w:ascii="Times New Roman" w:hAnsi="Times New Roman" w:cs="Times New Roman"/>
                <w:szCs w:val="22"/>
              </w:rPr>
              <w:t>о</w:t>
            </w:r>
            <w:r w:rsidRPr="00385ED9">
              <w:rPr>
                <w:rFonts w:ascii="Times New Roman" w:hAnsi="Times New Roman" w:cs="Times New Roman"/>
                <w:szCs w:val="22"/>
              </w:rPr>
              <w:t>собной рыно</w:t>
            </w:r>
            <w:r w:rsidRPr="00385ED9">
              <w:rPr>
                <w:rFonts w:ascii="Times New Roman" w:hAnsi="Times New Roman" w:cs="Times New Roman"/>
                <w:szCs w:val="22"/>
              </w:rPr>
              <w:t>ч</w:t>
            </w:r>
            <w:r w:rsidRPr="00385ED9">
              <w:rPr>
                <w:rFonts w:ascii="Times New Roman" w:hAnsi="Times New Roman" w:cs="Times New Roman"/>
                <w:szCs w:val="22"/>
              </w:rPr>
              <w:t>ной экономики</w:t>
            </w:r>
          </w:p>
        </w:tc>
        <w:tc>
          <w:tcPr>
            <w:tcW w:w="993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5ED9" w:rsidRPr="00123A0D" w:rsidTr="00841A4D">
        <w:trPr>
          <w:jc w:val="center"/>
        </w:trPr>
        <w:tc>
          <w:tcPr>
            <w:tcW w:w="170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подключ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учрежд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ний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 детей к высокоскор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стному доступу к сети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Инте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385ED9" w:rsidRPr="00123A0D" w:rsidTr="00841A4D">
        <w:trPr>
          <w:jc w:val="center"/>
        </w:trPr>
        <w:tc>
          <w:tcPr>
            <w:tcW w:w="1701" w:type="dxa"/>
          </w:tcPr>
          <w:p w:rsidR="00385ED9" w:rsidRPr="00F85AEC" w:rsidRDefault="00385ED9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обеспечение учреждений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 детей 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формационно-коммуникац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онными техн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логиями и 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диатекой; со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дание цифр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вых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эле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тронных 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тернет-</w:t>
            </w:r>
            <w:r w:rsidR="004052C0" w:rsidRPr="00F85AEC">
              <w:rPr>
                <w:rFonts w:ascii="Times New Roman" w:hAnsi="Times New Roman" w:cs="Times New Roman"/>
                <w:szCs w:val="22"/>
              </w:rPr>
              <w:t>ресур</w:t>
            </w:r>
            <w:r w:rsidR="004052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841A4D" w:rsidRDefault="00841A4D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p w:rsidR="00841A4D" w:rsidRDefault="00841A4D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560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сов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ликанской компетенции по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тельному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разованию детей</w:t>
            </w: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5ED9" w:rsidRPr="00123A0D" w:rsidTr="00841A4D">
        <w:trPr>
          <w:jc w:val="center"/>
        </w:trPr>
        <w:tc>
          <w:tcPr>
            <w:tcW w:w="156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укрепление материально-технической базы учре</w:t>
            </w:r>
            <w:r w:rsidRPr="00F85AEC">
              <w:rPr>
                <w:rFonts w:ascii="Times New Roman" w:hAnsi="Times New Roman" w:cs="Times New Roman"/>
                <w:szCs w:val="22"/>
              </w:rPr>
              <w:t>ж</w:t>
            </w:r>
            <w:r w:rsidRPr="00F85AEC">
              <w:rPr>
                <w:rFonts w:ascii="Times New Roman" w:hAnsi="Times New Roman" w:cs="Times New Roman"/>
                <w:szCs w:val="22"/>
              </w:rPr>
              <w:t>дений допо</w:t>
            </w:r>
            <w:r w:rsidRPr="00F85AEC">
              <w:rPr>
                <w:rFonts w:ascii="Times New Roman" w:hAnsi="Times New Roman" w:cs="Times New Roman"/>
                <w:szCs w:val="22"/>
              </w:rPr>
              <w:t>л</w:t>
            </w:r>
            <w:r w:rsidRPr="00F85AEC">
              <w:rPr>
                <w:rFonts w:ascii="Times New Roman" w:hAnsi="Times New Roman" w:cs="Times New Roman"/>
                <w:szCs w:val="22"/>
              </w:rPr>
              <w:t>нительного образования детей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385ED9" w:rsidRPr="00123A0D" w:rsidTr="00841A4D">
        <w:trPr>
          <w:jc w:val="center"/>
        </w:trPr>
        <w:tc>
          <w:tcPr>
            <w:tcW w:w="156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создание условий, ст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мулирующих развитие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оритетных направлений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(инж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нерные те</w:t>
            </w:r>
            <w:r w:rsidRPr="00F85AEC">
              <w:rPr>
                <w:rFonts w:ascii="Times New Roman" w:hAnsi="Times New Roman" w:cs="Times New Roman"/>
                <w:szCs w:val="22"/>
              </w:rPr>
              <w:t>х</w:t>
            </w:r>
            <w:r w:rsidRPr="00F85AEC">
              <w:rPr>
                <w:rFonts w:ascii="Times New Roman" w:hAnsi="Times New Roman" w:cs="Times New Roman"/>
                <w:szCs w:val="22"/>
              </w:rPr>
              <w:t>нологии, те</w:t>
            </w:r>
            <w:r w:rsidRPr="00F85AEC">
              <w:rPr>
                <w:rFonts w:ascii="Times New Roman" w:hAnsi="Times New Roman" w:cs="Times New Roman"/>
                <w:szCs w:val="22"/>
              </w:rPr>
              <w:t>х</w:t>
            </w:r>
            <w:r w:rsidRPr="00F85AEC">
              <w:rPr>
                <w:rFonts w:ascii="Times New Roman" w:hAnsi="Times New Roman" w:cs="Times New Roman"/>
                <w:szCs w:val="22"/>
              </w:rPr>
              <w:t>нологии культурной политики, социальные технологии, экранные технологии)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841A4D" w:rsidRDefault="00841A4D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3"/>
        <w:gridCol w:w="850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385ED9" w:rsidRPr="00123A0D" w:rsidTr="00841A4D">
        <w:trPr>
          <w:jc w:val="center"/>
        </w:trPr>
        <w:tc>
          <w:tcPr>
            <w:tcW w:w="170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внедрение автоматизир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ванных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грамм, напра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ленных на в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дение баз да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ных занятости детей в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личных формах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</w:t>
            </w: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385ED9" w:rsidRPr="00123A0D" w:rsidTr="00841A4D">
        <w:trPr>
          <w:jc w:val="center"/>
        </w:trPr>
        <w:tc>
          <w:tcPr>
            <w:tcW w:w="170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6) поддержка на конкурсной основе иннов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ционных соц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ально знач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мых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прое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тов и программ дополнител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 детей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385ED9" w:rsidRPr="00123A0D" w:rsidTr="00841A4D">
        <w:trPr>
          <w:jc w:val="center"/>
        </w:trPr>
        <w:tc>
          <w:tcPr>
            <w:tcW w:w="1701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5ED9">
              <w:rPr>
                <w:rFonts w:ascii="Times New Roman" w:hAnsi="Times New Roman" w:cs="Times New Roman"/>
                <w:szCs w:val="22"/>
              </w:rPr>
              <w:t>реализация программы подготовки современных менеджеров учреждений дополнител</w:t>
            </w:r>
            <w:r w:rsidRPr="00385ED9">
              <w:rPr>
                <w:rFonts w:ascii="Times New Roman" w:hAnsi="Times New Roman" w:cs="Times New Roman"/>
                <w:szCs w:val="22"/>
              </w:rPr>
              <w:t>ь</w:t>
            </w:r>
            <w:r w:rsidRPr="00385ED9">
              <w:rPr>
                <w:rFonts w:ascii="Times New Roman" w:hAnsi="Times New Roman" w:cs="Times New Roman"/>
                <w:szCs w:val="22"/>
              </w:rPr>
              <w:t>ного образов</w:t>
            </w:r>
            <w:r w:rsidRPr="00385ED9">
              <w:rPr>
                <w:rFonts w:ascii="Times New Roman" w:hAnsi="Times New Roman" w:cs="Times New Roman"/>
                <w:szCs w:val="22"/>
              </w:rPr>
              <w:t>а</w:t>
            </w:r>
            <w:r w:rsidRPr="00385ED9">
              <w:rPr>
                <w:rFonts w:ascii="Times New Roman" w:hAnsi="Times New Roman" w:cs="Times New Roman"/>
                <w:szCs w:val="22"/>
              </w:rPr>
              <w:t>ния детей</w:t>
            </w: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85ED9">
              <w:rPr>
                <w:rFonts w:ascii="Times New Roman" w:hAnsi="Times New Roman" w:cs="Times New Roman"/>
                <w:szCs w:val="22"/>
                <w:lang w:eastAsia="en-US"/>
              </w:rPr>
              <w:t>фе</w:t>
            </w:r>
            <w:r w:rsidRPr="00385ED9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385ED9">
              <w:rPr>
                <w:rFonts w:ascii="Times New Roman" w:hAnsi="Times New Roman" w:cs="Times New Roman"/>
                <w:szCs w:val="22"/>
                <w:lang w:eastAsia="en-US"/>
              </w:rPr>
              <w:t>раль, май, август, ноябрь</w:t>
            </w: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841A4D" w:rsidRDefault="00841A4D" w:rsidP="00293888">
      <w:pPr>
        <w:spacing w:after="0" w:line="240" w:lineRule="auto"/>
      </w:pPr>
    </w:p>
    <w:p w:rsidR="00E22D27" w:rsidRDefault="00E22D27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385ED9" w:rsidRPr="00123A0D" w:rsidTr="00841A4D">
        <w:trPr>
          <w:jc w:val="center"/>
        </w:trPr>
        <w:tc>
          <w:tcPr>
            <w:tcW w:w="1701" w:type="dxa"/>
          </w:tcPr>
          <w:p w:rsidR="00385ED9" w:rsidRPr="00385ED9" w:rsidRDefault="002A00F5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3.9. </w:t>
            </w:r>
            <w:r w:rsidRPr="002A00F5">
              <w:rPr>
                <w:rFonts w:ascii="Times New Roman" w:hAnsi="Times New Roman" w:cs="Times New Roman"/>
                <w:szCs w:val="22"/>
              </w:rPr>
              <w:t>Внедрение эффективных моделей п</w:t>
            </w:r>
            <w:r w:rsidRPr="002A00F5">
              <w:rPr>
                <w:rFonts w:ascii="Times New Roman" w:hAnsi="Times New Roman" w:cs="Times New Roman"/>
                <w:szCs w:val="22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</w:rPr>
              <w:t>вышения кв</w:t>
            </w:r>
            <w:r w:rsidRPr="002A00F5">
              <w:rPr>
                <w:rFonts w:ascii="Times New Roman" w:hAnsi="Times New Roman" w:cs="Times New Roman"/>
                <w:szCs w:val="22"/>
              </w:rPr>
              <w:t>а</w:t>
            </w:r>
            <w:r w:rsidRPr="002A00F5">
              <w:rPr>
                <w:rFonts w:ascii="Times New Roman" w:hAnsi="Times New Roman" w:cs="Times New Roman"/>
                <w:szCs w:val="22"/>
              </w:rPr>
              <w:t>лификации и переподгото</w:t>
            </w:r>
            <w:r w:rsidRPr="002A00F5">
              <w:rPr>
                <w:rFonts w:ascii="Times New Roman" w:hAnsi="Times New Roman" w:cs="Times New Roman"/>
                <w:szCs w:val="22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</w:rPr>
              <w:t>ки педагогич</w:t>
            </w:r>
            <w:r w:rsidRPr="002A00F5">
              <w:rPr>
                <w:rFonts w:ascii="Times New Roman" w:hAnsi="Times New Roman" w:cs="Times New Roman"/>
                <w:szCs w:val="22"/>
              </w:rPr>
              <w:t>е</w:t>
            </w:r>
            <w:r w:rsidRPr="002A00F5">
              <w:rPr>
                <w:rFonts w:ascii="Times New Roman" w:hAnsi="Times New Roman" w:cs="Times New Roman"/>
                <w:szCs w:val="22"/>
              </w:rPr>
              <w:t>ских кадров, направленных на непреры</w:t>
            </w:r>
            <w:r w:rsidRPr="002A00F5">
              <w:rPr>
                <w:rFonts w:ascii="Times New Roman" w:hAnsi="Times New Roman" w:cs="Times New Roman"/>
                <w:szCs w:val="22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</w:rPr>
              <w:t>ное профе</w:t>
            </w:r>
            <w:r w:rsidRPr="002A00F5">
              <w:rPr>
                <w:rFonts w:ascii="Times New Roman" w:hAnsi="Times New Roman" w:cs="Times New Roman"/>
                <w:szCs w:val="22"/>
              </w:rPr>
              <w:t>с</w:t>
            </w:r>
            <w:r w:rsidRPr="002A00F5">
              <w:rPr>
                <w:rFonts w:ascii="Times New Roman" w:hAnsi="Times New Roman" w:cs="Times New Roman"/>
                <w:szCs w:val="22"/>
              </w:rPr>
              <w:t>сиональное развитие</w:t>
            </w:r>
          </w:p>
        </w:tc>
        <w:tc>
          <w:tcPr>
            <w:tcW w:w="851" w:type="dxa"/>
          </w:tcPr>
          <w:p w:rsidR="00385ED9" w:rsidRPr="00385ED9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385ED9" w:rsidRPr="00F85AEC" w:rsidRDefault="00385ED9" w:rsidP="00385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формиров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ние мног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уровневой и вариативной системы н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прерывного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кадров сферы допо</w:t>
            </w:r>
            <w:r w:rsidRPr="00F85AEC">
              <w:rPr>
                <w:rFonts w:ascii="Times New Roman" w:hAnsi="Times New Roman" w:cs="Times New Roman"/>
                <w:szCs w:val="22"/>
              </w:rPr>
              <w:t>л</w:t>
            </w:r>
            <w:r w:rsidRPr="00F85AEC">
              <w:rPr>
                <w:rFonts w:ascii="Times New Roman" w:hAnsi="Times New Roman" w:cs="Times New Roman"/>
                <w:szCs w:val="22"/>
              </w:rPr>
              <w:t>нительного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разования, 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нованной на компетентн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стном подходе (в том числе в сфере патри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тического во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питания)</w:t>
            </w:r>
          </w:p>
        </w:tc>
        <w:tc>
          <w:tcPr>
            <w:tcW w:w="85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создание ресурсных це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тров, творч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масте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 стаже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ских площадок для реализации педагогических инноваций в области допо</w:t>
            </w:r>
            <w:r w:rsidRPr="00F85AEC">
              <w:rPr>
                <w:rFonts w:ascii="Times New Roman" w:hAnsi="Times New Roman" w:cs="Times New Roman"/>
                <w:szCs w:val="22"/>
              </w:rPr>
              <w:t>л</w:t>
            </w:r>
            <w:r w:rsidRPr="00F85AEC">
              <w:rPr>
                <w:rFonts w:ascii="Times New Roman" w:hAnsi="Times New Roman" w:cs="Times New Roman"/>
                <w:szCs w:val="22"/>
              </w:rPr>
              <w:t>нительного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 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тей</w:t>
            </w:r>
          </w:p>
        </w:tc>
        <w:tc>
          <w:tcPr>
            <w:tcW w:w="85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3.10. </w:t>
            </w:r>
            <w:r w:rsidRPr="002A00F5">
              <w:rPr>
                <w:rFonts w:ascii="Times New Roman" w:hAnsi="Times New Roman" w:cs="Times New Roman"/>
                <w:szCs w:val="22"/>
              </w:rPr>
              <w:t>Создание современной инфраструкт</w:t>
            </w:r>
            <w:r w:rsidRPr="002A00F5">
              <w:rPr>
                <w:rFonts w:ascii="Times New Roman" w:hAnsi="Times New Roman" w:cs="Times New Roman"/>
                <w:szCs w:val="22"/>
              </w:rPr>
              <w:t>у</w:t>
            </w:r>
            <w:r w:rsidRPr="002A00F5">
              <w:rPr>
                <w:rFonts w:ascii="Times New Roman" w:hAnsi="Times New Roman" w:cs="Times New Roman"/>
                <w:szCs w:val="22"/>
              </w:rPr>
              <w:t>ры дополн</w:t>
            </w:r>
            <w:r w:rsidRPr="002A00F5">
              <w:rPr>
                <w:rFonts w:ascii="Times New Roman" w:hAnsi="Times New Roman" w:cs="Times New Roman"/>
                <w:szCs w:val="22"/>
              </w:rPr>
              <w:t>и</w:t>
            </w:r>
            <w:r w:rsidRPr="002A00F5">
              <w:rPr>
                <w:rFonts w:ascii="Times New Roman" w:hAnsi="Times New Roman" w:cs="Times New Roman"/>
                <w:szCs w:val="22"/>
              </w:rPr>
              <w:t>тельного обр</w:t>
            </w:r>
            <w:r w:rsidRPr="002A00F5">
              <w:rPr>
                <w:rFonts w:ascii="Times New Roman" w:hAnsi="Times New Roman" w:cs="Times New Roman"/>
                <w:szCs w:val="22"/>
              </w:rPr>
              <w:t>а</w:t>
            </w:r>
            <w:r w:rsidRPr="002A00F5">
              <w:rPr>
                <w:rFonts w:ascii="Times New Roman" w:hAnsi="Times New Roman" w:cs="Times New Roman"/>
                <w:szCs w:val="22"/>
              </w:rPr>
              <w:t>зования для формирования у обучающихся социальных компетенций, гражданских установок, культуры зд</w:t>
            </w:r>
            <w:r w:rsidRPr="002A00F5">
              <w:rPr>
                <w:rFonts w:ascii="Times New Roman" w:hAnsi="Times New Roman" w:cs="Times New Roman"/>
                <w:szCs w:val="22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</w:rPr>
              <w:t>рового образа жизни</w:t>
            </w:r>
          </w:p>
        </w:tc>
        <w:tc>
          <w:tcPr>
            <w:tcW w:w="85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обеспечение сетевого вза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модействия государ</w:t>
            </w:r>
            <w:r w:rsidR="004052C0" w:rsidRPr="00F85AEC">
              <w:rPr>
                <w:rFonts w:ascii="Times New Roman" w:hAnsi="Times New Roman" w:cs="Times New Roman"/>
                <w:szCs w:val="22"/>
              </w:rPr>
              <w:t>ствен</w:t>
            </w:r>
            <w:r w:rsidR="004052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тябрь-д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Минкульту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p w:rsidR="00E22D27" w:rsidRDefault="00E22D27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701" w:type="dxa"/>
          </w:tcPr>
          <w:p w:rsidR="00293888" w:rsidRPr="00F85AEC" w:rsidRDefault="004052C0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ных 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и муниц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и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пальных обр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а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зовательных учреждений в системе восп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и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тания и допо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л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нительного о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б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разования д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е</w:t>
            </w:r>
            <w:r w:rsidR="00293888" w:rsidRPr="00F85AEC">
              <w:rPr>
                <w:rFonts w:ascii="Times New Roman" w:hAnsi="Times New Roman" w:cs="Times New Roman"/>
                <w:szCs w:val="22"/>
              </w:rPr>
              <w:t>тей</w:t>
            </w:r>
          </w:p>
        </w:tc>
        <w:tc>
          <w:tcPr>
            <w:tcW w:w="851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проведение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ских спорти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но-массовых мероприятий</w:t>
            </w:r>
          </w:p>
        </w:tc>
        <w:tc>
          <w:tcPr>
            <w:tcW w:w="851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тябрь-д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обеспечение участия об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чающихся в спортивных соревнованиях Сибирского Федерального округа, всеро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сийского, ме</w:t>
            </w:r>
            <w:r w:rsidRPr="00F85AEC">
              <w:rPr>
                <w:rFonts w:ascii="Times New Roman" w:hAnsi="Times New Roman" w:cs="Times New Roman"/>
                <w:szCs w:val="22"/>
              </w:rPr>
              <w:t>ж</w:t>
            </w:r>
            <w:r w:rsidRPr="00F85AEC">
              <w:rPr>
                <w:rFonts w:ascii="Times New Roman" w:hAnsi="Times New Roman" w:cs="Times New Roman"/>
                <w:szCs w:val="22"/>
              </w:rPr>
              <w:t>дународного уровней</w:t>
            </w:r>
          </w:p>
        </w:tc>
        <w:tc>
          <w:tcPr>
            <w:tcW w:w="851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тябрь-д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пропаганда здорового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раза жизни среди детей и </w:t>
            </w:r>
          </w:p>
        </w:tc>
        <w:tc>
          <w:tcPr>
            <w:tcW w:w="851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тябрь-д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рель, май,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Минкульту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E22D27" w:rsidRDefault="00E22D27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701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молодежи,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ганизация борьбы с вре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ными привы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ками посредс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вом провед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диспутов, конференций, семинаров и показа виде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фильмов</w:t>
            </w:r>
          </w:p>
        </w:tc>
        <w:tc>
          <w:tcPr>
            <w:tcW w:w="851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2A00F5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реализация комплексных мер по духо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но-нравственному воспитанию обучающихся, профилактике этнического и религиозного экстремизма в подростковой среде</w:t>
            </w:r>
          </w:p>
        </w:tc>
        <w:tc>
          <w:tcPr>
            <w:tcW w:w="85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6) формиров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ние позитивн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 отношения и положительной мотивации юношей к в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енной службе</w:t>
            </w:r>
          </w:p>
        </w:tc>
        <w:tc>
          <w:tcPr>
            <w:tcW w:w="85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841A4D" w:rsidRDefault="00841A4D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7) издание, создание и приобретение научной, мет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дической, учебной, поп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лярной литер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туры, кино- и видеофильмов, компьютерных дисков,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правленных на патриотическое воспитание учащихся и молодежи</w:t>
            </w:r>
          </w:p>
        </w:tc>
        <w:tc>
          <w:tcPr>
            <w:tcW w:w="85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8) обеспечение участия об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чающихся во Всероссийских комплексных мероприятиях и соревнован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ях по видам спорта всеро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сийского, 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гионального уровней</w:t>
            </w:r>
          </w:p>
        </w:tc>
        <w:tc>
          <w:tcPr>
            <w:tcW w:w="85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Минкульт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ры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Минспорт Республики Тыва</w:t>
            </w:r>
          </w:p>
        </w:tc>
      </w:tr>
      <w:tr w:rsidR="002A00F5" w:rsidRPr="00123A0D" w:rsidTr="00841A4D">
        <w:trPr>
          <w:jc w:val="center"/>
        </w:trPr>
        <w:tc>
          <w:tcPr>
            <w:tcW w:w="1701" w:type="dxa"/>
          </w:tcPr>
          <w:p w:rsidR="002A00F5" w:rsidRPr="00F85AEC" w:rsidRDefault="002A00F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9) проведение капитального ремонта учр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ждений до</w:t>
            </w:r>
            <w:r w:rsidR="004052C0" w:rsidRPr="00F85AEC">
              <w:rPr>
                <w:rFonts w:ascii="Times New Roman" w:hAnsi="Times New Roman" w:cs="Times New Roman"/>
                <w:szCs w:val="22"/>
              </w:rPr>
              <w:t>пол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Минстрой Республики Тыва,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ны местного 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841A4D" w:rsidRDefault="00841A4D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84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843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нительного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 детей</w:t>
            </w:r>
          </w:p>
        </w:tc>
        <w:tc>
          <w:tcPr>
            <w:tcW w:w="851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самоупра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ления (по согласов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нию)</w:t>
            </w:r>
          </w:p>
        </w:tc>
      </w:tr>
      <w:tr w:rsidR="002A00F5" w:rsidRPr="00123A0D" w:rsidTr="00841A4D">
        <w:trPr>
          <w:jc w:val="center"/>
        </w:trPr>
        <w:tc>
          <w:tcPr>
            <w:tcW w:w="184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9.1) ГБОУ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полнительного образования 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тей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851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Минстрой Республики Тыва,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ны местного самоупра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ления (по согласов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нию)</w:t>
            </w:r>
          </w:p>
        </w:tc>
      </w:tr>
      <w:tr w:rsidR="002A00F5" w:rsidRPr="00123A0D" w:rsidTr="00841A4D">
        <w:trPr>
          <w:jc w:val="center"/>
        </w:trPr>
        <w:tc>
          <w:tcPr>
            <w:tcW w:w="184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10) строительс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во объектов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реждений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полнительного образования</w:t>
            </w:r>
          </w:p>
        </w:tc>
        <w:tc>
          <w:tcPr>
            <w:tcW w:w="851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Минстрой Республики Тыва,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ны местного самоупра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ления (по согласов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нию)</w:t>
            </w:r>
          </w:p>
        </w:tc>
      </w:tr>
      <w:tr w:rsidR="002A00F5" w:rsidRPr="00123A0D" w:rsidTr="00841A4D">
        <w:trPr>
          <w:jc w:val="center"/>
        </w:trPr>
        <w:tc>
          <w:tcPr>
            <w:tcW w:w="1843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10.1) строител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ство научно-жилого ко</w:t>
            </w:r>
            <w:r w:rsidRPr="00F85AEC">
              <w:rPr>
                <w:rFonts w:ascii="Times New Roman" w:hAnsi="Times New Roman" w:cs="Times New Roman"/>
                <w:szCs w:val="22"/>
              </w:rPr>
              <w:t>м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плекса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Дом ученых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в г. К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зыле</w:t>
            </w:r>
          </w:p>
        </w:tc>
        <w:tc>
          <w:tcPr>
            <w:tcW w:w="851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Минстрой Республики Тыва,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ны местного самоупра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ления (по согласов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нию)</w:t>
            </w:r>
          </w:p>
        </w:tc>
      </w:tr>
      <w:tr w:rsidR="002A00F5" w:rsidRPr="00123A0D" w:rsidTr="00841A4D">
        <w:trPr>
          <w:jc w:val="center"/>
        </w:trPr>
        <w:tc>
          <w:tcPr>
            <w:tcW w:w="1843" w:type="dxa"/>
          </w:tcPr>
          <w:p w:rsidR="002A00F5" w:rsidRPr="00F85AEC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10.2) строител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ство объекта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полнительного образования: центр внешк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льного образо</w:t>
            </w:r>
            <w:r w:rsidR="004052C0">
              <w:rPr>
                <w:rFonts w:ascii="Times New Roman" w:hAnsi="Times New Roman" w:cs="Times New Roman"/>
                <w:szCs w:val="22"/>
              </w:rPr>
              <w:t>-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2A00F5" w:rsidRDefault="002A00F5" w:rsidP="00C24CD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2A00F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F85AEC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Минстрой Республики Тыва,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ны местного самоупра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ления (по 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6"/>
        <w:gridCol w:w="906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4052C0" w:rsidTr="00841A4D">
        <w:trPr>
          <w:jc w:val="center"/>
        </w:trPr>
        <w:tc>
          <w:tcPr>
            <w:tcW w:w="1646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06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4052C0" w:rsidRDefault="00293888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4052C0" w:rsidTr="00841A4D">
        <w:trPr>
          <w:jc w:val="center"/>
        </w:trPr>
        <w:tc>
          <w:tcPr>
            <w:tcW w:w="1646" w:type="dxa"/>
          </w:tcPr>
          <w:p w:rsidR="00293888" w:rsidRPr="004052C0" w:rsidRDefault="004052C0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 xml:space="preserve">вания в </w:t>
            </w:r>
            <w:r w:rsidR="00293888" w:rsidRPr="004052C0">
              <w:rPr>
                <w:rFonts w:ascii="Times New Roman" w:hAnsi="Times New Roman" w:cs="Times New Roman"/>
                <w:szCs w:val="22"/>
              </w:rPr>
              <w:t>г. Т</w:t>
            </w:r>
            <w:r w:rsidR="00293888" w:rsidRPr="004052C0">
              <w:rPr>
                <w:rFonts w:ascii="Times New Roman" w:hAnsi="Times New Roman" w:cs="Times New Roman"/>
                <w:szCs w:val="22"/>
              </w:rPr>
              <w:t>у</w:t>
            </w:r>
            <w:r w:rsidR="00293888" w:rsidRPr="004052C0">
              <w:rPr>
                <w:rFonts w:ascii="Times New Roman" w:hAnsi="Times New Roman" w:cs="Times New Roman"/>
                <w:szCs w:val="22"/>
              </w:rPr>
              <w:t>ране (200 мест)</w:t>
            </w:r>
          </w:p>
        </w:tc>
        <w:tc>
          <w:tcPr>
            <w:tcW w:w="906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4052C0" w:rsidRDefault="004052C0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согласов</w:t>
            </w:r>
            <w:r w:rsidRPr="004052C0">
              <w:rPr>
                <w:rFonts w:ascii="Times New Roman" w:hAnsi="Times New Roman" w:cs="Times New Roman"/>
                <w:szCs w:val="22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</w:rPr>
              <w:t>нию)</w:t>
            </w:r>
          </w:p>
        </w:tc>
      </w:tr>
      <w:tr w:rsidR="002A00F5" w:rsidRPr="004052C0" w:rsidTr="00841A4D">
        <w:trPr>
          <w:jc w:val="center"/>
        </w:trPr>
        <w:tc>
          <w:tcPr>
            <w:tcW w:w="1646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10.3) стро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тельство об</w:t>
            </w:r>
            <w:r w:rsidRPr="004052C0">
              <w:rPr>
                <w:rFonts w:ascii="Times New Roman" w:hAnsi="Times New Roman" w:cs="Times New Roman"/>
                <w:szCs w:val="22"/>
              </w:rPr>
              <w:t>ъ</w:t>
            </w:r>
            <w:r w:rsidRPr="004052C0">
              <w:rPr>
                <w:rFonts w:ascii="Times New Roman" w:hAnsi="Times New Roman" w:cs="Times New Roman"/>
                <w:szCs w:val="22"/>
              </w:rPr>
              <w:t>екта дополн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тельного обр</w:t>
            </w:r>
            <w:r w:rsidRPr="004052C0">
              <w:rPr>
                <w:rFonts w:ascii="Times New Roman" w:hAnsi="Times New Roman" w:cs="Times New Roman"/>
                <w:szCs w:val="22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</w:rPr>
              <w:t>зования: центр внешкольного образования в г. Ак-Довура</w:t>
            </w:r>
            <w:r w:rsidR="00841A4D">
              <w:rPr>
                <w:rFonts w:ascii="Times New Roman" w:hAnsi="Times New Roman" w:cs="Times New Roman"/>
                <w:szCs w:val="22"/>
              </w:rPr>
              <w:t>-</w:t>
            </w:r>
            <w:r w:rsidRPr="004052C0">
              <w:rPr>
                <w:rFonts w:ascii="Times New Roman" w:hAnsi="Times New Roman" w:cs="Times New Roman"/>
                <w:szCs w:val="22"/>
              </w:rPr>
              <w:t>ке на 400 мест</w:t>
            </w:r>
          </w:p>
        </w:tc>
        <w:tc>
          <w:tcPr>
            <w:tcW w:w="906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Минстрой Республики Тыва, орг</w:t>
            </w:r>
            <w:r w:rsidRPr="004052C0">
              <w:rPr>
                <w:rFonts w:ascii="Times New Roman" w:hAnsi="Times New Roman" w:cs="Times New Roman"/>
                <w:szCs w:val="22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</w:rPr>
              <w:t>ны местного самоупра</w:t>
            </w:r>
            <w:r w:rsidRPr="004052C0">
              <w:rPr>
                <w:rFonts w:ascii="Times New Roman" w:hAnsi="Times New Roman" w:cs="Times New Roman"/>
                <w:szCs w:val="22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</w:rPr>
              <w:t>ления (по согласов</w:t>
            </w:r>
            <w:r w:rsidRPr="004052C0">
              <w:rPr>
                <w:rFonts w:ascii="Times New Roman" w:hAnsi="Times New Roman" w:cs="Times New Roman"/>
                <w:szCs w:val="22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</w:rPr>
              <w:t>нию)</w:t>
            </w:r>
          </w:p>
        </w:tc>
      </w:tr>
      <w:tr w:rsidR="002A00F5" w:rsidRPr="004052C0" w:rsidTr="00841A4D">
        <w:trPr>
          <w:jc w:val="center"/>
        </w:trPr>
        <w:tc>
          <w:tcPr>
            <w:tcW w:w="15876" w:type="dxa"/>
            <w:gridSpan w:val="15"/>
          </w:tcPr>
          <w:p w:rsidR="002A00F5" w:rsidRPr="004052C0" w:rsidRDefault="002A00F5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4. Подпрограмма 4 «Развитие среднего профессионального образования Республики Тыва»</w:t>
            </w:r>
          </w:p>
        </w:tc>
      </w:tr>
      <w:tr w:rsidR="002A00F5" w:rsidRPr="004052C0" w:rsidTr="00841A4D">
        <w:trPr>
          <w:jc w:val="center"/>
        </w:trPr>
        <w:tc>
          <w:tcPr>
            <w:tcW w:w="15876" w:type="dxa"/>
            <w:gridSpan w:val="15"/>
          </w:tcPr>
          <w:p w:rsidR="002A00F5" w:rsidRPr="004052C0" w:rsidRDefault="002A00F5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Мероприятие 4.1. Обеспечение доступности населения к услугам среднего профессионального образования</w:t>
            </w:r>
          </w:p>
        </w:tc>
      </w:tr>
      <w:tr w:rsidR="002A00F5" w:rsidRPr="004052C0" w:rsidTr="00841A4D">
        <w:trPr>
          <w:jc w:val="center"/>
        </w:trPr>
        <w:tc>
          <w:tcPr>
            <w:tcW w:w="1646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4.1. Обеспеч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ние доступн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сти населения к услугам среднего пр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фессиональн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го образования</w:t>
            </w:r>
          </w:p>
        </w:tc>
        <w:tc>
          <w:tcPr>
            <w:tcW w:w="906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00F5" w:rsidRPr="004052C0" w:rsidTr="00841A4D">
        <w:trPr>
          <w:jc w:val="center"/>
        </w:trPr>
        <w:tc>
          <w:tcPr>
            <w:tcW w:w="1646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1) субсидии бюджетным учреждениям среднего пр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фессиональн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го образования на финансовое обеспечение государстве</w:t>
            </w:r>
            <w:r w:rsidRPr="004052C0">
              <w:rPr>
                <w:rFonts w:ascii="Times New Roman" w:hAnsi="Times New Roman" w:cs="Times New Roman"/>
                <w:szCs w:val="22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</w:rPr>
              <w:t>ного задания на оказание госуслуг</w:t>
            </w:r>
          </w:p>
        </w:tc>
        <w:tc>
          <w:tcPr>
            <w:tcW w:w="906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2A00F5" w:rsidRPr="004052C0" w:rsidRDefault="002A00F5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Минобрна</w:t>
            </w:r>
            <w:r w:rsidRPr="004052C0">
              <w:rPr>
                <w:rFonts w:ascii="Times New Roman" w:hAnsi="Times New Roman" w:cs="Times New Roman"/>
                <w:szCs w:val="22"/>
              </w:rPr>
              <w:t>у</w:t>
            </w:r>
            <w:r w:rsidRPr="004052C0">
              <w:rPr>
                <w:rFonts w:ascii="Times New Roman" w:hAnsi="Times New Roman" w:cs="Times New Roman"/>
                <w:szCs w:val="22"/>
              </w:rPr>
              <w:t>ки Респу</w:t>
            </w:r>
            <w:r w:rsidRPr="004052C0">
              <w:rPr>
                <w:rFonts w:ascii="Times New Roman" w:hAnsi="Times New Roman" w:cs="Times New Roman"/>
                <w:szCs w:val="22"/>
              </w:rPr>
              <w:t>б</w:t>
            </w:r>
            <w:r w:rsidRPr="004052C0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4052C0">
              <w:rPr>
                <w:rFonts w:ascii="Times New Roman" w:hAnsi="Times New Roman" w:cs="Times New Roman"/>
                <w:szCs w:val="22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4052C0">
              <w:rPr>
                <w:rFonts w:ascii="Times New Roman" w:hAnsi="Times New Roman" w:cs="Times New Roman"/>
                <w:szCs w:val="22"/>
              </w:rPr>
              <w:t>р</w:t>
            </w:r>
            <w:r w:rsidRPr="004052C0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841A4D" w:rsidRDefault="00841A4D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1.1)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реждение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разования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стро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тельный те</w:t>
            </w:r>
            <w:r w:rsidRPr="00F85AEC">
              <w:rPr>
                <w:rFonts w:ascii="Times New Roman" w:hAnsi="Times New Roman" w:cs="Times New Roman"/>
                <w:szCs w:val="22"/>
              </w:rPr>
              <w:t>х</w:t>
            </w:r>
            <w:r w:rsidRPr="00F85AEC">
              <w:rPr>
                <w:rFonts w:ascii="Times New Roman" w:hAnsi="Times New Roman" w:cs="Times New Roman"/>
                <w:szCs w:val="22"/>
              </w:rPr>
              <w:t>никум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1.2)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реждение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разования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техн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кум агроте</w:t>
            </w:r>
            <w:r w:rsidRPr="00F85AEC">
              <w:rPr>
                <w:rFonts w:ascii="Times New Roman" w:hAnsi="Times New Roman" w:cs="Times New Roman"/>
                <w:szCs w:val="22"/>
              </w:rPr>
              <w:t>х</w:t>
            </w:r>
            <w:r w:rsidRPr="00F85AEC">
              <w:rPr>
                <w:rFonts w:ascii="Times New Roman" w:hAnsi="Times New Roman" w:cs="Times New Roman"/>
                <w:szCs w:val="22"/>
              </w:rPr>
              <w:t>нологий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1.3)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тельное уч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нальные </w:t>
            </w:r>
          </w:p>
        </w:tc>
      </w:tr>
    </w:tbl>
    <w:p w:rsidR="00293888" w:rsidRDefault="0029388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56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реждение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разования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техн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кум предпр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нимательс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1.4)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реждение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разования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зылский транспортный техникум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1.5)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реждение среднего профессио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56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разования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сельск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хозяйстве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ный техн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кум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1.6)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нальное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зовательное учреждение с. Хову-Аксы Республики Тыва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1.7)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нальное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зовательное учреждение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горн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технический техникум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1.8)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профессио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профессио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56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нальное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зовательное учреждение с. Тээли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Тыва</w:t>
            </w: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1.9)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нальное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зовательное учреждение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Ак-Довуракский горный те</w:t>
            </w:r>
            <w:r w:rsidRPr="00F85AEC">
              <w:rPr>
                <w:rFonts w:ascii="Times New Roman" w:hAnsi="Times New Roman" w:cs="Times New Roman"/>
                <w:szCs w:val="22"/>
              </w:rPr>
              <w:t>х</w:t>
            </w:r>
            <w:r w:rsidRPr="00F85AEC">
              <w:rPr>
                <w:rFonts w:ascii="Times New Roman" w:hAnsi="Times New Roman" w:cs="Times New Roman"/>
                <w:szCs w:val="22"/>
              </w:rPr>
              <w:t>никум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1.10)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реждение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разования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пол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технический техникум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1.11)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реждение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разования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агр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промышле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ный техн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кум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1.12)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реждение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разования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технол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гический те</w:t>
            </w:r>
            <w:r w:rsidRPr="00F85AEC">
              <w:rPr>
                <w:rFonts w:ascii="Times New Roman" w:hAnsi="Times New Roman" w:cs="Times New Roman"/>
                <w:szCs w:val="22"/>
              </w:rPr>
              <w:t>х</w:t>
            </w:r>
            <w:r w:rsidRPr="00F85AEC">
              <w:rPr>
                <w:rFonts w:ascii="Times New Roman" w:hAnsi="Times New Roman" w:cs="Times New Roman"/>
                <w:szCs w:val="22"/>
              </w:rPr>
              <w:t>никум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1.13)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ственное бюджетное профессио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профессио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293888" w:rsidRDefault="0029388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56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нальное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зование 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реждение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техн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кум жили</w:t>
            </w:r>
            <w:r w:rsidRPr="00F85AEC">
              <w:rPr>
                <w:rFonts w:ascii="Times New Roman" w:hAnsi="Times New Roman" w:cs="Times New Roman"/>
                <w:szCs w:val="22"/>
              </w:rPr>
              <w:t>щ</w:t>
            </w:r>
            <w:r w:rsidRPr="00F85AEC">
              <w:rPr>
                <w:rFonts w:ascii="Times New Roman" w:hAnsi="Times New Roman" w:cs="Times New Roman"/>
                <w:szCs w:val="22"/>
              </w:rPr>
              <w:t>но-коммунал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хозяйс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ва и сервиса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выплата стипендии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создание современных условий и безбарьерной среды для получения гражданами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разования, в том числе детьми и взрослыми с 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лики Тыва,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Тувинский институт развития 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56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ограниче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ными во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можностями здоровья, на базе орган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заций средн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го профе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сионального образования</w:t>
            </w: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образования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оценки 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чества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 Республики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 PR-кампаний, в том числе тематических передач (пу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ликаций) в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ских средс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вах массовой информации о рабочих профессиях, рабочих д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настиях, п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бедителях 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ГБУ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развития воспит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E22D27" w:rsidRDefault="00E22D27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841A4D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841A4D">
        <w:trPr>
          <w:jc w:val="center"/>
        </w:trPr>
        <w:tc>
          <w:tcPr>
            <w:tcW w:w="156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конкурсов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ма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терства, обеспечение информац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онной по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держки мер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приятий, имеющих профорие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тационное значение</w:t>
            </w: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BB5" w:rsidRPr="00123A0D" w:rsidTr="00841A4D">
        <w:trPr>
          <w:jc w:val="center"/>
        </w:trPr>
        <w:tc>
          <w:tcPr>
            <w:tcW w:w="15876" w:type="dxa"/>
            <w:gridSpan w:val="15"/>
          </w:tcPr>
          <w:p w:rsidR="00BE4BB5" w:rsidRPr="00F85AEC" w:rsidRDefault="00BE4BB5" w:rsidP="00BE4B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Мероприятие 4.3.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Формирование эффективной системы среднего профессионального образования Республики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4.2. </w:t>
            </w:r>
            <w:r w:rsidRPr="00BE4BB5">
              <w:rPr>
                <w:rFonts w:ascii="Times New Roman" w:hAnsi="Times New Roman" w:cs="Times New Roman"/>
                <w:szCs w:val="22"/>
              </w:rPr>
              <w:t>Повыш</w:t>
            </w:r>
            <w:r w:rsidRPr="00BE4BB5">
              <w:rPr>
                <w:rFonts w:ascii="Times New Roman" w:hAnsi="Times New Roman" w:cs="Times New Roman"/>
                <w:szCs w:val="22"/>
              </w:rPr>
              <w:t>е</w:t>
            </w:r>
            <w:r w:rsidRPr="00BE4BB5">
              <w:rPr>
                <w:rFonts w:ascii="Times New Roman" w:hAnsi="Times New Roman" w:cs="Times New Roman"/>
                <w:szCs w:val="22"/>
              </w:rPr>
              <w:t>ние привл</w:t>
            </w:r>
            <w:r w:rsidRPr="00BE4BB5">
              <w:rPr>
                <w:rFonts w:ascii="Times New Roman" w:hAnsi="Times New Roman" w:cs="Times New Roman"/>
                <w:szCs w:val="22"/>
              </w:rPr>
              <w:t>е</w:t>
            </w:r>
            <w:r w:rsidRPr="00BE4BB5">
              <w:rPr>
                <w:rFonts w:ascii="Times New Roman" w:hAnsi="Times New Roman" w:cs="Times New Roman"/>
                <w:szCs w:val="22"/>
              </w:rPr>
              <w:t>кательности программ среднего професси</w:t>
            </w:r>
            <w:r w:rsidRPr="00BE4BB5">
              <w:rPr>
                <w:rFonts w:ascii="Times New Roman" w:hAnsi="Times New Roman" w:cs="Times New Roman"/>
                <w:szCs w:val="22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BE4BB5">
              <w:rPr>
                <w:rFonts w:ascii="Times New Roman" w:hAnsi="Times New Roman" w:cs="Times New Roman"/>
                <w:szCs w:val="22"/>
              </w:rPr>
              <w:t>б</w:t>
            </w:r>
            <w:r w:rsidRPr="00BE4BB5">
              <w:rPr>
                <w:rFonts w:ascii="Times New Roman" w:hAnsi="Times New Roman" w:cs="Times New Roman"/>
                <w:szCs w:val="22"/>
              </w:rPr>
              <w:t>разования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1) пособия, компенсации и иные соц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альные в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ы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платы гра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ж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данам, кроме публичных нормативных обязательств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4BB5">
              <w:rPr>
                <w:rFonts w:ascii="Times New Roman" w:hAnsi="Times New Roman" w:cs="Times New Roman"/>
                <w:szCs w:val="22"/>
              </w:rPr>
              <w:t>Минобрна</w:t>
            </w:r>
            <w:r w:rsidRPr="00BE4BB5">
              <w:rPr>
                <w:rFonts w:ascii="Times New Roman" w:hAnsi="Times New Roman" w:cs="Times New Roman"/>
                <w:szCs w:val="22"/>
              </w:rPr>
              <w:t>у</w:t>
            </w:r>
            <w:r w:rsidRPr="00BE4BB5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hAnsi="Times New Roman" w:cs="Times New Roman"/>
                <w:szCs w:val="22"/>
              </w:rPr>
              <w:t>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 w:rsidRPr="00BE4BB5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BE4BB5">
              <w:rPr>
                <w:rFonts w:ascii="Times New Roman" w:hAnsi="Times New Roman" w:cs="Times New Roman"/>
                <w:szCs w:val="22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BE4BB5">
              <w:rPr>
                <w:rFonts w:ascii="Times New Roman" w:hAnsi="Times New Roman" w:cs="Times New Roman"/>
                <w:szCs w:val="22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BE4BB5">
              <w:rPr>
                <w:rFonts w:ascii="Times New Roman" w:hAnsi="Times New Roman" w:cs="Times New Roman"/>
                <w:szCs w:val="22"/>
              </w:rPr>
              <w:t>р</w:t>
            </w:r>
            <w:r w:rsidRPr="00BE4BB5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841A4D">
        <w:trPr>
          <w:jc w:val="center"/>
        </w:trPr>
        <w:tc>
          <w:tcPr>
            <w:tcW w:w="1560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4.3. </w:t>
            </w:r>
            <w:r w:rsidRPr="00BE4BB5">
              <w:rPr>
                <w:rFonts w:ascii="Times New Roman" w:eastAsia="Calibri" w:hAnsi="Times New Roman" w:cs="Times New Roman"/>
                <w:szCs w:val="22"/>
                <w:lang w:eastAsia="en-US"/>
              </w:rPr>
              <w:t>Форм</w:t>
            </w:r>
            <w:r w:rsidRPr="00BE4BB5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Pr="00BE4BB5">
              <w:rPr>
                <w:rFonts w:ascii="Times New Roman" w:eastAsia="Calibri" w:hAnsi="Times New Roman" w:cs="Times New Roman"/>
                <w:szCs w:val="22"/>
                <w:lang w:eastAsia="en-US"/>
              </w:rPr>
              <w:t>рование э</w:t>
            </w:r>
            <w:r w:rsidRPr="00BE4BB5">
              <w:rPr>
                <w:rFonts w:ascii="Times New Roman" w:eastAsia="Calibri" w:hAnsi="Times New Roman" w:cs="Times New Roman"/>
                <w:szCs w:val="22"/>
                <w:lang w:eastAsia="en-US"/>
              </w:rPr>
              <w:t>ф</w:t>
            </w:r>
            <w:r w:rsidRPr="00BE4BB5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фективной 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93888" w:rsidRDefault="00293888" w:rsidP="00293888">
      <w:pPr>
        <w:spacing w:after="0" w:line="240" w:lineRule="auto"/>
      </w:pPr>
    </w:p>
    <w:p w:rsidR="004052C0" w:rsidRDefault="004052C0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F71338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F71338">
        <w:trPr>
          <w:jc w:val="center"/>
        </w:trPr>
        <w:tc>
          <w:tcPr>
            <w:tcW w:w="1560" w:type="dxa"/>
          </w:tcPr>
          <w:p w:rsidR="00293888" w:rsidRDefault="00293888" w:rsidP="00BE4BB5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BE4BB5">
              <w:rPr>
                <w:rFonts w:ascii="Times New Roman" w:eastAsia="Calibri" w:hAnsi="Times New Roman" w:cs="Times New Roman"/>
                <w:szCs w:val="22"/>
                <w:lang w:eastAsia="en-US"/>
              </w:rPr>
              <w:t>системы среднего професси</w:t>
            </w:r>
            <w:r w:rsidRPr="00BE4BB5">
              <w:rPr>
                <w:rFonts w:ascii="Times New Roman" w:eastAsia="Calibri" w:hAnsi="Times New Roman" w:cs="Times New Roman"/>
                <w:szCs w:val="22"/>
                <w:lang w:eastAsia="en-US"/>
              </w:rPr>
              <w:t>о</w:t>
            </w:r>
            <w:r w:rsidRPr="00BE4BB5">
              <w:rPr>
                <w:rFonts w:ascii="Times New Roman" w:eastAsia="Calibri" w:hAnsi="Times New Roman" w:cs="Times New Roman"/>
                <w:szCs w:val="22"/>
                <w:lang w:eastAsia="en-US"/>
              </w:rPr>
              <w:t>нального о</w:t>
            </w:r>
            <w:r w:rsidRPr="00BE4BB5">
              <w:rPr>
                <w:rFonts w:ascii="Times New Roman" w:eastAsia="Calibri" w:hAnsi="Times New Roman" w:cs="Times New Roman"/>
                <w:szCs w:val="22"/>
                <w:lang w:eastAsia="en-US"/>
              </w:rPr>
              <w:t>б</w:t>
            </w:r>
            <w:r w:rsidRPr="00BE4BB5">
              <w:rPr>
                <w:rFonts w:ascii="Times New Roman" w:eastAsia="Calibri" w:hAnsi="Times New Roman" w:cs="Times New Roman"/>
                <w:szCs w:val="22"/>
                <w:lang w:eastAsia="en-US"/>
              </w:rPr>
              <w:t>разования Республики Тыва</w:t>
            </w: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BB5" w:rsidRPr="00123A0D" w:rsidTr="00F71338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реорган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зация сети государс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венных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низаций, ре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лизующих программы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нальной по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готовки и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разования, путем сли</w:t>
            </w:r>
            <w:r w:rsidRPr="00F85AEC">
              <w:rPr>
                <w:rFonts w:ascii="Times New Roman" w:hAnsi="Times New Roman" w:cs="Times New Roman"/>
                <w:szCs w:val="22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</w:rPr>
              <w:t>ния, присо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динения, у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рупнения, переименов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F71338">
        <w:trPr>
          <w:jc w:val="center"/>
        </w:trPr>
        <w:tc>
          <w:tcPr>
            <w:tcW w:w="1560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введение современных электронных систем управления организацией среднего профессио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  <w:r w:rsidRPr="00F85AE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</w:tbl>
    <w:p w:rsidR="00293888" w:rsidRDefault="0029388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293888" w:rsidRPr="00EB4246" w:rsidTr="00F71338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F71338">
        <w:trPr>
          <w:jc w:val="center"/>
        </w:trPr>
        <w:tc>
          <w:tcPr>
            <w:tcW w:w="156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 (создание электронного документ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оборота в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ганизациях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</w:t>
            </w: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BB5" w:rsidRPr="00123A0D" w:rsidTr="00F71338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финанс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вое обеспеч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ние, метод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ческое и 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формацио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ное сопров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ждение де</w:t>
            </w:r>
            <w:r w:rsidRPr="00F85AEC">
              <w:rPr>
                <w:rFonts w:ascii="Times New Roman" w:hAnsi="Times New Roman" w:cs="Times New Roman"/>
                <w:szCs w:val="22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тельности организаций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 -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ских эксп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риментал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инн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вационных площадок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Минобрнауки Республики Тыва,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Институт развития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инст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тут развития образования и повышения квалифик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Институт оценки кач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ства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F71338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BE4BB5" w:rsidRPr="00123A0D" w:rsidTr="00F71338">
        <w:trPr>
          <w:jc w:val="center"/>
        </w:trPr>
        <w:tc>
          <w:tcPr>
            <w:tcW w:w="170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организация международн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го, межреги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обм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на в рамках подписанных соглашений с другими стр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нами, регион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ми, городами (Монголией, Республикой Бурятия и др.)</w:t>
            </w:r>
          </w:p>
        </w:tc>
        <w:tc>
          <w:tcPr>
            <w:tcW w:w="85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25,26 мая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F71338">
        <w:trPr>
          <w:jc w:val="center"/>
        </w:trPr>
        <w:tc>
          <w:tcPr>
            <w:tcW w:w="1701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поддержка организаций среднего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фессиональн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 образования и педработн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ков, обуча</w:t>
            </w:r>
            <w:r w:rsidRPr="00F85AEC">
              <w:rPr>
                <w:rFonts w:ascii="Times New Roman" w:hAnsi="Times New Roman" w:cs="Times New Roman"/>
                <w:szCs w:val="22"/>
              </w:rPr>
              <w:t>ю</w:t>
            </w:r>
            <w:r w:rsidRPr="00F85AEC">
              <w:rPr>
                <w:rFonts w:ascii="Times New Roman" w:hAnsi="Times New Roman" w:cs="Times New Roman"/>
                <w:szCs w:val="22"/>
              </w:rPr>
              <w:t>щих сложные категории ст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дентов (дети в трудной жи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ненной ситу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ции, дети-сироты, дети-инвалиды с ограниченн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ми воз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p w:rsidR="00E22D27" w:rsidRDefault="00E22D27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4052C0" w:rsidTr="00F71338">
        <w:trPr>
          <w:jc w:val="center"/>
        </w:trPr>
        <w:tc>
          <w:tcPr>
            <w:tcW w:w="1560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4052C0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4052C0" w:rsidTr="00F71338">
        <w:trPr>
          <w:jc w:val="center"/>
        </w:trPr>
        <w:tc>
          <w:tcPr>
            <w:tcW w:w="1560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можностями здоровья, д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ти мигрантов и др.)</w:t>
            </w:r>
          </w:p>
        </w:tc>
        <w:tc>
          <w:tcPr>
            <w:tcW w:w="992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4052C0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BB5" w:rsidRPr="004052C0" w:rsidTr="00F71338">
        <w:trPr>
          <w:jc w:val="center"/>
        </w:trPr>
        <w:tc>
          <w:tcPr>
            <w:tcW w:w="1560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6) поддержка программ междунаро</w:t>
            </w:r>
            <w:r w:rsidRPr="004052C0">
              <w:rPr>
                <w:rFonts w:ascii="Times New Roman" w:hAnsi="Times New Roman" w:cs="Times New Roman"/>
                <w:szCs w:val="22"/>
              </w:rPr>
              <w:t>д</w:t>
            </w:r>
            <w:r w:rsidRPr="004052C0">
              <w:rPr>
                <w:rFonts w:ascii="Times New Roman" w:hAnsi="Times New Roman" w:cs="Times New Roman"/>
                <w:szCs w:val="22"/>
              </w:rPr>
              <w:t>ного и межр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гионального сотруднич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ства профе</w:t>
            </w:r>
            <w:r w:rsidRPr="004052C0">
              <w:rPr>
                <w:rFonts w:ascii="Times New Roman" w:hAnsi="Times New Roman" w:cs="Times New Roman"/>
                <w:szCs w:val="22"/>
              </w:rPr>
              <w:t>с</w:t>
            </w:r>
            <w:r w:rsidRPr="004052C0">
              <w:rPr>
                <w:rFonts w:ascii="Times New Roman" w:hAnsi="Times New Roman" w:cs="Times New Roman"/>
                <w:szCs w:val="22"/>
              </w:rPr>
              <w:t>сиональных образов</w:t>
            </w:r>
            <w:r w:rsidRPr="004052C0">
              <w:rPr>
                <w:rFonts w:ascii="Times New Roman" w:hAnsi="Times New Roman" w:cs="Times New Roman"/>
                <w:szCs w:val="22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4052C0">
              <w:rPr>
                <w:rFonts w:ascii="Times New Roman" w:hAnsi="Times New Roman" w:cs="Times New Roman"/>
                <w:szCs w:val="22"/>
              </w:rPr>
              <w:t>р</w:t>
            </w:r>
            <w:r w:rsidRPr="004052C0">
              <w:rPr>
                <w:rFonts w:ascii="Times New Roman" w:hAnsi="Times New Roman" w:cs="Times New Roman"/>
                <w:szCs w:val="22"/>
              </w:rPr>
              <w:t>ганизаций по разработке и реализации совместных образов</w:t>
            </w:r>
            <w:r w:rsidRPr="004052C0">
              <w:rPr>
                <w:rFonts w:ascii="Times New Roman" w:hAnsi="Times New Roman" w:cs="Times New Roman"/>
                <w:szCs w:val="22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</w:rPr>
              <w:t>тельных пр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грамм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Минобрна</w:t>
            </w:r>
            <w:r w:rsidRPr="004052C0">
              <w:rPr>
                <w:rFonts w:ascii="Times New Roman" w:hAnsi="Times New Roman" w:cs="Times New Roman"/>
                <w:szCs w:val="22"/>
              </w:rPr>
              <w:t>у</w:t>
            </w:r>
            <w:r w:rsidRPr="004052C0">
              <w:rPr>
                <w:rFonts w:ascii="Times New Roman" w:hAnsi="Times New Roman" w:cs="Times New Roman"/>
                <w:szCs w:val="22"/>
              </w:rPr>
              <w:t>ки Респу</w:t>
            </w:r>
            <w:r w:rsidRPr="004052C0">
              <w:rPr>
                <w:rFonts w:ascii="Times New Roman" w:hAnsi="Times New Roman" w:cs="Times New Roman"/>
                <w:szCs w:val="22"/>
              </w:rPr>
              <w:t>б</w:t>
            </w:r>
            <w:r w:rsidRPr="004052C0">
              <w:rPr>
                <w:rFonts w:ascii="Times New Roman" w:hAnsi="Times New Roman" w:cs="Times New Roman"/>
                <w:szCs w:val="22"/>
              </w:rPr>
              <w:t>лики Тыва, професси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4052C0">
              <w:rPr>
                <w:rFonts w:ascii="Times New Roman" w:hAnsi="Times New Roman" w:cs="Times New Roman"/>
                <w:szCs w:val="22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4052C0">
              <w:rPr>
                <w:rFonts w:ascii="Times New Roman" w:hAnsi="Times New Roman" w:cs="Times New Roman"/>
                <w:szCs w:val="22"/>
              </w:rPr>
              <w:t>р</w:t>
            </w:r>
            <w:r w:rsidRPr="004052C0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4052C0" w:rsidTr="00F71338">
        <w:trPr>
          <w:jc w:val="center"/>
        </w:trPr>
        <w:tc>
          <w:tcPr>
            <w:tcW w:w="1560" w:type="dxa"/>
          </w:tcPr>
          <w:p w:rsidR="00BE4BB5" w:rsidRPr="004052C0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7) проведение социологич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ских исслед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ваний по из</w:t>
            </w:r>
            <w:r w:rsidRPr="004052C0">
              <w:rPr>
                <w:rFonts w:ascii="Times New Roman" w:hAnsi="Times New Roman" w:cs="Times New Roman"/>
                <w:szCs w:val="22"/>
              </w:rPr>
              <w:t>у</w:t>
            </w:r>
            <w:r w:rsidRPr="004052C0">
              <w:rPr>
                <w:rFonts w:ascii="Times New Roman" w:hAnsi="Times New Roman" w:cs="Times New Roman"/>
                <w:szCs w:val="22"/>
              </w:rPr>
              <w:t>чению пр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фессионал</w:t>
            </w:r>
            <w:r w:rsidRPr="004052C0">
              <w:rPr>
                <w:rFonts w:ascii="Times New Roman" w:hAnsi="Times New Roman" w:cs="Times New Roman"/>
                <w:szCs w:val="22"/>
              </w:rPr>
              <w:t>ь</w:t>
            </w:r>
            <w:r w:rsidRPr="004052C0">
              <w:rPr>
                <w:rFonts w:ascii="Times New Roman" w:hAnsi="Times New Roman" w:cs="Times New Roman"/>
                <w:szCs w:val="22"/>
              </w:rPr>
              <w:t>ных намер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ний, трудовой мотивации учащихся общеобраз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 xml:space="preserve">вательных 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4052C0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ГБУ Ре</w:t>
            </w:r>
            <w:r w:rsidRPr="004052C0">
              <w:rPr>
                <w:rFonts w:ascii="Times New Roman" w:hAnsi="Times New Roman" w:cs="Times New Roman"/>
                <w:szCs w:val="22"/>
              </w:rPr>
              <w:t>с</w:t>
            </w:r>
            <w:r w:rsidRPr="004052C0">
              <w:rPr>
                <w:rFonts w:ascii="Times New Roman" w:hAnsi="Times New Roman" w:cs="Times New Roman"/>
                <w:szCs w:val="22"/>
              </w:rPr>
              <w:t>публики Тыва «Ре</w:t>
            </w:r>
            <w:r w:rsidRPr="004052C0">
              <w:rPr>
                <w:rFonts w:ascii="Times New Roman" w:hAnsi="Times New Roman" w:cs="Times New Roman"/>
                <w:szCs w:val="22"/>
              </w:rPr>
              <w:t>с</w:t>
            </w:r>
            <w:r w:rsidRPr="004052C0">
              <w:rPr>
                <w:rFonts w:ascii="Times New Roman" w:hAnsi="Times New Roman" w:cs="Times New Roman"/>
                <w:szCs w:val="22"/>
              </w:rPr>
              <w:t>публика</w:t>
            </w:r>
            <w:r w:rsidRPr="004052C0">
              <w:rPr>
                <w:rFonts w:ascii="Times New Roman" w:hAnsi="Times New Roman" w:cs="Times New Roman"/>
                <w:szCs w:val="22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</w:rPr>
              <w:t>ский центр развития воспитания»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D703EE" w:rsidRDefault="00D703EE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F71338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F71338">
        <w:trPr>
          <w:jc w:val="center"/>
        </w:trPr>
        <w:tc>
          <w:tcPr>
            <w:tcW w:w="1701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4BB5">
              <w:rPr>
                <w:rFonts w:ascii="Times New Roman" w:hAnsi="Times New Roman" w:cs="Times New Roman"/>
                <w:szCs w:val="22"/>
              </w:rPr>
              <w:t>школ, обуча</w:t>
            </w:r>
            <w:r w:rsidRPr="00BE4BB5">
              <w:rPr>
                <w:rFonts w:ascii="Times New Roman" w:hAnsi="Times New Roman" w:cs="Times New Roman"/>
                <w:szCs w:val="22"/>
              </w:rPr>
              <w:t>ю</w:t>
            </w:r>
            <w:r w:rsidRPr="00BE4BB5">
              <w:rPr>
                <w:rFonts w:ascii="Times New Roman" w:hAnsi="Times New Roman" w:cs="Times New Roman"/>
                <w:szCs w:val="22"/>
              </w:rPr>
              <w:t>щихся и вып</w:t>
            </w:r>
            <w:r w:rsidRPr="00BE4BB5">
              <w:rPr>
                <w:rFonts w:ascii="Times New Roman" w:hAnsi="Times New Roman" w:cs="Times New Roman"/>
                <w:szCs w:val="22"/>
              </w:rPr>
              <w:t>у</w:t>
            </w:r>
            <w:r w:rsidRPr="00BE4BB5">
              <w:rPr>
                <w:rFonts w:ascii="Times New Roman" w:hAnsi="Times New Roman" w:cs="Times New Roman"/>
                <w:szCs w:val="22"/>
              </w:rPr>
              <w:t>скников орг</w:t>
            </w:r>
            <w:r w:rsidRPr="00BE4BB5">
              <w:rPr>
                <w:rFonts w:ascii="Times New Roman" w:hAnsi="Times New Roman" w:cs="Times New Roman"/>
                <w:szCs w:val="22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</w:rPr>
              <w:t>низаций сре</w:t>
            </w:r>
            <w:r w:rsidRPr="00BE4BB5">
              <w:rPr>
                <w:rFonts w:ascii="Times New Roman" w:hAnsi="Times New Roman" w:cs="Times New Roman"/>
                <w:szCs w:val="22"/>
              </w:rPr>
              <w:t>д</w:t>
            </w:r>
            <w:r w:rsidRPr="00BE4BB5">
              <w:rPr>
                <w:rFonts w:ascii="Times New Roman" w:hAnsi="Times New Roman" w:cs="Times New Roman"/>
                <w:szCs w:val="22"/>
              </w:rPr>
              <w:t>него профе</w:t>
            </w:r>
            <w:r w:rsidRPr="00BE4BB5">
              <w:rPr>
                <w:rFonts w:ascii="Times New Roman" w:hAnsi="Times New Roman" w:cs="Times New Roman"/>
                <w:szCs w:val="22"/>
              </w:rPr>
              <w:t>с</w:t>
            </w:r>
            <w:r w:rsidRPr="00BE4BB5">
              <w:rPr>
                <w:rFonts w:ascii="Times New Roman" w:hAnsi="Times New Roman" w:cs="Times New Roman"/>
                <w:szCs w:val="22"/>
              </w:rPr>
              <w:t>сионального образования; мониторинг трудоустройс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 w:rsidRPr="00BE4BB5">
              <w:rPr>
                <w:rFonts w:ascii="Times New Roman" w:hAnsi="Times New Roman" w:cs="Times New Roman"/>
                <w:szCs w:val="22"/>
              </w:rPr>
              <w:t>ва выпускн</w:t>
            </w:r>
            <w:r w:rsidRPr="00BE4BB5">
              <w:rPr>
                <w:rFonts w:ascii="Times New Roman" w:hAnsi="Times New Roman" w:cs="Times New Roman"/>
                <w:szCs w:val="22"/>
              </w:rPr>
              <w:t>и</w:t>
            </w:r>
            <w:r w:rsidRPr="00BE4BB5">
              <w:rPr>
                <w:rFonts w:ascii="Times New Roman" w:hAnsi="Times New Roman" w:cs="Times New Roman"/>
                <w:szCs w:val="22"/>
              </w:rPr>
              <w:t>ков организ</w:t>
            </w:r>
            <w:r w:rsidRPr="00BE4BB5">
              <w:rPr>
                <w:rFonts w:ascii="Times New Roman" w:hAnsi="Times New Roman" w:cs="Times New Roman"/>
                <w:szCs w:val="22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</w:rPr>
              <w:t>ций профобр</w:t>
            </w:r>
            <w:r w:rsidRPr="00BE4BB5">
              <w:rPr>
                <w:rFonts w:ascii="Times New Roman" w:hAnsi="Times New Roman" w:cs="Times New Roman"/>
                <w:szCs w:val="22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</w:rPr>
              <w:t>зования в ц</w:t>
            </w:r>
            <w:r w:rsidRPr="00BE4BB5">
              <w:rPr>
                <w:rFonts w:ascii="Times New Roman" w:hAnsi="Times New Roman" w:cs="Times New Roman"/>
                <w:szCs w:val="22"/>
              </w:rPr>
              <w:t>е</w:t>
            </w:r>
            <w:r w:rsidRPr="00BE4BB5">
              <w:rPr>
                <w:rFonts w:ascii="Times New Roman" w:hAnsi="Times New Roman" w:cs="Times New Roman"/>
                <w:szCs w:val="22"/>
              </w:rPr>
              <w:t>лях выявления проблем пр</w:t>
            </w:r>
            <w:r w:rsidRPr="00BE4BB5">
              <w:rPr>
                <w:rFonts w:ascii="Times New Roman" w:hAnsi="Times New Roman" w:cs="Times New Roman"/>
                <w:szCs w:val="22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</w:rPr>
              <w:t>фессиональн</w:t>
            </w:r>
            <w:r w:rsidRPr="00BE4BB5">
              <w:rPr>
                <w:rFonts w:ascii="Times New Roman" w:hAnsi="Times New Roman" w:cs="Times New Roman"/>
                <w:szCs w:val="22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</w:rPr>
              <w:t>го самоопред</w:t>
            </w:r>
            <w:r w:rsidRPr="00BE4BB5">
              <w:rPr>
                <w:rFonts w:ascii="Times New Roman" w:hAnsi="Times New Roman" w:cs="Times New Roman"/>
                <w:szCs w:val="22"/>
              </w:rPr>
              <w:t>е</w:t>
            </w:r>
            <w:r w:rsidRPr="00BE4BB5">
              <w:rPr>
                <w:rFonts w:ascii="Times New Roman" w:hAnsi="Times New Roman" w:cs="Times New Roman"/>
                <w:szCs w:val="22"/>
              </w:rPr>
              <w:t>ления молод</w:t>
            </w:r>
            <w:r w:rsidRPr="00BE4BB5">
              <w:rPr>
                <w:rFonts w:ascii="Times New Roman" w:hAnsi="Times New Roman" w:cs="Times New Roman"/>
                <w:szCs w:val="22"/>
              </w:rPr>
              <w:t>е</w:t>
            </w:r>
            <w:r w:rsidRPr="00BE4BB5">
              <w:rPr>
                <w:rFonts w:ascii="Times New Roman" w:hAnsi="Times New Roman" w:cs="Times New Roman"/>
                <w:szCs w:val="22"/>
              </w:rPr>
              <w:t>жи, адаптации их к рынку труда</w:t>
            </w:r>
          </w:p>
        </w:tc>
        <w:tc>
          <w:tcPr>
            <w:tcW w:w="851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BB5" w:rsidRPr="00123A0D" w:rsidTr="00F71338">
        <w:trPr>
          <w:jc w:val="center"/>
        </w:trPr>
        <w:tc>
          <w:tcPr>
            <w:tcW w:w="170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4.4. </w:t>
            </w:r>
            <w:r w:rsidRPr="00BE4BB5">
              <w:rPr>
                <w:rFonts w:ascii="Times New Roman" w:hAnsi="Times New Roman" w:cs="Times New Roman"/>
                <w:szCs w:val="22"/>
              </w:rPr>
              <w:t>Развитие учебно-методической и материально-технической базы организ</w:t>
            </w:r>
            <w:r w:rsidRPr="00BE4BB5">
              <w:rPr>
                <w:rFonts w:ascii="Times New Roman" w:hAnsi="Times New Roman" w:cs="Times New Roman"/>
                <w:szCs w:val="22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</w:rPr>
              <w:t>ций среднего професси</w:t>
            </w:r>
            <w:r w:rsidRPr="00BE4BB5">
              <w:rPr>
                <w:rFonts w:ascii="Times New Roman" w:hAnsi="Times New Roman" w:cs="Times New Roman"/>
                <w:szCs w:val="22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</w:rPr>
              <w:t>нального обр</w:t>
            </w:r>
            <w:r w:rsidRPr="00BE4BB5">
              <w:rPr>
                <w:rFonts w:ascii="Times New Roman" w:hAnsi="Times New Roman" w:cs="Times New Roman"/>
                <w:szCs w:val="22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</w:rPr>
              <w:t>зования</w:t>
            </w:r>
          </w:p>
        </w:tc>
        <w:tc>
          <w:tcPr>
            <w:tcW w:w="85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F71338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BE4BB5" w:rsidRPr="00123A0D" w:rsidTr="00F71338">
        <w:trPr>
          <w:jc w:val="center"/>
        </w:trPr>
        <w:tc>
          <w:tcPr>
            <w:tcW w:w="170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приобрет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новых учебников, электронных 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ресурсов, наглядных п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собий, трен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жеров, совр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менного 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вентаря и учебного об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рудования и техники</w:t>
            </w:r>
          </w:p>
        </w:tc>
        <w:tc>
          <w:tcPr>
            <w:tcW w:w="85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BE4BB5">
              <w:rPr>
                <w:rFonts w:ascii="Times New Roman" w:hAnsi="Times New Roman" w:cs="Times New Roman"/>
                <w:szCs w:val="22"/>
              </w:rPr>
              <w:t>Респу</w:t>
            </w:r>
            <w:r w:rsidRPr="00BE4BB5">
              <w:rPr>
                <w:rFonts w:ascii="Times New Roman" w:hAnsi="Times New Roman" w:cs="Times New Roman"/>
                <w:szCs w:val="22"/>
              </w:rPr>
              <w:t>б</w:t>
            </w:r>
            <w:r w:rsidRPr="00BE4BB5">
              <w:rPr>
                <w:rFonts w:ascii="Times New Roman" w:hAnsi="Times New Roman" w:cs="Times New Roman"/>
                <w:szCs w:val="22"/>
              </w:rPr>
              <w:t>лики Тыва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F71338">
        <w:trPr>
          <w:jc w:val="center"/>
        </w:trPr>
        <w:tc>
          <w:tcPr>
            <w:tcW w:w="170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оснащение медицинских кабинетов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ганизаций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 спец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альным обор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дованием</w:t>
            </w:r>
          </w:p>
        </w:tc>
        <w:tc>
          <w:tcPr>
            <w:tcW w:w="85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BE4BB5">
              <w:rPr>
                <w:rFonts w:ascii="Times New Roman" w:hAnsi="Times New Roman" w:cs="Times New Roman"/>
                <w:szCs w:val="22"/>
              </w:rPr>
              <w:t>Респу</w:t>
            </w:r>
            <w:r w:rsidRPr="00BE4BB5">
              <w:rPr>
                <w:rFonts w:ascii="Times New Roman" w:hAnsi="Times New Roman" w:cs="Times New Roman"/>
                <w:szCs w:val="22"/>
              </w:rPr>
              <w:t>б</w:t>
            </w:r>
            <w:r w:rsidRPr="00BE4BB5">
              <w:rPr>
                <w:rFonts w:ascii="Times New Roman" w:hAnsi="Times New Roman" w:cs="Times New Roman"/>
                <w:szCs w:val="22"/>
              </w:rPr>
              <w:t>лики Тыва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F71338">
        <w:trPr>
          <w:jc w:val="center"/>
        </w:trPr>
        <w:tc>
          <w:tcPr>
            <w:tcW w:w="1701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установка новых видов технологич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ского оборуд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в стол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вых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ций профе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сионального образования, </w:t>
            </w:r>
          </w:p>
        </w:tc>
        <w:tc>
          <w:tcPr>
            <w:tcW w:w="85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4BB5">
              <w:rPr>
                <w:rFonts w:ascii="Times New Roman" w:hAnsi="Times New Roman" w:cs="Times New Roman"/>
                <w:szCs w:val="22"/>
              </w:rPr>
              <w:t>Минобрна</w:t>
            </w:r>
            <w:r w:rsidRPr="00BE4BB5">
              <w:rPr>
                <w:rFonts w:ascii="Times New Roman" w:hAnsi="Times New Roman" w:cs="Times New Roman"/>
                <w:szCs w:val="22"/>
              </w:rPr>
              <w:t>у</w:t>
            </w:r>
            <w:r w:rsidRPr="00BE4BB5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BE4BB5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BE4BB5">
              <w:rPr>
                <w:rFonts w:ascii="Times New Roman" w:hAnsi="Times New Roman" w:cs="Times New Roman"/>
                <w:szCs w:val="22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BE4BB5">
              <w:rPr>
                <w:rFonts w:ascii="Times New Roman" w:hAnsi="Times New Roman" w:cs="Times New Roman"/>
                <w:szCs w:val="22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BE4BB5">
              <w:rPr>
                <w:rFonts w:ascii="Times New Roman" w:hAnsi="Times New Roman" w:cs="Times New Roman"/>
                <w:szCs w:val="22"/>
              </w:rPr>
              <w:t>р</w:t>
            </w:r>
            <w:r w:rsidRPr="00BE4BB5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F71338" w:rsidRDefault="00F7133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5B62EB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5B62EB">
        <w:trPr>
          <w:jc w:val="center"/>
        </w:trPr>
        <w:tc>
          <w:tcPr>
            <w:tcW w:w="1701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самостоятельно организующих питание об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чающихся</w:t>
            </w:r>
          </w:p>
        </w:tc>
        <w:tc>
          <w:tcPr>
            <w:tcW w:w="851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BE4BB5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BB5" w:rsidRPr="00123A0D" w:rsidTr="005B62EB">
        <w:trPr>
          <w:jc w:val="center"/>
        </w:trPr>
        <w:tc>
          <w:tcPr>
            <w:tcW w:w="170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приобрет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мебели для учебных каб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нетов, лабор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торий, масте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житий орган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заций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</w:t>
            </w:r>
          </w:p>
        </w:tc>
        <w:tc>
          <w:tcPr>
            <w:tcW w:w="85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BE4BB5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5B62EB">
        <w:trPr>
          <w:jc w:val="center"/>
        </w:trPr>
        <w:tc>
          <w:tcPr>
            <w:tcW w:w="170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обеспечение организаций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 спо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тивно-оздоровител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ным оборуд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ванием и сн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ряжением</w:t>
            </w:r>
          </w:p>
        </w:tc>
        <w:tc>
          <w:tcPr>
            <w:tcW w:w="85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BE4BB5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5B62EB">
        <w:trPr>
          <w:jc w:val="center"/>
        </w:trPr>
        <w:tc>
          <w:tcPr>
            <w:tcW w:w="1701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6) строительс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во комплекса Тувинского техникума ж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лищно-коммунального хозяйст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  <w:r w:rsidR="004052C0" w:rsidRPr="00F85AEC">
              <w:rPr>
                <w:rFonts w:ascii="Times New Roman" w:hAnsi="Times New Roman" w:cs="Times New Roman"/>
                <w:szCs w:val="22"/>
              </w:rPr>
              <w:t>ва и сервиса в</w:t>
            </w:r>
          </w:p>
        </w:tc>
        <w:tc>
          <w:tcPr>
            <w:tcW w:w="85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BE4BB5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</w:tbl>
    <w:p w:rsidR="00293888" w:rsidRDefault="00293888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5B62EB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5B62EB">
        <w:trPr>
          <w:jc w:val="center"/>
        </w:trPr>
        <w:tc>
          <w:tcPr>
            <w:tcW w:w="156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г. Шагонаре на 350 мест</w:t>
            </w: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BB5" w:rsidRPr="00123A0D" w:rsidTr="005B62EB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4.5. </w:t>
            </w:r>
            <w:r w:rsidRPr="00BE4BB5">
              <w:rPr>
                <w:rFonts w:ascii="Times New Roman" w:hAnsi="Times New Roman" w:cs="Times New Roman"/>
                <w:szCs w:val="22"/>
              </w:rPr>
              <w:t>Создание условий для повышения качества среднего професси</w:t>
            </w:r>
            <w:r w:rsidRPr="00BE4BB5">
              <w:rPr>
                <w:rFonts w:ascii="Times New Roman" w:hAnsi="Times New Roman" w:cs="Times New Roman"/>
                <w:szCs w:val="22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BE4BB5">
              <w:rPr>
                <w:rFonts w:ascii="Times New Roman" w:hAnsi="Times New Roman" w:cs="Times New Roman"/>
                <w:szCs w:val="22"/>
              </w:rPr>
              <w:t>б</w:t>
            </w:r>
            <w:r w:rsidRPr="00BE4BB5">
              <w:rPr>
                <w:rFonts w:ascii="Times New Roman" w:hAnsi="Times New Roman" w:cs="Times New Roman"/>
                <w:szCs w:val="22"/>
              </w:rPr>
              <w:t>разования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BB5" w:rsidRPr="00123A0D" w:rsidTr="005B62EB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развитие деятельности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ских учебно-методических комиссий (объедин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ний) по у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рупненным группам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фессий и сп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циальностей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BE4BB5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образования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5B62EB" w:rsidRDefault="005B62EB" w:rsidP="00293888">
      <w:pPr>
        <w:spacing w:after="0" w:line="240" w:lineRule="auto"/>
      </w:pPr>
    </w:p>
    <w:p w:rsidR="00E22D27" w:rsidRDefault="00E22D27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5B62EB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BE4BB5" w:rsidRPr="00123A0D" w:rsidTr="005B62EB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родных обм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нов (зарубе</w:t>
            </w:r>
            <w:r w:rsidRPr="00F85AEC">
              <w:rPr>
                <w:rFonts w:ascii="Times New Roman" w:hAnsi="Times New Roman" w:cs="Times New Roman"/>
                <w:szCs w:val="22"/>
              </w:rPr>
              <w:t>ж</w:t>
            </w:r>
            <w:r w:rsidRPr="00F85AEC">
              <w:rPr>
                <w:rFonts w:ascii="Times New Roman" w:hAnsi="Times New Roman" w:cs="Times New Roman"/>
                <w:szCs w:val="22"/>
              </w:rPr>
              <w:t>ных стажир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вок) студе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тов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ций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BE4BB5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образования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5B62EB">
        <w:trPr>
          <w:jc w:val="center"/>
        </w:trPr>
        <w:tc>
          <w:tcPr>
            <w:tcW w:w="1560" w:type="dxa"/>
          </w:tcPr>
          <w:p w:rsidR="00BE4BB5" w:rsidRPr="00F85AEC" w:rsidRDefault="00BE4BB5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внедрение ФГОС СПО,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грамм и ко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трольно-измерител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матери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лов для по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готовки по 50 наиболее во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требованным, 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5B62EB" w:rsidRDefault="005B62EB" w:rsidP="00293888">
      <w:pPr>
        <w:spacing w:after="0" w:line="240" w:lineRule="auto"/>
      </w:pPr>
    </w:p>
    <w:p w:rsidR="005B62EB" w:rsidRDefault="005B62EB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5B62EB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5B62EB">
        <w:trPr>
          <w:jc w:val="center"/>
        </w:trPr>
        <w:tc>
          <w:tcPr>
            <w:tcW w:w="156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новым и пе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спективным профессиям и специальн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стям</w:t>
            </w: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BB5" w:rsidRPr="00123A0D" w:rsidTr="005B62EB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внедрение системы де</w:t>
            </w:r>
            <w:r w:rsidRPr="00F85AEC">
              <w:rPr>
                <w:rFonts w:ascii="Times New Roman" w:hAnsi="Times New Roman" w:cs="Times New Roman"/>
                <w:szCs w:val="22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тельности специализ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рованных центров ко</w:t>
            </w:r>
            <w:r w:rsidRPr="00F85AEC">
              <w:rPr>
                <w:rFonts w:ascii="Times New Roman" w:hAnsi="Times New Roman" w:cs="Times New Roman"/>
                <w:szCs w:val="22"/>
              </w:rPr>
              <w:t>м</w:t>
            </w:r>
            <w:r w:rsidRPr="00F85AEC">
              <w:rPr>
                <w:rFonts w:ascii="Times New Roman" w:hAnsi="Times New Roman" w:cs="Times New Roman"/>
                <w:szCs w:val="22"/>
              </w:rPr>
              <w:t>петенций, аккредит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ванных по стандартам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Ворлдскиллс Россия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BE4BB5" w:rsidRPr="00123A0D" w:rsidTr="005B62EB">
        <w:trPr>
          <w:jc w:val="center"/>
        </w:trPr>
        <w:tc>
          <w:tcPr>
            <w:tcW w:w="156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проведение чемпионатов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ма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терства по стандартам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WorldSkills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BE4BB5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ГБУ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развития воспит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5B62EB" w:rsidRDefault="005B62EB" w:rsidP="00293888">
      <w:pPr>
        <w:spacing w:after="0" w:line="240" w:lineRule="auto"/>
      </w:pPr>
    </w:p>
    <w:p w:rsidR="005B62EB" w:rsidRDefault="005B62EB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5B62EB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BE4BB5" w:rsidRPr="00123A0D" w:rsidTr="005B62EB">
        <w:trPr>
          <w:jc w:val="center"/>
        </w:trPr>
        <w:tc>
          <w:tcPr>
            <w:tcW w:w="170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6) реализация приоритетного проекта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По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готовка выс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коквалифиц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рованных сп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циалистов и рабочих кадров в Республике Тыва с учетом современных стандартов и передовых те</w:t>
            </w:r>
            <w:r w:rsidRPr="00F85AEC">
              <w:rPr>
                <w:rFonts w:ascii="Times New Roman" w:hAnsi="Times New Roman" w:cs="Times New Roman"/>
                <w:szCs w:val="22"/>
              </w:rPr>
              <w:t>х</w:t>
            </w:r>
            <w:r w:rsidRPr="00F85AEC">
              <w:rPr>
                <w:rFonts w:ascii="Times New Roman" w:hAnsi="Times New Roman" w:cs="Times New Roman"/>
                <w:szCs w:val="22"/>
              </w:rPr>
              <w:t>нологий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бочие кадры для передовых технологий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5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4BB5">
              <w:rPr>
                <w:rFonts w:ascii="Times New Roman" w:hAnsi="Times New Roman" w:cs="Times New Roman"/>
                <w:szCs w:val="22"/>
              </w:rPr>
              <w:t>Минобрна</w:t>
            </w:r>
            <w:r w:rsidRPr="00BE4BB5">
              <w:rPr>
                <w:rFonts w:ascii="Times New Roman" w:hAnsi="Times New Roman" w:cs="Times New Roman"/>
                <w:szCs w:val="22"/>
              </w:rPr>
              <w:t>у</w:t>
            </w:r>
            <w:r w:rsidRPr="00BE4BB5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BE4BB5">
              <w:rPr>
                <w:rFonts w:ascii="Times New Roman" w:hAnsi="Times New Roman" w:cs="Times New Roman"/>
                <w:szCs w:val="22"/>
              </w:rPr>
              <w:t>, ГБУ ДО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BE4BB5">
              <w:rPr>
                <w:rFonts w:ascii="Times New Roman" w:hAnsi="Times New Roman" w:cs="Times New Roman"/>
                <w:szCs w:val="22"/>
              </w:rPr>
              <w:t xml:space="preserve"> «Ре</w:t>
            </w:r>
            <w:r w:rsidRPr="00BE4BB5">
              <w:rPr>
                <w:rFonts w:ascii="Times New Roman" w:hAnsi="Times New Roman" w:cs="Times New Roman"/>
                <w:szCs w:val="22"/>
              </w:rPr>
              <w:t>с</w:t>
            </w:r>
            <w:r w:rsidRPr="00BE4BB5">
              <w:rPr>
                <w:rFonts w:ascii="Times New Roman" w:hAnsi="Times New Roman" w:cs="Times New Roman"/>
                <w:szCs w:val="22"/>
              </w:rPr>
              <w:t>публика</w:t>
            </w:r>
            <w:r w:rsidRPr="00BE4BB5">
              <w:rPr>
                <w:rFonts w:ascii="Times New Roman" w:hAnsi="Times New Roman" w:cs="Times New Roman"/>
                <w:szCs w:val="22"/>
              </w:rPr>
              <w:t>н</w:t>
            </w:r>
            <w:r w:rsidRPr="00BE4BB5">
              <w:rPr>
                <w:rFonts w:ascii="Times New Roman" w:hAnsi="Times New Roman" w:cs="Times New Roman"/>
                <w:szCs w:val="22"/>
              </w:rPr>
              <w:t>ский центр професси</w:t>
            </w:r>
            <w:r w:rsidRPr="00BE4BB5">
              <w:rPr>
                <w:rFonts w:ascii="Times New Roman" w:hAnsi="Times New Roman" w:cs="Times New Roman"/>
                <w:szCs w:val="22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</w:rPr>
              <w:t>нального образов</w:t>
            </w:r>
            <w:r w:rsidRPr="00BE4BB5">
              <w:rPr>
                <w:rFonts w:ascii="Times New Roman" w:hAnsi="Times New Roman" w:cs="Times New Roman"/>
                <w:szCs w:val="22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</w:rPr>
              <w:t>ния», пр</w:t>
            </w:r>
            <w:r w:rsidRPr="00BE4BB5">
              <w:rPr>
                <w:rFonts w:ascii="Times New Roman" w:hAnsi="Times New Roman" w:cs="Times New Roman"/>
                <w:szCs w:val="22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</w:rPr>
              <w:t>фесси</w:t>
            </w:r>
            <w:r w:rsidRPr="00BE4BB5">
              <w:rPr>
                <w:rFonts w:ascii="Times New Roman" w:hAnsi="Times New Roman" w:cs="Times New Roman"/>
                <w:szCs w:val="22"/>
              </w:rPr>
              <w:t>о</w:t>
            </w:r>
            <w:r w:rsidRPr="00BE4BB5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BE4BB5">
              <w:rPr>
                <w:rFonts w:ascii="Times New Roman" w:hAnsi="Times New Roman" w:cs="Times New Roman"/>
                <w:szCs w:val="22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BE4BB5">
              <w:rPr>
                <w:rFonts w:ascii="Times New Roman" w:hAnsi="Times New Roman" w:cs="Times New Roman"/>
                <w:szCs w:val="22"/>
              </w:rPr>
              <w:t>р</w:t>
            </w:r>
            <w:r w:rsidRPr="00BE4BB5">
              <w:rPr>
                <w:rFonts w:ascii="Times New Roman" w:hAnsi="Times New Roman" w:cs="Times New Roman"/>
                <w:szCs w:val="22"/>
              </w:rPr>
              <w:t>ганизации»</w:t>
            </w:r>
          </w:p>
        </w:tc>
      </w:tr>
      <w:tr w:rsidR="00BE4BB5" w:rsidRPr="00123A0D" w:rsidTr="005B62EB">
        <w:trPr>
          <w:jc w:val="center"/>
        </w:trPr>
        <w:tc>
          <w:tcPr>
            <w:tcW w:w="170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4.6. </w:t>
            </w:r>
            <w:r w:rsidRPr="00BE4BB5">
              <w:rPr>
                <w:rFonts w:ascii="Times New Roman" w:hAnsi="Times New Roman" w:cs="Times New Roman"/>
                <w:szCs w:val="22"/>
              </w:rPr>
              <w:t>Обеспеч</w:t>
            </w:r>
            <w:r w:rsidRPr="00BE4BB5">
              <w:rPr>
                <w:rFonts w:ascii="Times New Roman" w:hAnsi="Times New Roman" w:cs="Times New Roman"/>
                <w:szCs w:val="22"/>
              </w:rPr>
              <w:t>е</w:t>
            </w:r>
            <w:r w:rsidRPr="00BE4BB5">
              <w:rPr>
                <w:rFonts w:ascii="Times New Roman" w:hAnsi="Times New Roman" w:cs="Times New Roman"/>
                <w:szCs w:val="22"/>
              </w:rPr>
              <w:t>ние соответс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 w:rsidRPr="00BE4BB5">
              <w:rPr>
                <w:rFonts w:ascii="Times New Roman" w:hAnsi="Times New Roman" w:cs="Times New Roman"/>
                <w:szCs w:val="22"/>
              </w:rPr>
              <w:t>вия квалиф</w:t>
            </w:r>
            <w:r w:rsidRPr="00BE4BB5">
              <w:rPr>
                <w:rFonts w:ascii="Times New Roman" w:hAnsi="Times New Roman" w:cs="Times New Roman"/>
                <w:szCs w:val="22"/>
              </w:rPr>
              <w:t>и</w:t>
            </w:r>
            <w:r w:rsidRPr="00BE4BB5">
              <w:rPr>
                <w:rFonts w:ascii="Times New Roman" w:hAnsi="Times New Roman" w:cs="Times New Roman"/>
                <w:szCs w:val="22"/>
              </w:rPr>
              <w:t>кации выпус</w:t>
            </w:r>
            <w:r w:rsidRPr="00BE4BB5">
              <w:rPr>
                <w:rFonts w:ascii="Times New Roman" w:hAnsi="Times New Roman" w:cs="Times New Roman"/>
                <w:szCs w:val="22"/>
              </w:rPr>
              <w:t>к</w:t>
            </w:r>
            <w:r w:rsidRPr="00BE4BB5">
              <w:rPr>
                <w:rFonts w:ascii="Times New Roman" w:hAnsi="Times New Roman" w:cs="Times New Roman"/>
                <w:szCs w:val="22"/>
              </w:rPr>
              <w:t>ников требов</w:t>
            </w:r>
            <w:r w:rsidRPr="00BE4BB5">
              <w:rPr>
                <w:rFonts w:ascii="Times New Roman" w:hAnsi="Times New Roman" w:cs="Times New Roman"/>
                <w:szCs w:val="22"/>
              </w:rPr>
              <w:t>а</w:t>
            </w:r>
            <w:r w:rsidRPr="00BE4BB5">
              <w:rPr>
                <w:rFonts w:ascii="Times New Roman" w:hAnsi="Times New Roman" w:cs="Times New Roman"/>
                <w:szCs w:val="22"/>
              </w:rPr>
              <w:t>ниям отраслей экономики</w:t>
            </w:r>
          </w:p>
        </w:tc>
        <w:tc>
          <w:tcPr>
            <w:tcW w:w="851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E4BB5" w:rsidRPr="00F85AEC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E4BB5" w:rsidRPr="00BE4BB5" w:rsidRDefault="00BE4BB5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Pr="00F85AEC" w:rsidRDefault="007959C0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разработка и внедрение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нально-общественной аккреди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BE4BB5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на</w:t>
            </w:r>
            <w:r w:rsidR="0029388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293888" w:rsidRDefault="00293888" w:rsidP="00293888">
      <w:pPr>
        <w:spacing w:after="0" w:line="240" w:lineRule="auto"/>
      </w:pPr>
    </w:p>
    <w:p w:rsidR="005B62EB" w:rsidRDefault="005B62EB" w:rsidP="00293888">
      <w:pPr>
        <w:spacing w:after="0" w:line="240" w:lineRule="auto"/>
      </w:pPr>
    </w:p>
    <w:p w:rsidR="005B62EB" w:rsidRDefault="005B62EB" w:rsidP="00293888">
      <w:pPr>
        <w:spacing w:after="0" w:line="240" w:lineRule="auto"/>
      </w:pPr>
    </w:p>
    <w:p w:rsidR="005B62EB" w:rsidRDefault="005B62EB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5B62EB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5B62EB">
        <w:trPr>
          <w:jc w:val="center"/>
        </w:trPr>
        <w:tc>
          <w:tcPr>
            <w:tcW w:w="156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тации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вательных программ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разования, обществе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ной аккред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тации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вательных организаций, сертификации квалифик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ций</w:t>
            </w: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образований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проведение ежегодного мониторинга деятельности организаций, реализующих программы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нальной по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готовки и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BE4BB5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BE4BB5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оценки 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чества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 Республики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винский 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зований и повышения квалифик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5B62EB" w:rsidRDefault="005B62EB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293888" w:rsidRPr="00EB4246" w:rsidTr="005B62EB">
        <w:trPr>
          <w:jc w:val="center"/>
        </w:trPr>
        <w:tc>
          <w:tcPr>
            <w:tcW w:w="170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5B62EB">
        <w:trPr>
          <w:jc w:val="center"/>
        </w:trPr>
        <w:tc>
          <w:tcPr>
            <w:tcW w:w="1701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Институт развития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ные орган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4.7. </w:t>
            </w:r>
            <w:r w:rsidRPr="007959C0">
              <w:rPr>
                <w:rFonts w:ascii="Times New Roman" w:hAnsi="Times New Roman" w:cs="Times New Roman"/>
                <w:szCs w:val="22"/>
              </w:rPr>
              <w:t>Создание условий для эффективного развития ка</w:t>
            </w:r>
            <w:r w:rsidRPr="007959C0">
              <w:rPr>
                <w:rFonts w:ascii="Times New Roman" w:hAnsi="Times New Roman" w:cs="Times New Roman"/>
                <w:szCs w:val="22"/>
              </w:rPr>
              <w:t>д</w:t>
            </w:r>
            <w:r w:rsidRPr="007959C0">
              <w:rPr>
                <w:rFonts w:ascii="Times New Roman" w:hAnsi="Times New Roman" w:cs="Times New Roman"/>
                <w:szCs w:val="22"/>
              </w:rPr>
              <w:t>рового поте</w:t>
            </w:r>
            <w:r w:rsidRPr="007959C0">
              <w:rPr>
                <w:rFonts w:ascii="Times New Roman" w:hAnsi="Times New Roman" w:cs="Times New Roman"/>
                <w:szCs w:val="22"/>
              </w:rPr>
              <w:t>н</w:t>
            </w:r>
            <w:r w:rsidRPr="007959C0">
              <w:rPr>
                <w:rFonts w:ascii="Times New Roman" w:hAnsi="Times New Roman" w:cs="Times New Roman"/>
                <w:szCs w:val="22"/>
              </w:rPr>
              <w:t>циала системы среднего пр</w:t>
            </w:r>
            <w:r w:rsidRPr="007959C0">
              <w:rPr>
                <w:rFonts w:ascii="Times New Roman" w:hAnsi="Times New Roman" w:cs="Times New Roman"/>
                <w:szCs w:val="22"/>
              </w:rPr>
              <w:t>о</w:t>
            </w:r>
            <w:r w:rsidRPr="007959C0">
              <w:rPr>
                <w:rFonts w:ascii="Times New Roman" w:hAnsi="Times New Roman" w:cs="Times New Roman"/>
                <w:szCs w:val="22"/>
              </w:rPr>
              <w:t>фессиональн</w:t>
            </w:r>
            <w:r w:rsidRPr="007959C0">
              <w:rPr>
                <w:rFonts w:ascii="Times New Roman" w:hAnsi="Times New Roman" w:cs="Times New Roman"/>
                <w:szCs w:val="22"/>
              </w:rPr>
              <w:t>о</w:t>
            </w:r>
            <w:r w:rsidRPr="007959C0">
              <w:rPr>
                <w:rFonts w:ascii="Times New Roman" w:hAnsi="Times New Roman" w:cs="Times New Roman"/>
                <w:szCs w:val="22"/>
              </w:rPr>
              <w:t>го образования</w:t>
            </w:r>
          </w:p>
        </w:tc>
        <w:tc>
          <w:tcPr>
            <w:tcW w:w="851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Default="007959C0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создание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ского банка данных лу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ших педагог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ческих рабо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ников, тираж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рование их опыта в форме публикаций в средствах ма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совой инфо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мации, теле- и радиоперед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чах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7959C0" w:rsidRPr="00F85AEC" w:rsidRDefault="007959C0" w:rsidP="002938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Минобрнауки Республики Тыва, 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Институт оценки кач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ства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инст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тут развития образований и повышения </w:t>
            </w:r>
            <w:r w:rsidR="004052C0" w:rsidRPr="00F85AEC">
              <w:rPr>
                <w:rFonts w:ascii="Times New Roman" w:hAnsi="Times New Roman" w:cs="Times New Roman"/>
                <w:szCs w:val="22"/>
              </w:rPr>
              <w:t>квалифика</w:t>
            </w:r>
            <w:r w:rsidR="004052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293888" w:rsidRDefault="00293888" w:rsidP="00293888">
      <w:pPr>
        <w:spacing w:after="0" w:line="240" w:lineRule="auto"/>
      </w:pPr>
    </w:p>
    <w:p w:rsidR="005B62EB" w:rsidRDefault="005B62EB" w:rsidP="00293888">
      <w:pPr>
        <w:spacing w:after="0" w:line="240" w:lineRule="auto"/>
      </w:pPr>
    </w:p>
    <w:p w:rsidR="005B62EB" w:rsidRDefault="005B62EB" w:rsidP="00293888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293888" w:rsidRPr="00EB4246" w:rsidTr="005B62EB">
        <w:trPr>
          <w:jc w:val="center"/>
        </w:trPr>
        <w:tc>
          <w:tcPr>
            <w:tcW w:w="156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293888" w:rsidRPr="00EB4246" w:rsidRDefault="00293888" w:rsidP="002938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5B62EB">
        <w:trPr>
          <w:jc w:val="center"/>
        </w:trPr>
        <w:tc>
          <w:tcPr>
            <w:tcW w:w="1560" w:type="dxa"/>
          </w:tcPr>
          <w:p w:rsidR="00293888" w:rsidRPr="00F85AEC" w:rsidRDefault="00293888" w:rsidP="00BE4B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Институт развития национал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ной шк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проведение ежегодных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ских конку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сов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Мастер года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Пр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подаватель года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Лу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ший воспит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Лучший п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дагог-психолог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лики Тыва, 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оценки 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чества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 Республики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винский 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зований и повышения квалифик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Институт </w:t>
            </w:r>
            <w:r w:rsidR="00F779C0" w:rsidRPr="00F85AEC">
              <w:rPr>
                <w:rFonts w:ascii="Times New Roman" w:hAnsi="Times New Roman" w:cs="Times New Roman"/>
                <w:szCs w:val="22"/>
              </w:rPr>
              <w:t>развития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p w:rsidR="005B62EB" w:rsidRDefault="005B62EB" w:rsidP="00F779C0">
      <w:pPr>
        <w:spacing w:after="0" w:line="240" w:lineRule="auto"/>
      </w:pPr>
    </w:p>
    <w:p w:rsidR="005B62EB" w:rsidRDefault="005B62EB" w:rsidP="00F779C0">
      <w:pPr>
        <w:spacing w:after="0" w:line="240" w:lineRule="auto"/>
      </w:pPr>
    </w:p>
    <w:p w:rsidR="005B62EB" w:rsidRDefault="005B62EB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701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293888" w:rsidRPr="00123A0D" w:rsidTr="005B62EB">
        <w:trPr>
          <w:jc w:val="center"/>
        </w:trPr>
        <w:tc>
          <w:tcPr>
            <w:tcW w:w="1701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93888" w:rsidRPr="00F85AEC" w:rsidRDefault="00293888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93888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национал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ной шк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ГБУ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развития воспитания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организация и проведение мероприятий по повышению квалификации, подготовке и переподгото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ке, руковод</w:t>
            </w:r>
            <w:r w:rsidRPr="00F85AEC">
              <w:rPr>
                <w:rFonts w:ascii="Times New Roman" w:hAnsi="Times New Roman" w:cs="Times New Roman"/>
                <w:szCs w:val="22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</w:rPr>
              <w:t>щих и педаг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гических 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ботников по работе в усл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виях реализ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 ФГОС, а также с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личными кат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гориями гра</w:t>
            </w:r>
            <w:r w:rsidRPr="00F85AEC">
              <w:rPr>
                <w:rFonts w:ascii="Times New Roman" w:hAnsi="Times New Roman" w:cs="Times New Roman"/>
                <w:szCs w:val="22"/>
              </w:rPr>
              <w:t>ж</w:t>
            </w:r>
            <w:r w:rsidRPr="00F85AEC">
              <w:rPr>
                <w:rFonts w:ascii="Times New Roman" w:hAnsi="Times New Roman" w:cs="Times New Roman"/>
                <w:szCs w:val="22"/>
              </w:rPr>
              <w:t>дан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образований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формиров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ние кадрового резерва, разв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тие наставн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чества </w:t>
            </w:r>
            <w:r w:rsidR="005B62EB" w:rsidRPr="00F85AEC">
              <w:rPr>
                <w:rFonts w:ascii="Times New Roman" w:hAnsi="Times New Roman" w:cs="Times New Roman"/>
                <w:szCs w:val="22"/>
              </w:rPr>
              <w:t>и подг</w:t>
            </w:r>
            <w:r w:rsidR="005B62EB" w:rsidRPr="00F85AEC">
              <w:rPr>
                <w:rFonts w:ascii="Times New Roman" w:hAnsi="Times New Roman" w:cs="Times New Roman"/>
                <w:szCs w:val="22"/>
              </w:rPr>
              <w:t>о</w:t>
            </w:r>
            <w:r w:rsidR="005B62EB" w:rsidRPr="00F85AEC">
              <w:rPr>
                <w:rFonts w:ascii="Times New Roman" w:hAnsi="Times New Roman" w:cs="Times New Roman"/>
                <w:szCs w:val="22"/>
              </w:rPr>
              <w:t>товка</w:t>
            </w:r>
            <w:r w:rsidR="005B62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B62EB" w:rsidRPr="00F85AEC">
              <w:rPr>
                <w:rFonts w:ascii="Times New Roman" w:hAnsi="Times New Roman" w:cs="Times New Roman"/>
                <w:szCs w:val="22"/>
              </w:rPr>
              <w:t>управ</w:t>
            </w:r>
            <w:r w:rsidR="005B62E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лики Тыва,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Тувинский </w:t>
            </w:r>
          </w:p>
        </w:tc>
      </w:tr>
    </w:tbl>
    <w:p w:rsidR="005B62EB" w:rsidRDefault="005B62EB"/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701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701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ленческих 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манд профе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сиональных образовател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ций</w:t>
            </w:r>
          </w:p>
        </w:tc>
        <w:tc>
          <w:tcPr>
            <w:tcW w:w="851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институт развития образований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поддержка института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ставничества молодых пед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гогических 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ботников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лики Тыва,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образований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6) введение эффективного контракта в системе сре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него профе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сионального образования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лики Тыва,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Тувинский институт развития </w:t>
            </w:r>
          </w:p>
        </w:tc>
      </w:tr>
    </w:tbl>
    <w:p w:rsidR="00E22D27" w:rsidRDefault="00E22D27"/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701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701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образований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7) привлечение и закрепление квалифицир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ванных инж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нерно-педагогических работников из числа предст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вителей реал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сектора экономики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лики Тыва,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образований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4.8. </w:t>
            </w:r>
            <w:r w:rsidRPr="007959C0">
              <w:rPr>
                <w:rFonts w:ascii="Times New Roman" w:hAnsi="Times New Roman" w:cs="Times New Roman"/>
                <w:szCs w:val="22"/>
              </w:rPr>
              <w:t>Создание условий для развития во</w:t>
            </w:r>
            <w:r w:rsidRPr="007959C0">
              <w:rPr>
                <w:rFonts w:ascii="Times New Roman" w:hAnsi="Times New Roman" w:cs="Times New Roman"/>
                <w:szCs w:val="22"/>
              </w:rPr>
              <w:t>с</w:t>
            </w:r>
            <w:r w:rsidRPr="007959C0">
              <w:rPr>
                <w:rFonts w:ascii="Times New Roman" w:hAnsi="Times New Roman" w:cs="Times New Roman"/>
                <w:szCs w:val="22"/>
              </w:rPr>
              <w:t>питания и с</w:t>
            </w:r>
            <w:r w:rsidRPr="007959C0">
              <w:rPr>
                <w:rFonts w:ascii="Times New Roman" w:hAnsi="Times New Roman" w:cs="Times New Roman"/>
                <w:szCs w:val="22"/>
              </w:rPr>
              <w:t>о</w:t>
            </w:r>
            <w:r w:rsidRPr="007959C0">
              <w:rPr>
                <w:rFonts w:ascii="Times New Roman" w:hAnsi="Times New Roman" w:cs="Times New Roman"/>
                <w:szCs w:val="22"/>
              </w:rPr>
              <w:t>циализации молодежи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развитие системы во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питательной работы учре</w:t>
            </w:r>
            <w:r w:rsidR="00F779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ГБУ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публикан</w:t>
            </w:r>
            <w:r w:rsidR="00F779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ждений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фессионал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в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публике Т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ва, оказание услуг по пр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доставлению методическ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го, информ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ционно-аналитич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ского сопр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вождения, развития во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питания в сфере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фессионал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в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публике</w:t>
            </w: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ский центр развития воспитания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выявление талантливых студентов организаций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 Республики Тыва через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ские конкур</w:t>
            </w:r>
            <w:r w:rsidR="00F779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ГБУ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развития воспит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фессио</w:t>
            </w:r>
            <w:r w:rsidR="00F779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5B62EB" w:rsidRDefault="005B62EB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F779C0" w:rsidRPr="00EB4246" w:rsidTr="005B62EB">
        <w:trPr>
          <w:jc w:val="center"/>
        </w:trPr>
        <w:tc>
          <w:tcPr>
            <w:tcW w:w="1701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701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сы, олимпиады, слеты и др.</w:t>
            </w:r>
          </w:p>
        </w:tc>
        <w:tc>
          <w:tcPr>
            <w:tcW w:w="851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нальные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ные орган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проведение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ских спорти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но-массовых мероприятий, спартакиад, первенств, турниров среди студентов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ганизаций среднего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фессиональн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 образования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Минобрнауки Республики Тыва, ГБУ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публиканский центр разв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тия воспит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сиональные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обеспечение участия поб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дителей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публиканских мероприятий на всеросси</w:t>
            </w:r>
            <w:r w:rsidRPr="00F85AEC">
              <w:rPr>
                <w:rFonts w:ascii="Times New Roman" w:hAnsi="Times New Roman" w:cs="Times New Roman"/>
                <w:szCs w:val="22"/>
              </w:rPr>
              <w:t>й</w:t>
            </w:r>
            <w:r w:rsidRPr="00F85AEC">
              <w:rPr>
                <w:rFonts w:ascii="Times New Roman" w:hAnsi="Times New Roman" w:cs="Times New Roman"/>
                <w:szCs w:val="22"/>
              </w:rPr>
              <w:t>ских этапах конкурсов, олимпиад, 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тивалей, 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тов, соревн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ваний, чемпи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натов и др.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Минобрнауки Республики Тыва, ГБУ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публиканский центр разв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тия воспит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сиональные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4052C0" w:rsidRDefault="004052C0" w:rsidP="00F779C0">
      <w:pPr>
        <w:spacing w:after="0" w:line="240" w:lineRule="auto"/>
      </w:pPr>
    </w:p>
    <w:p w:rsidR="004052C0" w:rsidRDefault="004052C0" w:rsidP="00F779C0">
      <w:pPr>
        <w:spacing w:after="0" w:line="240" w:lineRule="auto"/>
      </w:pPr>
    </w:p>
    <w:p w:rsidR="004052C0" w:rsidRDefault="004052C0" w:rsidP="00F779C0">
      <w:pPr>
        <w:spacing w:after="0" w:line="240" w:lineRule="auto"/>
      </w:pPr>
    </w:p>
    <w:p w:rsidR="005B62EB" w:rsidRDefault="005B62EB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851"/>
        <w:gridCol w:w="992"/>
        <w:gridCol w:w="1559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851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развитие и повышение качества, си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темы восп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тательной работы орг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низаций среднего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559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Минобрнауки Республики Тыва,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инст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тут развития образований и повышения квалифик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Институт оценки кач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ства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вания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ГБУ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Республ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канский центр разв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тия воспит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сиональные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6) поддержка инновацио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ных воспит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ектов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Век в 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559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Минобрнауки Республики Тыва, ГБУ Республики </w:t>
            </w:r>
            <w:r w:rsidR="004052C0" w:rsidRPr="00F85AEC">
              <w:rPr>
                <w:rFonts w:ascii="Times New Roman" w:hAnsi="Times New Roman" w:cs="Times New Roman"/>
                <w:szCs w:val="22"/>
              </w:rPr>
              <w:t>Тыва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p w:rsidR="005B62EB" w:rsidRDefault="005B62EB" w:rsidP="00F779C0">
      <w:pPr>
        <w:spacing w:after="0" w:line="240" w:lineRule="auto"/>
      </w:pPr>
    </w:p>
    <w:p w:rsidR="00E22D27" w:rsidRDefault="00E22D27" w:rsidP="00F779C0">
      <w:pPr>
        <w:spacing w:after="0" w:line="240" w:lineRule="auto"/>
      </w:pPr>
    </w:p>
    <w:p w:rsidR="005B62EB" w:rsidRDefault="005B62EB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Туве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личие духа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программы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Счастливая семья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Республ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канский центр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во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питания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7) проведение семинаров по вопросам обучения, воспитания и адаптации выпускников на рынке тр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лики Тыва, 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образований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ГБУ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развития воспитания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8) разработка республика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ской Конце</w:t>
            </w:r>
            <w:r w:rsidRPr="00F85AEC">
              <w:rPr>
                <w:rFonts w:ascii="Times New Roman" w:hAnsi="Times New Roman" w:cs="Times New Roman"/>
                <w:szCs w:val="22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</w:rPr>
              <w:t>ции профе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сионального 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ГБУ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публики 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p w:rsidR="005B62EB" w:rsidRDefault="005B62EB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самоопред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ления уч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щихся школ и молодежи</w:t>
            </w: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публиканский центр разв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тия воспит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сиональные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9) выявление и распростр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нение пол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жительного опыта фо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мирования у студентов навыков предприн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мательства, эффективного поведения на рынке труда и в трудовом коллективе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Минобрнауки Республики Тыва, ГБУ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публиканский центр разв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тия воспит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профе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сиональные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59C0">
              <w:rPr>
                <w:rFonts w:ascii="Times New Roman" w:hAnsi="Times New Roman" w:cs="Times New Roman"/>
                <w:szCs w:val="22"/>
              </w:rPr>
              <w:t>10) поддер</w:t>
            </w:r>
            <w:r w:rsidRPr="007959C0">
              <w:rPr>
                <w:rFonts w:ascii="Times New Roman" w:hAnsi="Times New Roman" w:cs="Times New Roman"/>
                <w:szCs w:val="22"/>
              </w:rPr>
              <w:t>ж</w:t>
            </w:r>
            <w:r w:rsidRPr="007959C0">
              <w:rPr>
                <w:rFonts w:ascii="Times New Roman" w:hAnsi="Times New Roman" w:cs="Times New Roman"/>
                <w:szCs w:val="22"/>
              </w:rPr>
              <w:t>ка взаимоде</w:t>
            </w:r>
            <w:r w:rsidRPr="007959C0">
              <w:rPr>
                <w:rFonts w:ascii="Times New Roman" w:hAnsi="Times New Roman" w:cs="Times New Roman"/>
                <w:szCs w:val="22"/>
              </w:rPr>
              <w:t>й</w:t>
            </w:r>
            <w:r w:rsidRPr="007959C0">
              <w:rPr>
                <w:rFonts w:ascii="Times New Roman" w:hAnsi="Times New Roman" w:cs="Times New Roman"/>
                <w:szCs w:val="22"/>
              </w:rPr>
              <w:t>ствия с вое</w:t>
            </w:r>
            <w:r w:rsidRPr="007959C0">
              <w:rPr>
                <w:rFonts w:ascii="Times New Roman" w:hAnsi="Times New Roman" w:cs="Times New Roman"/>
                <w:szCs w:val="22"/>
              </w:rPr>
              <w:t>н</w:t>
            </w:r>
            <w:r w:rsidRPr="007959C0">
              <w:rPr>
                <w:rFonts w:ascii="Times New Roman" w:hAnsi="Times New Roman" w:cs="Times New Roman"/>
                <w:szCs w:val="22"/>
              </w:rPr>
              <w:t>но-патриоти</w:t>
            </w:r>
            <w:r w:rsidR="00F779C0">
              <w:rPr>
                <w:rFonts w:ascii="Times New Roman" w:hAnsi="Times New Roman" w:cs="Times New Roman"/>
                <w:szCs w:val="22"/>
              </w:rPr>
              <w:t>-</w:t>
            </w:r>
            <w:r w:rsidRPr="007959C0">
              <w:rPr>
                <w:rFonts w:ascii="Times New Roman" w:hAnsi="Times New Roman" w:cs="Times New Roman"/>
                <w:szCs w:val="22"/>
              </w:rPr>
              <w:t>ческими об</w:t>
            </w:r>
            <w:r w:rsidRPr="007959C0">
              <w:rPr>
                <w:rFonts w:ascii="Times New Roman" w:hAnsi="Times New Roman" w:cs="Times New Roman"/>
                <w:szCs w:val="22"/>
              </w:rPr>
              <w:t>ъ</w:t>
            </w:r>
            <w:r w:rsidRPr="007959C0">
              <w:rPr>
                <w:rFonts w:ascii="Times New Roman" w:hAnsi="Times New Roman" w:cs="Times New Roman"/>
                <w:szCs w:val="22"/>
              </w:rPr>
              <w:t>единениями, участия об</w:t>
            </w:r>
            <w:r w:rsidRPr="007959C0">
              <w:rPr>
                <w:rFonts w:ascii="Times New Roman" w:hAnsi="Times New Roman" w:cs="Times New Roman"/>
                <w:szCs w:val="22"/>
              </w:rPr>
              <w:t>у</w:t>
            </w:r>
            <w:r w:rsidRPr="007959C0">
              <w:rPr>
                <w:rFonts w:ascii="Times New Roman" w:hAnsi="Times New Roman" w:cs="Times New Roman"/>
                <w:szCs w:val="22"/>
              </w:rPr>
              <w:t xml:space="preserve">чающихся в 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Минобрнауки Республики Тыва, ГБУ 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публиканский центр </w:t>
            </w:r>
            <w:r w:rsidR="004052C0" w:rsidRPr="00F85AEC">
              <w:rPr>
                <w:rFonts w:ascii="Times New Roman" w:hAnsi="Times New Roman" w:cs="Times New Roman"/>
                <w:szCs w:val="22"/>
              </w:rPr>
              <w:t>разв</w:t>
            </w:r>
            <w:r w:rsidR="004052C0" w:rsidRPr="00F85AEC">
              <w:rPr>
                <w:rFonts w:ascii="Times New Roman" w:hAnsi="Times New Roman" w:cs="Times New Roman"/>
                <w:szCs w:val="22"/>
              </w:rPr>
              <w:t>и</w:t>
            </w:r>
            <w:r w:rsidR="004052C0" w:rsidRPr="00F85AEC">
              <w:rPr>
                <w:rFonts w:ascii="Times New Roman" w:hAnsi="Times New Roman" w:cs="Times New Roman"/>
                <w:szCs w:val="22"/>
              </w:rPr>
              <w:t>тия</w:t>
            </w:r>
            <w:r w:rsidR="004052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052C0" w:rsidRPr="00F85AEC">
              <w:rPr>
                <w:rFonts w:ascii="Times New Roman" w:hAnsi="Times New Roman" w:cs="Times New Roman"/>
                <w:szCs w:val="22"/>
              </w:rPr>
              <w:t>воспита</w:t>
            </w:r>
            <w:r w:rsidR="004052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Pr="007959C0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959C0">
              <w:rPr>
                <w:rFonts w:ascii="Times New Roman" w:hAnsi="Times New Roman" w:cs="Times New Roman"/>
                <w:szCs w:val="22"/>
              </w:rPr>
              <w:t>культурно-массовых м</w:t>
            </w:r>
            <w:r w:rsidRPr="007959C0">
              <w:rPr>
                <w:rFonts w:ascii="Times New Roman" w:hAnsi="Times New Roman" w:cs="Times New Roman"/>
                <w:szCs w:val="22"/>
              </w:rPr>
              <w:t>е</w:t>
            </w:r>
            <w:r w:rsidRPr="007959C0">
              <w:rPr>
                <w:rFonts w:ascii="Times New Roman" w:hAnsi="Times New Roman" w:cs="Times New Roman"/>
                <w:szCs w:val="22"/>
              </w:rPr>
              <w:t>роприятиях, посвященных памятным историческим датам</w:t>
            </w:r>
          </w:p>
        </w:tc>
        <w:tc>
          <w:tcPr>
            <w:tcW w:w="992" w:type="dxa"/>
            <w:gridSpan w:val="2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нальные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5876" w:type="dxa"/>
            <w:gridSpan w:val="16"/>
          </w:tcPr>
          <w:p w:rsidR="007959C0" w:rsidRPr="00F85AEC" w:rsidRDefault="007959C0" w:rsidP="00795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59C0">
              <w:rPr>
                <w:rFonts w:ascii="Times New Roman" w:hAnsi="Times New Roman" w:cs="Times New Roman"/>
                <w:szCs w:val="22"/>
              </w:rPr>
              <w:t>5. Подпрограмма 5 «Развитие системы оценки качества образования и информационной прозрачности системы образования»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  <w:gridSpan w:val="2"/>
          </w:tcPr>
          <w:p w:rsidR="007959C0" w:rsidRPr="007959C0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5.1. </w:t>
            </w:r>
            <w:r w:rsidRPr="007959C0">
              <w:rPr>
                <w:rFonts w:ascii="Times New Roman" w:hAnsi="Times New Roman" w:cs="Times New Roman"/>
                <w:szCs w:val="22"/>
              </w:rPr>
              <w:t>Содерж</w:t>
            </w:r>
            <w:r w:rsidRPr="007959C0">
              <w:rPr>
                <w:rFonts w:ascii="Times New Roman" w:hAnsi="Times New Roman" w:cs="Times New Roman"/>
                <w:szCs w:val="22"/>
              </w:rPr>
              <w:t>а</w:t>
            </w:r>
            <w:r w:rsidRPr="007959C0">
              <w:rPr>
                <w:rFonts w:ascii="Times New Roman" w:hAnsi="Times New Roman" w:cs="Times New Roman"/>
                <w:szCs w:val="22"/>
              </w:rPr>
              <w:t>ние ГБУ «И</w:t>
            </w:r>
            <w:r w:rsidRPr="007959C0">
              <w:rPr>
                <w:rFonts w:ascii="Times New Roman" w:hAnsi="Times New Roman" w:cs="Times New Roman"/>
                <w:szCs w:val="22"/>
              </w:rPr>
              <w:t>н</w:t>
            </w:r>
            <w:r w:rsidRPr="007959C0">
              <w:rPr>
                <w:rFonts w:ascii="Times New Roman" w:hAnsi="Times New Roman" w:cs="Times New Roman"/>
                <w:szCs w:val="22"/>
              </w:rPr>
              <w:t>ститут оценки качества обр</w:t>
            </w:r>
            <w:r w:rsidRPr="007959C0">
              <w:rPr>
                <w:rFonts w:ascii="Times New Roman" w:hAnsi="Times New Roman" w:cs="Times New Roman"/>
                <w:szCs w:val="22"/>
              </w:rPr>
              <w:t>а</w:t>
            </w:r>
            <w:r w:rsidRPr="007959C0">
              <w:rPr>
                <w:rFonts w:ascii="Times New Roman" w:hAnsi="Times New Roman" w:cs="Times New Roman"/>
                <w:szCs w:val="22"/>
              </w:rPr>
              <w:t>зования Ре</w:t>
            </w:r>
            <w:r w:rsidRPr="007959C0">
              <w:rPr>
                <w:rFonts w:ascii="Times New Roman" w:hAnsi="Times New Roman" w:cs="Times New Roman"/>
                <w:szCs w:val="22"/>
              </w:rPr>
              <w:t>с</w:t>
            </w:r>
            <w:r w:rsidRPr="007959C0">
              <w:rPr>
                <w:rFonts w:ascii="Times New Roman" w:hAnsi="Times New Roman" w:cs="Times New Roman"/>
                <w:szCs w:val="22"/>
              </w:rPr>
              <w:t>публики Тыва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  <w:gridSpan w:val="2"/>
          </w:tcPr>
          <w:p w:rsidR="007959C0" w:rsidRPr="00F85AEC" w:rsidRDefault="007959C0" w:rsidP="007959C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1) содержание ГБУ РТ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«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ститут оценки качества обр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зования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ГБУ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«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ститут оценки к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чества обр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зования Республики Тыва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  <w:gridSpan w:val="2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5.2. </w:t>
            </w:r>
            <w:r w:rsidRPr="00F85AEC">
              <w:rPr>
                <w:rFonts w:ascii="Times New Roman" w:hAnsi="Times New Roman" w:cs="Times New Roman"/>
                <w:szCs w:val="22"/>
              </w:rPr>
              <w:t>Участие потребителей в управлении и оценке качес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ва образования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июнь-се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  <w:gridSpan w:val="2"/>
          </w:tcPr>
          <w:p w:rsidR="007959C0" w:rsidRPr="00F85AEC" w:rsidRDefault="007959C0" w:rsidP="007959C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5.3.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Обеспеч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ние открытости деятельности образовател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ь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ных организ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ций</w:t>
            </w:r>
            <w:r w:rsidR="004052C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="004052C0" w:rsidRPr="00F85AEC">
              <w:rPr>
                <w:rFonts w:ascii="Times New Roman" w:hAnsi="Times New Roman" w:cs="Times New Roman"/>
                <w:szCs w:val="22"/>
              </w:rPr>
              <w:t>обеспече</w:t>
            </w:r>
            <w:r w:rsidR="004052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779C0" w:rsidRDefault="00F779C0" w:rsidP="00F779C0">
      <w:pPr>
        <w:spacing w:after="0" w:line="240" w:lineRule="auto"/>
      </w:pPr>
    </w:p>
    <w:p w:rsidR="005B62EB" w:rsidRDefault="005B62EB" w:rsidP="00F779C0">
      <w:pPr>
        <w:spacing w:after="0" w:line="240" w:lineRule="auto"/>
      </w:pPr>
    </w:p>
    <w:p w:rsidR="00E22D27" w:rsidRDefault="00E22D27" w:rsidP="00F779C0">
      <w:pPr>
        <w:spacing w:after="0" w:line="240" w:lineRule="auto"/>
      </w:pPr>
    </w:p>
    <w:p w:rsidR="00E22D27" w:rsidRDefault="00E22D27" w:rsidP="00F779C0">
      <w:pPr>
        <w:spacing w:after="0" w:line="240" w:lineRule="auto"/>
      </w:pPr>
    </w:p>
    <w:p w:rsidR="005B62EB" w:rsidRDefault="005B62EB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"/>
        <w:gridCol w:w="851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ние открыт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сти деятел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ности образ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вательных организаций</w:t>
            </w:r>
          </w:p>
        </w:tc>
        <w:tc>
          <w:tcPr>
            <w:tcW w:w="992" w:type="dxa"/>
            <w:gridSpan w:val="2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оценки 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чества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 Республики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5.4. </w:t>
            </w:r>
            <w:r w:rsidRPr="00F85AEC">
              <w:rPr>
                <w:rFonts w:ascii="Times New Roman" w:hAnsi="Times New Roman" w:cs="Times New Roman"/>
                <w:szCs w:val="22"/>
              </w:rPr>
              <w:t>Участие Республики Тыва в ро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сийских и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следованиях качества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разования</w:t>
            </w:r>
          </w:p>
        </w:tc>
        <w:tc>
          <w:tcPr>
            <w:tcW w:w="992" w:type="dxa"/>
            <w:gridSpan w:val="2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959C0" w:rsidRPr="00F85AEC" w:rsidRDefault="007959C0" w:rsidP="007959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участие Ре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с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публики Тыва в российских исследован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ях качества образования</w:t>
            </w:r>
          </w:p>
        </w:tc>
        <w:tc>
          <w:tcPr>
            <w:tcW w:w="992" w:type="dxa"/>
            <w:gridSpan w:val="2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 xml:space="preserve">ГБУ </w:t>
            </w:r>
            <w:r>
              <w:rPr>
                <w:rFonts w:ascii="Times New Roman" w:hAnsi="Times New Roman"/>
              </w:rPr>
              <w:t>«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н</w:t>
            </w:r>
            <w:r w:rsidRPr="00F85AEC">
              <w:rPr>
                <w:rFonts w:ascii="Times New Roman" w:hAnsi="Times New Roman"/>
              </w:rPr>
              <w:t>ститут оценки к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>чества обр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>зования Республики Тыва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876" w:type="dxa"/>
            <w:gridSpan w:val="16"/>
          </w:tcPr>
          <w:p w:rsidR="007959C0" w:rsidRPr="00F85AEC" w:rsidRDefault="007959C0" w:rsidP="00795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9C0">
              <w:rPr>
                <w:rFonts w:ascii="Times New Roman" w:hAnsi="Times New Roman"/>
              </w:rPr>
              <w:t>6. Подпрограмма 6 «Отдых и оздоровление детей»</w:t>
            </w:r>
          </w:p>
        </w:tc>
      </w:tr>
      <w:tr w:rsidR="007959C0" w:rsidRPr="00123A0D" w:rsidTr="005B62EB">
        <w:trPr>
          <w:jc w:val="center"/>
        </w:trPr>
        <w:tc>
          <w:tcPr>
            <w:tcW w:w="1701" w:type="dxa"/>
            <w:gridSpan w:val="2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6.1. </w:t>
            </w:r>
            <w:r w:rsidRPr="00F85AEC">
              <w:rPr>
                <w:rFonts w:ascii="Times New Roman" w:hAnsi="Times New Roman" w:cs="Times New Roman"/>
                <w:szCs w:val="22"/>
              </w:rPr>
              <w:t>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 отдыха и оздоровления детей в оздор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вительных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ганизациях и обеспечение проезда к 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стонахожд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нию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ций отдыха и обратно</w:t>
            </w:r>
          </w:p>
        </w:tc>
        <w:tc>
          <w:tcPr>
            <w:tcW w:w="851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варь-д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hAnsi="Times New Roman"/>
              </w:rPr>
              <w:t>Респу</w:t>
            </w:r>
            <w:r w:rsidRPr="00F85AEC">
              <w:rPr>
                <w:rFonts w:ascii="Times New Roman" w:hAnsi="Times New Roman"/>
              </w:rPr>
              <w:t>б</w:t>
            </w:r>
            <w:r w:rsidRPr="00F85AEC">
              <w:rPr>
                <w:rFonts w:ascii="Times New Roman" w:hAnsi="Times New Roman"/>
              </w:rPr>
              <w:t>лики Тыва</w:t>
            </w:r>
            <w:r w:rsidRPr="00F85AEC">
              <w:rPr>
                <w:rFonts w:ascii="Times New Roman" w:hAnsi="Times New Roman" w:cs="Times New Roman"/>
                <w:szCs w:val="22"/>
              </w:rPr>
              <w:t>,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ем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</w:tbl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4052C0" w:rsidTr="005B62EB">
        <w:trPr>
          <w:jc w:val="center"/>
        </w:trPr>
        <w:tc>
          <w:tcPr>
            <w:tcW w:w="1560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4052C0" w:rsidRDefault="00F779C0" w:rsidP="004052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7959C0" w:rsidRPr="004052C0" w:rsidTr="005B62EB">
        <w:trPr>
          <w:jc w:val="center"/>
        </w:trPr>
        <w:tc>
          <w:tcPr>
            <w:tcW w:w="1560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6.2. Орган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зационное и информац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онное обе</w:t>
            </w:r>
            <w:r w:rsidRPr="004052C0">
              <w:rPr>
                <w:rFonts w:ascii="Times New Roman" w:hAnsi="Times New Roman" w:cs="Times New Roman"/>
                <w:szCs w:val="22"/>
              </w:rPr>
              <w:t>с</w:t>
            </w:r>
            <w:r w:rsidRPr="004052C0">
              <w:rPr>
                <w:rFonts w:ascii="Times New Roman" w:hAnsi="Times New Roman" w:cs="Times New Roman"/>
                <w:szCs w:val="22"/>
              </w:rPr>
              <w:t>печение о</w:t>
            </w:r>
            <w:r w:rsidRPr="004052C0">
              <w:rPr>
                <w:rFonts w:ascii="Times New Roman" w:hAnsi="Times New Roman" w:cs="Times New Roman"/>
                <w:szCs w:val="22"/>
              </w:rPr>
              <w:t>т</w:t>
            </w:r>
            <w:r w:rsidRPr="004052C0">
              <w:rPr>
                <w:rFonts w:ascii="Times New Roman" w:hAnsi="Times New Roman" w:cs="Times New Roman"/>
                <w:szCs w:val="22"/>
              </w:rPr>
              <w:t>дыха, озд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ровления и занятости д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тей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Минобрна</w:t>
            </w:r>
            <w:r w:rsidRPr="004052C0">
              <w:rPr>
                <w:rFonts w:ascii="Times New Roman" w:hAnsi="Times New Roman" w:cs="Times New Roman"/>
                <w:szCs w:val="22"/>
              </w:rPr>
              <w:t>у</w:t>
            </w:r>
            <w:r w:rsidRPr="004052C0">
              <w:rPr>
                <w:rFonts w:ascii="Times New Roman" w:hAnsi="Times New Roman" w:cs="Times New Roman"/>
                <w:szCs w:val="22"/>
              </w:rPr>
              <w:t>ки Респу</w:t>
            </w:r>
            <w:r w:rsidRPr="004052C0">
              <w:rPr>
                <w:rFonts w:ascii="Times New Roman" w:hAnsi="Times New Roman" w:cs="Times New Roman"/>
                <w:szCs w:val="22"/>
              </w:rPr>
              <w:t>б</w:t>
            </w:r>
            <w:r w:rsidRPr="004052C0">
              <w:rPr>
                <w:rFonts w:ascii="Times New Roman" w:hAnsi="Times New Roman" w:cs="Times New Roman"/>
                <w:szCs w:val="22"/>
              </w:rPr>
              <w:t>лики Тыва, муниц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ем (по с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7959C0" w:rsidRPr="004052C0" w:rsidTr="005B62EB">
        <w:trPr>
          <w:jc w:val="center"/>
        </w:trPr>
        <w:tc>
          <w:tcPr>
            <w:tcW w:w="1560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6.3. Модерн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зация сист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мы укрепл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ния матер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ально-технической базы оздор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вительных учреждений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Минобрна</w:t>
            </w:r>
            <w:r w:rsidRPr="004052C0">
              <w:rPr>
                <w:rFonts w:ascii="Times New Roman" w:hAnsi="Times New Roman" w:cs="Times New Roman"/>
                <w:szCs w:val="22"/>
              </w:rPr>
              <w:t>у</w:t>
            </w:r>
            <w:r w:rsidRPr="004052C0">
              <w:rPr>
                <w:rFonts w:ascii="Times New Roman" w:hAnsi="Times New Roman" w:cs="Times New Roman"/>
                <w:szCs w:val="22"/>
              </w:rPr>
              <w:t>ки Респу</w:t>
            </w:r>
            <w:r w:rsidRPr="004052C0">
              <w:rPr>
                <w:rFonts w:ascii="Times New Roman" w:hAnsi="Times New Roman" w:cs="Times New Roman"/>
                <w:szCs w:val="22"/>
              </w:rPr>
              <w:t>б</w:t>
            </w:r>
            <w:r w:rsidRPr="004052C0">
              <w:rPr>
                <w:rFonts w:ascii="Times New Roman" w:hAnsi="Times New Roman" w:cs="Times New Roman"/>
                <w:szCs w:val="22"/>
              </w:rPr>
              <w:t>лики Тыва, муниц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ем (по с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7959C0" w:rsidRPr="004052C0" w:rsidTr="005B62EB">
        <w:trPr>
          <w:jc w:val="center"/>
        </w:trPr>
        <w:tc>
          <w:tcPr>
            <w:tcW w:w="1560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6.4. Обесп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чение без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пасности д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тей в оздор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вительных учреждениях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Минобрна</w:t>
            </w:r>
            <w:r w:rsidRPr="004052C0">
              <w:rPr>
                <w:rFonts w:ascii="Times New Roman" w:hAnsi="Times New Roman" w:cs="Times New Roman"/>
                <w:szCs w:val="22"/>
              </w:rPr>
              <w:t>у</w:t>
            </w:r>
            <w:r w:rsidRPr="004052C0">
              <w:rPr>
                <w:rFonts w:ascii="Times New Roman" w:hAnsi="Times New Roman" w:cs="Times New Roman"/>
                <w:szCs w:val="22"/>
              </w:rPr>
              <w:t>ки Респу</w:t>
            </w:r>
            <w:r w:rsidRPr="004052C0">
              <w:rPr>
                <w:rFonts w:ascii="Times New Roman" w:hAnsi="Times New Roman" w:cs="Times New Roman"/>
                <w:szCs w:val="22"/>
              </w:rPr>
              <w:t>б</w:t>
            </w:r>
            <w:r w:rsidRPr="004052C0">
              <w:rPr>
                <w:rFonts w:ascii="Times New Roman" w:hAnsi="Times New Roman" w:cs="Times New Roman"/>
                <w:szCs w:val="22"/>
              </w:rPr>
              <w:t>лики Тыва, муниц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пальные органы управления образован</w:t>
            </w:r>
            <w:r w:rsidRPr="004052C0">
              <w:rPr>
                <w:rFonts w:ascii="Times New Roman" w:hAnsi="Times New Roman" w:cs="Times New Roman"/>
                <w:szCs w:val="22"/>
              </w:rPr>
              <w:t>и</w:t>
            </w:r>
            <w:r w:rsidRPr="004052C0">
              <w:rPr>
                <w:rFonts w:ascii="Times New Roman" w:hAnsi="Times New Roman" w:cs="Times New Roman"/>
                <w:szCs w:val="22"/>
              </w:rPr>
              <w:t>ем (по с</w:t>
            </w:r>
            <w:r w:rsidRPr="004052C0">
              <w:rPr>
                <w:rFonts w:ascii="Times New Roman" w:hAnsi="Times New Roman" w:cs="Times New Roman"/>
                <w:szCs w:val="22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7959C0" w:rsidRPr="004052C0" w:rsidTr="005B62EB">
        <w:trPr>
          <w:jc w:val="center"/>
        </w:trPr>
        <w:tc>
          <w:tcPr>
            <w:tcW w:w="1560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6.5. Провед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ние межв</w:t>
            </w:r>
            <w:r w:rsidRPr="004052C0">
              <w:rPr>
                <w:rFonts w:ascii="Times New Roman" w:hAnsi="Times New Roman" w:cs="Times New Roman"/>
                <w:szCs w:val="22"/>
              </w:rPr>
              <w:t>е</w:t>
            </w:r>
            <w:r w:rsidRPr="004052C0">
              <w:rPr>
                <w:rFonts w:ascii="Times New Roman" w:hAnsi="Times New Roman" w:cs="Times New Roman"/>
                <w:szCs w:val="22"/>
              </w:rPr>
              <w:t>домственных, республика</w:t>
            </w:r>
            <w:r w:rsidRPr="004052C0">
              <w:rPr>
                <w:rFonts w:ascii="Times New Roman" w:hAnsi="Times New Roman" w:cs="Times New Roman"/>
                <w:szCs w:val="22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</w:rPr>
              <w:t>ских, зональ</w:t>
            </w:r>
            <w:r w:rsidR="00F779C0" w:rsidRPr="004052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4052C0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4052C0" w:rsidRDefault="007959C0" w:rsidP="004052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052C0">
              <w:rPr>
                <w:rFonts w:ascii="Times New Roman" w:hAnsi="Times New Roman" w:cs="Times New Roman"/>
                <w:szCs w:val="22"/>
              </w:rPr>
              <w:t>Минобрна</w:t>
            </w:r>
            <w:r w:rsidRPr="004052C0">
              <w:rPr>
                <w:rFonts w:ascii="Times New Roman" w:hAnsi="Times New Roman" w:cs="Times New Roman"/>
                <w:szCs w:val="22"/>
              </w:rPr>
              <w:t>у</w:t>
            </w:r>
            <w:r w:rsidRPr="004052C0">
              <w:rPr>
                <w:rFonts w:ascii="Times New Roman" w:hAnsi="Times New Roman" w:cs="Times New Roman"/>
                <w:szCs w:val="22"/>
              </w:rPr>
              <w:t>ки Респу</w:t>
            </w:r>
            <w:r w:rsidRPr="004052C0">
              <w:rPr>
                <w:rFonts w:ascii="Times New Roman" w:hAnsi="Times New Roman" w:cs="Times New Roman"/>
                <w:szCs w:val="22"/>
              </w:rPr>
              <w:t>б</w:t>
            </w:r>
            <w:r w:rsidRPr="004052C0">
              <w:rPr>
                <w:rFonts w:ascii="Times New Roman" w:hAnsi="Times New Roman" w:cs="Times New Roman"/>
                <w:szCs w:val="22"/>
              </w:rPr>
              <w:t>лики Тыва, ГБУ Ре</w:t>
            </w:r>
            <w:r w:rsidRPr="004052C0">
              <w:rPr>
                <w:rFonts w:ascii="Times New Roman" w:hAnsi="Times New Roman" w:cs="Times New Roman"/>
                <w:szCs w:val="22"/>
              </w:rPr>
              <w:t>с</w:t>
            </w:r>
            <w:r w:rsidRPr="004052C0">
              <w:rPr>
                <w:rFonts w:ascii="Times New Roman" w:hAnsi="Times New Roman" w:cs="Times New Roman"/>
                <w:szCs w:val="22"/>
              </w:rPr>
              <w:t xml:space="preserve">публики </w:t>
            </w:r>
          </w:p>
        </w:tc>
      </w:tr>
    </w:tbl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ных семин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ров (совещ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ний),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кру</w:t>
            </w:r>
            <w:r w:rsidRPr="00F85AEC">
              <w:rPr>
                <w:rFonts w:ascii="Times New Roman" w:hAnsi="Times New Roman" w:cs="Times New Roman"/>
                <w:szCs w:val="22"/>
              </w:rPr>
              <w:t>г</w:t>
            </w:r>
            <w:r w:rsidRPr="00F85AEC">
              <w:rPr>
                <w:rFonts w:ascii="Times New Roman" w:hAnsi="Times New Roman" w:cs="Times New Roman"/>
                <w:szCs w:val="22"/>
              </w:rPr>
              <w:t>лых столов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по вопросам организации детского о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дыха и озд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ровления</w:t>
            </w: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развития воспитания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6.6. </w:t>
            </w:r>
            <w:r w:rsidRPr="00F85AEC">
              <w:rPr>
                <w:rFonts w:ascii="Times New Roman" w:hAnsi="Times New Roman" w:cs="Times New Roman"/>
                <w:szCs w:val="22"/>
              </w:rPr>
              <w:t>Орган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зация курсов повышения квалифик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 для 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ботников, задейств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ванных в л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герях отдыха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май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ГАУ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образования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 кадров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6.7. </w:t>
            </w:r>
            <w:r w:rsidRPr="00F85AEC">
              <w:rPr>
                <w:rFonts w:ascii="Times New Roman" w:hAnsi="Times New Roman" w:cs="Times New Roman"/>
                <w:szCs w:val="22"/>
              </w:rPr>
              <w:t>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ликанский форум де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ских оздор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вительных лагерей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дуга лета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ки </w:t>
            </w:r>
            <w:r w:rsidRPr="00F85AEC">
              <w:rPr>
                <w:rFonts w:ascii="Times New Roman" w:hAnsi="Times New Roman"/>
              </w:rPr>
              <w:t>Респу</w:t>
            </w:r>
            <w:r w:rsidRPr="00F85AEC">
              <w:rPr>
                <w:rFonts w:ascii="Times New Roman" w:hAnsi="Times New Roman"/>
              </w:rPr>
              <w:t>б</w:t>
            </w:r>
            <w:r w:rsidRPr="00F85AEC">
              <w:rPr>
                <w:rFonts w:ascii="Times New Roman" w:hAnsi="Times New Roman"/>
              </w:rPr>
              <w:t>лики Тыва</w:t>
            </w:r>
            <w:r w:rsidRPr="00F85AEC">
              <w:rPr>
                <w:rFonts w:ascii="Times New Roman" w:hAnsi="Times New Roman" w:cs="Times New Roman"/>
                <w:szCs w:val="22"/>
              </w:rPr>
              <w:t>, ГБУ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развития воспитания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6.8. </w:t>
            </w:r>
            <w:r w:rsidRPr="00F85AEC">
              <w:rPr>
                <w:rFonts w:ascii="Times New Roman" w:hAnsi="Times New Roman" w:cs="Times New Roman"/>
                <w:szCs w:val="22"/>
              </w:rPr>
              <w:t>Орган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зация и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ведение ко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курсов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Лу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ший лагерь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июнь, июль, август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ГБУ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="00F779C0" w:rsidRPr="00F85AEC">
              <w:rPr>
                <w:rFonts w:ascii="Times New Roman" w:hAnsi="Times New Roman" w:cs="Times New Roman"/>
                <w:szCs w:val="22"/>
              </w:rPr>
              <w:t xml:space="preserve">публики </w:t>
            </w:r>
            <w:r w:rsidR="00F779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Лучшая профильная смена озд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ровительного лагеря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Лучший в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жатый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развития воспитания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6.9. </w:t>
            </w:r>
            <w:r w:rsidRPr="00F85AEC">
              <w:rPr>
                <w:rFonts w:ascii="Times New Roman" w:hAnsi="Times New Roman" w:cs="Times New Roman"/>
                <w:szCs w:val="22"/>
              </w:rPr>
              <w:t>Стро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тельство круглогоди</w:t>
            </w:r>
            <w:r w:rsidRPr="00F85AEC">
              <w:rPr>
                <w:rFonts w:ascii="Times New Roman" w:hAnsi="Times New Roman" w:cs="Times New Roman"/>
                <w:szCs w:val="22"/>
              </w:rPr>
              <w:t>ч</w:t>
            </w:r>
            <w:r w:rsidRPr="00F85AEC">
              <w:rPr>
                <w:rFonts w:ascii="Times New Roman" w:hAnsi="Times New Roman" w:cs="Times New Roman"/>
                <w:szCs w:val="22"/>
              </w:rPr>
              <w:t>ного оздор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вительного лагеря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Тыва, Минстрой Республики Тыва</w:t>
            </w:r>
          </w:p>
        </w:tc>
      </w:tr>
      <w:tr w:rsidR="007959C0" w:rsidRPr="00123A0D" w:rsidTr="005B62EB">
        <w:trPr>
          <w:jc w:val="center"/>
        </w:trPr>
        <w:tc>
          <w:tcPr>
            <w:tcW w:w="15876" w:type="dxa"/>
            <w:gridSpan w:val="15"/>
          </w:tcPr>
          <w:p w:rsidR="007959C0" w:rsidRPr="00F85AEC" w:rsidRDefault="007959C0" w:rsidP="00795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59C0">
              <w:rPr>
                <w:rFonts w:ascii="Times New Roman" w:hAnsi="Times New Roman" w:cs="Times New Roman"/>
                <w:szCs w:val="22"/>
              </w:rPr>
              <w:t>7. Подпрограмма 7 «Безопасность образовательных организаций»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7.1. </w:t>
            </w:r>
            <w:r w:rsidRPr="007959C0">
              <w:rPr>
                <w:rFonts w:ascii="Times New Roman" w:hAnsi="Times New Roman" w:cs="Times New Roman"/>
                <w:szCs w:val="22"/>
              </w:rPr>
              <w:t>Антите</w:t>
            </w:r>
            <w:r w:rsidRPr="007959C0">
              <w:rPr>
                <w:rFonts w:ascii="Times New Roman" w:hAnsi="Times New Roman" w:cs="Times New Roman"/>
                <w:szCs w:val="22"/>
              </w:rPr>
              <w:t>р</w:t>
            </w:r>
            <w:r w:rsidRPr="007959C0">
              <w:rPr>
                <w:rFonts w:ascii="Times New Roman" w:hAnsi="Times New Roman" w:cs="Times New Roman"/>
                <w:szCs w:val="22"/>
              </w:rPr>
              <w:t>рористич</w:t>
            </w:r>
            <w:r w:rsidRPr="007959C0">
              <w:rPr>
                <w:rFonts w:ascii="Times New Roman" w:hAnsi="Times New Roman" w:cs="Times New Roman"/>
                <w:szCs w:val="22"/>
              </w:rPr>
              <w:t>е</w:t>
            </w:r>
            <w:r w:rsidRPr="007959C0">
              <w:rPr>
                <w:rFonts w:ascii="Times New Roman" w:hAnsi="Times New Roman" w:cs="Times New Roman"/>
                <w:szCs w:val="22"/>
              </w:rPr>
              <w:t>ская безопа</w:t>
            </w:r>
            <w:r w:rsidRPr="007959C0">
              <w:rPr>
                <w:rFonts w:ascii="Times New Roman" w:hAnsi="Times New Roman" w:cs="Times New Roman"/>
                <w:szCs w:val="22"/>
              </w:rPr>
              <w:t>с</w:t>
            </w:r>
            <w:r w:rsidRPr="007959C0">
              <w:rPr>
                <w:rFonts w:ascii="Times New Roman" w:hAnsi="Times New Roman" w:cs="Times New Roman"/>
                <w:szCs w:val="22"/>
              </w:rPr>
              <w:t>ность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Минобрна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ки Респу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б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лики Тыва, образов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тельные о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р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7.2. </w:t>
            </w:r>
            <w:r w:rsidRPr="00F85AEC">
              <w:rPr>
                <w:rFonts w:ascii="Times New Roman" w:hAnsi="Times New Roman" w:cs="Times New Roman"/>
                <w:szCs w:val="22"/>
              </w:rPr>
              <w:t>Пожарная безопасность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Минобрна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ки Респу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б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лики Тыва, образов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тельные о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р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ганизации</w:t>
            </w:r>
          </w:p>
        </w:tc>
      </w:tr>
      <w:tr w:rsidR="007959C0" w:rsidRPr="00123A0D" w:rsidTr="005B62EB">
        <w:trPr>
          <w:jc w:val="center"/>
        </w:trPr>
        <w:tc>
          <w:tcPr>
            <w:tcW w:w="15876" w:type="dxa"/>
            <w:gridSpan w:val="15"/>
          </w:tcPr>
          <w:p w:rsidR="007959C0" w:rsidRPr="00F85AEC" w:rsidRDefault="007959C0" w:rsidP="007959C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7959C0">
              <w:rPr>
                <w:rFonts w:ascii="Times New Roman" w:eastAsia="Calibri" w:hAnsi="Times New Roman" w:cs="Times New Roman"/>
                <w:szCs w:val="22"/>
                <w:lang w:eastAsia="en-US"/>
              </w:rPr>
              <w:t>8. Подпрограмма 8 «Развитие научных исследований в области гуманитарных и естественных наук в Республике Тыва на 2014 - 2020 годы»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8.1. </w:t>
            </w:r>
            <w:r w:rsidRPr="00F85AEC">
              <w:rPr>
                <w:rFonts w:ascii="Times New Roman" w:hAnsi="Times New Roman" w:cs="Times New Roman"/>
                <w:szCs w:val="22"/>
              </w:rPr>
              <w:t>Разрабо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ка основных научных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правлений, актуальных для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лики Тыва, по 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март, ноябрь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ноябрь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</w:t>
            </w:r>
          </w:p>
        </w:tc>
      </w:tr>
    </w:tbl>
    <w:p w:rsidR="00E22D27" w:rsidRDefault="00E22D27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которым должны об</w:t>
            </w:r>
            <w:r w:rsidRPr="00F85AEC">
              <w:rPr>
                <w:rFonts w:ascii="Times New Roman" w:hAnsi="Times New Roman" w:cs="Times New Roman"/>
                <w:szCs w:val="22"/>
              </w:rPr>
              <w:t>ъ</w:t>
            </w:r>
            <w:r w:rsidRPr="00F85AEC">
              <w:rPr>
                <w:rFonts w:ascii="Times New Roman" w:hAnsi="Times New Roman" w:cs="Times New Roman"/>
                <w:szCs w:val="22"/>
              </w:rPr>
              <w:t>являться 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гиональные конкурсы; утверждение основных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правлений для финанс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рования на конкурсной основе на правительс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венном уро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не, премия Главы - Председателя Правительс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ва Республ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ки Тыва</w:t>
            </w: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сунурский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8.2. </w:t>
            </w:r>
            <w:r w:rsidRPr="00F85AEC">
              <w:rPr>
                <w:rFonts w:ascii="Times New Roman" w:hAnsi="Times New Roman" w:cs="Times New Roman"/>
                <w:szCs w:val="22"/>
              </w:rPr>
              <w:t>Исслед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вание ист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рического наследия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рода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8.3. </w:t>
            </w:r>
            <w:r w:rsidRPr="00F85AEC">
              <w:rPr>
                <w:rFonts w:ascii="Times New Roman" w:hAnsi="Times New Roman" w:cs="Times New Roman"/>
                <w:szCs w:val="22"/>
              </w:rPr>
              <w:t>Ко</w:t>
            </w:r>
            <w:r w:rsidRPr="00F85AEC">
              <w:rPr>
                <w:rFonts w:ascii="Times New Roman" w:hAnsi="Times New Roman" w:cs="Times New Roman"/>
                <w:szCs w:val="22"/>
              </w:rPr>
              <w:t>м</w:t>
            </w:r>
            <w:r w:rsidRPr="00F85AEC">
              <w:rPr>
                <w:rFonts w:ascii="Times New Roman" w:hAnsi="Times New Roman" w:cs="Times New Roman"/>
                <w:szCs w:val="22"/>
              </w:rPr>
              <w:t>плексные экспедиции и исследования (фолькло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ные, социол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гические и 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кладных 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другие) в 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жууны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публики, р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гионы Ро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сийской Ф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дерации, страны бли</w:t>
            </w:r>
            <w:r w:rsidRPr="00F85AEC">
              <w:rPr>
                <w:rFonts w:ascii="Times New Roman" w:hAnsi="Times New Roman" w:cs="Times New Roman"/>
                <w:szCs w:val="22"/>
              </w:rPr>
              <w:t>ж</w:t>
            </w:r>
            <w:r w:rsidRPr="00F85AEC">
              <w:rPr>
                <w:rFonts w:ascii="Times New Roman" w:hAnsi="Times New Roman" w:cs="Times New Roman"/>
                <w:szCs w:val="22"/>
              </w:rPr>
              <w:t>него и дал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него заруб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жья</w:t>
            </w: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сунурский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8.4. </w:t>
            </w:r>
            <w:r w:rsidRPr="00F85AEC">
              <w:rPr>
                <w:rFonts w:ascii="Times New Roman" w:hAnsi="Times New Roman" w:cs="Times New Roman"/>
                <w:szCs w:val="22"/>
              </w:rPr>
              <w:t>Орган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зация реги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нальных, ро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сийских и междунаро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ных научных конференций, круглых ст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лов и семин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ров, посв</w:t>
            </w:r>
            <w:r w:rsidRPr="00F85AEC">
              <w:rPr>
                <w:rFonts w:ascii="Times New Roman" w:hAnsi="Times New Roman" w:cs="Times New Roman"/>
                <w:szCs w:val="22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</w:rPr>
              <w:t>щенных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блемам в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ласти истор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ко-культур</w:t>
            </w:r>
            <w:r w:rsidR="00F779C0">
              <w:rPr>
                <w:rFonts w:ascii="Times New Roman" w:hAnsi="Times New Roman" w:cs="Times New Roman"/>
                <w:szCs w:val="22"/>
              </w:rPr>
              <w:t>-</w:t>
            </w:r>
            <w:r w:rsidRPr="00F85AEC">
              <w:rPr>
                <w:rFonts w:ascii="Times New Roman" w:hAnsi="Times New Roman" w:cs="Times New Roman"/>
                <w:szCs w:val="22"/>
              </w:rPr>
              <w:t>ного наследия народов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Тыва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сунурский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исследова</w:t>
            </w:r>
            <w:r w:rsidR="00F779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8.5. </w:t>
            </w:r>
            <w:r w:rsidRPr="00F85AEC">
              <w:rPr>
                <w:rFonts w:ascii="Times New Roman" w:hAnsi="Times New Roman" w:cs="Times New Roman"/>
                <w:szCs w:val="22"/>
              </w:rPr>
              <w:t>Научные командиро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ки в кожууны республики, города С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бирского ф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дерального округа, М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скву, Санкт-Петербург и страны бли</w:t>
            </w:r>
            <w:r w:rsidRPr="00F85AEC">
              <w:rPr>
                <w:rFonts w:ascii="Times New Roman" w:hAnsi="Times New Roman" w:cs="Times New Roman"/>
                <w:szCs w:val="22"/>
              </w:rPr>
              <w:t>ж</w:t>
            </w:r>
            <w:r w:rsidRPr="00F85AEC">
              <w:rPr>
                <w:rFonts w:ascii="Times New Roman" w:hAnsi="Times New Roman" w:cs="Times New Roman"/>
                <w:szCs w:val="22"/>
              </w:rPr>
              <w:t>него и дал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него заруб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жья с целью сбора архи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других материалов, а также для участия в конференц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ях, симп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зиумах, сем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нарах, фор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мах,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кру</w:t>
            </w:r>
            <w:r w:rsidRPr="00F85AEC">
              <w:rPr>
                <w:rFonts w:ascii="Times New Roman" w:hAnsi="Times New Roman" w:cs="Times New Roman"/>
                <w:szCs w:val="22"/>
              </w:rPr>
              <w:t>г</w:t>
            </w:r>
            <w:r w:rsidRPr="00F85AEC">
              <w:rPr>
                <w:rFonts w:ascii="Times New Roman" w:hAnsi="Times New Roman" w:cs="Times New Roman"/>
                <w:szCs w:val="22"/>
              </w:rPr>
              <w:t>лых столах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сунурский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8.6. </w:t>
            </w:r>
            <w:r w:rsidRPr="00F85AEC">
              <w:rPr>
                <w:rFonts w:ascii="Times New Roman" w:hAnsi="Times New Roman" w:cs="Times New Roman"/>
                <w:szCs w:val="22"/>
              </w:rPr>
              <w:t>Провед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исслед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ваний в эк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номической 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гуманитар</w:t>
            </w:r>
            <w:r w:rsidR="00F779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сфере 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публики с выводами и рекоменд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циями</w:t>
            </w: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сунурский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8.7. </w:t>
            </w:r>
            <w:r w:rsidRPr="007959C0">
              <w:rPr>
                <w:rFonts w:ascii="Times New Roman" w:hAnsi="Times New Roman" w:cs="Times New Roman"/>
                <w:szCs w:val="22"/>
              </w:rPr>
              <w:t>Провед</w:t>
            </w:r>
            <w:r w:rsidRPr="007959C0">
              <w:rPr>
                <w:rFonts w:ascii="Times New Roman" w:hAnsi="Times New Roman" w:cs="Times New Roman"/>
                <w:szCs w:val="22"/>
              </w:rPr>
              <w:t>е</w:t>
            </w:r>
            <w:r w:rsidRPr="007959C0">
              <w:rPr>
                <w:rFonts w:ascii="Times New Roman" w:hAnsi="Times New Roman" w:cs="Times New Roman"/>
                <w:szCs w:val="22"/>
              </w:rPr>
              <w:t>ние прикла</w:t>
            </w:r>
            <w:r w:rsidRPr="007959C0">
              <w:rPr>
                <w:rFonts w:ascii="Times New Roman" w:hAnsi="Times New Roman" w:cs="Times New Roman"/>
                <w:szCs w:val="22"/>
              </w:rPr>
              <w:t>д</w:t>
            </w:r>
            <w:r w:rsidRPr="007959C0">
              <w:rPr>
                <w:rFonts w:ascii="Times New Roman" w:hAnsi="Times New Roman" w:cs="Times New Roman"/>
                <w:szCs w:val="22"/>
              </w:rPr>
              <w:t>ных исслед</w:t>
            </w:r>
            <w:r w:rsidRPr="007959C0">
              <w:rPr>
                <w:rFonts w:ascii="Times New Roman" w:hAnsi="Times New Roman" w:cs="Times New Roman"/>
                <w:szCs w:val="22"/>
              </w:rPr>
              <w:t>о</w:t>
            </w:r>
            <w:r w:rsidRPr="007959C0">
              <w:rPr>
                <w:rFonts w:ascii="Times New Roman" w:hAnsi="Times New Roman" w:cs="Times New Roman"/>
                <w:szCs w:val="22"/>
              </w:rPr>
              <w:t>ваний и ра</w:t>
            </w:r>
            <w:r w:rsidRPr="007959C0">
              <w:rPr>
                <w:rFonts w:ascii="Times New Roman" w:hAnsi="Times New Roman" w:cs="Times New Roman"/>
                <w:szCs w:val="22"/>
              </w:rPr>
              <w:t>з</w:t>
            </w:r>
            <w:r w:rsidRPr="007959C0">
              <w:rPr>
                <w:rFonts w:ascii="Times New Roman" w:hAnsi="Times New Roman" w:cs="Times New Roman"/>
                <w:szCs w:val="22"/>
              </w:rPr>
              <w:t>работок этн</w:t>
            </w:r>
            <w:r w:rsidRPr="007959C0">
              <w:rPr>
                <w:rFonts w:ascii="Times New Roman" w:hAnsi="Times New Roman" w:cs="Times New Roman"/>
                <w:szCs w:val="22"/>
              </w:rPr>
              <w:t>о</w:t>
            </w:r>
            <w:r w:rsidRPr="007959C0">
              <w:rPr>
                <w:rFonts w:ascii="Times New Roman" w:hAnsi="Times New Roman" w:cs="Times New Roman"/>
                <w:szCs w:val="22"/>
              </w:rPr>
              <w:t>культурной составля</w:t>
            </w:r>
            <w:r w:rsidRPr="007959C0">
              <w:rPr>
                <w:rFonts w:ascii="Times New Roman" w:hAnsi="Times New Roman" w:cs="Times New Roman"/>
                <w:szCs w:val="22"/>
              </w:rPr>
              <w:t>ю</w:t>
            </w:r>
            <w:r w:rsidRPr="007959C0">
              <w:rPr>
                <w:rFonts w:ascii="Times New Roman" w:hAnsi="Times New Roman" w:cs="Times New Roman"/>
                <w:szCs w:val="22"/>
              </w:rPr>
              <w:t>щей содерж</w:t>
            </w:r>
            <w:r w:rsidRPr="007959C0">
              <w:rPr>
                <w:rFonts w:ascii="Times New Roman" w:hAnsi="Times New Roman" w:cs="Times New Roman"/>
                <w:szCs w:val="22"/>
              </w:rPr>
              <w:t>а</w:t>
            </w:r>
            <w:r w:rsidRPr="007959C0">
              <w:rPr>
                <w:rFonts w:ascii="Times New Roman" w:hAnsi="Times New Roman" w:cs="Times New Roman"/>
                <w:szCs w:val="22"/>
              </w:rPr>
              <w:t>ния образов</w:t>
            </w:r>
            <w:r w:rsidRPr="007959C0">
              <w:rPr>
                <w:rFonts w:ascii="Times New Roman" w:hAnsi="Times New Roman" w:cs="Times New Roman"/>
                <w:szCs w:val="22"/>
              </w:rPr>
              <w:t>а</w:t>
            </w:r>
            <w:r w:rsidRPr="007959C0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сунурский 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8.8. </w:t>
            </w:r>
            <w:r w:rsidRPr="00F85AEC">
              <w:rPr>
                <w:rFonts w:ascii="Times New Roman" w:hAnsi="Times New Roman" w:cs="Times New Roman"/>
                <w:szCs w:val="22"/>
              </w:rPr>
              <w:t>Провед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этнопед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гогических, этнолингв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стических экспедиций, сбор полевых материалов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сунурский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8.9. </w:t>
            </w:r>
            <w:r w:rsidRPr="00F85AEC">
              <w:rPr>
                <w:rFonts w:ascii="Times New Roman" w:hAnsi="Times New Roman" w:cs="Times New Roman"/>
                <w:szCs w:val="22"/>
              </w:rPr>
              <w:t>Издание этимологич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ских, толк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вых, орф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графических, диалектол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гических сл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варей 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ского языка, научных сборников, ученых зап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сок, моногр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фий об ист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рико-культурном наследии 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вы по резул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татам пров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денных и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следований, опросов и экспедиций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сунурский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8.10. </w:t>
            </w:r>
            <w:r w:rsidRPr="00F85AEC">
              <w:rPr>
                <w:rFonts w:ascii="Times New Roman" w:hAnsi="Times New Roman" w:cs="Times New Roman"/>
                <w:szCs w:val="22"/>
              </w:rPr>
              <w:t>Подг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товка к изд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 мон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графии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Ландшафты Тувы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уче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но-методическ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го пособия 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сунурский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D703EE" w:rsidRDefault="00D703EE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Default="00F77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Формиров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ние исслед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вательских навыков у учащихся в туристско-краеведч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ской работе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(Кызыл-Сылдысская средняя шк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ла Эрзинск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гокожууна, сборников и материалов конференций разных уро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ней, мон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графии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тропогенные преобразов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 аридных регионов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монографии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Древнее орошаемое земледелие, его социал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но-экономи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F85AEC">
              <w:rPr>
                <w:rFonts w:ascii="Times New Roman" w:hAnsi="Times New Roman" w:cs="Times New Roman"/>
                <w:szCs w:val="22"/>
              </w:rPr>
              <w:t>ческие п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следствия и роль его в эволюции ландшафтов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коллективной монографии </w:t>
            </w: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Экосистемы Тувы: разн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образие,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временное состояние и рациональное использов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ние языка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коллективной монографии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Биота кл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стера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Ар</w:t>
            </w:r>
            <w:r w:rsidRPr="00F85AEC">
              <w:rPr>
                <w:rFonts w:ascii="Times New Roman" w:hAnsi="Times New Roman" w:cs="Times New Roman"/>
                <w:szCs w:val="22"/>
              </w:rPr>
              <w:t>ы</w:t>
            </w:r>
            <w:r w:rsidRPr="00F85AEC">
              <w:rPr>
                <w:rFonts w:ascii="Times New Roman" w:hAnsi="Times New Roman" w:cs="Times New Roman"/>
                <w:szCs w:val="22"/>
              </w:rPr>
              <w:t>сканныг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биосферного заповедника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Убсунурская котловина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8.11. </w:t>
            </w:r>
            <w:r w:rsidRPr="00F85AEC">
              <w:rPr>
                <w:rFonts w:ascii="Times New Roman" w:hAnsi="Times New Roman" w:cs="Times New Roman"/>
                <w:szCs w:val="22"/>
              </w:rPr>
              <w:t>Подг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товка к печ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ти оригинал-макетов:</w:t>
            </w:r>
          </w:p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- переводных учебников;</w:t>
            </w:r>
          </w:p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- учебно-методических комплексов;</w:t>
            </w:r>
          </w:p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- подготовка к изданию, издание учебно-методической и научной литературы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8.12. </w:t>
            </w:r>
            <w:r w:rsidRPr="00F85AEC">
              <w:rPr>
                <w:rFonts w:ascii="Times New Roman" w:hAnsi="Times New Roman" w:cs="Times New Roman"/>
                <w:szCs w:val="22"/>
              </w:rPr>
              <w:t>Экспе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тиза проектов и проектной деятельности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ганизаций, рецензиров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ние, редакт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рование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сунурский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8.13. </w:t>
            </w:r>
            <w:r w:rsidRPr="007959C0">
              <w:rPr>
                <w:rFonts w:ascii="Times New Roman" w:hAnsi="Times New Roman" w:cs="Times New Roman"/>
                <w:szCs w:val="22"/>
              </w:rPr>
              <w:t>Выез</w:t>
            </w:r>
            <w:r w:rsidRPr="007959C0">
              <w:rPr>
                <w:rFonts w:ascii="Times New Roman" w:hAnsi="Times New Roman" w:cs="Times New Roman"/>
                <w:szCs w:val="22"/>
              </w:rPr>
              <w:t>д</w:t>
            </w:r>
            <w:r w:rsidRPr="007959C0">
              <w:rPr>
                <w:rFonts w:ascii="Times New Roman" w:hAnsi="Times New Roman" w:cs="Times New Roman"/>
                <w:szCs w:val="22"/>
              </w:rPr>
              <w:t>ные консул</w:t>
            </w:r>
            <w:r w:rsidRPr="007959C0">
              <w:rPr>
                <w:rFonts w:ascii="Times New Roman" w:hAnsi="Times New Roman" w:cs="Times New Roman"/>
                <w:szCs w:val="22"/>
              </w:rPr>
              <w:t>ь</w:t>
            </w:r>
            <w:r w:rsidRPr="007959C0">
              <w:rPr>
                <w:rFonts w:ascii="Times New Roman" w:hAnsi="Times New Roman" w:cs="Times New Roman"/>
                <w:szCs w:val="22"/>
              </w:rPr>
              <w:t>тации по ок</w:t>
            </w:r>
            <w:r w:rsidRPr="007959C0">
              <w:rPr>
                <w:rFonts w:ascii="Times New Roman" w:hAnsi="Times New Roman" w:cs="Times New Roman"/>
                <w:szCs w:val="22"/>
              </w:rPr>
              <w:t>а</w:t>
            </w:r>
            <w:r w:rsidRPr="007959C0">
              <w:rPr>
                <w:rFonts w:ascii="Times New Roman" w:hAnsi="Times New Roman" w:cs="Times New Roman"/>
                <w:szCs w:val="22"/>
              </w:rPr>
              <w:t>занию нау</w:t>
            </w:r>
            <w:r w:rsidRPr="007959C0">
              <w:rPr>
                <w:rFonts w:ascii="Times New Roman" w:hAnsi="Times New Roman" w:cs="Times New Roman"/>
                <w:szCs w:val="22"/>
              </w:rPr>
              <w:t>ч</w:t>
            </w:r>
            <w:r w:rsidRPr="007959C0">
              <w:rPr>
                <w:rFonts w:ascii="Times New Roman" w:hAnsi="Times New Roman" w:cs="Times New Roman"/>
                <w:szCs w:val="22"/>
              </w:rPr>
              <w:t>но-методических услуг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7959C0" w:rsidRPr="00F85AEC" w:rsidRDefault="007959C0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</w:tc>
      </w:tr>
    </w:tbl>
    <w:p w:rsidR="00F779C0" w:rsidRDefault="00F779C0" w:rsidP="00F779C0">
      <w:pPr>
        <w:spacing w:after="0" w:line="240" w:lineRule="auto"/>
      </w:pPr>
    </w:p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сунурский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959C0" w:rsidRPr="00123A0D" w:rsidTr="005B62EB">
        <w:trPr>
          <w:jc w:val="center"/>
        </w:trPr>
        <w:tc>
          <w:tcPr>
            <w:tcW w:w="1560" w:type="dxa"/>
          </w:tcPr>
          <w:p w:rsidR="007959C0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8.14. </w:t>
            </w:r>
            <w:r w:rsidRPr="007959C0">
              <w:rPr>
                <w:rFonts w:ascii="Times New Roman" w:hAnsi="Times New Roman" w:cs="Times New Roman"/>
                <w:szCs w:val="22"/>
              </w:rPr>
              <w:t>Реко</w:t>
            </w:r>
            <w:r w:rsidRPr="007959C0">
              <w:rPr>
                <w:rFonts w:ascii="Times New Roman" w:hAnsi="Times New Roman" w:cs="Times New Roman"/>
                <w:szCs w:val="22"/>
              </w:rPr>
              <w:t>н</w:t>
            </w:r>
            <w:r w:rsidRPr="007959C0">
              <w:rPr>
                <w:rFonts w:ascii="Times New Roman" w:hAnsi="Times New Roman" w:cs="Times New Roman"/>
                <w:szCs w:val="22"/>
              </w:rPr>
              <w:t>струкция зд</w:t>
            </w:r>
            <w:r w:rsidRPr="007959C0">
              <w:rPr>
                <w:rFonts w:ascii="Times New Roman" w:hAnsi="Times New Roman" w:cs="Times New Roman"/>
                <w:szCs w:val="22"/>
              </w:rPr>
              <w:t>а</w:t>
            </w:r>
            <w:r w:rsidRPr="007959C0">
              <w:rPr>
                <w:rFonts w:ascii="Times New Roman" w:hAnsi="Times New Roman" w:cs="Times New Roman"/>
                <w:szCs w:val="22"/>
              </w:rPr>
              <w:t>ния ГБНИ</w:t>
            </w:r>
            <w:r w:rsidRPr="007959C0">
              <w:rPr>
                <w:rFonts w:ascii="Times New Roman" w:hAnsi="Times New Roman" w:cs="Times New Roman"/>
                <w:szCs w:val="22"/>
              </w:rPr>
              <w:t>и</w:t>
            </w:r>
            <w:r w:rsidRPr="007959C0">
              <w:rPr>
                <w:rFonts w:ascii="Times New Roman" w:hAnsi="Times New Roman" w:cs="Times New Roman"/>
                <w:szCs w:val="22"/>
              </w:rPr>
              <w:t>ОУ «Туви</w:t>
            </w:r>
            <w:r w:rsidRPr="007959C0">
              <w:rPr>
                <w:rFonts w:ascii="Times New Roman" w:hAnsi="Times New Roman" w:cs="Times New Roman"/>
                <w:szCs w:val="22"/>
              </w:rPr>
              <w:t>н</w:t>
            </w:r>
            <w:r w:rsidRPr="007959C0">
              <w:rPr>
                <w:rFonts w:ascii="Times New Roman" w:hAnsi="Times New Roman" w:cs="Times New Roman"/>
                <w:szCs w:val="22"/>
              </w:rPr>
              <w:t>ский инст</w:t>
            </w:r>
            <w:r w:rsidRPr="007959C0">
              <w:rPr>
                <w:rFonts w:ascii="Times New Roman" w:hAnsi="Times New Roman" w:cs="Times New Roman"/>
                <w:szCs w:val="22"/>
              </w:rPr>
              <w:t>и</w:t>
            </w:r>
            <w:r w:rsidRPr="007959C0">
              <w:rPr>
                <w:rFonts w:ascii="Times New Roman" w:hAnsi="Times New Roman" w:cs="Times New Roman"/>
                <w:szCs w:val="22"/>
              </w:rPr>
              <w:t>тут гуман</w:t>
            </w:r>
            <w:r w:rsidRPr="007959C0">
              <w:rPr>
                <w:rFonts w:ascii="Times New Roman" w:hAnsi="Times New Roman" w:cs="Times New Roman"/>
                <w:szCs w:val="22"/>
              </w:rPr>
              <w:t>и</w:t>
            </w:r>
            <w:r w:rsidRPr="007959C0">
              <w:rPr>
                <w:rFonts w:ascii="Times New Roman" w:hAnsi="Times New Roman" w:cs="Times New Roman"/>
                <w:szCs w:val="22"/>
              </w:rPr>
              <w:t>тарных и прикладных социально-экономич</w:t>
            </w:r>
            <w:r w:rsidRPr="007959C0">
              <w:rPr>
                <w:rFonts w:ascii="Times New Roman" w:hAnsi="Times New Roman" w:cs="Times New Roman"/>
                <w:szCs w:val="22"/>
              </w:rPr>
              <w:t>е</w:t>
            </w:r>
            <w:r w:rsidRPr="007959C0">
              <w:rPr>
                <w:rFonts w:ascii="Times New Roman" w:hAnsi="Times New Roman" w:cs="Times New Roman"/>
                <w:szCs w:val="22"/>
              </w:rPr>
              <w:t>ских исслед</w:t>
            </w:r>
            <w:r w:rsidRPr="007959C0">
              <w:rPr>
                <w:rFonts w:ascii="Times New Roman" w:hAnsi="Times New Roman" w:cs="Times New Roman"/>
                <w:szCs w:val="22"/>
              </w:rPr>
              <w:t>о</w:t>
            </w:r>
            <w:r w:rsidRPr="007959C0">
              <w:rPr>
                <w:rFonts w:ascii="Times New Roman" w:hAnsi="Times New Roman" w:cs="Times New Roman"/>
                <w:szCs w:val="22"/>
              </w:rPr>
              <w:t>ваний» в г. Кызыле, ул. Кочетова, д. 4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959C0" w:rsidRPr="00F85AEC" w:rsidRDefault="007959C0" w:rsidP="00795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Минстрой Республики Тыва, М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нобрнауки Республики Тыва,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8.15. </w:t>
            </w:r>
            <w:r w:rsidRPr="00F85AEC">
              <w:rPr>
                <w:rFonts w:ascii="Times New Roman" w:hAnsi="Times New Roman" w:cs="Times New Roman"/>
                <w:szCs w:val="22"/>
              </w:rPr>
              <w:t>Соде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жание 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Тувинский </w:t>
            </w:r>
          </w:p>
        </w:tc>
        <w:tc>
          <w:tcPr>
            <w:tcW w:w="992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8098F" w:rsidRPr="00F85AEC" w:rsidRDefault="0058098F" w:rsidP="00F77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ГБНИиОУ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гуманитар</w:t>
            </w:r>
            <w:r w:rsidR="00F779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F779C0" w:rsidRDefault="00F779C0" w:rsidP="00F779C0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779C0" w:rsidRPr="00EB4246" w:rsidTr="005B62EB">
        <w:trPr>
          <w:jc w:val="center"/>
        </w:trPr>
        <w:tc>
          <w:tcPr>
            <w:tcW w:w="156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779C0" w:rsidRPr="00EB4246" w:rsidRDefault="00F779C0" w:rsidP="00F77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779C0" w:rsidRPr="00123A0D" w:rsidTr="005B62EB">
        <w:trPr>
          <w:jc w:val="center"/>
        </w:trPr>
        <w:tc>
          <w:tcPr>
            <w:tcW w:w="1560" w:type="dxa"/>
          </w:tcPr>
          <w:p w:rsidR="00F779C0" w:rsidRDefault="00F779C0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институт г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манитарных и прикладных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исслед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779C0" w:rsidRPr="00F85AEC" w:rsidRDefault="00F779C0" w:rsidP="007959C0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779C0" w:rsidRPr="00F85AEC" w:rsidRDefault="00F779C0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8.16. </w:t>
            </w:r>
            <w:r w:rsidRPr="00F85AEC">
              <w:rPr>
                <w:rFonts w:ascii="Times New Roman" w:hAnsi="Times New Roman" w:cs="Times New Roman"/>
                <w:szCs w:val="22"/>
              </w:rPr>
              <w:t>Соде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жание гос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дарственного бюджетного учреждения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Убсуну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ский межд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народный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следований Республики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сунурский междун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родный центр би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сферных исследов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ний Респу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8.17. </w:t>
            </w:r>
            <w:r w:rsidRPr="00F85AEC">
              <w:rPr>
                <w:rFonts w:ascii="Times New Roman" w:hAnsi="Times New Roman" w:cs="Times New Roman"/>
                <w:szCs w:val="22"/>
              </w:rPr>
              <w:t>Соде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жание 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Институт развития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ГБНУ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8098F" w:rsidRPr="00123A0D" w:rsidTr="005B62EB">
        <w:trPr>
          <w:jc w:val="center"/>
        </w:trPr>
        <w:tc>
          <w:tcPr>
            <w:tcW w:w="15876" w:type="dxa"/>
            <w:gridSpan w:val="15"/>
          </w:tcPr>
          <w:p w:rsidR="0058098F" w:rsidRPr="0058098F" w:rsidRDefault="0058098F" w:rsidP="005809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8098F">
              <w:rPr>
                <w:rFonts w:ascii="Times New Roman" w:hAnsi="Times New Roman" w:cs="Times New Roman"/>
                <w:szCs w:val="22"/>
              </w:rPr>
              <w:t xml:space="preserve">9. </w:t>
            </w:r>
            <w:hyperlink w:anchor="P4090" w:history="1">
              <w:r w:rsidRPr="0058098F">
                <w:rPr>
                  <w:rFonts w:ascii="Times New Roman" w:hAnsi="Times New Roman" w:cs="Times New Roman"/>
                  <w:szCs w:val="22"/>
                </w:rPr>
                <w:t>Подпрограмма 9</w:t>
              </w:r>
            </w:hyperlink>
            <w:r w:rsidRPr="0058098F">
              <w:rPr>
                <w:rFonts w:ascii="Times New Roman" w:hAnsi="Times New Roman" w:cs="Times New Roman"/>
                <w:szCs w:val="22"/>
              </w:rPr>
              <w:t xml:space="preserve"> «В каждой семье - не менее одного ребенка с высшим образованием на 2014 - 2020 годы»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Default="0058098F" w:rsidP="00F42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9.1. </w:t>
            </w:r>
            <w:r w:rsidRPr="0058098F">
              <w:rPr>
                <w:rFonts w:ascii="Times New Roman" w:hAnsi="Times New Roman" w:cs="Times New Roman"/>
                <w:szCs w:val="22"/>
              </w:rPr>
              <w:t>Норм</w:t>
            </w:r>
            <w:r w:rsidRPr="0058098F">
              <w:rPr>
                <w:rFonts w:ascii="Times New Roman" w:hAnsi="Times New Roman" w:cs="Times New Roman"/>
                <w:szCs w:val="22"/>
              </w:rPr>
              <w:t>а</w:t>
            </w:r>
            <w:r w:rsidRPr="0058098F">
              <w:rPr>
                <w:rFonts w:ascii="Times New Roman" w:hAnsi="Times New Roman" w:cs="Times New Roman"/>
                <w:szCs w:val="22"/>
              </w:rPr>
              <w:t>тивно-право</w:t>
            </w:r>
            <w:r w:rsidR="00F426D3">
              <w:rPr>
                <w:rFonts w:ascii="Times New Roman" w:hAnsi="Times New Roman" w:cs="Times New Roman"/>
                <w:szCs w:val="22"/>
              </w:rPr>
              <w:t>-</w:t>
            </w:r>
            <w:r w:rsidRPr="0058098F">
              <w:rPr>
                <w:rFonts w:ascii="Times New Roman" w:hAnsi="Times New Roman" w:cs="Times New Roman"/>
                <w:szCs w:val="22"/>
              </w:rPr>
              <w:t>вые, социал</w:t>
            </w:r>
            <w:r w:rsidRPr="0058098F">
              <w:rPr>
                <w:rFonts w:ascii="Times New Roman" w:hAnsi="Times New Roman" w:cs="Times New Roman"/>
                <w:szCs w:val="22"/>
              </w:rPr>
              <w:t>ь</w:t>
            </w:r>
            <w:r w:rsidRPr="0058098F">
              <w:rPr>
                <w:rFonts w:ascii="Times New Roman" w:hAnsi="Times New Roman" w:cs="Times New Roman"/>
                <w:szCs w:val="22"/>
              </w:rPr>
              <w:t>но-экономи</w:t>
            </w:r>
            <w:r w:rsidR="00F426D3">
              <w:rPr>
                <w:rFonts w:ascii="Times New Roman" w:hAnsi="Times New Roman" w:cs="Times New Roman"/>
                <w:szCs w:val="22"/>
              </w:rPr>
              <w:t>-</w:t>
            </w:r>
            <w:r w:rsidRPr="0058098F">
              <w:rPr>
                <w:rFonts w:ascii="Times New Roman" w:hAnsi="Times New Roman" w:cs="Times New Roman"/>
                <w:szCs w:val="22"/>
              </w:rPr>
              <w:t>ческие усл</w:t>
            </w:r>
            <w:r w:rsidRPr="0058098F">
              <w:rPr>
                <w:rFonts w:ascii="Times New Roman" w:hAnsi="Times New Roman" w:cs="Times New Roman"/>
                <w:szCs w:val="22"/>
              </w:rPr>
              <w:t>о</w:t>
            </w:r>
            <w:r w:rsidRPr="0058098F">
              <w:rPr>
                <w:rFonts w:ascii="Times New Roman" w:hAnsi="Times New Roman" w:cs="Times New Roman"/>
                <w:szCs w:val="22"/>
              </w:rPr>
              <w:t>вия досту</w:t>
            </w:r>
            <w:r w:rsidRPr="0058098F">
              <w:rPr>
                <w:rFonts w:ascii="Times New Roman" w:hAnsi="Times New Roman" w:cs="Times New Roman"/>
                <w:szCs w:val="22"/>
              </w:rPr>
              <w:t>п</w:t>
            </w:r>
            <w:r w:rsidRPr="0058098F">
              <w:rPr>
                <w:rFonts w:ascii="Times New Roman" w:hAnsi="Times New Roman" w:cs="Times New Roman"/>
                <w:szCs w:val="22"/>
              </w:rPr>
              <w:t>ности высш</w:t>
            </w:r>
            <w:r w:rsidRPr="0058098F">
              <w:rPr>
                <w:rFonts w:ascii="Times New Roman" w:hAnsi="Times New Roman" w:cs="Times New Roman"/>
                <w:szCs w:val="22"/>
              </w:rPr>
              <w:t>е</w:t>
            </w:r>
            <w:r w:rsidRPr="0058098F">
              <w:rPr>
                <w:rFonts w:ascii="Times New Roman" w:hAnsi="Times New Roman" w:cs="Times New Roman"/>
                <w:szCs w:val="22"/>
              </w:rPr>
              <w:t>го образов</w:t>
            </w:r>
            <w:r w:rsidRPr="0058098F">
              <w:rPr>
                <w:rFonts w:ascii="Times New Roman" w:hAnsi="Times New Roman" w:cs="Times New Roman"/>
                <w:szCs w:val="22"/>
              </w:rPr>
              <w:t>а</w:t>
            </w:r>
            <w:r w:rsidRPr="0058098F">
              <w:rPr>
                <w:rFonts w:ascii="Times New Roman" w:hAnsi="Times New Roman" w:cs="Times New Roman"/>
                <w:szCs w:val="22"/>
              </w:rPr>
              <w:t xml:space="preserve">ния менее 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26D3" w:rsidRPr="00EB4246" w:rsidTr="005B62EB">
        <w:trPr>
          <w:jc w:val="center"/>
        </w:trPr>
        <w:tc>
          <w:tcPr>
            <w:tcW w:w="156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426D3" w:rsidRPr="00123A0D" w:rsidTr="005B62EB">
        <w:trPr>
          <w:jc w:val="center"/>
        </w:trPr>
        <w:tc>
          <w:tcPr>
            <w:tcW w:w="1560" w:type="dxa"/>
          </w:tcPr>
          <w:p w:rsidR="00F426D3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098F">
              <w:rPr>
                <w:rFonts w:ascii="Times New Roman" w:hAnsi="Times New Roman" w:cs="Times New Roman"/>
                <w:szCs w:val="22"/>
              </w:rPr>
              <w:t>чем одним ребенком в каждой семье</w:t>
            </w: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разработка и утвержд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распор</w:t>
            </w:r>
            <w:r w:rsidRPr="00F85AEC">
              <w:rPr>
                <w:rFonts w:ascii="Times New Roman" w:hAnsi="Times New Roman" w:cs="Times New Roman"/>
                <w:szCs w:val="22"/>
              </w:rPr>
              <w:t>я</w:t>
            </w:r>
            <w:r w:rsidRPr="00F85AEC">
              <w:rPr>
                <w:rFonts w:ascii="Times New Roman" w:hAnsi="Times New Roman" w:cs="Times New Roman"/>
                <w:szCs w:val="22"/>
              </w:rPr>
              <w:t>жения о ме</w:t>
            </w:r>
            <w:r w:rsidRPr="00F85AEC">
              <w:rPr>
                <w:rFonts w:ascii="Times New Roman" w:hAnsi="Times New Roman" w:cs="Times New Roman"/>
                <w:szCs w:val="22"/>
              </w:rPr>
              <w:t>ж</w:t>
            </w:r>
            <w:r w:rsidRPr="00F85AEC">
              <w:rPr>
                <w:rFonts w:ascii="Times New Roman" w:hAnsi="Times New Roman" w:cs="Times New Roman"/>
                <w:szCs w:val="22"/>
              </w:rPr>
              <w:t>ведомстве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ном взаим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действии по реализации проекта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9.2.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Научно-методическое сопровожд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ние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проведение научного и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следования по определ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нию уровня образованн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сти семей в разрезе м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ниципальных районов и городских округов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F42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ГБНИ и ОУ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гуманита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ных и пр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кладных социально-экономич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иссл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ГБНУ М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нистерства образования и науки </w:t>
            </w:r>
          </w:p>
        </w:tc>
      </w:tr>
    </w:tbl>
    <w:p w:rsidR="00F426D3" w:rsidRDefault="00F426D3" w:rsidP="00F426D3">
      <w:pPr>
        <w:spacing w:after="0" w:line="240" w:lineRule="auto"/>
      </w:pPr>
    </w:p>
    <w:p w:rsidR="00E22D27" w:rsidRDefault="00E22D27" w:rsidP="00F426D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426D3" w:rsidRPr="00EB4246" w:rsidTr="005B62EB">
        <w:trPr>
          <w:jc w:val="center"/>
        </w:trPr>
        <w:tc>
          <w:tcPr>
            <w:tcW w:w="156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426D3" w:rsidRPr="00123A0D" w:rsidTr="005B62EB">
        <w:trPr>
          <w:jc w:val="center"/>
        </w:trPr>
        <w:tc>
          <w:tcPr>
            <w:tcW w:w="156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Республики Тыва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циональной школы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разработка методических рекомендаций для учителей по реализ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 проекта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, научные организации Республики Тыва, ГАОУ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винский 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 и повышения квалифик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анкетир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вание и те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тирование участников проекта по выбору б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дущей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фессии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ГБУ ДО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развития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тельные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ганизации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  <w:tr w:rsidR="00F426D3" w:rsidRPr="00EB4246" w:rsidTr="005B62EB">
        <w:trPr>
          <w:jc w:val="center"/>
        </w:trPr>
        <w:tc>
          <w:tcPr>
            <w:tcW w:w="156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 семин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ров для уч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телей-предметников по педагог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ческому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провождению участников проекта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ГАОУ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образования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повышение квалифик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 учителей-предметн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ков, раб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тающих с участниками проекта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ГАОУ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образования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9.3.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Орган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и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зационная деятельность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формир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вание соц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ального па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порта семьи и плана инд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видуального сопровожд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участн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ков проекта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Минтруд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(по согласов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нию)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F42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формир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вание базы данных семей - участников губернато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ского проекта 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</w:p>
        </w:tc>
      </w:tr>
    </w:tbl>
    <w:p w:rsidR="00F426D3" w:rsidRDefault="00F426D3" w:rsidP="00F426D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426D3" w:rsidRPr="00EB4246" w:rsidTr="005B62EB">
        <w:trPr>
          <w:jc w:val="center"/>
        </w:trPr>
        <w:tc>
          <w:tcPr>
            <w:tcW w:w="156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426D3" w:rsidRPr="00123A0D" w:rsidTr="005B62EB">
        <w:trPr>
          <w:jc w:val="center"/>
        </w:trPr>
        <w:tc>
          <w:tcPr>
            <w:tcW w:w="156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В каждой семье - не менее одного ребенка с высшим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разованием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с 1 по 11 кла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сы, детей д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школьного возраста 6 - 7 лет</w:t>
            </w: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F42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социальная поддержка участников проекта (о</w:t>
            </w:r>
            <w:r w:rsidRPr="00F85AEC">
              <w:rPr>
                <w:rFonts w:ascii="Times New Roman" w:hAnsi="Times New Roman" w:cs="Times New Roman"/>
                <w:szCs w:val="22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</w:rPr>
              <w:t>лата за об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чение, во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мещение ча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ти процен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ных ставок при предо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тавлении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ных кредитов, гранты о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личникам и хорошистам учебы, ст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пендии, ед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новременная выплата на прохождение 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органы и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ной власти, органы 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стного с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моуправл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нию), ФГБОУ ВО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государс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венный универс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нию),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ственные организации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</w:tbl>
    <w:p w:rsidR="00F426D3" w:rsidRDefault="00F426D3" w:rsidP="00F426D3">
      <w:pPr>
        <w:spacing w:after="0" w:line="240" w:lineRule="auto"/>
      </w:pPr>
    </w:p>
    <w:p w:rsidR="00F426D3" w:rsidRDefault="00F426D3" w:rsidP="00F426D3">
      <w:pPr>
        <w:spacing w:after="0" w:line="240" w:lineRule="auto"/>
      </w:pPr>
    </w:p>
    <w:p w:rsidR="00F426D3" w:rsidRDefault="00F426D3" w:rsidP="00F426D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426D3" w:rsidRPr="00EB4246" w:rsidTr="005B62EB">
        <w:trPr>
          <w:jc w:val="center"/>
        </w:trPr>
        <w:tc>
          <w:tcPr>
            <w:tcW w:w="156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426D3" w:rsidRPr="00123A0D" w:rsidTr="005B62EB">
        <w:trPr>
          <w:jc w:val="center"/>
        </w:trPr>
        <w:tc>
          <w:tcPr>
            <w:tcW w:w="156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стажировки в зарубежных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ганизациях</w:t>
            </w: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 обучения участников проекта на подготов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ку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сах в ФГБОУ ВО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госуда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ственный университет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в том числе оплата за проживание в период об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чения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органы и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полнител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ной власти, органы м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стного с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моуправл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нию), ФГБОУ ВО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государс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венный универс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тет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(по 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нию), общ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ственные организации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9.4. 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Психол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го-педагогич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ское сопр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eastAsia="Calibri" w:hAnsi="Times New Roman" w:cs="Times New Roman"/>
                <w:szCs w:val="22"/>
                <w:lang w:eastAsia="en-US"/>
              </w:rPr>
              <w:t>вождение участников проекта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426D3" w:rsidRDefault="00F426D3" w:rsidP="00F426D3">
      <w:pPr>
        <w:spacing w:after="0" w:line="240" w:lineRule="auto"/>
      </w:pPr>
    </w:p>
    <w:p w:rsidR="00F426D3" w:rsidRDefault="00F426D3" w:rsidP="00F426D3">
      <w:pPr>
        <w:spacing w:after="0" w:line="240" w:lineRule="auto"/>
      </w:pPr>
    </w:p>
    <w:p w:rsidR="00F426D3" w:rsidRDefault="00F426D3" w:rsidP="00F426D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426D3" w:rsidRPr="00EB4246" w:rsidTr="005B62EB">
        <w:trPr>
          <w:jc w:val="center"/>
        </w:trPr>
        <w:tc>
          <w:tcPr>
            <w:tcW w:w="156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Default="0058098F" w:rsidP="0058098F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1) проведение диспансер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зации учас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ников прое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та с 1 по 11 классы, детей от 3 до 6 лет. Мониторинг состояния здоровья уч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стников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екта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апрель,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рель, май, июнь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июль, август,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Минздрав Р</w:t>
            </w:r>
            <w:r>
              <w:rPr>
                <w:rFonts w:ascii="Times New Roman" w:hAnsi="Times New Roman" w:cs="Times New Roman"/>
                <w:szCs w:val="22"/>
              </w:rPr>
              <w:t xml:space="preserve">еспублики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адм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нистрации муниц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пальных районов и городских округов (по согласов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нию)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проведение контрольных замеров в рамках по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готовки 11-х классов к сдаче ЕГЭ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оценки 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чества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зования Республики 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Г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ОУ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образования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F42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обеспеч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ние индив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дуального сопровожд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участн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ков при под</w:t>
            </w:r>
            <w:r w:rsidR="00F426D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58098F" w:rsidRPr="00F85AEC" w:rsidRDefault="0058098F" w:rsidP="00F42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ГБУ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ститут оценки 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чества обр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зования Республики </w:t>
            </w:r>
          </w:p>
        </w:tc>
      </w:tr>
      <w:tr w:rsidR="00F426D3" w:rsidRPr="00EB4246" w:rsidTr="005B62EB">
        <w:trPr>
          <w:jc w:val="center"/>
        </w:trPr>
        <w:tc>
          <w:tcPr>
            <w:tcW w:w="156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426D3" w:rsidRPr="00123A0D" w:rsidTr="005B62EB">
        <w:trPr>
          <w:jc w:val="center"/>
        </w:trPr>
        <w:tc>
          <w:tcPr>
            <w:tcW w:w="156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готовке к сдаче ЕГЭ в отчетном г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ду</w:t>
            </w: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Тыва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ГБУ ДО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Республ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канский центр ра</w:t>
            </w:r>
            <w:r w:rsidRPr="00F85AEC">
              <w:rPr>
                <w:rFonts w:ascii="Times New Roman" w:hAnsi="Times New Roman" w:cs="Times New Roman"/>
                <w:szCs w:val="22"/>
              </w:rPr>
              <w:t>з</w:t>
            </w:r>
            <w:r w:rsidRPr="00F85AEC">
              <w:rPr>
                <w:rFonts w:ascii="Times New Roman" w:hAnsi="Times New Roman" w:cs="Times New Roman"/>
                <w:szCs w:val="22"/>
              </w:rPr>
              <w:t>вития 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нального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управления образования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ванию),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ные орган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зации (по согласов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нию)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4) проведение дистанцио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ных уроков для выпус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ников, в том числе для участников проекта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58098F" w:rsidRPr="00F85AEC" w:rsidRDefault="0058098F" w:rsidP="00F42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 xml:space="preserve">ГАОУ ДПО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Тувинский институт развития образования и повыш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ния квал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фикации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управления образования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ванию), о</w:t>
            </w:r>
            <w:r w:rsidRPr="00F85AEC">
              <w:rPr>
                <w:rFonts w:ascii="Times New Roman" w:hAnsi="Times New Roman" w:cs="Times New Roman"/>
                <w:szCs w:val="22"/>
              </w:rPr>
              <w:t>б</w:t>
            </w:r>
            <w:r w:rsidRPr="00F85AEC">
              <w:rPr>
                <w:rFonts w:ascii="Times New Roman" w:hAnsi="Times New Roman" w:cs="Times New Roman"/>
                <w:szCs w:val="22"/>
              </w:rPr>
              <w:t>разовател</w:t>
            </w:r>
            <w:r w:rsidRPr="00F85AEC">
              <w:rPr>
                <w:rFonts w:ascii="Times New Roman" w:hAnsi="Times New Roman" w:cs="Times New Roman"/>
                <w:szCs w:val="22"/>
              </w:rPr>
              <w:t>ь</w:t>
            </w:r>
            <w:r w:rsidRPr="00F85AEC">
              <w:rPr>
                <w:rFonts w:ascii="Times New Roman" w:hAnsi="Times New Roman" w:cs="Times New Roman"/>
                <w:szCs w:val="22"/>
              </w:rPr>
              <w:t>ные органи</w:t>
            </w:r>
            <w:r w:rsidR="00F426D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F426D3" w:rsidRDefault="00F426D3" w:rsidP="00F426D3">
      <w:pPr>
        <w:spacing w:after="0" w:line="240" w:lineRule="auto"/>
      </w:pPr>
    </w:p>
    <w:p w:rsidR="00E22D27" w:rsidRDefault="00E22D27" w:rsidP="00F426D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</w:tblGrid>
      <w:tr w:rsidR="00F426D3" w:rsidRPr="00EB4246" w:rsidTr="005B62EB">
        <w:trPr>
          <w:jc w:val="center"/>
        </w:trPr>
        <w:tc>
          <w:tcPr>
            <w:tcW w:w="156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426D3" w:rsidRPr="00123A0D" w:rsidTr="005B62EB">
        <w:trPr>
          <w:jc w:val="center"/>
        </w:trPr>
        <w:tc>
          <w:tcPr>
            <w:tcW w:w="156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зации (по согласов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нию)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5)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 летнего отдыха для участников проекта.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ганизация работы в ле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нее время р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боты Центра по подготовке учащихся для поступления в Кызылское президен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ское каде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ское училище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ГБОУ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образования детей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F85AEC">
              <w:rPr>
                <w:rFonts w:ascii="Times New Roman" w:hAnsi="Times New Roman" w:cs="Times New Roman"/>
                <w:szCs w:val="22"/>
              </w:rPr>
              <w:t>, управления образования (по соглас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ванию)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6) проведение предметных олимпиад среди учас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ников прое</w:t>
            </w:r>
            <w:r w:rsidRPr="00F85AEC">
              <w:rPr>
                <w:rFonts w:ascii="Times New Roman" w:hAnsi="Times New Roman" w:cs="Times New Roman"/>
                <w:szCs w:val="22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</w:rPr>
              <w:t>та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декабрь</w:t>
            </w:r>
          </w:p>
        </w:tc>
        <w:tc>
          <w:tcPr>
            <w:tcW w:w="1417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Минобрна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ки Р</w:t>
            </w:r>
            <w:r>
              <w:rPr>
                <w:rFonts w:ascii="Times New Roman" w:hAnsi="Times New Roman" w:cs="Times New Roman"/>
                <w:szCs w:val="22"/>
              </w:rPr>
              <w:t>еспу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 xml:space="preserve">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>, ГБОУ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 xml:space="preserve">публики 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>
              <w:rPr>
                <w:rFonts w:ascii="Times New Roman" w:hAnsi="Times New Roman" w:cs="Times New Roman"/>
                <w:szCs w:val="22"/>
              </w:rPr>
              <w:t>ыва</w:t>
            </w:r>
            <w:r w:rsidRPr="00F85AE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F85AEC">
              <w:rPr>
                <w:rFonts w:ascii="Times New Roman" w:hAnsi="Times New Roman" w:cs="Times New Roman"/>
                <w:szCs w:val="22"/>
              </w:rPr>
              <w:t>Ре</w:t>
            </w:r>
            <w:r w:rsidRPr="00F85AEC">
              <w:rPr>
                <w:rFonts w:ascii="Times New Roman" w:hAnsi="Times New Roman" w:cs="Times New Roman"/>
                <w:szCs w:val="22"/>
              </w:rPr>
              <w:t>с</w:t>
            </w:r>
            <w:r w:rsidRPr="00F85AEC">
              <w:rPr>
                <w:rFonts w:ascii="Times New Roman" w:hAnsi="Times New Roman" w:cs="Times New Roman"/>
                <w:szCs w:val="22"/>
              </w:rPr>
              <w:t>публика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ский центр дополн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тельного образования детей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9.5. </w:t>
            </w:r>
            <w:r w:rsidRPr="0058098F">
              <w:rPr>
                <w:rFonts w:ascii="Times New Roman" w:hAnsi="Times New Roman" w:cs="Times New Roman"/>
                <w:szCs w:val="22"/>
              </w:rPr>
              <w:t>Повыш</w:t>
            </w:r>
            <w:r w:rsidRPr="0058098F">
              <w:rPr>
                <w:rFonts w:ascii="Times New Roman" w:hAnsi="Times New Roman" w:cs="Times New Roman"/>
                <w:szCs w:val="22"/>
              </w:rPr>
              <w:t>е</w:t>
            </w:r>
            <w:r w:rsidRPr="0058098F">
              <w:rPr>
                <w:rFonts w:ascii="Times New Roman" w:hAnsi="Times New Roman" w:cs="Times New Roman"/>
                <w:szCs w:val="22"/>
              </w:rPr>
              <w:t>ние квалиф</w:t>
            </w:r>
            <w:r w:rsidRPr="0058098F">
              <w:rPr>
                <w:rFonts w:ascii="Times New Roman" w:hAnsi="Times New Roman" w:cs="Times New Roman"/>
                <w:szCs w:val="22"/>
              </w:rPr>
              <w:t>и</w:t>
            </w:r>
            <w:r w:rsidRPr="0058098F">
              <w:rPr>
                <w:rFonts w:ascii="Times New Roman" w:hAnsi="Times New Roman" w:cs="Times New Roman"/>
                <w:szCs w:val="22"/>
              </w:rPr>
              <w:t>кации педаг</w:t>
            </w:r>
            <w:r w:rsidRPr="0058098F">
              <w:rPr>
                <w:rFonts w:ascii="Times New Roman" w:hAnsi="Times New Roman" w:cs="Times New Roman"/>
                <w:szCs w:val="22"/>
              </w:rPr>
              <w:t>о</w:t>
            </w:r>
            <w:r w:rsidRPr="0058098F">
              <w:rPr>
                <w:rFonts w:ascii="Times New Roman" w:hAnsi="Times New Roman" w:cs="Times New Roman"/>
                <w:szCs w:val="22"/>
              </w:rPr>
              <w:t>гических ка</w:t>
            </w:r>
            <w:r w:rsidRPr="0058098F">
              <w:rPr>
                <w:rFonts w:ascii="Times New Roman" w:hAnsi="Times New Roman" w:cs="Times New Roman"/>
                <w:szCs w:val="22"/>
              </w:rPr>
              <w:t>д</w:t>
            </w:r>
            <w:r w:rsidRPr="0058098F">
              <w:rPr>
                <w:rFonts w:ascii="Times New Roman" w:hAnsi="Times New Roman" w:cs="Times New Roman"/>
                <w:szCs w:val="22"/>
              </w:rPr>
              <w:t>ров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8098F" w:rsidRPr="00F85AEC" w:rsidRDefault="0058098F" w:rsidP="00F426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098F">
              <w:rPr>
                <w:rFonts w:ascii="Times New Roman" w:hAnsi="Times New Roman" w:cs="Times New Roman"/>
                <w:szCs w:val="22"/>
              </w:rPr>
              <w:t>Минобрна</w:t>
            </w:r>
            <w:r w:rsidRPr="0058098F">
              <w:rPr>
                <w:rFonts w:ascii="Times New Roman" w:hAnsi="Times New Roman" w:cs="Times New Roman"/>
                <w:szCs w:val="22"/>
              </w:rPr>
              <w:t>у</w:t>
            </w:r>
            <w:r w:rsidRPr="0058098F">
              <w:rPr>
                <w:rFonts w:ascii="Times New Roman" w:hAnsi="Times New Roman" w:cs="Times New Roman"/>
                <w:szCs w:val="22"/>
              </w:rPr>
              <w:t>ки Респу</w:t>
            </w:r>
            <w:r w:rsidRPr="0058098F">
              <w:rPr>
                <w:rFonts w:ascii="Times New Roman" w:hAnsi="Times New Roman" w:cs="Times New Roman"/>
                <w:szCs w:val="22"/>
              </w:rPr>
              <w:t>б</w:t>
            </w:r>
            <w:r w:rsidRPr="0058098F">
              <w:rPr>
                <w:rFonts w:ascii="Times New Roman" w:hAnsi="Times New Roman" w:cs="Times New Roman"/>
                <w:szCs w:val="22"/>
              </w:rPr>
              <w:t xml:space="preserve">лики Тыва, ФГБОУ ВО «Тувинский </w:t>
            </w:r>
          </w:p>
        </w:tc>
      </w:tr>
      <w:tr w:rsidR="00F426D3" w:rsidRPr="00EB4246" w:rsidTr="005B62EB">
        <w:trPr>
          <w:jc w:val="center"/>
        </w:trPr>
        <w:tc>
          <w:tcPr>
            <w:tcW w:w="156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426D3" w:rsidRPr="00123A0D" w:rsidTr="005B62EB">
        <w:trPr>
          <w:jc w:val="center"/>
        </w:trPr>
        <w:tc>
          <w:tcPr>
            <w:tcW w:w="1560" w:type="dxa"/>
          </w:tcPr>
          <w:p w:rsidR="00F426D3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F426D3" w:rsidRPr="0058098F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098F">
              <w:rPr>
                <w:rFonts w:ascii="Times New Roman" w:hAnsi="Times New Roman" w:cs="Times New Roman"/>
                <w:szCs w:val="22"/>
              </w:rPr>
              <w:t>государс</w:t>
            </w:r>
            <w:r w:rsidRPr="0058098F">
              <w:rPr>
                <w:rFonts w:ascii="Times New Roman" w:hAnsi="Times New Roman" w:cs="Times New Roman"/>
                <w:szCs w:val="22"/>
              </w:rPr>
              <w:t>т</w:t>
            </w:r>
            <w:r w:rsidRPr="0058098F">
              <w:rPr>
                <w:rFonts w:ascii="Times New Roman" w:hAnsi="Times New Roman" w:cs="Times New Roman"/>
                <w:szCs w:val="22"/>
              </w:rPr>
              <w:t>венный универс</w:t>
            </w:r>
            <w:r w:rsidRPr="0058098F">
              <w:rPr>
                <w:rFonts w:ascii="Times New Roman" w:hAnsi="Times New Roman" w:cs="Times New Roman"/>
                <w:szCs w:val="22"/>
              </w:rPr>
              <w:t>и</w:t>
            </w:r>
            <w:r w:rsidRPr="0058098F">
              <w:rPr>
                <w:rFonts w:ascii="Times New Roman" w:hAnsi="Times New Roman" w:cs="Times New Roman"/>
                <w:szCs w:val="22"/>
              </w:rPr>
              <w:t>тет» (по с</w:t>
            </w:r>
            <w:r w:rsidRPr="0058098F">
              <w:rPr>
                <w:rFonts w:ascii="Times New Roman" w:hAnsi="Times New Roman" w:cs="Times New Roman"/>
                <w:szCs w:val="22"/>
              </w:rPr>
              <w:t>о</w:t>
            </w:r>
            <w:r w:rsidRPr="0058098F">
              <w:rPr>
                <w:rFonts w:ascii="Times New Roman" w:hAnsi="Times New Roman" w:cs="Times New Roman"/>
                <w:szCs w:val="22"/>
              </w:rPr>
              <w:t>гласов</w:t>
            </w:r>
            <w:r w:rsidRPr="0058098F">
              <w:rPr>
                <w:rFonts w:ascii="Times New Roman" w:hAnsi="Times New Roman" w:cs="Times New Roman"/>
                <w:szCs w:val="22"/>
              </w:rPr>
              <w:t>а</w:t>
            </w:r>
            <w:r w:rsidRPr="0058098F">
              <w:rPr>
                <w:rFonts w:ascii="Times New Roman" w:hAnsi="Times New Roman" w:cs="Times New Roman"/>
                <w:szCs w:val="22"/>
              </w:rPr>
              <w:t>нию), ГАОУ ДПО «Т</w:t>
            </w:r>
            <w:r w:rsidRPr="0058098F">
              <w:rPr>
                <w:rFonts w:ascii="Times New Roman" w:hAnsi="Times New Roman" w:cs="Times New Roman"/>
                <w:szCs w:val="22"/>
              </w:rPr>
              <w:t>у</w:t>
            </w:r>
            <w:r w:rsidRPr="0058098F">
              <w:rPr>
                <w:rFonts w:ascii="Times New Roman" w:hAnsi="Times New Roman" w:cs="Times New Roman"/>
                <w:szCs w:val="22"/>
              </w:rPr>
              <w:t>винский и</w:t>
            </w:r>
            <w:r w:rsidRPr="0058098F">
              <w:rPr>
                <w:rFonts w:ascii="Times New Roman" w:hAnsi="Times New Roman" w:cs="Times New Roman"/>
                <w:szCs w:val="22"/>
              </w:rPr>
              <w:t>н</w:t>
            </w:r>
            <w:r w:rsidRPr="0058098F">
              <w:rPr>
                <w:rFonts w:ascii="Times New Roman" w:hAnsi="Times New Roman" w:cs="Times New Roman"/>
                <w:szCs w:val="22"/>
              </w:rPr>
              <w:t>ститут ра</w:t>
            </w:r>
            <w:r w:rsidRPr="0058098F">
              <w:rPr>
                <w:rFonts w:ascii="Times New Roman" w:hAnsi="Times New Roman" w:cs="Times New Roman"/>
                <w:szCs w:val="22"/>
              </w:rPr>
              <w:t>з</w:t>
            </w:r>
            <w:r w:rsidRPr="0058098F">
              <w:rPr>
                <w:rFonts w:ascii="Times New Roman" w:hAnsi="Times New Roman" w:cs="Times New Roman"/>
                <w:szCs w:val="22"/>
              </w:rPr>
              <w:t>вития обр</w:t>
            </w:r>
            <w:r w:rsidRPr="0058098F">
              <w:rPr>
                <w:rFonts w:ascii="Times New Roman" w:hAnsi="Times New Roman" w:cs="Times New Roman"/>
                <w:szCs w:val="22"/>
              </w:rPr>
              <w:t>а</w:t>
            </w:r>
            <w:r w:rsidRPr="0058098F">
              <w:rPr>
                <w:rFonts w:ascii="Times New Roman" w:hAnsi="Times New Roman" w:cs="Times New Roman"/>
                <w:szCs w:val="22"/>
              </w:rPr>
              <w:t>зования и повышения квалифик</w:t>
            </w:r>
            <w:r w:rsidRPr="0058098F">
              <w:rPr>
                <w:rFonts w:ascii="Times New Roman" w:hAnsi="Times New Roman" w:cs="Times New Roman"/>
                <w:szCs w:val="22"/>
              </w:rPr>
              <w:t>а</w:t>
            </w:r>
            <w:r w:rsidRPr="0058098F">
              <w:rPr>
                <w:rFonts w:ascii="Times New Roman" w:hAnsi="Times New Roman" w:cs="Times New Roman"/>
                <w:szCs w:val="22"/>
              </w:rPr>
              <w:t>ции», мун</w:t>
            </w:r>
            <w:r w:rsidRPr="0058098F">
              <w:rPr>
                <w:rFonts w:ascii="Times New Roman" w:hAnsi="Times New Roman" w:cs="Times New Roman"/>
                <w:szCs w:val="22"/>
              </w:rPr>
              <w:t>и</w:t>
            </w:r>
            <w:r w:rsidRPr="0058098F">
              <w:rPr>
                <w:rFonts w:ascii="Times New Roman" w:hAnsi="Times New Roman" w:cs="Times New Roman"/>
                <w:szCs w:val="22"/>
              </w:rPr>
              <w:t>ципальные органы управления образован</w:t>
            </w:r>
            <w:r w:rsidRPr="0058098F">
              <w:rPr>
                <w:rFonts w:ascii="Times New Roman" w:hAnsi="Times New Roman" w:cs="Times New Roman"/>
                <w:szCs w:val="22"/>
              </w:rPr>
              <w:t>и</w:t>
            </w:r>
            <w:r w:rsidRPr="0058098F">
              <w:rPr>
                <w:rFonts w:ascii="Times New Roman" w:hAnsi="Times New Roman" w:cs="Times New Roman"/>
                <w:szCs w:val="22"/>
              </w:rPr>
              <w:t>ем (по с</w:t>
            </w:r>
            <w:r w:rsidRPr="0058098F">
              <w:rPr>
                <w:rFonts w:ascii="Times New Roman" w:hAnsi="Times New Roman" w:cs="Times New Roman"/>
                <w:szCs w:val="22"/>
              </w:rPr>
              <w:t>о</w:t>
            </w:r>
            <w:r w:rsidRPr="0058098F">
              <w:rPr>
                <w:rFonts w:ascii="Times New Roman" w:hAnsi="Times New Roman" w:cs="Times New Roman"/>
                <w:szCs w:val="22"/>
              </w:rPr>
              <w:t>гласованию)</w:t>
            </w:r>
          </w:p>
        </w:tc>
      </w:tr>
      <w:tr w:rsidR="0058098F" w:rsidRPr="00123A0D" w:rsidTr="005B62EB">
        <w:trPr>
          <w:jc w:val="center"/>
        </w:trPr>
        <w:tc>
          <w:tcPr>
            <w:tcW w:w="1560" w:type="dxa"/>
          </w:tcPr>
          <w:p w:rsidR="0058098F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8098F">
              <w:rPr>
                <w:rFonts w:ascii="Times New Roman" w:hAnsi="Times New Roman" w:cs="Times New Roman"/>
                <w:szCs w:val="22"/>
              </w:rPr>
              <w:t>1) внедрение персониф</w:t>
            </w:r>
            <w:r w:rsidRPr="0058098F">
              <w:rPr>
                <w:rFonts w:ascii="Times New Roman" w:hAnsi="Times New Roman" w:cs="Times New Roman"/>
                <w:szCs w:val="22"/>
              </w:rPr>
              <w:t>и</w:t>
            </w:r>
            <w:r w:rsidRPr="0058098F">
              <w:rPr>
                <w:rFonts w:ascii="Times New Roman" w:hAnsi="Times New Roman" w:cs="Times New Roman"/>
                <w:szCs w:val="22"/>
              </w:rPr>
              <w:t>цированной модели п</w:t>
            </w:r>
            <w:r w:rsidRPr="0058098F">
              <w:rPr>
                <w:rFonts w:ascii="Times New Roman" w:hAnsi="Times New Roman" w:cs="Times New Roman"/>
                <w:szCs w:val="22"/>
              </w:rPr>
              <w:t>о</w:t>
            </w:r>
            <w:r w:rsidRPr="0058098F">
              <w:rPr>
                <w:rFonts w:ascii="Times New Roman" w:hAnsi="Times New Roman" w:cs="Times New Roman"/>
                <w:szCs w:val="22"/>
              </w:rPr>
              <w:t>вышения кв</w:t>
            </w:r>
            <w:r w:rsidRPr="0058098F">
              <w:rPr>
                <w:rFonts w:ascii="Times New Roman" w:hAnsi="Times New Roman" w:cs="Times New Roman"/>
                <w:szCs w:val="22"/>
              </w:rPr>
              <w:t>а</w:t>
            </w:r>
            <w:r w:rsidRPr="0058098F">
              <w:rPr>
                <w:rFonts w:ascii="Times New Roman" w:hAnsi="Times New Roman" w:cs="Times New Roman"/>
                <w:szCs w:val="22"/>
              </w:rPr>
              <w:t>лификации педагогич</w:t>
            </w:r>
            <w:r w:rsidRPr="0058098F">
              <w:rPr>
                <w:rFonts w:ascii="Times New Roman" w:hAnsi="Times New Roman" w:cs="Times New Roman"/>
                <w:szCs w:val="22"/>
              </w:rPr>
              <w:t>е</w:t>
            </w:r>
            <w:r w:rsidRPr="0058098F">
              <w:rPr>
                <w:rFonts w:ascii="Times New Roman" w:hAnsi="Times New Roman" w:cs="Times New Roman"/>
                <w:szCs w:val="22"/>
              </w:rPr>
              <w:t>ских рабо</w:t>
            </w:r>
            <w:r w:rsidRPr="0058098F">
              <w:rPr>
                <w:rFonts w:ascii="Times New Roman" w:hAnsi="Times New Roman" w:cs="Times New Roman"/>
                <w:szCs w:val="22"/>
              </w:rPr>
              <w:t>т</w:t>
            </w:r>
            <w:r w:rsidRPr="0058098F">
              <w:rPr>
                <w:rFonts w:ascii="Times New Roman" w:hAnsi="Times New Roman" w:cs="Times New Roman"/>
                <w:szCs w:val="22"/>
              </w:rPr>
              <w:t>ников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тябрь-декабрь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апрель, май, 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апрель, май, 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рель, май, </w:t>
            </w:r>
          </w:p>
        </w:tc>
        <w:tc>
          <w:tcPr>
            <w:tcW w:w="993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58098F" w:rsidRPr="00F85AEC" w:rsidRDefault="0058098F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</w:tcPr>
          <w:p w:rsidR="0058098F" w:rsidRPr="0058098F" w:rsidRDefault="0058098F" w:rsidP="00F4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 xml:space="preserve">, ФГБОУ ВО </w:t>
            </w:r>
            <w:r>
              <w:rPr>
                <w:rFonts w:ascii="Times New Roman" w:hAnsi="Times New Roman"/>
              </w:rPr>
              <w:t>«</w:t>
            </w:r>
            <w:r w:rsidRPr="00F85AEC">
              <w:rPr>
                <w:rFonts w:ascii="Times New Roman" w:hAnsi="Times New Roman"/>
              </w:rPr>
              <w:t>Тувинский государс</w:t>
            </w:r>
            <w:r w:rsidRPr="00F85AEC">
              <w:rPr>
                <w:rFonts w:ascii="Times New Roman" w:hAnsi="Times New Roman"/>
              </w:rPr>
              <w:t>т</w:t>
            </w:r>
            <w:r w:rsidRPr="00F85AEC">
              <w:rPr>
                <w:rFonts w:ascii="Times New Roman" w:hAnsi="Times New Roman"/>
              </w:rPr>
              <w:t>венный универс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тет</w:t>
            </w:r>
            <w:r>
              <w:rPr>
                <w:rFonts w:ascii="Times New Roman" w:hAnsi="Times New Roman"/>
              </w:rPr>
              <w:t>»</w:t>
            </w:r>
            <w:r w:rsidRPr="00F85AEC">
              <w:rPr>
                <w:rFonts w:ascii="Times New Roman" w:hAnsi="Times New Roman"/>
              </w:rPr>
              <w:t xml:space="preserve">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 xml:space="preserve">нию), ГАОУ ДПО </w:t>
            </w:r>
            <w:r>
              <w:rPr>
                <w:rFonts w:ascii="Times New Roman" w:hAnsi="Times New Roman"/>
              </w:rPr>
              <w:t>«</w:t>
            </w:r>
          </w:p>
        </w:tc>
      </w:tr>
    </w:tbl>
    <w:p w:rsidR="00F426D3" w:rsidRDefault="00F426D3" w:rsidP="00F426D3">
      <w:pPr>
        <w:spacing w:after="0" w:line="240" w:lineRule="auto"/>
      </w:pPr>
    </w:p>
    <w:p w:rsidR="00F426D3" w:rsidRDefault="00F426D3" w:rsidP="00F426D3">
      <w:pPr>
        <w:spacing w:after="0" w:line="240" w:lineRule="auto"/>
      </w:pPr>
    </w:p>
    <w:p w:rsidR="005B62EB" w:rsidRDefault="005B62EB" w:rsidP="00F426D3">
      <w:pPr>
        <w:spacing w:after="0" w:line="240" w:lineRule="auto"/>
      </w:pPr>
    </w:p>
    <w:tbl>
      <w:tblPr>
        <w:tblW w:w="158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850"/>
        <w:gridCol w:w="1559"/>
      </w:tblGrid>
      <w:tr w:rsidR="00F426D3" w:rsidRPr="00EB4246" w:rsidTr="005B62EB">
        <w:trPr>
          <w:jc w:val="center"/>
        </w:trPr>
        <w:tc>
          <w:tcPr>
            <w:tcW w:w="156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426D3" w:rsidRPr="00123A0D" w:rsidTr="005B62EB">
        <w:trPr>
          <w:jc w:val="center"/>
        </w:trPr>
        <w:tc>
          <w:tcPr>
            <w:tcW w:w="1560" w:type="dxa"/>
          </w:tcPr>
          <w:p w:rsidR="00F426D3" w:rsidRPr="0058098F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26D3" w:rsidRPr="00F85AEC" w:rsidRDefault="00F426D3" w:rsidP="0058098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426D3" w:rsidRPr="00F85AEC" w:rsidRDefault="00F426D3" w:rsidP="00580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Тувинский институт ра</w:t>
            </w:r>
            <w:r w:rsidRPr="00F85AEC">
              <w:rPr>
                <w:rFonts w:ascii="Times New Roman" w:hAnsi="Times New Roman"/>
              </w:rPr>
              <w:t>з</w:t>
            </w:r>
            <w:r w:rsidRPr="00F85AEC">
              <w:rPr>
                <w:rFonts w:ascii="Times New Roman" w:hAnsi="Times New Roman"/>
              </w:rPr>
              <w:t>вития образ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вания и п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вышения кв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>лификации</w:t>
            </w:r>
            <w:r>
              <w:rPr>
                <w:rFonts w:ascii="Times New Roman" w:hAnsi="Times New Roman"/>
              </w:rPr>
              <w:t>»</w:t>
            </w:r>
            <w:r w:rsidRPr="00F85AEC">
              <w:rPr>
                <w:rFonts w:ascii="Times New Roman" w:hAnsi="Times New Roman"/>
              </w:rPr>
              <w:t>, муниципал</w:t>
            </w:r>
            <w:r w:rsidRPr="00F85AEC">
              <w:rPr>
                <w:rFonts w:ascii="Times New Roman" w:hAnsi="Times New Roman"/>
              </w:rPr>
              <w:t>ь</w:t>
            </w:r>
            <w:r w:rsidRPr="00F85AEC">
              <w:rPr>
                <w:rFonts w:ascii="Times New Roman" w:hAnsi="Times New Roman"/>
              </w:rPr>
              <w:t>ные органы управления образованием (по соглас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ванию)</w:t>
            </w:r>
          </w:p>
        </w:tc>
      </w:tr>
      <w:tr w:rsidR="00030713" w:rsidRPr="00123A0D" w:rsidTr="005B62EB">
        <w:trPr>
          <w:jc w:val="center"/>
        </w:trPr>
        <w:tc>
          <w:tcPr>
            <w:tcW w:w="1560" w:type="dxa"/>
          </w:tcPr>
          <w:p w:rsidR="00030713" w:rsidRPr="00F85AEC" w:rsidRDefault="00030713" w:rsidP="000307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2) организ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ция курсов повышения квалифик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ции руков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дящих и п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дагогических работников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ганизаций по организации професси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нальной ор</w:t>
            </w:r>
            <w:r w:rsidRPr="00F85AEC">
              <w:rPr>
                <w:rFonts w:ascii="Times New Roman" w:hAnsi="Times New Roman" w:cs="Times New Roman"/>
                <w:szCs w:val="22"/>
              </w:rPr>
              <w:t>и</w:t>
            </w:r>
            <w:r w:rsidRPr="00F85AEC">
              <w:rPr>
                <w:rFonts w:ascii="Times New Roman" w:hAnsi="Times New Roman" w:cs="Times New Roman"/>
                <w:szCs w:val="22"/>
              </w:rPr>
              <w:t>ентации</w:t>
            </w:r>
          </w:p>
        </w:tc>
        <w:tc>
          <w:tcPr>
            <w:tcW w:w="992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тябрь-декабрь</w:t>
            </w:r>
          </w:p>
        </w:tc>
        <w:tc>
          <w:tcPr>
            <w:tcW w:w="992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апрель, май, </w:t>
            </w:r>
          </w:p>
        </w:tc>
        <w:tc>
          <w:tcPr>
            <w:tcW w:w="993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апрель, май, </w:t>
            </w:r>
          </w:p>
        </w:tc>
        <w:tc>
          <w:tcPr>
            <w:tcW w:w="993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рель, май, </w:t>
            </w:r>
          </w:p>
        </w:tc>
        <w:tc>
          <w:tcPr>
            <w:tcW w:w="993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850" w:type="dxa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ябрь, д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кабрь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0713" w:rsidRPr="00F85AEC" w:rsidRDefault="00030713" w:rsidP="00F4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Минобрнауки Р</w:t>
            </w:r>
            <w:r>
              <w:rPr>
                <w:rFonts w:ascii="Times New Roman" w:hAnsi="Times New Roman"/>
              </w:rPr>
              <w:t xml:space="preserve">еспублики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 xml:space="preserve">, ФГБОУ ВО </w:t>
            </w:r>
            <w:r>
              <w:rPr>
                <w:rFonts w:ascii="Times New Roman" w:hAnsi="Times New Roman"/>
              </w:rPr>
              <w:t>«</w:t>
            </w:r>
            <w:r w:rsidRPr="00F85AEC">
              <w:rPr>
                <w:rFonts w:ascii="Times New Roman" w:hAnsi="Times New Roman"/>
              </w:rPr>
              <w:t>Туви</w:t>
            </w:r>
            <w:r w:rsidRPr="00F85AEC">
              <w:rPr>
                <w:rFonts w:ascii="Times New Roman" w:hAnsi="Times New Roman"/>
              </w:rPr>
              <w:t>н</w:t>
            </w:r>
            <w:r w:rsidRPr="00F85AEC">
              <w:rPr>
                <w:rFonts w:ascii="Times New Roman" w:hAnsi="Times New Roman"/>
              </w:rPr>
              <w:t>ский госуда</w:t>
            </w:r>
            <w:r w:rsidRPr="00F85AEC">
              <w:rPr>
                <w:rFonts w:ascii="Times New Roman" w:hAnsi="Times New Roman"/>
              </w:rPr>
              <w:t>р</w:t>
            </w:r>
            <w:r w:rsidRPr="00F85AEC">
              <w:rPr>
                <w:rFonts w:ascii="Times New Roman" w:hAnsi="Times New Roman"/>
              </w:rPr>
              <w:t>ственный университет</w:t>
            </w:r>
            <w:r>
              <w:rPr>
                <w:rFonts w:ascii="Times New Roman" w:hAnsi="Times New Roman"/>
              </w:rPr>
              <w:t>»</w:t>
            </w:r>
            <w:r w:rsidRPr="00F85AEC">
              <w:rPr>
                <w:rFonts w:ascii="Times New Roman" w:hAnsi="Times New Roman"/>
              </w:rPr>
              <w:t xml:space="preserve"> (по соглас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ванию), Г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 xml:space="preserve">ОУ ДПО </w:t>
            </w:r>
            <w:r>
              <w:rPr>
                <w:rFonts w:ascii="Times New Roman" w:hAnsi="Times New Roman"/>
              </w:rPr>
              <w:t>«</w:t>
            </w:r>
            <w:r w:rsidRPr="00F85AEC">
              <w:rPr>
                <w:rFonts w:ascii="Times New Roman" w:hAnsi="Times New Roman"/>
              </w:rPr>
              <w:t>Тувинский институт ра</w:t>
            </w:r>
            <w:r w:rsidRPr="00F85AEC">
              <w:rPr>
                <w:rFonts w:ascii="Times New Roman" w:hAnsi="Times New Roman"/>
              </w:rPr>
              <w:t>з</w:t>
            </w:r>
            <w:r w:rsidRPr="00F85AEC">
              <w:rPr>
                <w:rFonts w:ascii="Times New Roman" w:hAnsi="Times New Roman"/>
              </w:rPr>
              <w:t>вития образ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вания и п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вышения кв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>лификации</w:t>
            </w:r>
            <w:r>
              <w:rPr>
                <w:rFonts w:ascii="Times New Roman" w:hAnsi="Times New Roman"/>
              </w:rPr>
              <w:t>»</w:t>
            </w:r>
            <w:r w:rsidRPr="00F85AEC">
              <w:rPr>
                <w:rFonts w:ascii="Times New Roman" w:hAnsi="Times New Roman"/>
              </w:rPr>
              <w:t>, муниципал</w:t>
            </w:r>
            <w:r w:rsidRPr="00F85AEC">
              <w:rPr>
                <w:rFonts w:ascii="Times New Roman" w:hAnsi="Times New Roman"/>
              </w:rPr>
              <w:t>ь</w:t>
            </w:r>
            <w:r w:rsidRPr="00F85AEC">
              <w:rPr>
                <w:rFonts w:ascii="Times New Roman" w:hAnsi="Times New Roman"/>
              </w:rPr>
              <w:t xml:space="preserve">ные </w:t>
            </w:r>
          </w:p>
        </w:tc>
      </w:tr>
    </w:tbl>
    <w:p w:rsidR="00F426D3" w:rsidRDefault="00F426D3" w:rsidP="00F426D3">
      <w:pPr>
        <w:spacing w:after="0" w:line="240" w:lineRule="auto"/>
      </w:pPr>
    </w:p>
    <w:p w:rsidR="00F426D3" w:rsidRDefault="00F426D3" w:rsidP="00F426D3">
      <w:pPr>
        <w:spacing w:after="0" w:line="240" w:lineRule="auto"/>
      </w:pPr>
    </w:p>
    <w:p w:rsidR="005B62EB" w:rsidRDefault="005B62EB" w:rsidP="00F426D3">
      <w:pPr>
        <w:spacing w:after="0" w:line="240" w:lineRule="auto"/>
      </w:pPr>
    </w:p>
    <w:p w:rsidR="005B62EB" w:rsidRDefault="005B62EB" w:rsidP="00F426D3">
      <w:pPr>
        <w:spacing w:after="0" w:line="240" w:lineRule="auto"/>
      </w:pPr>
    </w:p>
    <w:p w:rsidR="005B62EB" w:rsidRDefault="005B62EB" w:rsidP="00F426D3">
      <w:pPr>
        <w:spacing w:after="0" w:line="240" w:lineRule="auto"/>
      </w:pPr>
    </w:p>
    <w:tbl>
      <w:tblPr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850"/>
        <w:gridCol w:w="993"/>
        <w:gridCol w:w="992"/>
        <w:gridCol w:w="1417"/>
        <w:gridCol w:w="330"/>
        <w:gridCol w:w="96"/>
      </w:tblGrid>
      <w:tr w:rsidR="00F426D3" w:rsidRPr="00EB4246" w:rsidTr="005B62EB">
        <w:trPr>
          <w:gridAfter w:val="2"/>
          <w:wAfter w:w="426" w:type="dxa"/>
        </w:trPr>
        <w:tc>
          <w:tcPr>
            <w:tcW w:w="156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850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7" w:type="dxa"/>
          </w:tcPr>
          <w:p w:rsidR="00F426D3" w:rsidRPr="00EB4246" w:rsidRDefault="00F426D3" w:rsidP="00C15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4246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</w:tr>
      <w:tr w:rsidR="00F426D3" w:rsidRPr="00123A0D" w:rsidTr="005B62EB">
        <w:trPr>
          <w:gridAfter w:val="2"/>
          <w:wAfter w:w="426" w:type="dxa"/>
        </w:trPr>
        <w:tc>
          <w:tcPr>
            <w:tcW w:w="1560" w:type="dxa"/>
          </w:tcPr>
          <w:p w:rsidR="00F426D3" w:rsidRPr="00F85AEC" w:rsidRDefault="00F426D3" w:rsidP="000307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426D3" w:rsidRPr="00F85AEC" w:rsidRDefault="00F426D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26D3" w:rsidRPr="00F85AEC" w:rsidRDefault="00F426D3" w:rsidP="00F4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</w:tr>
      <w:tr w:rsidR="00030713" w:rsidRPr="00123A0D" w:rsidTr="005B62EB">
        <w:trPr>
          <w:gridAfter w:val="1"/>
          <w:wAfter w:w="96" w:type="dxa"/>
          <w:trHeight w:val="5565"/>
        </w:trPr>
        <w:tc>
          <w:tcPr>
            <w:tcW w:w="1560" w:type="dxa"/>
            <w:vMerge w:val="restart"/>
          </w:tcPr>
          <w:p w:rsidR="00030713" w:rsidRPr="00F85AEC" w:rsidRDefault="00030713" w:rsidP="000307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AEC">
              <w:rPr>
                <w:rFonts w:ascii="Times New Roman" w:hAnsi="Times New Roman" w:cs="Times New Roman"/>
                <w:szCs w:val="22"/>
              </w:rPr>
              <w:t>3) осущест</w:t>
            </w:r>
            <w:r w:rsidRPr="00F85AEC">
              <w:rPr>
                <w:rFonts w:ascii="Times New Roman" w:hAnsi="Times New Roman" w:cs="Times New Roman"/>
                <w:szCs w:val="22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</w:rPr>
              <w:t>ление сист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матической подготовки педагогич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кадров образов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тельных о</w:t>
            </w:r>
            <w:r w:rsidRPr="00F85AEC">
              <w:rPr>
                <w:rFonts w:ascii="Times New Roman" w:hAnsi="Times New Roman" w:cs="Times New Roman"/>
                <w:szCs w:val="22"/>
              </w:rPr>
              <w:t>р</w:t>
            </w:r>
            <w:r w:rsidRPr="00F85AEC">
              <w:rPr>
                <w:rFonts w:ascii="Times New Roman" w:hAnsi="Times New Roman" w:cs="Times New Roman"/>
                <w:szCs w:val="22"/>
              </w:rPr>
              <w:t>ганизаций (педагогич</w:t>
            </w:r>
            <w:r w:rsidRPr="00F85AEC">
              <w:rPr>
                <w:rFonts w:ascii="Times New Roman" w:hAnsi="Times New Roman" w:cs="Times New Roman"/>
                <w:szCs w:val="22"/>
              </w:rPr>
              <w:t>е</w:t>
            </w:r>
            <w:r w:rsidRPr="00F85AEC">
              <w:rPr>
                <w:rFonts w:ascii="Times New Roman" w:hAnsi="Times New Roman" w:cs="Times New Roman"/>
                <w:szCs w:val="22"/>
              </w:rPr>
              <w:t>ских рабо</w:t>
            </w:r>
            <w:r w:rsidRPr="00F85AEC">
              <w:rPr>
                <w:rFonts w:ascii="Times New Roman" w:hAnsi="Times New Roman" w:cs="Times New Roman"/>
                <w:szCs w:val="22"/>
              </w:rPr>
              <w:t>т</w:t>
            </w:r>
            <w:r w:rsidRPr="00F85AEC">
              <w:rPr>
                <w:rFonts w:ascii="Times New Roman" w:hAnsi="Times New Roman" w:cs="Times New Roman"/>
                <w:szCs w:val="22"/>
              </w:rPr>
              <w:t>ников) для дистанцио</w:t>
            </w:r>
            <w:r w:rsidRPr="00F85AEC">
              <w:rPr>
                <w:rFonts w:ascii="Times New Roman" w:hAnsi="Times New Roman" w:cs="Times New Roman"/>
                <w:szCs w:val="22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</w:rPr>
              <w:t>ного сопр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вождения учебных з</w:t>
            </w:r>
            <w:r w:rsidRPr="00F85AEC">
              <w:rPr>
                <w:rFonts w:ascii="Times New Roman" w:hAnsi="Times New Roman" w:cs="Times New Roman"/>
                <w:szCs w:val="22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</w:rPr>
              <w:t>нятий, пред</w:t>
            </w:r>
            <w:r w:rsidRPr="00F85AEC">
              <w:rPr>
                <w:rFonts w:ascii="Times New Roman" w:hAnsi="Times New Roman" w:cs="Times New Roman"/>
                <w:szCs w:val="22"/>
              </w:rPr>
              <w:t>у</w:t>
            </w:r>
            <w:r w:rsidRPr="00F85AEC">
              <w:rPr>
                <w:rFonts w:ascii="Times New Roman" w:hAnsi="Times New Roman" w:cs="Times New Roman"/>
                <w:szCs w:val="22"/>
              </w:rPr>
              <w:t>смотренных учебными планами предпр</w:t>
            </w:r>
            <w:r w:rsidRPr="00F85AEC">
              <w:rPr>
                <w:rFonts w:ascii="Times New Roman" w:hAnsi="Times New Roman" w:cs="Times New Roman"/>
                <w:szCs w:val="22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</w:rPr>
              <w:t>фильной по</w:t>
            </w:r>
            <w:r w:rsidRPr="00F85AEC">
              <w:rPr>
                <w:rFonts w:ascii="Times New Roman" w:hAnsi="Times New Roman" w:cs="Times New Roman"/>
                <w:szCs w:val="22"/>
              </w:rPr>
              <w:t>д</w:t>
            </w:r>
            <w:r w:rsidRPr="00F85AEC">
              <w:rPr>
                <w:rFonts w:ascii="Times New Roman" w:hAnsi="Times New Roman" w:cs="Times New Roman"/>
                <w:szCs w:val="22"/>
              </w:rPr>
              <w:t>готовки, и профильного обучения</w:t>
            </w:r>
          </w:p>
        </w:tc>
        <w:tc>
          <w:tcPr>
            <w:tcW w:w="992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тябрь-декабрь</w:t>
            </w:r>
          </w:p>
        </w:tc>
        <w:tc>
          <w:tcPr>
            <w:tcW w:w="992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апрель, май, </w:t>
            </w:r>
          </w:p>
        </w:tc>
        <w:tc>
          <w:tcPr>
            <w:tcW w:w="993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 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992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992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апрель, май, </w:t>
            </w:r>
          </w:p>
        </w:tc>
        <w:tc>
          <w:tcPr>
            <w:tcW w:w="993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1134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октябрь, ноябрь, декабрь</w:t>
            </w:r>
          </w:p>
        </w:tc>
        <w:tc>
          <w:tcPr>
            <w:tcW w:w="992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январь, фе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раль, март</w:t>
            </w:r>
          </w:p>
        </w:tc>
        <w:tc>
          <w:tcPr>
            <w:tcW w:w="850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а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 xml:space="preserve">рель, май, </w:t>
            </w:r>
          </w:p>
        </w:tc>
        <w:tc>
          <w:tcPr>
            <w:tcW w:w="993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се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н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</w:t>
            </w:r>
          </w:p>
        </w:tc>
        <w:tc>
          <w:tcPr>
            <w:tcW w:w="992" w:type="dxa"/>
            <w:vMerge w:val="restart"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о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к</w:t>
            </w:r>
            <w:r w:rsidRPr="00F85AEC">
              <w:rPr>
                <w:rFonts w:ascii="Times New Roman" w:hAnsi="Times New Roman" w:cs="Times New Roman"/>
                <w:szCs w:val="22"/>
                <w:lang w:eastAsia="en-US"/>
              </w:rPr>
              <w:t>тябрь, ноябрь, декабрь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030713" w:rsidRPr="00F85AEC" w:rsidRDefault="00030713" w:rsidP="0003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AEC">
              <w:rPr>
                <w:rFonts w:ascii="Times New Roman" w:hAnsi="Times New Roman"/>
              </w:rPr>
              <w:t>Минобрна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>ки Р</w:t>
            </w:r>
            <w:r>
              <w:rPr>
                <w:rFonts w:ascii="Times New Roman" w:hAnsi="Times New Roman"/>
              </w:rPr>
              <w:t>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лики </w:t>
            </w:r>
            <w:r w:rsidRPr="00F85AE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F85AEC">
              <w:rPr>
                <w:rFonts w:ascii="Times New Roman" w:hAnsi="Times New Roman"/>
              </w:rPr>
              <w:t xml:space="preserve">, ФГБОУ ВО </w:t>
            </w:r>
            <w:r>
              <w:rPr>
                <w:rFonts w:ascii="Times New Roman" w:hAnsi="Times New Roman"/>
              </w:rPr>
              <w:t>«</w:t>
            </w:r>
            <w:r w:rsidRPr="00F85AEC">
              <w:rPr>
                <w:rFonts w:ascii="Times New Roman" w:hAnsi="Times New Roman"/>
              </w:rPr>
              <w:t>Тувинский государс</w:t>
            </w:r>
            <w:r w:rsidRPr="00F85AEC">
              <w:rPr>
                <w:rFonts w:ascii="Times New Roman" w:hAnsi="Times New Roman"/>
              </w:rPr>
              <w:t>т</w:t>
            </w:r>
            <w:r w:rsidRPr="00F85AEC">
              <w:rPr>
                <w:rFonts w:ascii="Times New Roman" w:hAnsi="Times New Roman"/>
              </w:rPr>
              <w:t>венный универс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тет</w:t>
            </w:r>
            <w:r>
              <w:rPr>
                <w:rFonts w:ascii="Times New Roman" w:hAnsi="Times New Roman"/>
              </w:rPr>
              <w:t>»</w:t>
            </w:r>
            <w:r w:rsidRPr="00F85AEC">
              <w:rPr>
                <w:rFonts w:ascii="Times New Roman" w:hAnsi="Times New Roman"/>
              </w:rPr>
              <w:t xml:space="preserve">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 xml:space="preserve">нию), ГАОУ ДПО </w:t>
            </w:r>
            <w:r>
              <w:rPr>
                <w:rFonts w:ascii="Times New Roman" w:hAnsi="Times New Roman"/>
              </w:rPr>
              <w:t>«</w:t>
            </w:r>
            <w:r w:rsidRPr="00F85AEC">
              <w:rPr>
                <w:rFonts w:ascii="Times New Roman" w:hAnsi="Times New Roman"/>
              </w:rPr>
              <w:t>Т</w:t>
            </w:r>
            <w:r w:rsidRPr="00F85AEC">
              <w:rPr>
                <w:rFonts w:ascii="Times New Roman" w:hAnsi="Times New Roman"/>
              </w:rPr>
              <w:t>у</w:t>
            </w:r>
            <w:r w:rsidRPr="00F85AEC">
              <w:rPr>
                <w:rFonts w:ascii="Times New Roman" w:hAnsi="Times New Roman"/>
              </w:rPr>
              <w:t>винский и</w:t>
            </w:r>
            <w:r w:rsidRPr="00F85AEC">
              <w:rPr>
                <w:rFonts w:ascii="Times New Roman" w:hAnsi="Times New Roman"/>
              </w:rPr>
              <w:t>н</w:t>
            </w:r>
            <w:r w:rsidRPr="00F85AEC">
              <w:rPr>
                <w:rFonts w:ascii="Times New Roman" w:hAnsi="Times New Roman"/>
              </w:rPr>
              <w:t>ститут ра</w:t>
            </w:r>
            <w:r w:rsidRPr="00F85AEC">
              <w:rPr>
                <w:rFonts w:ascii="Times New Roman" w:hAnsi="Times New Roman"/>
              </w:rPr>
              <w:t>з</w:t>
            </w:r>
            <w:r w:rsidRPr="00F85AEC">
              <w:rPr>
                <w:rFonts w:ascii="Times New Roman" w:hAnsi="Times New Roman"/>
              </w:rPr>
              <w:t>вития обр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>зования и повышения квалифик</w:t>
            </w:r>
            <w:r w:rsidRPr="00F85AEC">
              <w:rPr>
                <w:rFonts w:ascii="Times New Roman" w:hAnsi="Times New Roman"/>
              </w:rPr>
              <w:t>а</w:t>
            </w:r>
            <w:r w:rsidRPr="00F85AEC">
              <w:rPr>
                <w:rFonts w:ascii="Times New Roman" w:hAnsi="Times New Roman"/>
              </w:rPr>
              <w:t>ции</w:t>
            </w:r>
            <w:r>
              <w:rPr>
                <w:rFonts w:ascii="Times New Roman" w:hAnsi="Times New Roman"/>
              </w:rPr>
              <w:t>»</w:t>
            </w:r>
            <w:r w:rsidRPr="00F85AEC">
              <w:rPr>
                <w:rFonts w:ascii="Times New Roman" w:hAnsi="Times New Roman"/>
              </w:rPr>
              <w:t>, мун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ципальные органы управления образован</w:t>
            </w:r>
            <w:r w:rsidRPr="00F85AEC">
              <w:rPr>
                <w:rFonts w:ascii="Times New Roman" w:hAnsi="Times New Roman"/>
              </w:rPr>
              <w:t>и</w:t>
            </w:r>
            <w:r w:rsidRPr="00F85AEC">
              <w:rPr>
                <w:rFonts w:ascii="Times New Roman" w:hAnsi="Times New Roman"/>
              </w:rPr>
              <w:t>ем (по с</w:t>
            </w:r>
            <w:r w:rsidRPr="00F85AEC">
              <w:rPr>
                <w:rFonts w:ascii="Times New Roman" w:hAnsi="Times New Roman"/>
              </w:rPr>
              <w:t>о</w:t>
            </w:r>
            <w:r w:rsidRPr="00F85AEC">
              <w:rPr>
                <w:rFonts w:ascii="Times New Roman" w:hAnsi="Times New Roman"/>
              </w:rPr>
              <w:t>гласованию)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30713" w:rsidRPr="00123A0D" w:rsidRDefault="000307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0713" w:rsidRPr="00123A0D" w:rsidTr="005B62EB">
        <w:trPr>
          <w:trHeight w:val="765"/>
        </w:trPr>
        <w:tc>
          <w:tcPr>
            <w:tcW w:w="1560" w:type="dxa"/>
            <w:vMerge/>
          </w:tcPr>
          <w:p w:rsidR="00030713" w:rsidRPr="00F85AEC" w:rsidRDefault="00030713" w:rsidP="000307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030713" w:rsidRPr="00F85AEC" w:rsidRDefault="00030713" w:rsidP="00E7003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30713" w:rsidRPr="00F85AEC" w:rsidRDefault="00030713" w:rsidP="00030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0713" w:rsidRPr="00030713" w:rsidRDefault="00030713" w:rsidP="00030713">
            <w:pPr>
              <w:spacing w:after="0" w:line="240" w:lineRule="auto"/>
              <w:rPr>
                <w:rFonts w:ascii="Times New Roman" w:hAnsi="Times New Roman"/>
              </w:rPr>
            </w:pPr>
            <w:r w:rsidRPr="00030713">
              <w:rPr>
                <w:rFonts w:ascii="Times New Roman" w:hAnsi="Times New Roman"/>
              </w:rPr>
              <w:t>»;</w:t>
            </w:r>
          </w:p>
        </w:tc>
      </w:tr>
    </w:tbl>
    <w:p w:rsidR="006B6E58" w:rsidRPr="00460EE8" w:rsidRDefault="006B6E58" w:rsidP="00460E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4A40" w:rsidRPr="00460EE8" w:rsidRDefault="005B4A40" w:rsidP="00460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31D" w:rsidRDefault="00EF431D" w:rsidP="00A24135">
      <w:pPr>
        <w:spacing w:line="360" w:lineRule="auto"/>
        <w:jc w:val="both"/>
        <w:rPr>
          <w:rFonts w:ascii="Times New Roman" w:hAnsi="Times New Roman"/>
          <w:sz w:val="28"/>
        </w:rPr>
        <w:sectPr w:rsidR="00EF431D" w:rsidSect="00841A4D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A134CB" w:rsidRPr="00EE5993" w:rsidRDefault="00E247BA" w:rsidP="00030713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11)</w:t>
      </w:r>
      <w:r w:rsidR="00331B95">
        <w:rPr>
          <w:rFonts w:ascii="Times New Roman" w:hAnsi="Times New Roman"/>
          <w:sz w:val="28"/>
        </w:rPr>
        <w:t xml:space="preserve"> в </w:t>
      </w:r>
      <w:r w:rsidR="00A134CB" w:rsidRPr="00EE599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="00A134CB" w:rsidRPr="00EE599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10 приложения № 9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 </w:t>
      </w:r>
      <w:r w:rsidR="0023458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рограмме </w:t>
      </w:r>
      <w:r w:rsidR="00A134CB" w:rsidRPr="00EE5993">
        <w:rPr>
          <w:rFonts w:ascii="Times New Roman" w:hAnsi="Times New Roman"/>
          <w:sz w:val="28"/>
        </w:rPr>
        <w:t xml:space="preserve">цифры </w:t>
      </w:r>
      <w:r w:rsidR="00F85AEC">
        <w:rPr>
          <w:rFonts w:ascii="Times New Roman" w:hAnsi="Times New Roman"/>
          <w:sz w:val="28"/>
        </w:rPr>
        <w:t>«</w:t>
      </w:r>
      <w:r w:rsidR="00A134CB" w:rsidRPr="00EE5993">
        <w:rPr>
          <w:rFonts w:ascii="Times New Roman" w:hAnsi="Times New Roman"/>
          <w:sz w:val="28"/>
        </w:rPr>
        <w:t>100</w:t>
      </w:r>
      <w:r w:rsidR="00F85AEC">
        <w:rPr>
          <w:rFonts w:ascii="Times New Roman" w:hAnsi="Times New Roman"/>
          <w:sz w:val="28"/>
        </w:rPr>
        <w:t>»</w:t>
      </w:r>
      <w:r w:rsidR="00A134CB" w:rsidRPr="00EE5993">
        <w:rPr>
          <w:rFonts w:ascii="Times New Roman" w:hAnsi="Times New Roman"/>
          <w:sz w:val="28"/>
        </w:rPr>
        <w:t xml:space="preserve"> </w:t>
      </w:r>
      <w:r w:rsidRPr="00EE5993">
        <w:rPr>
          <w:rFonts w:ascii="Times New Roman" w:hAnsi="Times New Roman"/>
          <w:sz w:val="28"/>
        </w:rPr>
        <w:t>замени</w:t>
      </w:r>
      <w:r>
        <w:rPr>
          <w:rFonts w:ascii="Times New Roman" w:hAnsi="Times New Roman"/>
          <w:sz w:val="28"/>
        </w:rPr>
        <w:t>ть</w:t>
      </w:r>
      <w:r w:rsidRPr="00EE5993">
        <w:rPr>
          <w:rFonts w:ascii="Times New Roman" w:hAnsi="Times New Roman"/>
          <w:sz w:val="28"/>
        </w:rPr>
        <w:t xml:space="preserve"> </w:t>
      </w:r>
      <w:r w:rsidR="00A134CB" w:rsidRPr="00EE5993">
        <w:rPr>
          <w:rFonts w:ascii="Times New Roman" w:hAnsi="Times New Roman"/>
          <w:sz w:val="28"/>
        </w:rPr>
        <w:t>цифр</w:t>
      </w:r>
      <w:r w:rsidR="00A134CB" w:rsidRPr="00EE5993">
        <w:rPr>
          <w:rFonts w:ascii="Times New Roman" w:hAnsi="Times New Roman"/>
          <w:sz w:val="28"/>
        </w:rPr>
        <w:t>а</w:t>
      </w:r>
      <w:r w:rsidR="00A134CB" w:rsidRPr="00EE5993">
        <w:rPr>
          <w:rFonts w:ascii="Times New Roman" w:hAnsi="Times New Roman"/>
          <w:sz w:val="28"/>
        </w:rPr>
        <w:t xml:space="preserve">ми </w:t>
      </w:r>
      <w:r w:rsidR="00F85AEC">
        <w:rPr>
          <w:rFonts w:ascii="Times New Roman" w:hAnsi="Times New Roman"/>
          <w:sz w:val="28"/>
        </w:rPr>
        <w:t>«</w:t>
      </w:r>
      <w:r w:rsidR="00A134CB" w:rsidRPr="00EE5993">
        <w:rPr>
          <w:rFonts w:ascii="Times New Roman" w:hAnsi="Times New Roman"/>
          <w:sz w:val="28"/>
        </w:rPr>
        <w:t>99</w:t>
      </w:r>
      <w:r w:rsidR="00F85AEC">
        <w:rPr>
          <w:rFonts w:ascii="Times New Roman" w:hAnsi="Times New Roman"/>
          <w:sz w:val="28"/>
        </w:rPr>
        <w:t>»</w:t>
      </w:r>
      <w:r w:rsidR="00E22D27">
        <w:rPr>
          <w:rFonts w:ascii="Times New Roman" w:hAnsi="Times New Roman"/>
          <w:sz w:val="28"/>
        </w:rPr>
        <w:t>.</w:t>
      </w:r>
    </w:p>
    <w:p w:rsidR="00C63CB2" w:rsidRPr="00EE5993" w:rsidRDefault="002805F8" w:rsidP="00030713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5993">
        <w:rPr>
          <w:rFonts w:ascii="Times New Roman" w:hAnsi="Times New Roman"/>
          <w:bCs/>
          <w:sz w:val="28"/>
          <w:szCs w:val="28"/>
        </w:rPr>
        <w:t>4</w:t>
      </w:r>
      <w:r w:rsidR="00C63CB2" w:rsidRPr="00EE5993">
        <w:rPr>
          <w:rFonts w:ascii="Times New Roman" w:hAnsi="Times New Roman"/>
          <w:bCs/>
          <w:sz w:val="28"/>
          <w:szCs w:val="28"/>
        </w:rPr>
        <w:t xml:space="preserve">. Разместить настоящее постановление на </w:t>
      </w:r>
      <w:r w:rsidR="00F85AEC">
        <w:rPr>
          <w:rFonts w:ascii="Times New Roman" w:hAnsi="Times New Roman"/>
          <w:bCs/>
          <w:sz w:val="28"/>
          <w:szCs w:val="28"/>
        </w:rPr>
        <w:t>«</w:t>
      </w:r>
      <w:r w:rsidR="00C63CB2" w:rsidRPr="00EE5993">
        <w:rPr>
          <w:rFonts w:ascii="Times New Roman" w:hAnsi="Times New Roman"/>
          <w:bCs/>
          <w:sz w:val="28"/>
          <w:szCs w:val="28"/>
        </w:rPr>
        <w:t>Официальном интернет-портале правовой информации</w:t>
      </w:r>
      <w:r w:rsidR="00F85AEC">
        <w:rPr>
          <w:rFonts w:ascii="Times New Roman" w:hAnsi="Times New Roman"/>
          <w:bCs/>
          <w:sz w:val="28"/>
          <w:szCs w:val="28"/>
        </w:rPr>
        <w:t>»</w:t>
      </w:r>
      <w:r w:rsidR="00C63CB2" w:rsidRPr="00EE5993">
        <w:rPr>
          <w:rFonts w:ascii="Times New Roman" w:hAnsi="Times New Roman"/>
          <w:bCs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F85AEC">
        <w:rPr>
          <w:rFonts w:ascii="Times New Roman" w:hAnsi="Times New Roman"/>
          <w:bCs/>
          <w:sz w:val="28"/>
          <w:szCs w:val="28"/>
        </w:rPr>
        <w:t>«</w:t>
      </w:r>
      <w:r w:rsidR="00C63CB2" w:rsidRPr="00EE5993">
        <w:rPr>
          <w:rFonts w:ascii="Times New Roman" w:hAnsi="Times New Roman"/>
          <w:bCs/>
          <w:sz w:val="28"/>
          <w:szCs w:val="28"/>
        </w:rPr>
        <w:t>Интернет</w:t>
      </w:r>
      <w:r w:rsidR="00F85AEC">
        <w:rPr>
          <w:rFonts w:ascii="Times New Roman" w:hAnsi="Times New Roman"/>
          <w:bCs/>
          <w:sz w:val="28"/>
          <w:szCs w:val="28"/>
        </w:rPr>
        <w:t>»</w:t>
      </w:r>
      <w:r w:rsidR="00C63CB2" w:rsidRPr="00EE5993">
        <w:rPr>
          <w:rFonts w:ascii="Times New Roman" w:hAnsi="Times New Roman"/>
          <w:bCs/>
          <w:sz w:val="28"/>
          <w:szCs w:val="28"/>
        </w:rPr>
        <w:t>.</w:t>
      </w:r>
    </w:p>
    <w:p w:rsidR="00013B09" w:rsidRPr="00EE5993" w:rsidRDefault="00013B09" w:rsidP="0003071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013B09" w:rsidRPr="00EE5993" w:rsidRDefault="00013B09" w:rsidP="0003071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63CB2" w:rsidRPr="00EE5993" w:rsidRDefault="00C63CB2" w:rsidP="0003071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63CB2" w:rsidRDefault="00C63CB2" w:rsidP="0003071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E5993">
        <w:rPr>
          <w:rFonts w:ascii="Times New Roman" w:hAnsi="Times New Roman"/>
          <w:bCs/>
          <w:sz w:val="28"/>
          <w:szCs w:val="28"/>
        </w:rPr>
        <w:t>Глава Республики Тыва</w:t>
      </w:r>
      <w:r w:rsidRPr="00EE5993">
        <w:rPr>
          <w:rFonts w:ascii="Times New Roman" w:hAnsi="Times New Roman"/>
          <w:bCs/>
          <w:sz w:val="28"/>
          <w:szCs w:val="28"/>
        </w:rPr>
        <w:tab/>
      </w:r>
      <w:r w:rsidRPr="00EE5993">
        <w:rPr>
          <w:rFonts w:ascii="Times New Roman" w:hAnsi="Times New Roman"/>
          <w:bCs/>
          <w:sz w:val="28"/>
          <w:szCs w:val="28"/>
        </w:rPr>
        <w:tab/>
      </w:r>
      <w:r w:rsidRPr="00EE5993">
        <w:rPr>
          <w:rFonts w:ascii="Times New Roman" w:hAnsi="Times New Roman"/>
          <w:bCs/>
          <w:sz w:val="28"/>
          <w:szCs w:val="28"/>
        </w:rPr>
        <w:tab/>
      </w:r>
      <w:r w:rsidRPr="00EE5993">
        <w:rPr>
          <w:rFonts w:ascii="Times New Roman" w:hAnsi="Times New Roman"/>
          <w:bCs/>
          <w:sz w:val="28"/>
          <w:szCs w:val="28"/>
        </w:rPr>
        <w:tab/>
      </w:r>
      <w:r w:rsidRPr="00EE5993">
        <w:rPr>
          <w:rFonts w:ascii="Times New Roman" w:hAnsi="Times New Roman"/>
          <w:bCs/>
          <w:sz w:val="28"/>
          <w:szCs w:val="28"/>
        </w:rPr>
        <w:tab/>
      </w:r>
      <w:r w:rsidRPr="00EE5993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CF3262">
        <w:rPr>
          <w:rFonts w:ascii="Times New Roman" w:hAnsi="Times New Roman"/>
          <w:bCs/>
          <w:sz w:val="28"/>
          <w:szCs w:val="28"/>
        </w:rPr>
        <w:t xml:space="preserve">     </w:t>
      </w:r>
      <w:r w:rsidRPr="00EE5993">
        <w:rPr>
          <w:rFonts w:ascii="Times New Roman" w:hAnsi="Times New Roman"/>
          <w:bCs/>
          <w:sz w:val="28"/>
          <w:szCs w:val="28"/>
        </w:rPr>
        <w:t xml:space="preserve"> </w:t>
      </w:r>
      <w:r w:rsidR="00030713">
        <w:rPr>
          <w:rFonts w:ascii="Times New Roman" w:hAnsi="Times New Roman"/>
          <w:bCs/>
          <w:sz w:val="28"/>
          <w:szCs w:val="28"/>
        </w:rPr>
        <w:t xml:space="preserve">           </w:t>
      </w:r>
      <w:r w:rsidRPr="00EE5993">
        <w:rPr>
          <w:rFonts w:ascii="Times New Roman" w:hAnsi="Times New Roman"/>
          <w:bCs/>
          <w:sz w:val="28"/>
          <w:szCs w:val="28"/>
        </w:rPr>
        <w:t xml:space="preserve">    Ш. Кара-оол</w:t>
      </w:r>
    </w:p>
    <w:p w:rsidR="005D7565" w:rsidRDefault="005D7565" w:rsidP="0003071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17CF6" w:rsidRPr="00471BE7" w:rsidRDefault="00E17CF6" w:rsidP="00471BE7">
      <w:pPr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E17CF6" w:rsidRPr="00471BE7" w:rsidSect="000307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E9" w:rsidRDefault="00670BE9" w:rsidP="008A5B0B">
      <w:pPr>
        <w:spacing w:after="0" w:line="240" w:lineRule="auto"/>
      </w:pPr>
      <w:r>
        <w:separator/>
      </w:r>
    </w:p>
  </w:endnote>
  <w:endnote w:type="continuationSeparator" w:id="0">
    <w:p w:rsidR="00670BE9" w:rsidRDefault="00670BE9" w:rsidP="008A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66B" w:rsidRDefault="00CF166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66B" w:rsidRDefault="00CF166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66B" w:rsidRDefault="00CF16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E9" w:rsidRDefault="00670BE9" w:rsidP="008A5B0B">
      <w:pPr>
        <w:spacing w:after="0" w:line="240" w:lineRule="auto"/>
      </w:pPr>
      <w:r>
        <w:separator/>
      </w:r>
    </w:p>
  </w:footnote>
  <w:footnote w:type="continuationSeparator" w:id="0">
    <w:p w:rsidR="00670BE9" w:rsidRDefault="00670BE9" w:rsidP="008A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66B" w:rsidRDefault="00CF16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27" w:rsidRPr="00E70037" w:rsidRDefault="00015456" w:rsidP="008A5B0B">
    <w:pPr>
      <w:pStyle w:val="a8"/>
      <w:jc w:val="right"/>
      <w:rPr>
        <w:rFonts w:ascii="Times New Roman" w:hAnsi="Times New Roman"/>
        <w:sz w:val="24"/>
        <w:szCs w:val="24"/>
      </w:rPr>
    </w:pPr>
    <w:r w:rsidRPr="00E70037">
      <w:rPr>
        <w:rFonts w:ascii="Times New Roman" w:hAnsi="Times New Roman"/>
        <w:sz w:val="24"/>
        <w:szCs w:val="24"/>
      </w:rPr>
      <w:fldChar w:fldCharType="begin"/>
    </w:r>
    <w:r w:rsidR="00E22D27" w:rsidRPr="00E70037">
      <w:rPr>
        <w:rFonts w:ascii="Times New Roman" w:hAnsi="Times New Roman"/>
        <w:sz w:val="24"/>
        <w:szCs w:val="24"/>
      </w:rPr>
      <w:instrText xml:space="preserve"> PAGE   \* MERGEFORMAT </w:instrText>
    </w:r>
    <w:r w:rsidRPr="00E70037">
      <w:rPr>
        <w:rFonts w:ascii="Times New Roman" w:hAnsi="Times New Roman"/>
        <w:sz w:val="24"/>
        <w:szCs w:val="24"/>
      </w:rPr>
      <w:fldChar w:fldCharType="separate"/>
    </w:r>
    <w:r w:rsidR="00EE3112">
      <w:rPr>
        <w:rFonts w:ascii="Times New Roman" w:hAnsi="Times New Roman"/>
        <w:noProof/>
        <w:sz w:val="24"/>
        <w:szCs w:val="24"/>
      </w:rPr>
      <w:t>2</w:t>
    </w:r>
    <w:r w:rsidRPr="00E70037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66B" w:rsidRDefault="00CF16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10E"/>
    <w:multiLevelType w:val="multilevel"/>
    <w:tmpl w:val="6FACA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9C040B"/>
    <w:multiLevelType w:val="hybridMultilevel"/>
    <w:tmpl w:val="9B022B42"/>
    <w:lvl w:ilvl="0" w:tplc="DB9EDB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266E21"/>
    <w:multiLevelType w:val="hybridMultilevel"/>
    <w:tmpl w:val="7270BB4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25CE7FD0"/>
    <w:multiLevelType w:val="hybridMultilevel"/>
    <w:tmpl w:val="2388708A"/>
    <w:lvl w:ilvl="0" w:tplc="D4D8E9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360CC0"/>
    <w:multiLevelType w:val="hybridMultilevel"/>
    <w:tmpl w:val="2388708A"/>
    <w:lvl w:ilvl="0" w:tplc="D4D8E93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ac6582d-9d37-4e45-8fdd-7b7db6fb724f"/>
  </w:docVars>
  <w:rsids>
    <w:rsidRoot w:val="00BF4381"/>
    <w:rsid w:val="000031F7"/>
    <w:rsid w:val="00010C98"/>
    <w:rsid w:val="00011397"/>
    <w:rsid w:val="00013B09"/>
    <w:rsid w:val="00015456"/>
    <w:rsid w:val="0001677D"/>
    <w:rsid w:val="00025B9D"/>
    <w:rsid w:val="00030713"/>
    <w:rsid w:val="00035E64"/>
    <w:rsid w:val="00045E88"/>
    <w:rsid w:val="000559F6"/>
    <w:rsid w:val="00055E98"/>
    <w:rsid w:val="0007104B"/>
    <w:rsid w:val="0007489B"/>
    <w:rsid w:val="00077147"/>
    <w:rsid w:val="00084E52"/>
    <w:rsid w:val="000972E3"/>
    <w:rsid w:val="000A112F"/>
    <w:rsid w:val="000A4BE0"/>
    <w:rsid w:val="000A7664"/>
    <w:rsid w:val="000B0C44"/>
    <w:rsid w:val="000B5ADE"/>
    <w:rsid w:val="000C1AE0"/>
    <w:rsid w:val="000C2D89"/>
    <w:rsid w:val="000C411E"/>
    <w:rsid w:val="000D4FA8"/>
    <w:rsid w:val="000D5C69"/>
    <w:rsid w:val="000D5CD4"/>
    <w:rsid w:val="001239D3"/>
    <w:rsid w:val="00123A0D"/>
    <w:rsid w:val="0012584E"/>
    <w:rsid w:val="0013574A"/>
    <w:rsid w:val="001409FC"/>
    <w:rsid w:val="00143927"/>
    <w:rsid w:val="00144BF1"/>
    <w:rsid w:val="00171934"/>
    <w:rsid w:val="001742F5"/>
    <w:rsid w:val="00180F81"/>
    <w:rsid w:val="00183714"/>
    <w:rsid w:val="0018649D"/>
    <w:rsid w:val="001A3059"/>
    <w:rsid w:val="001A5FED"/>
    <w:rsid w:val="001B1C41"/>
    <w:rsid w:val="001B70A6"/>
    <w:rsid w:val="001C3D22"/>
    <w:rsid w:val="001D234C"/>
    <w:rsid w:val="001E37B3"/>
    <w:rsid w:val="00204E1C"/>
    <w:rsid w:val="00211A48"/>
    <w:rsid w:val="00213873"/>
    <w:rsid w:val="00223465"/>
    <w:rsid w:val="00223795"/>
    <w:rsid w:val="00225FC1"/>
    <w:rsid w:val="00234589"/>
    <w:rsid w:val="00236784"/>
    <w:rsid w:val="00241B71"/>
    <w:rsid w:val="00241C2F"/>
    <w:rsid w:val="00247B55"/>
    <w:rsid w:val="002523F8"/>
    <w:rsid w:val="00254638"/>
    <w:rsid w:val="002779B5"/>
    <w:rsid w:val="002805F8"/>
    <w:rsid w:val="002817DB"/>
    <w:rsid w:val="00290165"/>
    <w:rsid w:val="00293888"/>
    <w:rsid w:val="002A00F5"/>
    <w:rsid w:val="002A3C07"/>
    <w:rsid w:val="002A5968"/>
    <w:rsid w:val="002C6B8E"/>
    <w:rsid w:val="002C7A12"/>
    <w:rsid w:val="002D3BA2"/>
    <w:rsid w:val="002D6E2B"/>
    <w:rsid w:val="002F55DD"/>
    <w:rsid w:val="00300883"/>
    <w:rsid w:val="003009FE"/>
    <w:rsid w:val="0030388B"/>
    <w:rsid w:val="00313971"/>
    <w:rsid w:val="00331B95"/>
    <w:rsid w:val="00336654"/>
    <w:rsid w:val="00351E7A"/>
    <w:rsid w:val="00352A2D"/>
    <w:rsid w:val="003626B7"/>
    <w:rsid w:val="00385ED9"/>
    <w:rsid w:val="0038602E"/>
    <w:rsid w:val="003B2402"/>
    <w:rsid w:val="003B2E6A"/>
    <w:rsid w:val="003B68F9"/>
    <w:rsid w:val="003C2FEF"/>
    <w:rsid w:val="003D4D39"/>
    <w:rsid w:val="003D75B8"/>
    <w:rsid w:val="003E3563"/>
    <w:rsid w:val="003F3739"/>
    <w:rsid w:val="003F48D4"/>
    <w:rsid w:val="004052C0"/>
    <w:rsid w:val="00423D61"/>
    <w:rsid w:val="00424FD4"/>
    <w:rsid w:val="00425F88"/>
    <w:rsid w:val="00425F92"/>
    <w:rsid w:val="004320CE"/>
    <w:rsid w:val="00442A45"/>
    <w:rsid w:val="00460EE8"/>
    <w:rsid w:val="00466178"/>
    <w:rsid w:val="00471BE7"/>
    <w:rsid w:val="0047640D"/>
    <w:rsid w:val="00477671"/>
    <w:rsid w:val="004944B6"/>
    <w:rsid w:val="00496168"/>
    <w:rsid w:val="004A7E26"/>
    <w:rsid w:val="004B5234"/>
    <w:rsid w:val="004B5A43"/>
    <w:rsid w:val="004B78A9"/>
    <w:rsid w:val="004C2A83"/>
    <w:rsid w:val="004C348F"/>
    <w:rsid w:val="004C51B1"/>
    <w:rsid w:val="004C735B"/>
    <w:rsid w:val="004D34F7"/>
    <w:rsid w:val="004E050D"/>
    <w:rsid w:val="004E4B8D"/>
    <w:rsid w:val="004E6030"/>
    <w:rsid w:val="004F0079"/>
    <w:rsid w:val="004F6CA4"/>
    <w:rsid w:val="0050206B"/>
    <w:rsid w:val="005145A1"/>
    <w:rsid w:val="005158E6"/>
    <w:rsid w:val="00520135"/>
    <w:rsid w:val="00543B89"/>
    <w:rsid w:val="00550DBC"/>
    <w:rsid w:val="00561C25"/>
    <w:rsid w:val="00565E26"/>
    <w:rsid w:val="00573DBA"/>
    <w:rsid w:val="00575D32"/>
    <w:rsid w:val="0058098F"/>
    <w:rsid w:val="00583AAB"/>
    <w:rsid w:val="005845DD"/>
    <w:rsid w:val="00595195"/>
    <w:rsid w:val="005A1E63"/>
    <w:rsid w:val="005B0B32"/>
    <w:rsid w:val="005B167C"/>
    <w:rsid w:val="005B37AB"/>
    <w:rsid w:val="005B4A40"/>
    <w:rsid w:val="005B62EB"/>
    <w:rsid w:val="005D1736"/>
    <w:rsid w:val="005D7565"/>
    <w:rsid w:val="005E4D46"/>
    <w:rsid w:val="005F24F5"/>
    <w:rsid w:val="005F3A0F"/>
    <w:rsid w:val="00603198"/>
    <w:rsid w:val="006135D8"/>
    <w:rsid w:val="00625C06"/>
    <w:rsid w:val="00625EAE"/>
    <w:rsid w:val="0062744A"/>
    <w:rsid w:val="00631C44"/>
    <w:rsid w:val="0064671B"/>
    <w:rsid w:val="00670178"/>
    <w:rsid w:val="00670BE9"/>
    <w:rsid w:val="00671908"/>
    <w:rsid w:val="00672F39"/>
    <w:rsid w:val="00676C6D"/>
    <w:rsid w:val="0068011E"/>
    <w:rsid w:val="00684C51"/>
    <w:rsid w:val="006A188D"/>
    <w:rsid w:val="006A2BF1"/>
    <w:rsid w:val="006A392F"/>
    <w:rsid w:val="006B49EB"/>
    <w:rsid w:val="006B6E58"/>
    <w:rsid w:val="006C1A1F"/>
    <w:rsid w:val="006C7A74"/>
    <w:rsid w:val="006D1877"/>
    <w:rsid w:val="006D43CE"/>
    <w:rsid w:val="006E3201"/>
    <w:rsid w:val="006E3212"/>
    <w:rsid w:val="006E69DA"/>
    <w:rsid w:val="006F7EB6"/>
    <w:rsid w:val="00702D46"/>
    <w:rsid w:val="00704A64"/>
    <w:rsid w:val="00705FB2"/>
    <w:rsid w:val="00724A02"/>
    <w:rsid w:val="00731B5C"/>
    <w:rsid w:val="007338CF"/>
    <w:rsid w:val="00735619"/>
    <w:rsid w:val="00735F81"/>
    <w:rsid w:val="0074459D"/>
    <w:rsid w:val="00745243"/>
    <w:rsid w:val="00747AEF"/>
    <w:rsid w:val="00754999"/>
    <w:rsid w:val="00754A1F"/>
    <w:rsid w:val="0078321F"/>
    <w:rsid w:val="00786854"/>
    <w:rsid w:val="007917DB"/>
    <w:rsid w:val="00791C05"/>
    <w:rsid w:val="007942BF"/>
    <w:rsid w:val="007959C0"/>
    <w:rsid w:val="00796EFC"/>
    <w:rsid w:val="007A39CF"/>
    <w:rsid w:val="007A54BC"/>
    <w:rsid w:val="007B2E16"/>
    <w:rsid w:val="007B3E2A"/>
    <w:rsid w:val="007D49EC"/>
    <w:rsid w:val="007D73A5"/>
    <w:rsid w:val="007D78D6"/>
    <w:rsid w:val="007E3D90"/>
    <w:rsid w:val="007E5B33"/>
    <w:rsid w:val="007F09D4"/>
    <w:rsid w:val="00800D4C"/>
    <w:rsid w:val="0082308D"/>
    <w:rsid w:val="008301EA"/>
    <w:rsid w:val="00830E66"/>
    <w:rsid w:val="00833144"/>
    <w:rsid w:val="0083515A"/>
    <w:rsid w:val="00840D32"/>
    <w:rsid w:val="00841A4D"/>
    <w:rsid w:val="00850E89"/>
    <w:rsid w:val="00854CF3"/>
    <w:rsid w:val="008556F5"/>
    <w:rsid w:val="00855AB3"/>
    <w:rsid w:val="00862743"/>
    <w:rsid w:val="00873BDC"/>
    <w:rsid w:val="00882C4A"/>
    <w:rsid w:val="00891577"/>
    <w:rsid w:val="008A5B0B"/>
    <w:rsid w:val="008A75DE"/>
    <w:rsid w:val="008B5D27"/>
    <w:rsid w:val="008D01C0"/>
    <w:rsid w:val="008E41A8"/>
    <w:rsid w:val="008F0B98"/>
    <w:rsid w:val="00902208"/>
    <w:rsid w:val="00911E3D"/>
    <w:rsid w:val="00944E61"/>
    <w:rsid w:val="00947D13"/>
    <w:rsid w:val="00953457"/>
    <w:rsid w:val="0095576B"/>
    <w:rsid w:val="009607B1"/>
    <w:rsid w:val="0097759E"/>
    <w:rsid w:val="0098594A"/>
    <w:rsid w:val="00986991"/>
    <w:rsid w:val="00987BA3"/>
    <w:rsid w:val="00987D5E"/>
    <w:rsid w:val="0099158C"/>
    <w:rsid w:val="00996642"/>
    <w:rsid w:val="00997464"/>
    <w:rsid w:val="0099799D"/>
    <w:rsid w:val="009B210E"/>
    <w:rsid w:val="009B556D"/>
    <w:rsid w:val="009C4979"/>
    <w:rsid w:val="009C4B6B"/>
    <w:rsid w:val="009D5D4F"/>
    <w:rsid w:val="009D73D7"/>
    <w:rsid w:val="009F235A"/>
    <w:rsid w:val="00A023EA"/>
    <w:rsid w:val="00A02500"/>
    <w:rsid w:val="00A10A6D"/>
    <w:rsid w:val="00A134CB"/>
    <w:rsid w:val="00A1732E"/>
    <w:rsid w:val="00A17A76"/>
    <w:rsid w:val="00A20881"/>
    <w:rsid w:val="00A24135"/>
    <w:rsid w:val="00A27A20"/>
    <w:rsid w:val="00A33A96"/>
    <w:rsid w:val="00A45390"/>
    <w:rsid w:val="00A47204"/>
    <w:rsid w:val="00A47BBA"/>
    <w:rsid w:val="00A66E09"/>
    <w:rsid w:val="00A74121"/>
    <w:rsid w:val="00A7687A"/>
    <w:rsid w:val="00A93473"/>
    <w:rsid w:val="00A94997"/>
    <w:rsid w:val="00A9563D"/>
    <w:rsid w:val="00A95AAB"/>
    <w:rsid w:val="00A97BAF"/>
    <w:rsid w:val="00AA64F2"/>
    <w:rsid w:val="00AB0089"/>
    <w:rsid w:val="00AB05DC"/>
    <w:rsid w:val="00AB0AC8"/>
    <w:rsid w:val="00AB31CE"/>
    <w:rsid w:val="00AC083C"/>
    <w:rsid w:val="00AD0456"/>
    <w:rsid w:val="00AD541E"/>
    <w:rsid w:val="00B15B2D"/>
    <w:rsid w:val="00B1697A"/>
    <w:rsid w:val="00B465F9"/>
    <w:rsid w:val="00B5355A"/>
    <w:rsid w:val="00B65921"/>
    <w:rsid w:val="00B73BEF"/>
    <w:rsid w:val="00B767C0"/>
    <w:rsid w:val="00B853D3"/>
    <w:rsid w:val="00B879E3"/>
    <w:rsid w:val="00B93544"/>
    <w:rsid w:val="00BA39D2"/>
    <w:rsid w:val="00BA5E22"/>
    <w:rsid w:val="00BA7168"/>
    <w:rsid w:val="00BC0D79"/>
    <w:rsid w:val="00BC6E87"/>
    <w:rsid w:val="00BD378F"/>
    <w:rsid w:val="00BE35FC"/>
    <w:rsid w:val="00BE4BB5"/>
    <w:rsid w:val="00BE6C2C"/>
    <w:rsid w:val="00BF019E"/>
    <w:rsid w:val="00BF0F36"/>
    <w:rsid w:val="00BF3488"/>
    <w:rsid w:val="00BF4381"/>
    <w:rsid w:val="00BF5460"/>
    <w:rsid w:val="00C06AC9"/>
    <w:rsid w:val="00C15204"/>
    <w:rsid w:val="00C24CDB"/>
    <w:rsid w:val="00C31343"/>
    <w:rsid w:val="00C41833"/>
    <w:rsid w:val="00C41B92"/>
    <w:rsid w:val="00C42A8A"/>
    <w:rsid w:val="00C51E0E"/>
    <w:rsid w:val="00C63CB2"/>
    <w:rsid w:val="00C92858"/>
    <w:rsid w:val="00CA633A"/>
    <w:rsid w:val="00CB12C7"/>
    <w:rsid w:val="00CB2E9F"/>
    <w:rsid w:val="00CB3A8B"/>
    <w:rsid w:val="00CB79D1"/>
    <w:rsid w:val="00CC6ED3"/>
    <w:rsid w:val="00CE30FA"/>
    <w:rsid w:val="00CE6228"/>
    <w:rsid w:val="00CF166B"/>
    <w:rsid w:val="00CF3262"/>
    <w:rsid w:val="00CF388F"/>
    <w:rsid w:val="00D02218"/>
    <w:rsid w:val="00D076F3"/>
    <w:rsid w:val="00D30437"/>
    <w:rsid w:val="00D32DC0"/>
    <w:rsid w:val="00D36136"/>
    <w:rsid w:val="00D55C7C"/>
    <w:rsid w:val="00D703EE"/>
    <w:rsid w:val="00D70FD7"/>
    <w:rsid w:val="00D73D68"/>
    <w:rsid w:val="00D74866"/>
    <w:rsid w:val="00D7569C"/>
    <w:rsid w:val="00D81693"/>
    <w:rsid w:val="00D9237A"/>
    <w:rsid w:val="00D9457B"/>
    <w:rsid w:val="00D95C77"/>
    <w:rsid w:val="00DB1F46"/>
    <w:rsid w:val="00DC41DB"/>
    <w:rsid w:val="00DE7882"/>
    <w:rsid w:val="00DF69A1"/>
    <w:rsid w:val="00E158B4"/>
    <w:rsid w:val="00E17CF6"/>
    <w:rsid w:val="00E22D27"/>
    <w:rsid w:val="00E247BA"/>
    <w:rsid w:val="00E24FB6"/>
    <w:rsid w:val="00E25009"/>
    <w:rsid w:val="00E261D5"/>
    <w:rsid w:val="00E37979"/>
    <w:rsid w:val="00E454C2"/>
    <w:rsid w:val="00E509A5"/>
    <w:rsid w:val="00E53D6E"/>
    <w:rsid w:val="00E54B47"/>
    <w:rsid w:val="00E54E46"/>
    <w:rsid w:val="00E64CDE"/>
    <w:rsid w:val="00E70037"/>
    <w:rsid w:val="00E8487A"/>
    <w:rsid w:val="00E955ED"/>
    <w:rsid w:val="00EA6CF5"/>
    <w:rsid w:val="00EB4246"/>
    <w:rsid w:val="00EC673D"/>
    <w:rsid w:val="00ED519C"/>
    <w:rsid w:val="00ED55BD"/>
    <w:rsid w:val="00EE0AAB"/>
    <w:rsid w:val="00EE20D1"/>
    <w:rsid w:val="00EE3112"/>
    <w:rsid w:val="00EE5993"/>
    <w:rsid w:val="00EE5B64"/>
    <w:rsid w:val="00EF0F47"/>
    <w:rsid w:val="00EF431D"/>
    <w:rsid w:val="00EF5598"/>
    <w:rsid w:val="00F00E7F"/>
    <w:rsid w:val="00F168D9"/>
    <w:rsid w:val="00F273C8"/>
    <w:rsid w:val="00F30CCD"/>
    <w:rsid w:val="00F3491C"/>
    <w:rsid w:val="00F4207D"/>
    <w:rsid w:val="00F426D3"/>
    <w:rsid w:val="00F43789"/>
    <w:rsid w:val="00F55531"/>
    <w:rsid w:val="00F66A4E"/>
    <w:rsid w:val="00F71338"/>
    <w:rsid w:val="00F730F9"/>
    <w:rsid w:val="00F779C0"/>
    <w:rsid w:val="00F84AB4"/>
    <w:rsid w:val="00F8587C"/>
    <w:rsid w:val="00F85AEC"/>
    <w:rsid w:val="00F91810"/>
    <w:rsid w:val="00F92FC9"/>
    <w:rsid w:val="00FB227C"/>
    <w:rsid w:val="00FC06BB"/>
    <w:rsid w:val="00FC73E5"/>
    <w:rsid w:val="00FD1444"/>
    <w:rsid w:val="00FD5199"/>
    <w:rsid w:val="00FD7A5D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23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0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E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86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594A"/>
    <w:pPr>
      <w:ind w:left="720"/>
      <w:contextualSpacing/>
    </w:pPr>
  </w:style>
  <w:style w:type="paragraph" w:customStyle="1" w:styleId="ConsPlusNormal">
    <w:name w:val="ConsPlusNormal"/>
    <w:rsid w:val="005B4A4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5B4A40"/>
    <w:rPr>
      <w:color w:val="0000FF"/>
      <w:u w:val="single"/>
    </w:rPr>
  </w:style>
  <w:style w:type="paragraph" w:customStyle="1" w:styleId="ConsPlusCell">
    <w:name w:val="ConsPlusCell"/>
    <w:uiPriority w:val="99"/>
    <w:rsid w:val="005B4A4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5B4A4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8A5B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5B0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A5B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5B0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222</Pages>
  <Words>38214</Words>
  <Characters>217823</Characters>
  <Application>Microsoft Office Word</Application>
  <DocSecurity>0</DocSecurity>
  <Lines>1815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255526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220-5</dc:creator>
  <cp:lastModifiedBy>KardiMB</cp:lastModifiedBy>
  <cp:revision>4</cp:revision>
  <cp:lastPrinted>2019-05-15T03:38:00Z</cp:lastPrinted>
  <dcterms:created xsi:type="dcterms:W3CDTF">2019-05-15T03:26:00Z</dcterms:created>
  <dcterms:modified xsi:type="dcterms:W3CDTF">2019-05-15T03:39:00Z</dcterms:modified>
</cp:coreProperties>
</file>