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3A" w:rsidRDefault="0041493A" w:rsidP="0041493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301F5" w:rsidRDefault="004301F5" w:rsidP="0041493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301F5" w:rsidRDefault="004301F5" w:rsidP="004149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493A" w:rsidRPr="004C14FF" w:rsidRDefault="0041493A" w:rsidP="0041493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1493A" w:rsidRPr="005347C3" w:rsidRDefault="0041493A" w:rsidP="00414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4724F" w:rsidRDefault="00F4724F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24F" w:rsidRPr="00A45800" w:rsidRDefault="00A45800" w:rsidP="00A458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45800">
        <w:rPr>
          <w:rFonts w:ascii="Times New Roman" w:eastAsia="Calibri" w:hAnsi="Times New Roman" w:cs="Times New Roman"/>
          <w:bCs/>
          <w:sz w:val="28"/>
          <w:szCs w:val="28"/>
        </w:rPr>
        <w:t>от 22 июня 2020 г. № 264-р</w:t>
      </w:r>
    </w:p>
    <w:p w:rsidR="00F4724F" w:rsidRPr="00A45800" w:rsidRDefault="00A45800" w:rsidP="00A458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45800">
        <w:rPr>
          <w:rFonts w:ascii="Times New Roman" w:eastAsia="Calibri" w:hAnsi="Times New Roman" w:cs="Times New Roman"/>
          <w:bCs/>
          <w:sz w:val="28"/>
          <w:szCs w:val="28"/>
        </w:rPr>
        <w:t>г. Кызыл</w:t>
      </w:r>
    </w:p>
    <w:p w:rsidR="00F4724F" w:rsidRDefault="00F4724F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1D64" w:rsidRDefault="009D30CD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C40942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утверждении </w:t>
      </w:r>
      <w:r w:rsidR="00B9191D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Положения о </w:t>
      </w:r>
      <w:proofErr w:type="gramStart"/>
      <w:r w:rsidR="00B9191D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>конкурсной</w:t>
      </w:r>
      <w:proofErr w:type="gramEnd"/>
      <w:r w:rsidR="00B9191D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81D64" w:rsidRDefault="00B9191D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</w:t>
      </w:r>
      <w:r w:rsidR="00AF126A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C341C5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рассмотрению и отбору заявок</w:t>
      </w:r>
      <w:r w:rsidR="004453BC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81D64" w:rsidRDefault="00181D64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453BC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получение субсидий для реализации </w:t>
      </w:r>
    </w:p>
    <w:p w:rsidR="00181D64" w:rsidRDefault="004453BC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мероприятий индивидуальной программы </w:t>
      </w:r>
    </w:p>
    <w:p w:rsidR="00181D64" w:rsidRDefault="004453BC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24F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4453BC" w:rsidRPr="00F4724F" w:rsidRDefault="004453BC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24F">
        <w:rPr>
          <w:rFonts w:ascii="Times New Roman" w:eastAsia="Calibri" w:hAnsi="Times New Roman" w:cs="Times New Roman"/>
          <w:b/>
          <w:sz w:val="28"/>
          <w:szCs w:val="28"/>
        </w:rPr>
        <w:t>Республики Тыва</w:t>
      </w:r>
      <w:r w:rsidR="00181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724F">
        <w:rPr>
          <w:rFonts w:ascii="Times New Roman" w:eastAsia="Calibri" w:hAnsi="Times New Roman" w:cs="Times New Roman"/>
          <w:b/>
          <w:sz w:val="28"/>
          <w:szCs w:val="28"/>
        </w:rPr>
        <w:t xml:space="preserve"> на 2020-2024 годы</w:t>
      </w:r>
      <w:r w:rsidR="00C40942" w:rsidRPr="00F47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="00181D64">
        <w:rPr>
          <w:rFonts w:ascii="Times New Roman" w:eastAsia="Calibri" w:hAnsi="Times New Roman" w:cs="Times New Roman"/>
          <w:b/>
          <w:bCs/>
          <w:sz w:val="28"/>
          <w:szCs w:val="28"/>
        </w:rPr>
        <w:t>его состава</w:t>
      </w:r>
    </w:p>
    <w:p w:rsidR="00181D64" w:rsidRPr="002E132F" w:rsidRDefault="00181D64" w:rsidP="0018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41C5" w:rsidRPr="007238C5" w:rsidRDefault="002321B3" w:rsidP="00181D6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32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2321B3">
        <w:rPr>
          <w:rFonts w:ascii="Times New Roman" w:eastAsia="Calibri" w:hAnsi="Times New Roman" w:cs="Times New Roman"/>
          <w:sz w:val="28"/>
          <w:szCs w:val="28"/>
        </w:rPr>
        <w:t xml:space="preserve"> реализации индивидуальной программы социально-экономического развития Республики Тыва на 2020-2024 годы, утвержденной распоряжением Пр</w:t>
      </w:r>
      <w:r w:rsidRPr="002321B3">
        <w:rPr>
          <w:rFonts w:ascii="Times New Roman" w:eastAsia="Calibri" w:hAnsi="Times New Roman" w:cs="Times New Roman"/>
          <w:sz w:val="28"/>
          <w:szCs w:val="28"/>
        </w:rPr>
        <w:t>а</w:t>
      </w:r>
      <w:r w:rsidRPr="002321B3">
        <w:rPr>
          <w:rFonts w:ascii="Times New Roman" w:eastAsia="Calibri" w:hAnsi="Times New Roman" w:cs="Times New Roman"/>
          <w:sz w:val="28"/>
          <w:szCs w:val="28"/>
        </w:rPr>
        <w:t>вительств</w:t>
      </w:r>
      <w:r w:rsidR="007238C5">
        <w:rPr>
          <w:rFonts w:ascii="Times New Roman" w:eastAsia="Calibri" w:hAnsi="Times New Roman" w:cs="Times New Roman"/>
          <w:sz w:val="28"/>
          <w:szCs w:val="28"/>
        </w:rPr>
        <w:t xml:space="preserve">а Российской Федерации от 10 апреля </w:t>
      </w:r>
      <w:r w:rsidRPr="002321B3">
        <w:rPr>
          <w:rFonts w:ascii="Times New Roman" w:eastAsia="Calibri" w:hAnsi="Times New Roman" w:cs="Times New Roman"/>
          <w:sz w:val="28"/>
          <w:szCs w:val="28"/>
        </w:rPr>
        <w:t>2020 г. № 972-р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12D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1712DA" w:rsidRPr="007238C5">
        <w:rPr>
          <w:rFonts w:ascii="Times New Roman" w:eastAsia="Calibri" w:hAnsi="Times New Roman" w:cs="Times New Roman"/>
          <w:sz w:val="28"/>
          <w:szCs w:val="28"/>
        </w:rPr>
        <w:t>от</w:t>
      </w:r>
      <w:r w:rsidR="007238C5">
        <w:rPr>
          <w:rFonts w:ascii="Times New Roman" w:eastAsia="Calibri" w:hAnsi="Times New Roman" w:cs="Times New Roman"/>
          <w:sz w:val="28"/>
          <w:szCs w:val="28"/>
        </w:rPr>
        <w:t xml:space="preserve"> 4 июня 2020 г. № 268 «О </w:t>
      </w:r>
      <w:r w:rsidR="007238C5" w:rsidRPr="007238C5">
        <w:rPr>
          <w:rFonts w:ascii="Times New Roman" w:eastAsia="Calibri" w:hAnsi="Times New Roman" w:cs="Times New Roman"/>
          <w:sz w:val="28"/>
          <w:szCs w:val="28"/>
        </w:rPr>
        <w:t>реал</w:t>
      </w:r>
      <w:r w:rsidR="007238C5">
        <w:rPr>
          <w:rFonts w:ascii="Times New Roman" w:eastAsia="Calibri" w:hAnsi="Times New Roman" w:cs="Times New Roman"/>
          <w:sz w:val="28"/>
          <w:szCs w:val="28"/>
        </w:rPr>
        <w:t>и</w:t>
      </w:r>
      <w:r w:rsidR="007238C5">
        <w:rPr>
          <w:rFonts w:ascii="Times New Roman" w:eastAsia="Calibri" w:hAnsi="Times New Roman" w:cs="Times New Roman"/>
          <w:sz w:val="28"/>
          <w:szCs w:val="28"/>
        </w:rPr>
        <w:t xml:space="preserve">зации Индивидуальной программы </w:t>
      </w:r>
      <w:r w:rsidR="007238C5" w:rsidRPr="007238C5">
        <w:rPr>
          <w:rFonts w:ascii="Times New Roman" w:eastAsia="Calibri" w:hAnsi="Times New Roman" w:cs="Times New Roman"/>
          <w:sz w:val="28"/>
          <w:szCs w:val="28"/>
        </w:rPr>
        <w:t>со</w:t>
      </w:r>
      <w:r w:rsidR="007238C5">
        <w:rPr>
          <w:rFonts w:ascii="Times New Roman" w:eastAsia="Calibri" w:hAnsi="Times New Roman" w:cs="Times New Roman"/>
          <w:sz w:val="28"/>
          <w:szCs w:val="28"/>
        </w:rPr>
        <w:t xml:space="preserve">циально-экономического развития </w:t>
      </w:r>
      <w:r w:rsidR="007238C5" w:rsidRPr="007238C5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  <w:r w:rsidR="007238C5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712DA" w:rsidRPr="001712DA" w:rsidRDefault="001712DA" w:rsidP="00181D6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0932" w:rsidRPr="00F4724F" w:rsidRDefault="00F4724F" w:rsidP="00181D6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9191D" w:rsidRPr="00F4724F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C0932" w:rsidRPr="00F4724F">
        <w:rPr>
          <w:rFonts w:ascii="Times New Roman" w:eastAsia="Calibri" w:hAnsi="Times New Roman" w:cs="Times New Roman"/>
          <w:sz w:val="28"/>
          <w:szCs w:val="28"/>
        </w:rPr>
        <w:t>прилагаемые:</w:t>
      </w:r>
    </w:p>
    <w:p w:rsidR="00B9191D" w:rsidRPr="007C0932" w:rsidRDefault="00F4724F" w:rsidP="00181D6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9191D" w:rsidRPr="007C0932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B9191D" w:rsidRPr="007C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конкурсной комиссии</w:t>
      </w:r>
      <w:r w:rsidR="00B9191D" w:rsidRPr="007C0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91D" w:rsidRPr="007C0932">
        <w:rPr>
          <w:rFonts w:ascii="Times New Roman" w:eastAsia="Calibri" w:hAnsi="Times New Roman" w:cs="Times New Roman"/>
          <w:bCs/>
          <w:sz w:val="28"/>
          <w:szCs w:val="28"/>
        </w:rPr>
        <w:t>по рассмотрению и отбору заявок на п</w:t>
      </w:r>
      <w:r w:rsidR="00B9191D" w:rsidRPr="007C093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9191D" w:rsidRPr="007C0932">
        <w:rPr>
          <w:rFonts w:ascii="Times New Roman" w:eastAsia="Calibri" w:hAnsi="Times New Roman" w:cs="Times New Roman"/>
          <w:bCs/>
          <w:sz w:val="28"/>
          <w:szCs w:val="28"/>
        </w:rPr>
        <w:t xml:space="preserve">лучение субсидий для реализации мероприятий индивидуальной программы </w:t>
      </w:r>
      <w:r w:rsidR="00B9191D" w:rsidRPr="007C0932">
        <w:rPr>
          <w:rFonts w:ascii="Times New Roman" w:eastAsia="Calibri" w:hAnsi="Times New Roman" w:cs="Times New Roman"/>
          <w:sz w:val="28"/>
          <w:szCs w:val="28"/>
        </w:rPr>
        <w:t>соц</w:t>
      </w:r>
      <w:r w:rsidR="00B9191D" w:rsidRPr="007C0932">
        <w:rPr>
          <w:rFonts w:ascii="Times New Roman" w:eastAsia="Calibri" w:hAnsi="Times New Roman" w:cs="Times New Roman"/>
          <w:sz w:val="28"/>
          <w:szCs w:val="28"/>
        </w:rPr>
        <w:t>и</w:t>
      </w:r>
      <w:r w:rsidR="00B9191D" w:rsidRPr="007C0932">
        <w:rPr>
          <w:rFonts w:ascii="Times New Roman" w:eastAsia="Calibri" w:hAnsi="Times New Roman" w:cs="Times New Roman"/>
          <w:sz w:val="28"/>
          <w:szCs w:val="28"/>
        </w:rPr>
        <w:t>ально-экономического развития Ре</w:t>
      </w:r>
      <w:r w:rsidR="00181D64">
        <w:rPr>
          <w:rFonts w:ascii="Times New Roman" w:eastAsia="Calibri" w:hAnsi="Times New Roman" w:cs="Times New Roman"/>
          <w:sz w:val="28"/>
          <w:szCs w:val="28"/>
        </w:rPr>
        <w:t>спублики Тыва на 2020-2024 годы;</w:t>
      </w:r>
    </w:p>
    <w:p w:rsidR="00F4724F" w:rsidRDefault="00B9191D" w:rsidP="00181D6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1D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Pr="00B9191D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конкурсной комиссии по рассмотрению и отбору заявок на получение субсидий для реализации мероприятий индивидуальной программы </w:t>
      </w:r>
      <w:r w:rsidRPr="00B9191D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Ре</w:t>
      </w:r>
      <w:r w:rsidR="007C0932">
        <w:rPr>
          <w:rFonts w:ascii="Times New Roman" w:eastAsia="Calibri" w:hAnsi="Times New Roman" w:cs="Times New Roman"/>
          <w:sz w:val="28"/>
          <w:szCs w:val="28"/>
        </w:rPr>
        <w:t>спублики Тыва на 2020-2024 годы.</w:t>
      </w:r>
    </w:p>
    <w:p w:rsidR="00AD3302" w:rsidRPr="00F4724F" w:rsidRDefault="00F4724F" w:rsidP="00181D6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685646"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685646"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</w:t>
      </w:r>
      <w:r w:rsidR="007C0932"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85646"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5646"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фициальном сайте Республики Тыва в информационно-телекоммуникационной сети «Интернет».</w:t>
      </w:r>
    </w:p>
    <w:p w:rsidR="0082246C" w:rsidRDefault="0082246C" w:rsidP="0082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24F" w:rsidRDefault="00F4724F" w:rsidP="00822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24F" w:rsidRDefault="00C0343C" w:rsidP="00F4724F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>Глава Республики Тыва</w:t>
      </w:r>
      <w:r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AD3302"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Ш. </w:t>
      </w:r>
      <w:proofErr w:type="spellStart"/>
      <w:r w:rsidRPr="00F4724F">
        <w:rPr>
          <w:rFonts w:ascii="Times New Roman" w:hAnsi="Times New Roman" w:cs="Times New Roman"/>
          <w:color w:val="000000" w:themeColor="text1"/>
          <w:sz w:val="28"/>
          <w:szCs w:val="28"/>
        </w:rPr>
        <w:t>Кара-оол</w:t>
      </w:r>
      <w:proofErr w:type="spellEnd"/>
    </w:p>
    <w:p w:rsidR="00181D64" w:rsidRDefault="00181D64" w:rsidP="00F4724F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81D64" w:rsidSect="00F216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80F60" w:rsidRPr="00AD3302" w:rsidRDefault="00F4724F" w:rsidP="00181D6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280F60" w:rsidRPr="00AD3302" w:rsidRDefault="00280F60" w:rsidP="00181D6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81D64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</w:p>
    <w:p w:rsidR="00280F60" w:rsidRPr="00AD3302" w:rsidRDefault="00280F60" w:rsidP="00181D6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A45800" w:rsidRPr="00A45800" w:rsidRDefault="00A45800" w:rsidP="00A4580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A45800">
        <w:rPr>
          <w:rFonts w:ascii="Times New Roman" w:eastAsia="Calibri" w:hAnsi="Times New Roman" w:cs="Times New Roman"/>
          <w:bCs/>
          <w:sz w:val="28"/>
          <w:szCs w:val="28"/>
        </w:rPr>
        <w:t>от 22 июня 2020 г. № 264-р</w:t>
      </w:r>
    </w:p>
    <w:p w:rsidR="00280F60" w:rsidRDefault="00280F60" w:rsidP="00181D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F60" w:rsidRPr="00F4724F" w:rsidRDefault="00280F60" w:rsidP="00181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24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81D64" w:rsidRDefault="00C0343C" w:rsidP="0018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80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1D7"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комиссии </w:t>
      </w:r>
      <w:r w:rsidR="00181D64" w:rsidRPr="007C0932">
        <w:rPr>
          <w:rFonts w:ascii="Times New Roman" w:eastAsia="Calibri" w:hAnsi="Times New Roman" w:cs="Times New Roman"/>
          <w:bCs/>
          <w:sz w:val="28"/>
          <w:szCs w:val="28"/>
        </w:rPr>
        <w:t xml:space="preserve">по рассмотрению и отбору </w:t>
      </w:r>
    </w:p>
    <w:p w:rsidR="00181D64" w:rsidRDefault="00181D64" w:rsidP="0018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0932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на получение субсидий для реализации мероприятий </w:t>
      </w:r>
    </w:p>
    <w:p w:rsidR="00181D64" w:rsidRDefault="00181D64" w:rsidP="0018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932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индивидуальной программы </w:t>
      </w:r>
      <w:proofErr w:type="gramStart"/>
      <w:r w:rsidRPr="007C0932">
        <w:rPr>
          <w:rFonts w:ascii="Times New Roman" w:eastAsia="Calibri" w:hAnsi="Times New Roman" w:cs="Times New Roman"/>
          <w:sz w:val="28"/>
          <w:szCs w:val="28"/>
        </w:rPr>
        <w:t>социально-экономического</w:t>
      </w:r>
      <w:proofErr w:type="gramEnd"/>
      <w:r w:rsidRPr="007C09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43C" w:rsidRDefault="00181D64" w:rsidP="0018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932">
        <w:rPr>
          <w:rFonts w:ascii="Times New Roman" w:eastAsia="Calibri" w:hAnsi="Times New Roman" w:cs="Times New Roman"/>
          <w:sz w:val="28"/>
          <w:szCs w:val="28"/>
        </w:rPr>
        <w:t>развития Ре</w:t>
      </w:r>
      <w:r>
        <w:rPr>
          <w:rFonts w:ascii="Times New Roman" w:eastAsia="Calibri" w:hAnsi="Times New Roman" w:cs="Times New Roman"/>
          <w:sz w:val="28"/>
          <w:szCs w:val="28"/>
        </w:rPr>
        <w:t>спублики Тыва на 2020-2024 годы</w:t>
      </w:r>
    </w:p>
    <w:p w:rsidR="00181D64" w:rsidRDefault="00181D64" w:rsidP="0018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43C" w:rsidRDefault="00F4724F" w:rsidP="00181D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343C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F4724F" w:rsidRDefault="00F4724F" w:rsidP="00181D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0E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0343C" w:rsidRPr="00181D6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цели создания, функции и порядок </w:t>
      </w:r>
      <w:r w:rsidR="004A5BC3" w:rsidRPr="00181D64">
        <w:rPr>
          <w:rFonts w:ascii="Times New Roman" w:eastAsia="Calibri" w:hAnsi="Times New Roman" w:cs="Times New Roman"/>
          <w:sz w:val="28"/>
          <w:szCs w:val="28"/>
        </w:rPr>
        <w:t>де</w:t>
      </w:r>
      <w:r w:rsidR="004A5BC3" w:rsidRPr="00181D64">
        <w:rPr>
          <w:rFonts w:ascii="Times New Roman" w:eastAsia="Calibri" w:hAnsi="Times New Roman" w:cs="Times New Roman"/>
          <w:sz w:val="28"/>
          <w:szCs w:val="28"/>
        </w:rPr>
        <w:t>я</w:t>
      </w:r>
      <w:r w:rsidR="004A5BC3" w:rsidRPr="00181D64"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D64" w:rsidRPr="00181D64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181D64" w:rsidRPr="00181D64">
        <w:rPr>
          <w:rFonts w:ascii="Times New Roman" w:eastAsia="Calibri" w:hAnsi="Times New Roman" w:cs="Times New Roman"/>
          <w:sz w:val="28"/>
          <w:szCs w:val="28"/>
        </w:rPr>
        <w:t xml:space="preserve">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 </w:t>
      </w:r>
      <w:r w:rsidR="00C0343C" w:rsidRPr="00181D64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F4724F" w:rsidRPr="00181D64">
        <w:rPr>
          <w:rFonts w:ascii="Times New Roman" w:eastAsia="Calibri" w:hAnsi="Times New Roman" w:cs="Times New Roman"/>
          <w:sz w:val="28"/>
          <w:szCs w:val="28"/>
        </w:rPr>
        <w:t>соответс</w:t>
      </w:r>
      <w:r w:rsidR="00F4724F" w:rsidRPr="00181D64">
        <w:rPr>
          <w:rFonts w:ascii="Times New Roman" w:eastAsia="Calibri" w:hAnsi="Times New Roman" w:cs="Times New Roman"/>
          <w:sz w:val="28"/>
          <w:szCs w:val="28"/>
        </w:rPr>
        <w:t>т</w:t>
      </w:r>
      <w:r w:rsidR="00F4724F" w:rsidRPr="00181D64">
        <w:rPr>
          <w:rFonts w:ascii="Times New Roman" w:eastAsia="Calibri" w:hAnsi="Times New Roman" w:cs="Times New Roman"/>
          <w:sz w:val="28"/>
          <w:szCs w:val="28"/>
        </w:rPr>
        <w:t xml:space="preserve">венно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Комиссия, </w:t>
      </w:r>
      <w:r w:rsidR="00C0343C" w:rsidRPr="00181D64">
        <w:rPr>
          <w:rFonts w:ascii="Times New Roman" w:eastAsia="Calibri" w:hAnsi="Times New Roman" w:cs="Times New Roman"/>
          <w:sz w:val="28"/>
          <w:szCs w:val="28"/>
        </w:rPr>
        <w:t>субсидия</w:t>
      </w:r>
      <w:r w:rsidR="003103B0" w:rsidRPr="00181D64">
        <w:rPr>
          <w:rFonts w:ascii="Times New Roman" w:eastAsia="Calibri" w:hAnsi="Times New Roman" w:cs="Times New Roman"/>
          <w:sz w:val="28"/>
          <w:szCs w:val="28"/>
        </w:rPr>
        <w:t>, индивидуальная программа</w:t>
      </w:r>
      <w:r w:rsidR="00C0343C" w:rsidRPr="00181D64">
        <w:rPr>
          <w:rFonts w:ascii="Times New Roman" w:eastAsia="Calibri" w:hAnsi="Times New Roman" w:cs="Times New Roman"/>
          <w:sz w:val="28"/>
          <w:szCs w:val="28"/>
        </w:rPr>
        <w:t>).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2799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506A0E" w:rsidRPr="00181D64">
        <w:rPr>
          <w:rFonts w:ascii="Times New Roman" w:eastAsia="Calibri" w:hAnsi="Times New Roman" w:cs="Times New Roman"/>
          <w:sz w:val="28"/>
          <w:szCs w:val="28"/>
        </w:rPr>
        <w:t>Комиссия создается в целях</w:t>
      </w:r>
      <w:r w:rsidR="00A9096C" w:rsidRPr="00181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отбор</w:t>
      </w:r>
      <w:r w:rsidR="00506A0E" w:rsidRPr="00181D64">
        <w:rPr>
          <w:rFonts w:ascii="Times New Roman" w:eastAsia="Calibri" w:hAnsi="Times New Roman" w:cs="Times New Roman"/>
          <w:sz w:val="28"/>
          <w:szCs w:val="28"/>
        </w:rPr>
        <w:t>а</w:t>
      </w:r>
      <w:r w:rsidR="00A9096C" w:rsidRPr="00181D64">
        <w:rPr>
          <w:rFonts w:ascii="Times New Roman" w:eastAsia="Calibri" w:hAnsi="Times New Roman" w:cs="Times New Roman"/>
          <w:sz w:val="28"/>
          <w:szCs w:val="28"/>
        </w:rPr>
        <w:t xml:space="preserve"> юридических лиц для </w:t>
      </w:r>
      <w:r w:rsidR="00A9096C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  <w:r w:rsidR="0097279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следующих работ: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2008"/>
      <w:proofErr w:type="gramStart"/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Pr="00181D64">
        <w:rPr>
          <w:rFonts w:ascii="Times New Roman" w:hAnsi="Times New Roman" w:cs="Times New Roman"/>
          <w:sz w:val="28"/>
          <w:szCs w:val="28"/>
        </w:rPr>
        <w:t xml:space="preserve">монтаж, транспортировку 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оборудования, устройств, механи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мов, станков, приборов, аппаратов, агрегатов, установок, машин;</w:t>
      </w:r>
      <w:proofErr w:type="gramEnd"/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специализированных транспортных средств и сельскохозя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техники (за исключением легковых автомобилей и воздушных судов), </w:t>
      </w:r>
      <w:r w:rsidRPr="00181D64">
        <w:rPr>
          <w:rFonts w:ascii="Times New Roman" w:hAnsi="Times New Roman" w:cs="Times New Roman"/>
          <w:sz w:val="28"/>
          <w:szCs w:val="28"/>
        </w:rPr>
        <w:t>фургонов, прицепов, полуприцепов, вагонов, контейнеров для транспортировки, обеспечения сохранности. Срок эксплуатации сельскохозяйственной техники и транспорта не долж</w:t>
      </w:r>
      <w:r w:rsidR="00676BCD">
        <w:rPr>
          <w:rFonts w:ascii="Times New Roman" w:hAnsi="Times New Roman" w:cs="Times New Roman"/>
          <w:sz w:val="28"/>
          <w:szCs w:val="28"/>
        </w:rPr>
        <w:t>ен</w:t>
      </w:r>
      <w:r w:rsidRPr="00181D64">
        <w:rPr>
          <w:rFonts w:ascii="Times New Roman" w:hAnsi="Times New Roman" w:cs="Times New Roman"/>
          <w:sz w:val="28"/>
          <w:szCs w:val="28"/>
        </w:rPr>
        <w:t xml:space="preserve"> превышать 3 </w:t>
      </w:r>
      <w:r w:rsidR="00676BCD">
        <w:rPr>
          <w:rFonts w:ascii="Times New Roman" w:hAnsi="Times New Roman" w:cs="Times New Roman"/>
          <w:sz w:val="28"/>
          <w:szCs w:val="28"/>
        </w:rPr>
        <w:t>лет</w:t>
      </w:r>
      <w:r w:rsidRPr="00181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64">
        <w:rPr>
          <w:rFonts w:ascii="Times New Roman" w:hAnsi="Times New Roman" w:cs="Times New Roman"/>
          <w:sz w:val="28"/>
          <w:szCs w:val="28"/>
        </w:rPr>
        <w:t>с даты выпуска</w:t>
      </w:r>
      <w:proofErr w:type="gramEnd"/>
      <w:r w:rsidRPr="00181D64">
        <w:rPr>
          <w:rFonts w:ascii="Times New Roman" w:hAnsi="Times New Roman" w:cs="Times New Roman"/>
          <w:sz w:val="28"/>
          <w:szCs w:val="28"/>
        </w:rPr>
        <w:t>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сырья, комплектующих изделий и расходных материалов, и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пользуемых при производстве товаров;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перевооружени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е, модернизация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ый ремонт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производственных площадей;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освоени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е новых технологий, выпуск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продукции;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676B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переносу производств на новые производс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венные площадки (включая их инженерное обустройство) для предприятий, подл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жащих переносу за пределы жилой застройки населенных пунктов, в соответствии с утвержденными документами территориального планирования;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технологическое присоединение или увеличение мощности к централиз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ванным сетям электроснабжения, водоснабжения, водоотведения и теплоснабжения </w:t>
      </w:r>
      <w:r w:rsidRPr="00181D64">
        <w:rPr>
          <w:rFonts w:ascii="Times New Roman" w:hAnsi="Times New Roman" w:cs="Times New Roman"/>
          <w:sz w:val="28"/>
          <w:szCs w:val="28"/>
        </w:rPr>
        <w:t>производственных и складских объектов, зданий, помещений и пристроек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sz w:val="28"/>
          <w:szCs w:val="28"/>
        </w:rPr>
        <w:t xml:space="preserve">приобретение автономных источников </w:t>
      </w:r>
      <w:proofErr w:type="spellStart"/>
      <w:r w:rsidRPr="00181D64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181D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81D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1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D6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81D64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sz w:val="28"/>
          <w:szCs w:val="28"/>
        </w:rPr>
        <w:t>приобретение, строительство, ремонт, реконструкцию или модернизацию производственных и складских объектов, зданий, помещений и пристроек;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проектной документации и проведение инженерных изысканий, выполняемых для подготовки такой проектной документации;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011"/>
      <w:bookmarkEnd w:id="0"/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государственной экспертизы проектной документации и р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инженерных изысканий, выполняемых для подготовки такой проектной документации;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12"/>
      <w:bookmarkEnd w:id="1"/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gramStart"/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достоверности определения сметной стоимости об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ектов капитального</w:t>
      </w:r>
      <w:proofErr w:type="gramEnd"/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республиканского бюджета;</w:t>
      </w:r>
    </w:p>
    <w:bookmarkEnd w:id="2"/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аудита проектной документации в случаях, установленных з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вентиляционного и холодильного оборудования;</w:t>
      </w:r>
    </w:p>
    <w:p w:rsidR="00972799" w:rsidRPr="00181D64" w:rsidRDefault="00972799" w:rsidP="00181D6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подразделений сельскохозяйственных животных и сельскохозя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техники;</w:t>
      </w:r>
    </w:p>
    <w:p w:rsidR="00676BCD" w:rsidRDefault="00972799" w:rsidP="00676BC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туристических объектов.</w:t>
      </w:r>
    </w:p>
    <w:p w:rsidR="00210B90" w:rsidRPr="00676BCD" w:rsidRDefault="00676BCD" w:rsidP="00676B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506A0E" w:rsidRPr="00676BC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A5BC3" w:rsidRPr="00676BCD">
        <w:rPr>
          <w:rFonts w:ascii="Times New Roman" w:hAnsi="Times New Roman" w:cs="Times New Roman"/>
          <w:color w:val="000000" w:themeColor="text1"/>
          <w:sz w:val="28"/>
          <w:szCs w:val="28"/>
        </w:rPr>
        <w:t>омиссия является коллегиальным органом, создаваемым на временной основе.</w:t>
      </w:r>
      <w:bookmarkStart w:id="3" w:name="sub_2014"/>
    </w:p>
    <w:p w:rsidR="00681419" w:rsidRPr="00181D64" w:rsidRDefault="00676BCD" w:rsidP="00676B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омиссия в своей деятельности руководствуется Конституцией Росси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й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ской Федерации, Гражданским кодексом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едеральным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а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кон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 от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№ 135-ФЗ «О защите конкуренции», от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 xml:space="preserve">2008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№ 273-ФЗ «О противодействии коррупции», постановлением Правительства Ре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с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публики Тыва от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2020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№ 268 </w:t>
      </w:r>
      <w:r w:rsidR="003F09C9" w:rsidRPr="00181D64">
        <w:rPr>
          <w:rFonts w:ascii="Times New Roman" w:eastAsia="Calibri" w:hAnsi="Times New Roman" w:cs="Times New Roman"/>
          <w:sz w:val="28"/>
          <w:szCs w:val="28"/>
        </w:rPr>
        <w:t xml:space="preserve">«О реализации Индивидуальной программы социально-экономического развития Республики Тыва», 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иными действующими нормативными правовыми актами Российской Федерации и настоящим Положен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и</w:t>
      </w:r>
      <w:r w:rsidR="00681419" w:rsidRPr="00181D64">
        <w:rPr>
          <w:rFonts w:ascii="Times New Roman" w:eastAsia="Calibri" w:hAnsi="Times New Roman" w:cs="Times New Roman"/>
          <w:sz w:val="28"/>
          <w:szCs w:val="28"/>
        </w:rPr>
        <w:t>ем.</w:t>
      </w:r>
      <w:proofErr w:type="gramEnd"/>
    </w:p>
    <w:p w:rsidR="00A949B0" w:rsidRPr="00181D64" w:rsidRDefault="00A949B0" w:rsidP="00676B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013"/>
      <w:bookmarkEnd w:id="3"/>
    </w:p>
    <w:bookmarkEnd w:id="4"/>
    <w:p w:rsidR="00783EF9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 </w:t>
      </w:r>
      <w:r w:rsidR="00F91D12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и функции </w:t>
      </w:r>
      <w:r w:rsidR="00676BC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</w:p>
    <w:p w:rsidR="00783EF9" w:rsidRPr="00181D64" w:rsidRDefault="00783EF9" w:rsidP="0067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B90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 w:rsidR="0081296B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утверждается распоряжением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ки Тыва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A05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Комиссия выполняет следующие функции:</w:t>
      </w:r>
    </w:p>
    <w:p w:rsidR="00532A05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676BCD" w:rsidRPr="00181D64">
        <w:rPr>
          <w:rFonts w:ascii="Times New Roman" w:hAnsi="Times New Roman" w:cs="Times New Roman"/>
          <w:sz w:val="28"/>
          <w:szCs w:val="28"/>
          <w:lang w:eastAsia="ru-RU"/>
        </w:rPr>
        <w:t>рассматр</w:t>
      </w:r>
      <w:r w:rsidR="00676BCD">
        <w:rPr>
          <w:rFonts w:ascii="Times New Roman" w:hAnsi="Times New Roman" w:cs="Times New Roman"/>
          <w:sz w:val="28"/>
          <w:szCs w:val="28"/>
          <w:lang w:eastAsia="ru-RU"/>
        </w:rPr>
        <w:t>ивает и оценивает заяв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76B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лиц для участия в </w:t>
      </w:r>
      <w:r w:rsidR="00312BE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онкурсе;</w:t>
      </w:r>
    </w:p>
    <w:p w:rsidR="00532A05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 w:rsidR="00676BCD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</w:t>
      </w:r>
      <w:r w:rsidR="00312BE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онкурса;</w:t>
      </w:r>
    </w:p>
    <w:p w:rsidR="00532A05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принимает иные решения в пределах своей компетенции.</w:t>
      </w:r>
    </w:p>
    <w:p w:rsidR="004A5BC3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вправе привлечь к участию в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 для дачи конс</w:t>
      </w:r>
      <w:r w:rsidR="00B87A54" w:rsidRPr="00181D64">
        <w:rPr>
          <w:rFonts w:ascii="Times New Roman" w:hAnsi="Times New Roman" w:cs="Times New Roman"/>
          <w:sz w:val="28"/>
          <w:szCs w:val="28"/>
          <w:lang w:eastAsia="ru-RU"/>
        </w:rPr>
        <w:t>ультаций независимых экспертов.</w:t>
      </w:r>
    </w:p>
    <w:p w:rsidR="004A5BC3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ций, членами их органов управления или </w:t>
      </w:r>
      <w:proofErr w:type="spellStart"/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аффилированными</w:t>
      </w:r>
      <w:proofErr w:type="spellEnd"/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 лицами участников конкурса, а также лица, лично заинтересованные в результатах проведения конку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са. </w:t>
      </w:r>
    </w:p>
    <w:p w:rsidR="00783EF9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Мнение эксперта, изложенное в экспертном заключении, носит рекоме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дательный характер и не является обязательным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783EF9" w:rsidRDefault="00783EF9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BE8" w:rsidRPr="00181D64" w:rsidRDefault="00312BE8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EF9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</w:t>
      </w:r>
      <w:r w:rsidR="0043366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76BC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3366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</w:p>
    <w:p w:rsidR="00783EF9" w:rsidRPr="00181D64" w:rsidRDefault="00783EF9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A05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состоит из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заместителя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секретаря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532A05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а в период отсутствия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5B284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заместителем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омиссии, секрет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рем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членами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</w:t>
      </w:r>
      <w:proofErr w:type="spellStart"/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аффилированными</w:t>
      </w:r>
      <w:proofErr w:type="spellEnd"/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 лицами учас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32A05" w:rsidRPr="00181D64">
        <w:rPr>
          <w:rFonts w:ascii="Times New Roman" w:hAnsi="Times New Roman" w:cs="Times New Roman"/>
          <w:sz w:val="28"/>
          <w:szCs w:val="28"/>
          <w:lang w:eastAsia="ru-RU"/>
        </w:rPr>
        <w:t>ников конкурса.</w:t>
      </w:r>
    </w:p>
    <w:p w:rsidR="00F4724F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омиссии: </w:t>
      </w:r>
    </w:p>
    <w:p w:rsidR="005B284A" w:rsidRPr="00181D64" w:rsidRDefault="00F21653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ведет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5B284A" w:rsidRPr="00181D64" w:rsidRDefault="00F21653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4724F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5B284A" w:rsidRPr="00181D64" w:rsidRDefault="00F21653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4724F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оглашает повестку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 и при необходимости вносит на г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лосование предложения по ее изменению и дополнению;</w:t>
      </w:r>
    </w:p>
    <w:p w:rsidR="005B284A" w:rsidRPr="00181D64" w:rsidRDefault="00F21653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4724F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ставит на голосование предложения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 и проекты принима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мых решений;</w:t>
      </w:r>
    </w:p>
    <w:p w:rsidR="005B284A" w:rsidRPr="00181D64" w:rsidRDefault="00F21653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4724F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подводит итоги голосования.</w:t>
      </w:r>
    </w:p>
    <w:p w:rsidR="005B284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 (главный распорядитель):</w:t>
      </w:r>
    </w:p>
    <w:p w:rsidR="005B284A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членам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 приглашения на заседания;</w:t>
      </w:r>
    </w:p>
    <w:p w:rsidR="005B284A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рассылает членам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 материалы к заседаниям;</w:t>
      </w:r>
    </w:p>
    <w:p w:rsidR="005B284A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и своевременно оформляет протокол рассмотрения и оценки конкурсных предложений, протокол о результатах проведения конкурса, а также направляет их заинтересованным лицам;</w:t>
      </w:r>
    </w:p>
    <w:p w:rsidR="005B284A" w:rsidRPr="00181D64" w:rsidRDefault="00F4724F" w:rsidP="0067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учет и хранение материалов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284A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43366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по результатам проведения конкурса принимается членами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миссии, в том числе председателем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заместителем председателя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оми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сии. 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принимается открытым голосованием большинством голосов членов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омиссии, участвующих в заседании. При равном числе голосов решающим являе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голос председателя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а при его отсутствии – голос заместителя предс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дателя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председательствовавшего на заседании.</w:t>
      </w:r>
    </w:p>
    <w:p w:rsidR="005B284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является правомочным, если в нем принимают уч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стие не менее двух третей общего числа членов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омиссии. </w:t>
      </w:r>
    </w:p>
    <w:p w:rsidR="003103B0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субсидии определяют после 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документов заяв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телей, 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в адрес главных распорядителей бюджетных сре</w:t>
      </w:r>
      <w:proofErr w:type="gramStart"/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дств д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я уч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стия в конкурс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3B0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r w:rsidR="003103B0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субсидии являются:</w:t>
      </w:r>
    </w:p>
    <w:p w:rsidR="003103B0" w:rsidRPr="00181D64" w:rsidRDefault="003103B0" w:rsidP="00676B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несоответствие представленных заявителем документов требованиям, установленным </w:t>
      </w:r>
      <w:r w:rsidR="00210B90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90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F21653">
        <w:rPr>
          <w:rFonts w:ascii="Times New Roman" w:hAnsi="Times New Roman" w:cs="Times New Roman"/>
          <w:sz w:val="28"/>
          <w:szCs w:val="28"/>
        </w:rPr>
        <w:t>постановлением</w:t>
      </w:r>
      <w:r w:rsidR="00210B90" w:rsidRPr="00181D6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F4724F" w:rsidRPr="00181D64">
        <w:rPr>
          <w:rFonts w:ascii="Times New Roman" w:hAnsi="Times New Roman" w:cs="Times New Roman"/>
          <w:sz w:val="28"/>
          <w:szCs w:val="28"/>
        </w:rPr>
        <w:t>4 июня 2020 г.</w:t>
      </w:r>
      <w:r w:rsidR="00210B90" w:rsidRPr="00181D64">
        <w:rPr>
          <w:rFonts w:ascii="Times New Roman" w:hAnsi="Times New Roman" w:cs="Times New Roman"/>
          <w:sz w:val="28"/>
          <w:szCs w:val="28"/>
        </w:rPr>
        <w:t xml:space="preserve"> № 268 «О реализации Индивидуальной программы социально-экономического развития Республики Тыва»,</w:t>
      </w:r>
      <w:r w:rsidRPr="00181D64">
        <w:rPr>
          <w:rFonts w:ascii="Times New Roman" w:hAnsi="Times New Roman" w:cs="Times New Roman"/>
          <w:sz w:val="28"/>
          <w:szCs w:val="28"/>
        </w:rPr>
        <w:t xml:space="preserve"> </w:t>
      </w: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3103B0" w:rsidRPr="00181D64" w:rsidRDefault="003103B0" w:rsidP="00676B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недостоверность представленной заявителем информации;</w:t>
      </w:r>
    </w:p>
    <w:p w:rsidR="003103B0" w:rsidRPr="00181D64" w:rsidRDefault="003103B0" w:rsidP="00676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несоответствие получателя субсидии критериям, требованиям и условиям, установленным в соответствии с </w:t>
      </w:r>
      <w:r w:rsidR="00F21653">
        <w:rPr>
          <w:rFonts w:ascii="Times New Roman" w:hAnsi="Times New Roman" w:cs="Times New Roman"/>
          <w:sz w:val="28"/>
          <w:szCs w:val="28"/>
        </w:rPr>
        <w:t>постановлением</w:t>
      </w:r>
      <w:r w:rsidR="00210B90" w:rsidRPr="00181D64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F4724F" w:rsidRPr="00181D64">
        <w:rPr>
          <w:rFonts w:ascii="Times New Roman" w:hAnsi="Times New Roman" w:cs="Times New Roman"/>
          <w:sz w:val="28"/>
          <w:szCs w:val="28"/>
        </w:rPr>
        <w:t xml:space="preserve">льства Республики Тыва от 4 июня </w:t>
      </w:r>
      <w:r w:rsidR="00210B90" w:rsidRPr="00181D64">
        <w:rPr>
          <w:rFonts w:ascii="Times New Roman" w:hAnsi="Times New Roman" w:cs="Times New Roman"/>
          <w:sz w:val="28"/>
          <w:szCs w:val="28"/>
        </w:rPr>
        <w:t>2020 г. № 268 «О реализации Индивидуальной программы социально-экономического развития Республики Тыва».</w:t>
      </w:r>
    </w:p>
    <w:p w:rsidR="003103B0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 предоставлении субсидии в размере, не более пр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дусмотренного объема финансирования на соответствующее мероприятие индив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355C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дуальной программы, принимается простым большинством голосов от числа членов Комиссии, участвующих в заседании. 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голосов решающим явл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B284A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голос председательствующего на заседании Комиссии. </w:t>
      </w:r>
    </w:p>
    <w:p w:rsidR="0043366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оформляется протоколом и подписывае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всеми присутствующими членами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омиссии с указанием сведений о решении каждого члена комиссии.</w:t>
      </w:r>
    </w:p>
    <w:p w:rsidR="0043366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не согласный с решением большинства, излагает в письменной форме свое особое мнение, которое прилагается к протоколу заседания </w:t>
      </w:r>
      <w:r w:rsidR="00F2165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3EF9" w:rsidRPr="00181D64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43366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3.13. 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оформляются протоколами, которые подписывают члены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принявшие участие в заседании. </w:t>
      </w:r>
    </w:p>
    <w:p w:rsidR="0043366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3.14. 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Протоколы заседаний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оформляются не позднее пяти рабочих дней </w:t>
      </w:r>
      <w:proofErr w:type="gramStart"/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заседания или в установленные конкур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ной документацией сроки.</w:t>
      </w:r>
    </w:p>
    <w:p w:rsidR="0043366A" w:rsidRPr="00181D64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3.15. 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В протоколах заседаний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в обязательном порядке указываются дата заседания, повестка дня, присутствующие члены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фамилии, имена и отчества, должности и места работы, приглашенных на заседание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омиссии, кра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кое содержание выступлений, принятые решения, результаты голосования, особое мнение членов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EF9" w:rsidRPr="00181D64">
        <w:rPr>
          <w:rFonts w:ascii="Times New Roman" w:hAnsi="Times New Roman" w:cs="Times New Roman"/>
          <w:sz w:val="28"/>
          <w:szCs w:val="28"/>
          <w:lang w:eastAsia="ru-RU"/>
        </w:rPr>
        <w:t>омиссии (в случае наличия такого), а также иная информация.</w:t>
      </w:r>
    </w:p>
    <w:p w:rsidR="00F4724F" w:rsidRDefault="00676BCD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3.16. </w:t>
      </w:r>
      <w:r w:rsidR="00981AEB" w:rsidRPr="00181D64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размещается в течение 7 рабочих дней со дня его подписания на официальном сайте </w:t>
      </w:r>
      <w:r w:rsidR="00F21653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="00981AEB" w:rsidRPr="00181D64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21653" w:rsidRDefault="00F21653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653" w:rsidRDefault="00F21653" w:rsidP="00F216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653" w:rsidRDefault="00F21653" w:rsidP="00F216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F21653" w:rsidRDefault="00F21653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653" w:rsidRPr="00181D64" w:rsidRDefault="00F21653" w:rsidP="00676B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21653" w:rsidRPr="00181D64" w:rsidSect="00F2165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20C19" w:rsidRPr="00AD3302" w:rsidRDefault="00F4724F" w:rsidP="00F4724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20C19" w:rsidRPr="00AD3302" w:rsidRDefault="00320C19" w:rsidP="00F4724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F4724F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</w:p>
    <w:p w:rsidR="00320C19" w:rsidRPr="00AD3302" w:rsidRDefault="00320C19" w:rsidP="00F4724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A45800" w:rsidRPr="00A45800" w:rsidRDefault="00A45800" w:rsidP="00A4580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A45800">
        <w:rPr>
          <w:rFonts w:ascii="Times New Roman" w:eastAsia="Calibri" w:hAnsi="Times New Roman" w:cs="Times New Roman"/>
          <w:bCs/>
          <w:sz w:val="28"/>
          <w:szCs w:val="28"/>
        </w:rPr>
        <w:t>от 22 июня 2020 г. № 264-р</w:t>
      </w:r>
    </w:p>
    <w:p w:rsidR="00F4724F" w:rsidRDefault="00F4724F" w:rsidP="003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24F" w:rsidRDefault="00F4724F" w:rsidP="003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C19" w:rsidRPr="00F21653" w:rsidRDefault="00320C19" w:rsidP="003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65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4724F" w:rsidRPr="00F21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65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4724F" w:rsidRPr="00F21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65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4724F" w:rsidRPr="00F21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65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4724F" w:rsidRPr="00F21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65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4724F" w:rsidRPr="00F21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653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F4724F" w:rsidRDefault="00320C19" w:rsidP="003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конкурсной комиссии</w:t>
      </w:r>
      <w:r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рассмотрению и отбору заявок </w:t>
      </w:r>
    </w:p>
    <w:p w:rsidR="00F4724F" w:rsidRDefault="00320C19" w:rsidP="003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на получение субсидий для реализации мероприятий </w:t>
      </w:r>
    </w:p>
    <w:p w:rsidR="00F4724F" w:rsidRDefault="00320C19" w:rsidP="003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индивидуальной программы </w:t>
      </w:r>
      <w:proofErr w:type="gramStart"/>
      <w:r w:rsidRPr="00AD3302">
        <w:rPr>
          <w:rFonts w:ascii="Times New Roman" w:eastAsia="Calibri" w:hAnsi="Times New Roman" w:cs="Times New Roman"/>
          <w:sz w:val="28"/>
          <w:szCs w:val="28"/>
        </w:rPr>
        <w:t>социально-экономического</w:t>
      </w:r>
      <w:proofErr w:type="gramEnd"/>
      <w:r w:rsidRPr="00AD33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0C19" w:rsidRDefault="00320C19" w:rsidP="003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302">
        <w:rPr>
          <w:rFonts w:ascii="Times New Roman" w:eastAsia="Calibri" w:hAnsi="Times New Roman" w:cs="Times New Roman"/>
          <w:sz w:val="28"/>
          <w:szCs w:val="28"/>
        </w:rPr>
        <w:t>развития Республики Тыва на 2020-2024 годы</w:t>
      </w:r>
    </w:p>
    <w:p w:rsidR="00320C19" w:rsidRDefault="00320C19" w:rsidP="0032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jc w:val="center"/>
        <w:tblLook w:val="00A0"/>
      </w:tblPr>
      <w:tblGrid>
        <w:gridCol w:w="2694"/>
        <w:gridCol w:w="567"/>
        <w:gridCol w:w="6912"/>
      </w:tblGrid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Ш.В. 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Тыва, председатель;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Тыва, секретарь;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Дамба-Хуурак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бщественной палаты Республики Тыва (по согласованию);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регионального отделения «Союз промышленников и предпринимателей Респу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лики Тыва»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Д-Ц. А.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«Агентство по привлечению и защите инвестиций Республики Тыва» (по согласов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А-Х.П.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едеральной налоговой службы по Республике Тыва (по согласованию);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Конгар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А-К</w:t>
            </w:r>
            <w:proofErr w:type="gram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(парламе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та) Республики Тыва по бюджету, налогам, экономике и предпринимательству (по согласованию);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Лаптев С.М.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и.о. председателя администрации </w:t>
            </w: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Кызылского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Союза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Торгово-промышленн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Ч-Д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советник Главы Республики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 – министр юстиции Республики Тыва;</w:t>
            </w:r>
          </w:p>
        </w:tc>
      </w:tr>
    </w:tbl>
    <w:p w:rsidR="00F21653" w:rsidRDefault="00F21653"/>
    <w:p w:rsidR="00F21653" w:rsidRDefault="00F21653"/>
    <w:tbl>
      <w:tblPr>
        <w:tblW w:w="10173" w:type="dxa"/>
        <w:jc w:val="center"/>
        <w:tblLook w:val="00A0"/>
      </w:tblPr>
      <w:tblGrid>
        <w:gridCol w:w="2694"/>
        <w:gridCol w:w="567"/>
        <w:gridCol w:w="6912"/>
      </w:tblGrid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Ч.Т.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директор МКК «Фонд поддержки предпринимательс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едерального казначейства по Республике Тыва (по согласованию);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proofErr w:type="gram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. Кызыла (по согласованию);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и.о. министра труда и социальной политики Республ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и земельных отношений Ре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Республики Тыва (по 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гласованию); </w:t>
            </w:r>
          </w:p>
        </w:tc>
      </w:tr>
      <w:tr w:rsidR="00F21653" w:rsidRPr="00F21653" w:rsidTr="00F21653">
        <w:trPr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публики Тыва – министр природных ресурсов и экол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гии Республики Тыва;</w:t>
            </w:r>
          </w:p>
        </w:tc>
      </w:tr>
      <w:tr w:rsidR="00F21653" w:rsidRPr="00F21653" w:rsidTr="00F21653">
        <w:trPr>
          <w:trHeight w:val="555"/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зяйства Республики Тыва;</w:t>
            </w:r>
          </w:p>
        </w:tc>
      </w:tr>
      <w:tr w:rsidR="00F21653" w:rsidRPr="00F21653" w:rsidTr="00F21653">
        <w:trPr>
          <w:trHeight w:val="555"/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Чамзо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Главы Ре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публики Тыва и Аппарата Правительства Республики Тыва – начальник департамента комплексного соц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ально-экономического развития;</w:t>
            </w:r>
          </w:p>
        </w:tc>
      </w:tr>
      <w:tr w:rsidR="00F21653" w:rsidRPr="00F21653" w:rsidTr="00F21653">
        <w:trPr>
          <w:trHeight w:val="555"/>
          <w:jc w:val="center"/>
        </w:trPr>
        <w:tc>
          <w:tcPr>
            <w:tcW w:w="2694" w:type="dxa"/>
          </w:tcPr>
          <w:p w:rsidR="00F21653" w:rsidRPr="00F21653" w:rsidRDefault="00F21653" w:rsidP="00F2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Чанзан</w:t>
            </w:r>
            <w:proofErr w:type="spellEnd"/>
            <w:r w:rsidRPr="00F21653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567" w:type="dxa"/>
          </w:tcPr>
          <w:p w:rsidR="00F21653" w:rsidRPr="00F21653" w:rsidRDefault="00F21653" w:rsidP="00F21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F21653" w:rsidRPr="00F21653" w:rsidRDefault="00F21653" w:rsidP="00F2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3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</w:t>
            </w:r>
          </w:p>
        </w:tc>
      </w:tr>
    </w:tbl>
    <w:p w:rsidR="00320C19" w:rsidRDefault="00320C19" w:rsidP="00F21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C19" w:rsidRDefault="00320C19" w:rsidP="00F21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C19" w:rsidRDefault="00F21653" w:rsidP="00F21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20C19" w:rsidRDefault="00320C19" w:rsidP="00320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C19" w:rsidRDefault="00320C19" w:rsidP="00320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C19" w:rsidRPr="00772C08" w:rsidRDefault="00320C19" w:rsidP="00A26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20C19" w:rsidRPr="00772C08" w:rsidSect="00F472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EC" w:rsidRDefault="00AF1AEC" w:rsidP="00F4724F">
      <w:pPr>
        <w:spacing w:after="0" w:line="240" w:lineRule="auto"/>
      </w:pPr>
      <w:r>
        <w:separator/>
      </w:r>
    </w:p>
  </w:endnote>
  <w:endnote w:type="continuationSeparator" w:id="0">
    <w:p w:rsidR="00AF1AEC" w:rsidRDefault="00AF1AEC" w:rsidP="00F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EC" w:rsidRDefault="00AF1AEC" w:rsidP="00F4724F">
      <w:pPr>
        <w:spacing w:after="0" w:line="240" w:lineRule="auto"/>
      </w:pPr>
      <w:r>
        <w:separator/>
      </w:r>
    </w:p>
  </w:footnote>
  <w:footnote w:type="continuationSeparator" w:id="0">
    <w:p w:rsidR="00AF1AEC" w:rsidRDefault="00AF1AEC" w:rsidP="00F4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507"/>
    </w:sdtPr>
    <w:sdtContent>
      <w:p w:rsidR="00676BCD" w:rsidRDefault="008062DB">
        <w:pPr>
          <w:pStyle w:val="aa"/>
          <w:jc w:val="right"/>
        </w:pPr>
        <w:r w:rsidRPr="00F47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BCD" w:rsidRPr="00F47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1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72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BCD" w:rsidRDefault="00676BC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CC3"/>
    <w:multiLevelType w:val="multilevel"/>
    <w:tmpl w:val="355ECA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1">
    <w:nsid w:val="0C8A2EE1"/>
    <w:multiLevelType w:val="multilevel"/>
    <w:tmpl w:val="09A0A0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49" w:hanging="2160"/>
      </w:pPr>
      <w:rPr>
        <w:rFonts w:hint="default"/>
      </w:rPr>
    </w:lvl>
  </w:abstractNum>
  <w:abstractNum w:abstractNumId="2">
    <w:nsid w:val="10BC3222"/>
    <w:multiLevelType w:val="hybridMultilevel"/>
    <w:tmpl w:val="A9D24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A16E20"/>
    <w:multiLevelType w:val="hybridMultilevel"/>
    <w:tmpl w:val="F5BCE8A2"/>
    <w:lvl w:ilvl="0" w:tplc="16A2C2B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E84AE0">
      <w:start w:val="4"/>
      <w:numFmt w:val="upperRoman"/>
      <w:lvlText w:val="%3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E81B57"/>
    <w:multiLevelType w:val="hybridMultilevel"/>
    <w:tmpl w:val="76086D08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A5F2C"/>
    <w:multiLevelType w:val="hybridMultilevel"/>
    <w:tmpl w:val="62E41F10"/>
    <w:lvl w:ilvl="0" w:tplc="64A8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D39F5"/>
    <w:multiLevelType w:val="hybridMultilevel"/>
    <w:tmpl w:val="525E730C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3E563F"/>
    <w:multiLevelType w:val="hybridMultilevel"/>
    <w:tmpl w:val="E2EAE4F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5B4E2D"/>
    <w:multiLevelType w:val="multilevel"/>
    <w:tmpl w:val="94B0C0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11">
    <w:nsid w:val="4485585B"/>
    <w:multiLevelType w:val="hybridMultilevel"/>
    <w:tmpl w:val="6B2A937A"/>
    <w:lvl w:ilvl="0" w:tplc="FFD8C29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2">
    <w:nsid w:val="4D086B12"/>
    <w:multiLevelType w:val="hybridMultilevel"/>
    <w:tmpl w:val="6F5C7620"/>
    <w:lvl w:ilvl="0" w:tplc="F99A14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47DA9"/>
    <w:multiLevelType w:val="hybridMultilevel"/>
    <w:tmpl w:val="6F5C7620"/>
    <w:lvl w:ilvl="0" w:tplc="F99A14E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D425A6"/>
    <w:multiLevelType w:val="hybridMultilevel"/>
    <w:tmpl w:val="150CE0AC"/>
    <w:lvl w:ilvl="0" w:tplc="5F42EDA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3464A0F"/>
    <w:multiLevelType w:val="hybridMultilevel"/>
    <w:tmpl w:val="76086D08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EE775B5"/>
    <w:multiLevelType w:val="hybridMultilevel"/>
    <w:tmpl w:val="25B4C5B6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D551F"/>
    <w:multiLevelType w:val="hybridMultilevel"/>
    <w:tmpl w:val="3DF69276"/>
    <w:lvl w:ilvl="0" w:tplc="5F080AB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145757"/>
    <w:multiLevelType w:val="multilevel"/>
    <w:tmpl w:val="295E5D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28" w:hanging="2160"/>
      </w:pPr>
      <w:rPr>
        <w:rFonts w:hint="default"/>
      </w:rPr>
    </w:lvl>
  </w:abstractNum>
  <w:abstractNum w:abstractNumId="19">
    <w:nsid w:val="7D737086"/>
    <w:multiLevelType w:val="hybridMultilevel"/>
    <w:tmpl w:val="2A64A090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6"/>
  </w:num>
  <w:num w:numId="10">
    <w:abstractNumId w:val="15"/>
  </w:num>
  <w:num w:numId="11">
    <w:abstractNumId w:val="14"/>
  </w:num>
  <w:num w:numId="12">
    <w:abstractNumId w:val="5"/>
  </w:num>
  <w:num w:numId="13">
    <w:abstractNumId w:val="1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d998ba-624e-4c2a-86db-d8623a78c1ed"/>
  </w:docVars>
  <w:rsids>
    <w:rsidRoot w:val="006D3D6E"/>
    <w:rsid w:val="00023EF5"/>
    <w:rsid w:val="00035061"/>
    <w:rsid w:val="000824FC"/>
    <w:rsid w:val="000A398E"/>
    <w:rsid w:val="000B0F33"/>
    <w:rsid w:val="00121DDE"/>
    <w:rsid w:val="00153082"/>
    <w:rsid w:val="001712DA"/>
    <w:rsid w:val="001744AC"/>
    <w:rsid w:val="00181D64"/>
    <w:rsid w:val="0018356A"/>
    <w:rsid w:val="001A316D"/>
    <w:rsid w:val="001B2873"/>
    <w:rsid w:val="00206A8C"/>
    <w:rsid w:val="00210B90"/>
    <w:rsid w:val="00231FB9"/>
    <w:rsid w:val="002321B3"/>
    <w:rsid w:val="00240946"/>
    <w:rsid w:val="002723D4"/>
    <w:rsid w:val="00274B85"/>
    <w:rsid w:val="00275F13"/>
    <w:rsid w:val="00276B58"/>
    <w:rsid w:val="00280F60"/>
    <w:rsid w:val="002E132F"/>
    <w:rsid w:val="002F4B75"/>
    <w:rsid w:val="003103B0"/>
    <w:rsid w:val="00312BE8"/>
    <w:rsid w:val="00320C19"/>
    <w:rsid w:val="0033442B"/>
    <w:rsid w:val="00343219"/>
    <w:rsid w:val="00374D2B"/>
    <w:rsid w:val="003F09C9"/>
    <w:rsid w:val="003F26DF"/>
    <w:rsid w:val="004015E0"/>
    <w:rsid w:val="00403A62"/>
    <w:rsid w:val="0041493A"/>
    <w:rsid w:val="004220D6"/>
    <w:rsid w:val="004301F5"/>
    <w:rsid w:val="0043366A"/>
    <w:rsid w:val="00434AE8"/>
    <w:rsid w:val="004453BC"/>
    <w:rsid w:val="00480902"/>
    <w:rsid w:val="004954E1"/>
    <w:rsid w:val="004A5925"/>
    <w:rsid w:val="004A5BC3"/>
    <w:rsid w:val="004D2B2E"/>
    <w:rsid w:val="004D5DCE"/>
    <w:rsid w:val="004E107B"/>
    <w:rsid w:val="00506A0E"/>
    <w:rsid w:val="00506BFC"/>
    <w:rsid w:val="005268A9"/>
    <w:rsid w:val="00532A05"/>
    <w:rsid w:val="005564F2"/>
    <w:rsid w:val="00556B65"/>
    <w:rsid w:val="005B284A"/>
    <w:rsid w:val="005D7B5C"/>
    <w:rsid w:val="005F1D80"/>
    <w:rsid w:val="00662004"/>
    <w:rsid w:val="00670151"/>
    <w:rsid w:val="00675ACC"/>
    <w:rsid w:val="00676BCD"/>
    <w:rsid w:val="00681419"/>
    <w:rsid w:val="00685646"/>
    <w:rsid w:val="00697D51"/>
    <w:rsid w:val="006D3918"/>
    <w:rsid w:val="006D3D6E"/>
    <w:rsid w:val="007238C5"/>
    <w:rsid w:val="007252AC"/>
    <w:rsid w:val="00740FA3"/>
    <w:rsid w:val="00760BCE"/>
    <w:rsid w:val="00772C08"/>
    <w:rsid w:val="00783EF9"/>
    <w:rsid w:val="007B475A"/>
    <w:rsid w:val="007C0932"/>
    <w:rsid w:val="0080200A"/>
    <w:rsid w:val="008062DB"/>
    <w:rsid w:val="0081296B"/>
    <w:rsid w:val="0082246C"/>
    <w:rsid w:val="00842CFC"/>
    <w:rsid w:val="00864D2A"/>
    <w:rsid w:val="00870072"/>
    <w:rsid w:val="0089020B"/>
    <w:rsid w:val="008B7363"/>
    <w:rsid w:val="008C4D25"/>
    <w:rsid w:val="008E2190"/>
    <w:rsid w:val="008F1AD6"/>
    <w:rsid w:val="00904DB5"/>
    <w:rsid w:val="00916C7D"/>
    <w:rsid w:val="00926ADB"/>
    <w:rsid w:val="0094599D"/>
    <w:rsid w:val="009558F4"/>
    <w:rsid w:val="00972799"/>
    <w:rsid w:val="00977E7C"/>
    <w:rsid w:val="00981AEB"/>
    <w:rsid w:val="009865E2"/>
    <w:rsid w:val="009A0E5A"/>
    <w:rsid w:val="009B4D60"/>
    <w:rsid w:val="009D30CD"/>
    <w:rsid w:val="00A26971"/>
    <w:rsid w:val="00A45319"/>
    <w:rsid w:val="00A45800"/>
    <w:rsid w:val="00A47BD2"/>
    <w:rsid w:val="00A8039F"/>
    <w:rsid w:val="00A9096C"/>
    <w:rsid w:val="00A949B0"/>
    <w:rsid w:val="00A9520F"/>
    <w:rsid w:val="00AD3302"/>
    <w:rsid w:val="00AF126A"/>
    <w:rsid w:val="00AF1AEC"/>
    <w:rsid w:val="00AF5552"/>
    <w:rsid w:val="00AF59D2"/>
    <w:rsid w:val="00B010FF"/>
    <w:rsid w:val="00B128D3"/>
    <w:rsid w:val="00B14466"/>
    <w:rsid w:val="00B365A3"/>
    <w:rsid w:val="00B61E7C"/>
    <w:rsid w:val="00B75DD8"/>
    <w:rsid w:val="00B87A54"/>
    <w:rsid w:val="00B9191D"/>
    <w:rsid w:val="00BE1DFB"/>
    <w:rsid w:val="00C0343C"/>
    <w:rsid w:val="00C20436"/>
    <w:rsid w:val="00C218AB"/>
    <w:rsid w:val="00C3104C"/>
    <w:rsid w:val="00C341C5"/>
    <w:rsid w:val="00C40942"/>
    <w:rsid w:val="00C43001"/>
    <w:rsid w:val="00C761D7"/>
    <w:rsid w:val="00C944C1"/>
    <w:rsid w:val="00CF6AB7"/>
    <w:rsid w:val="00D465BD"/>
    <w:rsid w:val="00D60FF5"/>
    <w:rsid w:val="00D6556B"/>
    <w:rsid w:val="00DB38C1"/>
    <w:rsid w:val="00DD355C"/>
    <w:rsid w:val="00E13122"/>
    <w:rsid w:val="00E55E6B"/>
    <w:rsid w:val="00E56F79"/>
    <w:rsid w:val="00E9355C"/>
    <w:rsid w:val="00F02A35"/>
    <w:rsid w:val="00F21653"/>
    <w:rsid w:val="00F44F31"/>
    <w:rsid w:val="00F454CD"/>
    <w:rsid w:val="00F4724F"/>
    <w:rsid w:val="00F91D12"/>
    <w:rsid w:val="00FA2AED"/>
    <w:rsid w:val="00FD2A9F"/>
    <w:rsid w:val="00FD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7C"/>
  </w:style>
  <w:style w:type="paragraph" w:styleId="2">
    <w:name w:val="heading 2"/>
    <w:basedOn w:val="a"/>
    <w:next w:val="a"/>
    <w:link w:val="20"/>
    <w:uiPriority w:val="9"/>
    <w:qFormat/>
    <w:rsid w:val="00FD2A9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3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A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D2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 Indent"/>
    <w:basedOn w:val="a"/>
    <w:link w:val="a8"/>
    <w:rsid w:val="00FD2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2A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824FC"/>
  </w:style>
  <w:style w:type="character" w:customStyle="1" w:styleId="30">
    <w:name w:val="Заголовок 3 Знак"/>
    <w:basedOn w:val="a0"/>
    <w:link w:val="3"/>
    <w:uiPriority w:val="9"/>
    <w:semiHidden/>
    <w:rsid w:val="00E13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68564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4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724F"/>
  </w:style>
  <w:style w:type="paragraph" w:styleId="ac">
    <w:name w:val="footer"/>
    <w:basedOn w:val="a"/>
    <w:link w:val="ad"/>
    <w:uiPriority w:val="99"/>
    <w:semiHidden/>
    <w:unhideWhenUsed/>
    <w:rsid w:val="00F4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7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1F38-ED1B-4022-92D4-FA9A544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3</cp:revision>
  <cp:lastPrinted>2020-06-23T07:16:00Z</cp:lastPrinted>
  <dcterms:created xsi:type="dcterms:W3CDTF">2020-06-23T07:16:00Z</dcterms:created>
  <dcterms:modified xsi:type="dcterms:W3CDTF">2020-06-23T07:16:00Z</dcterms:modified>
</cp:coreProperties>
</file>