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9D" w:rsidRDefault="00C5609D" w:rsidP="00C5609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1016" w:rsidRDefault="006A1016" w:rsidP="00C5609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1016" w:rsidRDefault="006A1016" w:rsidP="00C5609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609D" w:rsidRPr="004C14FF" w:rsidRDefault="00C5609D" w:rsidP="00C5609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5609D" w:rsidRPr="0025472A" w:rsidRDefault="00C5609D" w:rsidP="00C560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771D6" w:rsidRPr="000771D6" w:rsidRDefault="000771D6" w:rsidP="0007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1D6" w:rsidRDefault="000771D6" w:rsidP="0007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1D6" w:rsidRDefault="004F38BD" w:rsidP="004F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января 2021 г. № 26</w:t>
      </w:r>
    </w:p>
    <w:p w:rsidR="004F38BD" w:rsidRDefault="004F38BD" w:rsidP="004F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771D6" w:rsidRPr="000771D6" w:rsidRDefault="000771D6" w:rsidP="0007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850" w:rsidRPr="000771D6" w:rsidRDefault="004849A6" w:rsidP="0007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D6">
        <w:rPr>
          <w:rFonts w:ascii="Times New Roman" w:hAnsi="Times New Roman" w:cs="Times New Roman"/>
          <w:b/>
          <w:sz w:val="28"/>
          <w:szCs w:val="28"/>
        </w:rPr>
        <w:t>О внесении изменения в состав коллегии</w:t>
      </w:r>
    </w:p>
    <w:p w:rsidR="000771D6" w:rsidRDefault="004849A6" w:rsidP="0007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D6"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и </w:t>
      </w:r>
    </w:p>
    <w:p w:rsidR="00AF5850" w:rsidRPr="000771D6" w:rsidRDefault="004849A6" w:rsidP="0007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D6">
        <w:rPr>
          <w:rFonts w:ascii="Times New Roman" w:hAnsi="Times New Roman" w:cs="Times New Roman"/>
          <w:b/>
          <w:sz w:val="28"/>
          <w:szCs w:val="28"/>
        </w:rPr>
        <w:t>продовольствия Республики Тыва</w:t>
      </w:r>
    </w:p>
    <w:p w:rsidR="00AF5850" w:rsidRDefault="00AF5850" w:rsidP="0007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1D6" w:rsidRPr="000771D6" w:rsidRDefault="000771D6" w:rsidP="0007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850" w:rsidRDefault="00AF5850" w:rsidP="000771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516B03" w:rsidRPr="000771D6">
        <w:rPr>
          <w:rFonts w:ascii="Times New Roman" w:hAnsi="Times New Roman" w:cs="Times New Roman"/>
          <w:sz w:val="28"/>
          <w:szCs w:val="28"/>
        </w:rPr>
        <w:t>седьмой</w:t>
      </w:r>
      <w:r w:rsidRPr="000771D6">
        <w:rPr>
          <w:rFonts w:ascii="Times New Roman" w:hAnsi="Times New Roman" w:cs="Times New Roman"/>
          <w:sz w:val="28"/>
          <w:szCs w:val="28"/>
        </w:rPr>
        <w:t xml:space="preserve"> статьи 12 </w:t>
      </w:r>
      <w:r w:rsidR="00393755" w:rsidRPr="000771D6">
        <w:rPr>
          <w:rFonts w:ascii="Times New Roman" w:hAnsi="Times New Roman" w:cs="Times New Roman"/>
          <w:sz w:val="28"/>
          <w:szCs w:val="28"/>
        </w:rPr>
        <w:t>Конституционного</w:t>
      </w:r>
      <w:r w:rsidRPr="000771D6">
        <w:rPr>
          <w:rFonts w:ascii="Times New Roman" w:hAnsi="Times New Roman" w:cs="Times New Roman"/>
          <w:sz w:val="28"/>
          <w:szCs w:val="28"/>
        </w:rPr>
        <w:t xml:space="preserve"> </w:t>
      </w:r>
      <w:r w:rsidR="00566047">
        <w:rPr>
          <w:rFonts w:ascii="Times New Roman" w:hAnsi="Times New Roman" w:cs="Times New Roman"/>
          <w:sz w:val="28"/>
          <w:szCs w:val="28"/>
        </w:rPr>
        <w:t>з</w:t>
      </w:r>
      <w:r w:rsidRPr="000771D6">
        <w:rPr>
          <w:rFonts w:ascii="Times New Roman" w:hAnsi="Times New Roman" w:cs="Times New Roman"/>
          <w:sz w:val="28"/>
          <w:szCs w:val="28"/>
        </w:rPr>
        <w:t>акона Респу</w:t>
      </w:r>
      <w:r w:rsidRPr="000771D6">
        <w:rPr>
          <w:rFonts w:ascii="Times New Roman" w:hAnsi="Times New Roman" w:cs="Times New Roman"/>
          <w:sz w:val="28"/>
          <w:szCs w:val="28"/>
        </w:rPr>
        <w:t>б</w:t>
      </w:r>
      <w:r w:rsidRPr="000771D6">
        <w:rPr>
          <w:rFonts w:ascii="Times New Roman" w:hAnsi="Times New Roman" w:cs="Times New Roman"/>
          <w:sz w:val="28"/>
          <w:szCs w:val="28"/>
        </w:rPr>
        <w:t>лики Тыва от 31 декабря 2003</w:t>
      </w:r>
      <w:r w:rsidR="000771D6">
        <w:rPr>
          <w:rFonts w:ascii="Times New Roman" w:hAnsi="Times New Roman" w:cs="Times New Roman"/>
          <w:sz w:val="28"/>
          <w:szCs w:val="28"/>
        </w:rPr>
        <w:t xml:space="preserve"> </w:t>
      </w:r>
      <w:r w:rsidRPr="000771D6">
        <w:rPr>
          <w:rFonts w:ascii="Times New Roman" w:hAnsi="Times New Roman" w:cs="Times New Roman"/>
          <w:sz w:val="28"/>
          <w:szCs w:val="28"/>
        </w:rPr>
        <w:t xml:space="preserve">г. </w:t>
      </w:r>
      <w:r w:rsidR="004849A6" w:rsidRPr="000771D6">
        <w:rPr>
          <w:rFonts w:ascii="Times New Roman" w:hAnsi="Times New Roman" w:cs="Times New Roman"/>
          <w:sz w:val="28"/>
          <w:szCs w:val="28"/>
        </w:rPr>
        <w:t>№</w:t>
      </w:r>
      <w:r w:rsidR="00516B03" w:rsidRPr="000771D6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516B03" w:rsidRPr="000771D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771D6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</w:t>
      </w:r>
      <w:r w:rsidR="004849A6" w:rsidRPr="000771D6">
        <w:rPr>
          <w:rFonts w:ascii="Times New Roman" w:hAnsi="Times New Roman" w:cs="Times New Roman"/>
          <w:sz w:val="28"/>
          <w:szCs w:val="28"/>
        </w:rPr>
        <w:t>ПОСТАНОВЛЯЕТ</w:t>
      </w:r>
      <w:r w:rsidRPr="000771D6">
        <w:rPr>
          <w:rFonts w:ascii="Times New Roman" w:hAnsi="Times New Roman" w:cs="Times New Roman"/>
          <w:sz w:val="28"/>
          <w:szCs w:val="28"/>
        </w:rPr>
        <w:t>:</w:t>
      </w:r>
    </w:p>
    <w:p w:rsidR="000771D6" w:rsidRPr="000771D6" w:rsidRDefault="000771D6" w:rsidP="000771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8E1" w:rsidRPr="000771D6" w:rsidRDefault="00AF5850" w:rsidP="000771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 xml:space="preserve">1. </w:t>
      </w:r>
      <w:r w:rsidR="00C768E1" w:rsidRPr="000771D6">
        <w:rPr>
          <w:rFonts w:ascii="Times New Roman" w:hAnsi="Times New Roman" w:cs="Times New Roman"/>
          <w:sz w:val="28"/>
          <w:szCs w:val="28"/>
        </w:rPr>
        <w:t>Внести в состав коллегии Министерства сельского хозяйства и продовол</w:t>
      </w:r>
      <w:r w:rsidR="00C768E1" w:rsidRPr="000771D6">
        <w:rPr>
          <w:rFonts w:ascii="Times New Roman" w:hAnsi="Times New Roman" w:cs="Times New Roman"/>
          <w:sz w:val="28"/>
          <w:szCs w:val="28"/>
        </w:rPr>
        <w:t>ь</w:t>
      </w:r>
      <w:r w:rsidR="00C768E1" w:rsidRPr="000771D6">
        <w:rPr>
          <w:rFonts w:ascii="Times New Roman" w:hAnsi="Times New Roman" w:cs="Times New Roman"/>
          <w:sz w:val="28"/>
          <w:szCs w:val="28"/>
        </w:rPr>
        <w:t>ствия Республики Тыва, утвержденный постановлением Правительства Республики Тыва от 26 марта 2015 г. № 146 «Об утверждении Положения о коллегии Министе</w:t>
      </w:r>
      <w:r w:rsidR="00C768E1" w:rsidRPr="000771D6">
        <w:rPr>
          <w:rFonts w:ascii="Times New Roman" w:hAnsi="Times New Roman" w:cs="Times New Roman"/>
          <w:sz w:val="28"/>
          <w:szCs w:val="28"/>
        </w:rPr>
        <w:t>р</w:t>
      </w:r>
      <w:r w:rsidR="00C768E1" w:rsidRPr="000771D6">
        <w:rPr>
          <w:rFonts w:ascii="Times New Roman" w:hAnsi="Times New Roman" w:cs="Times New Roman"/>
          <w:sz w:val="28"/>
          <w:szCs w:val="28"/>
        </w:rPr>
        <w:t>ства сельского хозяйства и продовольствия Республики Тыва и ее состава», измен</w:t>
      </w:r>
      <w:r w:rsidR="00C768E1" w:rsidRPr="000771D6">
        <w:rPr>
          <w:rFonts w:ascii="Times New Roman" w:hAnsi="Times New Roman" w:cs="Times New Roman"/>
          <w:sz w:val="28"/>
          <w:szCs w:val="28"/>
        </w:rPr>
        <w:t>е</w:t>
      </w:r>
      <w:r w:rsidR="00C768E1" w:rsidRPr="000771D6">
        <w:rPr>
          <w:rFonts w:ascii="Times New Roman" w:hAnsi="Times New Roman" w:cs="Times New Roman"/>
          <w:sz w:val="28"/>
          <w:szCs w:val="28"/>
        </w:rPr>
        <w:t>ние, изложив его в следующей редакции:</w:t>
      </w:r>
      <w:r w:rsidR="00C768E1" w:rsidRPr="000771D6">
        <w:rPr>
          <w:rFonts w:ascii="Times New Roman" w:hAnsi="Times New Roman" w:cs="Times New Roman"/>
          <w:sz w:val="28"/>
          <w:szCs w:val="28"/>
        </w:rPr>
        <w:cr/>
      </w:r>
    </w:p>
    <w:p w:rsidR="00AF5850" w:rsidRPr="00C768E1" w:rsidRDefault="004849A6" w:rsidP="0007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8E1">
        <w:rPr>
          <w:rFonts w:ascii="Times New Roman" w:hAnsi="Times New Roman" w:cs="Times New Roman"/>
          <w:sz w:val="28"/>
          <w:szCs w:val="24"/>
        </w:rPr>
        <w:t>«</w:t>
      </w:r>
      <w:r w:rsidR="00AF5850" w:rsidRPr="00C768E1">
        <w:rPr>
          <w:rFonts w:ascii="Times New Roman" w:hAnsi="Times New Roman" w:cs="Times New Roman"/>
          <w:sz w:val="28"/>
          <w:szCs w:val="24"/>
        </w:rPr>
        <w:t>С</w:t>
      </w:r>
      <w:r w:rsidR="000771D6">
        <w:rPr>
          <w:rFonts w:ascii="Times New Roman" w:hAnsi="Times New Roman" w:cs="Times New Roman"/>
          <w:sz w:val="28"/>
          <w:szCs w:val="24"/>
        </w:rPr>
        <w:t xml:space="preserve"> </w:t>
      </w:r>
      <w:r w:rsidR="00AF5850" w:rsidRPr="00C768E1">
        <w:rPr>
          <w:rFonts w:ascii="Times New Roman" w:hAnsi="Times New Roman" w:cs="Times New Roman"/>
          <w:sz w:val="28"/>
          <w:szCs w:val="24"/>
        </w:rPr>
        <w:t>О</w:t>
      </w:r>
      <w:r w:rsidR="000771D6">
        <w:rPr>
          <w:rFonts w:ascii="Times New Roman" w:hAnsi="Times New Roman" w:cs="Times New Roman"/>
          <w:sz w:val="28"/>
          <w:szCs w:val="24"/>
        </w:rPr>
        <w:t xml:space="preserve"> </w:t>
      </w:r>
      <w:r w:rsidR="00AF5850" w:rsidRPr="00C768E1">
        <w:rPr>
          <w:rFonts w:ascii="Times New Roman" w:hAnsi="Times New Roman" w:cs="Times New Roman"/>
          <w:sz w:val="28"/>
          <w:szCs w:val="24"/>
        </w:rPr>
        <w:t>С</w:t>
      </w:r>
      <w:r w:rsidR="000771D6">
        <w:rPr>
          <w:rFonts w:ascii="Times New Roman" w:hAnsi="Times New Roman" w:cs="Times New Roman"/>
          <w:sz w:val="28"/>
          <w:szCs w:val="24"/>
        </w:rPr>
        <w:t xml:space="preserve"> </w:t>
      </w:r>
      <w:r w:rsidR="00AF5850" w:rsidRPr="00C768E1">
        <w:rPr>
          <w:rFonts w:ascii="Times New Roman" w:hAnsi="Times New Roman" w:cs="Times New Roman"/>
          <w:sz w:val="28"/>
          <w:szCs w:val="24"/>
        </w:rPr>
        <w:t>Т</w:t>
      </w:r>
      <w:r w:rsidR="000771D6">
        <w:rPr>
          <w:rFonts w:ascii="Times New Roman" w:hAnsi="Times New Roman" w:cs="Times New Roman"/>
          <w:sz w:val="28"/>
          <w:szCs w:val="24"/>
        </w:rPr>
        <w:t xml:space="preserve"> </w:t>
      </w:r>
      <w:r w:rsidR="00AF5850" w:rsidRPr="00C768E1">
        <w:rPr>
          <w:rFonts w:ascii="Times New Roman" w:hAnsi="Times New Roman" w:cs="Times New Roman"/>
          <w:sz w:val="28"/>
          <w:szCs w:val="24"/>
        </w:rPr>
        <w:t>А</w:t>
      </w:r>
      <w:r w:rsidR="000771D6">
        <w:rPr>
          <w:rFonts w:ascii="Times New Roman" w:hAnsi="Times New Roman" w:cs="Times New Roman"/>
          <w:sz w:val="28"/>
          <w:szCs w:val="24"/>
        </w:rPr>
        <w:t xml:space="preserve"> </w:t>
      </w:r>
      <w:r w:rsidR="00AF5850" w:rsidRPr="00C768E1">
        <w:rPr>
          <w:rFonts w:ascii="Times New Roman" w:hAnsi="Times New Roman" w:cs="Times New Roman"/>
          <w:sz w:val="28"/>
          <w:szCs w:val="24"/>
        </w:rPr>
        <w:t>В</w:t>
      </w:r>
    </w:p>
    <w:p w:rsidR="000771D6" w:rsidRDefault="000771D6" w:rsidP="00077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коллегии М</w:t>
      </w:r>
      <w:r w:rsidRPr="004849A6">
        <w:rPr>
          <w:rFonts w:ascii="Times New Roman" w:hAnsi="Times New Roman" w:cs="Times New Roman"/>
          <w:sz w:val="28"/>
          <w:szCs w:val="28"/>
        </w:rPr>
        <w:t xml:space="preserve">инистерства сельского хозяйства </w:t>
      </w:r>
    </w:p>
    <w:p w:rsidR="00AF5850" w:rsidRPr="004849A6" w:rsidRDefault="000771D6" w:rsidP="00077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9A6">
        <w:rPr>
          <w:rFonts w:ascii="Times New Roman" w:hAnsi="Times New Roman" w:cs="Times New Roman"/>
          <w:sz w:val="28"/>
          <w:szCs w:val="28"/>
        </w:rPr>
        <w:t>и продовольст</w:t>
      </w:r>
      <w:r>
        <w:rPr>
          <w:rFonts w:ascii="Times New Roman" w:hAnsi="Times New Roman" w:cs="Times New Roman"/>
          <w:sz w:val="28"/>
          <w:szCs w:val="28"/>
        </w:rPr>
        <w:t>вия Республики Т</w:t>
      </w:r>
      <w:r w:rsidRPr="004849A6">
        <w:rPr>
          <w:rFonts w:ascii="Times New Roman" w:hAnsi="Times New Roman" w:cs="Times New Roman"/>
          <w:sz w:val="28"/>
          <w:szCs w:val="28"/>
        </w:rPr>
        <w:t>ыва</w:t>
      </w:r>
    </w:p>
    <w:p w:rsidR="00AF5850" w:rsidRPr="004849A6" w:rsidRDefault="00AF5850" w:rsidP="00077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58" w:type="dxa"/>
        <w:jc w:val="center"/>
        <w:tblLayout w:type="fixed"/>
        <w:tblCellMar>
          <w:left w:w="62" w:type="dxa"/>
          <w:right w:w="62" w:type="dxa"/>
        </w:tblCellMar>
        <w:tblLook w:val="04A0"/>
      </w:tblPr>
      <w:tblGrid>
        <w:gridCol w:w="2472"/>
        <w:gridCol w:w="425"/>
        <w:gridCol w:w="6661"/>
      </w:tblGrid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Ендан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Дун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А.Ч.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Ре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публики Тыва, заместитель председателя;</w:t>
            </w:r>
          </w:p>
        </w:tc>
      </w:tr>
    </w:tbl>
    <w:p w:rsidR="000771D6" w:rsidRDefault="000771D6"/>
    <w:p w:rsidR="000771D6" w:rsidRDefault="000771D6"/>
    <w:p w:rsidR="000771D6" w:rsidRDefault="000771D6"/>
    <w:tbl>
      <w:tblPr>
        <w:tblW w:w="9558" w:type="dxa"/>
        <w:jc w:val="center"/>
        <w:tblLayout w:type="fixed"/>
        <w:tblCellMar>
          <w:left w:w="62" w:type="dxa"/>
          <w:right w:w="62" w:type="dxa"/>
        </w:tblCellMar>
        <w:tblLook w:val="04A0"/>
      </w:tblPr>
      <w:tblGrid>
        <w:gridCol w:w="2472"/>
        <w:gridCol w:w="425"/>
        <w:gridCol w:w="6661"/>
      </w:tblGrid>
      <w:tr w:rsidR="000771D6" w:rsidRPr="000771D6" w:rsidTr="000771D6">
        <w:trPr>
          <w:trHeight w:val="80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Ооржак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Х.Б.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организационного, документацио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ного и информационного обеспечения Министерства сельского хозяйства и продовольствия Республики Тыва, секретарь;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Бараан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Ш.В.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сельского хозяйства и продовольствия Республики Тыва;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Белек А.Н.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го учреждения «Тувинская государственная станция агрохимической службы»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Белобородов В.А.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 федерального государственного бюджетного учреждения «Упра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ление мелиорации земель и сельскохозяйственного водоснабжения по Республике Тыва» (по согласов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Докпер-оол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Федеральной службы по ветеринарному и фитосанитарному надз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ру по Республикам Хакасия и Тыва и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Кузбассу (по согласованию);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сельского хозяйства и продовольствия Республики Тыва;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ветеран труда, заслуженный работник Республики Тыва (по согласованию);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Кузьмина Е.Е.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го научного учреждения «Тувинский научно-исследовательский институт сельского хозяйства» (по согласованию);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вольствия Республики Тыва;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вольствия Республики Тыва;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Тандинского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А.К-Ч.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финансов Республики Тыва;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Верховного Хурала (парл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мента) Республики Тыва по аграрной политике, з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мельным, имущественным отношениям и экологии (по согласованию); 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Санников М.А.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крестьянского (фермерского) хозяйства в </w:t>
            </w: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динском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кожууне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0771D6" w:rsidRDefault="000771D6"/>
    <w:p w:rsidR="000771D6" w:rsidRDefault="000771D6"/>
    <w:p w:rsidR="000771D6" w:rsidRDefault="000771D6"/>
    <w:tbl>
      <w:tblPr>
        <w:tblW w:w="9558" w:type="dxa"/>
        <w:jc w:val="center"/>
        <w:tblLayout w:type="fixed"/>
        <w:tblCellMar>
          <w:left w:w="62" w:type="dxa"/>
          <w:right w:w="62" w:type="dxa"/>
        </w:tblCellMar>
        <w:tblLook w:val="04A0"/>
      </w:tblPr>
      <w:tblGrid>
        <w:gridCol w:w="2472"/>
        <w:gridCol w:w="425"/>
        <w:gridCol w:w="6661"/>
      </w:tblGrid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Седей Б.С.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при Министе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стве сельского хозяйства и продовольствия Республ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bookmarkStart w:id="0" w:name="_GoBack"/>
            <w:bookmarkEnd w:id="0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Тыва;</w:t>
            </w:r>
          </w:p>
        </w:tc>
      </w:tr>
      <w:tr w:rsidR="000771D6" w:rsidRPr="000771D6" w:rsidTr="000771D6">
        <w:trPr>
          <w:trHeight w:val="28"/>
          <w:jc w:val="center"/>
        </w:trPr>
        <w:tc>
          <w:tcPr>
            <w:tcW w:w="2472" w:type="dxa"/>
          </w:tcPr>
          <w:p w:rsidR="000771D6" w:rsidRPr="000771D6" w:rsidRDefault="000771D6" w:rsidP="00077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Табаев</w:t>
            </w:r>
            <w:proofErr w:type="spellEnd"/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25" w:type="dxa"/>
          </w:tcPr>
          <w:p w:rsidR="000771D6" w:rsidRPr="000771D6" w:rsidRDefault="000771D6" w:rsidP="00077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0771D6" w:rsidRPr="000771D6" w:rsidRDefault="000771D6" w:rsidP="00077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экономики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департамента по развитию тури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ма».</w:t>
            </w:r>
          </w:p>
        </w:tc>
      </w:tr>
    </w:tbl>
    <w:p w:rsidR="00AF5850" w:rsidRPr="000771D6" w:rsidRDefault="00AF5850" w:rsidP="000771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71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771D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516B03" w:rsidRPr="000771D6">
        <w:rPr>
          <w:rFonts w:ascii="Times New Roman" w:hAnsi="Times New Roman" w:cs="Times New Roman"/>
          <w:sz w:val="28"/>
          <w:szCs w:val="28"/>
        </w:rPr>
        <w:t>«О</w:t>
      </w:r>
      <w:r w:rsidRPr="000771D6">
        <w:rPr>
          <w:rFonts w:ascii="Times New Roman" w:hAnsi="Times New Roman" w:cs="Times New Roman"/>
          <w:sz w:val="28"/>
          <w:szCs w:val="28"/>
        </w:rPr>
        <w:t>фициальном интер</w:t>
      </w:r>
      <w:r w:rsidR="00516B03" w:rsidRPr="000771D6">
        <w:rPr>
          <w:rFonts w:ascii="Times New Roman" w:hAnsi="Times New Roman" w:cs="Times New Roman"/>
          <w:sz w:val="28"/>
          <w:szCs w:val="28"/>
        </w:rPr>
        <w:t xml:space="preserve">нет-портале правовой информации» </w:t>
      </w:r>
      <w:r w:rsidRPr="000771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71D6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0771D6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4849A6" w:rsidRPr="000771D6">
        <w:rPr>
          <w:rFonts w:ascii="Times New Roman" w:hAnsi="Times New Roman" w:cs="Times New Roman"/>
          <w:sz w:val="28"/>
          <w:szCs w:val="28"/>
        </w:rPr>
        <w:t>«</w:t>
      </w:r>
      <w:r w:rsidRPr="000771D6">
        <w:rPr>
          <w:rFonts w:ascii="Times New Roman" w:hAnsi="Times New Roman" w:cs="Times New Roman"/>
          <w:sz w:val="28"/>
          <w:szCs w:val="28"/>
        </w:rPr>
        <w:t>Интернет</w:t>
      </w:r>
      <w:r w:rsidR="004849A6" w:rsidRPr="000771D6">
        <w:rPr>
          <w:rFonts w:ascii="Times New Roman" w:hAnsi="Times New Roman" w:cs="Times New Roman"/>
          <w:sz w:val="28"/>
          <w:szCs w:val="28"/>
        </w:rPr>
        <w:t>»</w:t>
      </w:r>
      <w:r w:rsidRPr="000771D6">
        <w:rPr>
          <w:rFonts w:ascii="Times New Roman" w:hAnsi="Times New Roman" w:cs="Times New Roman"/>
          <w:sz w:val="28"/>
          <w:szCs w:val="28"/>
        </w:rPr>
        <w:t>.</w:t>
      </w:r>
    </w:p>
    <w:p w:rsidR="00AF5850" w:rsidRPr="004849A6" w:rsidRDefault="00AF5850" w:rsidP="004849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6A0" w:rsidRDefault="00C026A0" w:rsidP="004849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49A6" w:rsidRPr="004849A6" w:rsidRDefault="004849A6" w:rsidP="004849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711B" w:rsidRDefault="00F4711B" w:rsidP="00584B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162FA7" w:rsidRPr="004849A6" w:rsidRDefault="00F4711B" w:rsidP="00584B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026A0" w:rsidRPr="004849A6">
        <w:rPr>
          <w:rFonts w:ascii="Times New Roman" w:hAnsi="Times New Roman" w:cs="Times New Roman"/>
          <w:sz w:val="28"/>
          <w:szCs w:val="28"/>
        </w:rPr>
        <w:t>Республики Тыва</w:t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4849A6">
        <w:rPr>
          <w:rFonts w:ascii="Times New Roman" w:hAnsi="Times New Roman" w:cs="Times New Roman"/>
          <w:sz w:val="28"/>
          <w:szCs w:val="28"/>
        </w:rPr>
        <w:tab/>
      </w:r>
      <w:r w:rsidR="000771D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Ендан</w:t>
      </w:r>
      <w:proofErr w:type="spellEnd"/>
    </w:p>
    <w:sectPr w:rsidR="00162FA7" w:rsidRPr="004849A6" w:rsidSect="00077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08" w:rsidRPr="004015E2" w:rsidRDefault="00AE2508" w:rsidP="000771D6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AE2508" w:rsidRPr="004015E2" w:rsidRDefault="00AE2508" w:rsidP="000771D6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F3" w:rsidRDefault="006956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F3" w:rsidRDefault="006956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F3" w:rsidRDefault="006956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08" w:rsidRPr="004015E2" w:rsidRDefault="00AE2508" w:rsidP="000771D6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AE2508" w:rsidRPr="004015E2" w:rsidRDefault="00AE2508" w:rsidP="000771D6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F3" w:rsidRDefault="006956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4936"/>
    </w:sdtPr>
    <w:sdtEndPr>
      <w:rPr>
        <w:rFonts w:ascii="Times New Roman" w:hAnsi="Times New Roman" w:cs="Times New Roman"/>
        <w:sz w:val="24"/>
        <w:szCs w:val="24"/>
      </w:rPr>
    </w:sdtEndPr>
    <w:sdtContent>
      <w:p w:rsidR="000771D6" w:rsidRPr="000771D6" w:rsidRDefault="007F26E4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771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71D6" w:rsidRPr="000771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71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10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771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F3" w:rsidRDefault="006956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7e81f02-08f8-47b3-9dcc-8ec878b01474"/>
  </w:docVars>
  <w:rsids>
    <w:rsidRoot w:val="00AF5850"/>
    <w:rsid w:val="000315FD"/>
    <w:rsid w:val="000771D6"/>
    <w:rsid w:val="000F5E42"/>
    <w:rsid w:val="001F7EC7"/>
    <w:rsid w:val="00333944"/>
    <w:rsid w:val="00393755"/>
    <w:rsid w:val="00444144"/>
    <w:rsid w:val="00480E7B"/>
    <w:rsid w:val="004849A6"/>
    <w:rsid w:val="004905D0"/>
    <w:rsid w:val="004F38BD"/>
    <w:rsid w:val="00504CD3"/>
    <w:rsid w:val="00516B03"/>
    <w:rsid w:val="00566047"/>
    <w:rsid w:val="00567509"/>
    <w:rsid w:val="00581FBD"/>
    <w:rsid w:val="00584BB1"/>
    <w:rsid w:val="005D7869"/>
    <w:rsid w:val="006956F3"/>
    <w:rsid w:val="006A1016"/>
    <w:rsid w:val="00747DCB"/>
    <w:rsid w:val="00751247"/>
    <w:rsid w:val="007F26E4"/>
    <w:rsid w:val="008367F9"/>
    <w:rsid w:val="00847089"/>
    <w:rsid w:val="00853BAD"/>
    <w:rsid w:val="00AE2508"/>
    <w:rsid w:val="00AF5850"/>
    <w:rsid w:val="00B61449"/>
    <w:rsid w:val="00C026A0"/>
    <w:rsid w:val="00C5609D"/>
    <w:rsid w:val="00C768E1"/>
    <w:rsid w:val="00CD53FA"/>
    <w:rsid w:val="00D70AF8"/>
    <w:rsid w:val="00DB3B0E"/>
    <w:rsid w:val="00F4711B"/>
    <w:rsid w:val="00F71F03"/>
    <w:rsid w:val="00F93551"/>
    <w:rsid w:val="00FA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1D6"/>
  </w:style>
  <w:style w:type="paragraph" w:styleId="a7">
    <w:name w:val="footer"/>
    <w:basedOn w:val="a"/>
    <w:link w:val="a8"/>
    <w:uiPriority w:val="99"/>
    <w:semiHidden/>
    <w:unhideWhenUsed/>
    <w:rsid w:val="0007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7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2021-01-26T08:05:00Z</cp:lastPrinted>
  <dcterms:created xsi:type="dcterms:W3CDTF">2021-01-26T08:05:00Z</dcterms:created>
  <dcterms:modified xsi:type="dcterms:W3CDTF">2021-01-26T08:05:00Z</dcterms:modified>
</cp:coreProperties>
</file>