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2C" w:rsidRDefault="001A072C" w:rsidP="001A072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3DA6" w:rsidRDefault="00ED3DA6" w:rsidP="001A072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3DA6" w:rsidRDefault="00ED3DA6" w:rsidP="001A072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072C" w:rsidRPr="0025472A" w:rsidRDefault="001A072C" w:rsidP="001A072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A072C" w:rsidRPr="004C14FF" w:rsidRDefault="001A072C" w:rsidP="001A072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C4CBC" w:rsidRPr="00692390" w:rsidRDefault="00CC4CBC" w:rsidP="0069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72C" w:rsidRDefault="001A072C" w:rsidP="001A07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2390" w:rsidRDefault="001A072C" w:rsidP="001A07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июня 2021 г. № 277</w:t>
      </w:r>
    </w:p>
    <w:p w:rsidR="00692390" w:rsidRPr="00692390" w:rsidRDefault="001A072C" w:rsidP="001A07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CC4CBC" w:rsidRPr="00692390" w:rsidRDefault="00CC4CBC" w:rsidP="0069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390" w:rsidRPr="00692390" w:rsidRDefault="00CC4CBC" w:rsidP="0069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390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  <w:r w:rsidR="00692390" w:rsidRPr="00692390">
        <w:rPr>
          <w:rFonts w:ascii="Times New Roman" w:hAnsi="Times New Roman"/>
          <w:b/>
          <w:sz w:val="28"/>
          <w:szCs w:val="28"/>
        </w:rPr>
        <w:t>ведения</w:t>
      </w:r>
    </w:p>
    <w:p w:rsidR="00692390" w:rsidRPr="00692390" w:rsidRDefault="00CC4CBC" w:rsidP="0069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390">
        <w:rPr>
          <w:rFonts w:ascii="Times New Roman" w:hAnsi="Times New Roman"/>
          <w:b/>
          <w:sz w:val="28"/>
          <w:szCs w:val="28"/>
        </w:rPr>
        <w:t xml:space="preserve">организациями и индивидуальными </w:t>
      </w:r>
    </w:p>
    <w:p w:rsidR="00692390" w:rsidRPr="00692390" w:rsidRDefault="00CC4CBC" w:rsidP="0069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390">
        <w:rPr>
          <w:rFonts w:ascii="Times New Roman" w:hAnsi="Times New Roman"/>
          <w:b/>
          <w:sz w:val="28"/>
          <w:szCs w:val="28"/>
        </w:rPr>
        <w:t xml:space="preserve">предпринимателями хозяйственной </w:t>
      </w:r>
    </w:p>
    <w:p w:rsidR="00692390" w:rsidRDefault="00CC4CBC" w:rsidP="0069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390">
        <w:rPr>
          <w:rFonts w:ascii="Times New Roman" w:hAnsi="Times New Roman"/>
          <w:b/>
          <w:sz w:val="28"/>
          <w:szCs w:val="28"/>
        </w:rPr>
        <w:t xml:space="preserve">деятельности на территории Республики </w:t>
      </w:r>
    </w:p>
    <w:p w:rsidR="00CC4CBC" w:rsidRPr="00692390" w:rsidRDefault="00CC4CBC" w:rsidP="0069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390">
        <w:rPr>
          <w:rFonts w:ascii="Times New Roman" w:hAnsi="Times New Roman"/>
          <w:b/>
          <w:sz w:val="28"/>
          <w:szCs w:val="28"/>
        </w:rPr>
        <w:t>Тыва в условиях повышенной готовности</w:t>
      </w:r>
    </w:p>
    <w:p w:rsidR="00692390" w:rsidRPr="00692390" w:rsidRDefault="00692390" w:rsidP="0069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CA5" w:rsidRPr="00692390" w:rsidRDefault="004F1CA5" w:rsidP="0069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692390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подпунктами «у» и «ф» пункта 1</w:t>
        </w:r>
      </w:hyperlink>
      <w:r w:rsidRPr="00692390">
        <w:rPr>
          <w:rFonts w:ascii="Times New Roman" w:hAnsi="Times New Roman"/>
          <w:sz w:val="28"/>
          <w:szCs w:val="28"/>
        </w:rPr>
        <w:t xml:space="preserve"> статьи 11 Федерального </w:t>
      </w:r>
      <w:r w:rsidR="00692390">
        <w:rPr>
          <w:rFonts w:ascii="Times New Roman" w:hAnsi="Times New Roman"/>
          <w:sz w:val="28"/>
          <w:szCs w:val="28"/>
        </w:rPr>
        <w:t xml:space="preserve">               </w:t>
      </w:r>
      <w:r w:rsidRPr="00692390">
        <w:rPr>
          <w:rFonts w:ascii="Times New Roman" w:hAnsi="Times New Roman"/>
          <w:sz w:val="28"/>
          <w:szCs w:val="28"/>
        </w:rPr>
        <w:t xml:space="preserve">закона от 21 декабря 1994 г. № 68-ФЗ «О защите населения и территорий от чрезвычайных ситуаций природного и техногенного характера», Указом Главы Республики Тыва от 6 апреля 2020 г. № 76а «О дополнительных мерах, направленных на предупреждение завоза и распространения новой </w:t>
      </w:r>
      <w:proofErr w:type="spellStart"/>
      <w:r w:rsidRPr="0069239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92390">
        <w:rPr>
          <w:rFonts w:ascii="Times New Roman" w:hAnsi="Times New Roman"/>
          <w:sz w:val="28"/>
          <w:szCs w:val="28"/>
        </w:rPr>
        <w:t xml:space="preserve"> инфекции, вызванной 2019-nCoV, на территории Республики Тыва» и на основании предложения Главного государственного санитарного врача по Республике Тыва от 14 июня 2021 г. </w:t>
      </w:r>
      <w:r w:rsidR="00692390">
        <w:rPr>
          <w:rFonts w:ascii="Times New Roman" w:hAnsi="Times New Roman"/>
          <w:sz w:val="28"/>
          <w:szCs w:val="28"/>
        </w:rPr>
        <w:t xml:space="preserve">       </w:t>
      </w:r>
      <w:r w:rsidR="0047754F">
        <w:rPr>
          <w:rFonts w:ascii="Times New Roman" w:hAnsi="Times New Roman"/>
          <w:sz w:val="28"/>
          <w:szCs w:val="28"/>
        </w:rPr>
        <w:t xml:space="preserve">   </w:t>
      </w:r>
      <w:r w:rsidR="00692390">
        <w:rPr>
          <w:rFonts w:ascii="Times New Roman" w:hAnsi="Times New Roman"/>
          <w:sz w:val="28"/>
          <w:szCs w:val="28"/>
        </w:rPr>
        <w:t xml:space="preserve">        </w:t>
      </w:r>
      <w:r w:rsidRPr="00692390">
        <w:rPr>
          <w:rFonts w:ascii="Times New Roman" w:hAnsi="Times New Roman"/>
          <w:sz w:val="28"/>
          <w:szCs w:val="28"/>
        </w:rPr>
        <w:t>№ 17-00-02/02-3344-2021 Правительство Республики Тыва ПОСТАНОВЛЯЕТ: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CBC" w:rsidRPr="00692390" w:rsidRDefault="00692390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4CBC" w:rsidRPr="00692390">
        <w:rPr>
          <w:rFonts w:ascii="Times New Roman" w:hAnsi="Times New Roman"/>
          <w:sz w:val="28"/>
          <w:szCs w:val="28"/>
        </w:rPr>
        <w:t>Внести в Правила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готовности, утвержденные постановлением Правительства Республики Тыва от 15 мая 2020 г. № 213, следующие изменения: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 xml:space="preserve">1) дополнить пунктом 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sup>
        </m:sSup>
      </m:oMath>
      <w:r w:rsidRPr="0069239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C4CBC" w:rsidRPr="00692390" w:rsidRDefault="0067720A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«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/>
            <w:sz w:val="28"/>
            <w:szCs w:val="28"/>
          </w:rPr>
          <m:t>.</m:t>
        </m:r>
      </m:oMath>
      <w:r w:rsidR="00B459CD" w:rsidRPr="00692390">
        <w:rPr>
          <w:rFonts w:ascii="Times New Roman" w:hAnsi="Times New Roman"/>
          <w:sz w:val="28"/>
          <w:szCs w:val="28"/>
        </w:rPr>
        <w:t xml:space="preserve"> Приостановить с 18</w:t>
      </w:r>
      <w:r w:rsidRPr="00692390">
        <w:rPr>
          <w:rFonts w:ascii="Times New Roman" w:hAnsi="Times New Roman"/>
          <w:sz w:val="28"/>
          <w:szCs w:val="28"/>
        </w:rPr>
        <w:t xml:space="preserve"> июня по 15</w:t>
      </w:r>
      <w:r w:rsidR="0060315B" w:rsidRPr="00692390">
        <w:rPr>
          <w:rFonts w:ascii="Times New Roman" w:hAnsi="Times New Roman"/>
          <w:sz w:val="28"/>
          <w:szCs w:val="28"/>
        </w:rPr>
        <w:t xml:space="preserve"> июля 2021 года</w:t>
      </w:r>
      <w:r w:rsidRPr="00692390">
        <w:rPr>
          <w:rFonts w:ascii="Times New Roman" w:hAnsi="Times New Roman"/>
          <w:sz w:val="28"/>
          <w:szCs w:val="28"/>
        </w:rPr>
        <w:t xml:space="preserve"> (включительно) работу </w:t>
      </w:r>
      <w:proofErr w:type="gramStart"/>
      <w:r w:rsidRPr="00692390">
        <w:rPr>
          <w:rFonts w:ascii="Times New Roman" w:hAnsi="Times New Roman"/>
          <w:sz w:val="28"/>
          <w:szCs w:val="28"/>
        </w:rPr>
        <w:t>детских</w:t>
      </w:r>
      <w:r w:rsidR="0047754F">
        <w:rPr>
          <w:rFonts w:ascii="Times New Roman" w:hAnsi="Times New Roman"/>
          <w:sz w:val="28"/>
          <w:szCs w:val="28"/>
        </w:rPr>
        <w:t xml:space="preserve"> </w:t>
      </w:r>
      <w:r w:rsidRPr="00692390">
        <w:rPr>
          <w:rFonts w:ascii="Times New Roman" w:hAnsi="Times New Roman"/>
          <w:sz w:val="28"/>
          <w:szCs w:val="28"/>
        </w:rPr>
        <w:t xml:space="preserve"> игровых</w:t>
      </w:r>
      <w:proofErr w:type="gramEnd"/>
      <w:r w:rsidRPr="00692390">
        <w:rPr>
          <w:rFonts w:ascii="Times New Roman" w:hAnsi="Times New Roman"/>
          <w:sz w:val="28"/>
          <w:szCs w:val="28"/>
        </w:rPr>
        <w:t xml:space="preserve"> комнат, </w:t>
      </w:r>
      <w:r w:rsidR="0047754F">
        <w:rPr>
          <w:rFonts w:ascii="Times New Roman" w:hAnsi="Times New Roman"/>
          <w:sz w:val="28"/>
          <w:szCs w:val="28"/>
        </w:rPr>
        <w:t xml:space="preserve"> </w:t>
      </w:r>
      <w:r w:rsidRPr="00692390">
        <w:rPr>
          <w:rFonts w:ascii="Times New Roman" w:hAnsi="Times New Roman"/>
          <w:sz w:val="28"/>
          <w:szCs w:val="28"/>
        </w:rPr>
        <w:t xml:space="preserve">развлекательных комнат, </w:t>
      </w:r>
      <w:r w:rsidR="0047754F">
        <w:rPr>
          <w:rFonts w:ascii="Times New Roman" w:hAnsi="Times New Roman"/>
          <w:sz w:val="28"/>
          <w:szCs w:val="28"/>
        </w:rPr>
        <w:t xml:space="preserve"> </w:t>
      </w:r>
      <w:r w:rsidRPr="00692390">
        <w:rPr>
          <w:rFonts w:ascii="Times New Roman" w:hAnsi="Times New Roman"/>
          <w:sz w:val="28"/>
          <w:szCs w:val="28"/>
        </w:rPr>
        <w:t xml:space="preserve">компьютерных </w:t>
      </w:r>
      <w:r w:rsidR="0047754F">
        <w:rPr>
          <w:rFonts w:ascii="Times New Roman" w:hAnsi="Times New Roman"/>
          <w:sz w:val="28"/>
          <w:szCs w:val="28"/>
        </w:rPr>
        <w:t xml:space="preserve"> </w:t>
      </w:r>
      <w:r w:rsidRPr="00692390">
        <w:rPr>
          <w:rFonts w:ascii="Times New Roman" w:hAnsi="Times New Roman"/>
          <w:sz w:val="28"/>
          <w:szCs w:val="28"/>
        </w:rPr>
        <w:t xml:space="preserve">залов, </w:t>
      </w:r>
      <w:r w:rsidR="0047754F">
        <w:rPr>
          <w:rFonts w:ascii="Times New Roman" w:hAnsi="Times New Roman"/>
          <w:sz w:val="28"/>
          <w:szCs w:val="28"/>
        </w:rPr>
        <w:t xml:space="preserve"> </w:t>
      </w:r>
      <w:r w:rsidRPr="00692390">
        <w:rPr>
          <w:rFonts w:ascii="Times New Roman" w:hAnsi="Times New Roman"/>
          <w:sz w:val="28"/>
          <w:szCs w:val="28"/>
        </w:rPr>
        <w:t>аттракцио</w:t>
      </w:r>
      <w:r w:rsidRPr="00692390">
        <w:rPr>
          <w:rFonts w:ascii="Times New Roman" w:hAnsi="Times New Roman"/>
          <w:sz w:val="28"/>
          <w:szCs w:val="28"/>
        </w:rPr>
        <w:lastRenderedPageBreak/>
        <w:t xml:space="preserve">нов для детей, в том числе игровых батутов для детей, за исключением, </w:t>
      </w:r>
      <w:r w:rsidR="0047754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692390">
        <w:rPr>
          <w:rFonts w:ascii="Times New Roman" w:hAnsi="Times New Roman"/>
          <w:sz w:val="28"/>
          <w:szCs w:val="28"/>
        </w:rPr>
        <w:t xml:space="preserve">аттракционов для детей, в том числе игровых батутов для детей, </w:t>
      </w:r>
      <w:r w:rsidR="001C254E" w:rsidRPr="00692390">
        <w:rPr>
          <w:rFonts w:ascii="Times New Roman" w:hAnsi="Times New Roman"/>
          <w:sz w:val="28"/>
          <w:szCs w:val="28"/>
        </w:rPr>
        <w:t xml:space="preserve">установленных </w:t>
      </w:r>
      <w:r w:rsidRPr="00692390">
        <w:rPr>
          <w:rFonts w:ascii="Times New Roman" w:hAnsi="Times New Roman"/>
          <w:sz w:val="28"/>
          <w:szCs w:val="28"/>
        </w:rPr>
        <w:t>на открытом воздухе.»;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2) в пункте 2: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а) подпункт 8 изложить в следующей редакции: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 xml:space="preserve">«8) объекты общественного питания (закусочные, предприятия быстрого обслуживания, буфеты, столовые, бары, кафе, кафетерии, караоке-бары, банкетные залы, банкетные дома, рестораны) при условии непринятия заявок граждан </w:t>
      </w:r>
      <w:r w:rsidR="0067720A" w:rsidRPr="00692390">
        <w:rPr>
          <w:rFonts w:ascii="Times New Roman" w:hAnsi="Times New Roman"/>
          <w:sz w:val="28"/>
          <w:szCs w:val="28"/>
        </w:rPr>
        <w:t xml:space="preserve">и организаций </w:t>
      </w:r>
      <w:r w:rsidRPr="00692390">
        <w:rPr>
          <w:rFonts w:ascii="Times New Roman" w:hAnsi="Times New Roman"/>
          <w:sz w:val="28"/>
          <w:szCs w:val="28"/>
        </w:rPr>
        <w:t xml:space="preserve">на проведение </w:t>
      </w:r>
      <w:r w:rsidR="00285C27">
        <w:rPr>
          <w:rFonts w:ascii="Times New Roman" w:hAnsi="Times New Roman"/>
          <w:sz w:val="28"/>
          <w:szCs w:val="28"/>
        </w:rPr>
        <w:t>«выпускных вечеров»</w:t>
      </w:r>
      <w:r w:rsidR="00FC0E4F" w:rsidRPr="00692390">
        <w:rPr>
          <w:rFonts w:ascii="Times New Roman" w:hAnsi="Times New Roman"/>
          <w:sz w:val="28"/>
          <w:szCs w:val="28"/>
        </w:rPr>
        <w:t xml:space="preserve"> 9 и 11 классов общеобразовательных организаций, находящихся на территории Республики Тыва</w:t>
      </w:r>
      <w:r w:rsidRPr="00692390">
        <w:rPr>
          <w:rFonts w:ascii="Times New Roman" w:hAnsi="Times New Roman"/>
          <w:sz w:val="28"/>
          <w:szCs w:val="28"/>
        </w:rPr>
        <w:t>, соблюдения расстановки столо</w:t>
      </w:r>
      <w:r w:rsidR="0067720A" w:rsidRPr="00692390">
        <w:rPr>
          <w:rFonts w:ascii="Times New Roman" w:hAnsi="Times New Roman"/>
          <w:sz w:val="28"/>
          <w:szCs w:val="28"/>
        </w:rPr>
        <w:t>в на расстоянии не менее 1,5 м и</w:t>
      </w:r>
      <w:r w:rsidRPr="00692390">
        <w:rPr>
          <w:rFonts w:ascii="Times New Roman" w:hAnsi="Times New Roman"/>
          <w:sz w:val="28"/>
          <w:szCs w:val="28"/>
        </w:rPr>
        <w:t xml:space="preserve"> заполняемости зала обслуживания не более 50 процентов посадочных мест</w:t>
      </w:r>
      <w:r w:rsidR="00692390">
        <w:rPr>
          <w:rFonts w:ascii="Times New Roman" w:hAnsi="Times New Roman"/>
          <w:sz w:val="28"/>
          <w:szCs w:val="28"/>
        </w:rPr>
        <w:t>;</w:t>
      </w:r>
      <w:r w:rsidRPr="00692390">
        <w:rPr>
          <w:rFonts w:ascii="Times New Roman" w:hAnsi="Times New Roman"/>
          <w:sz w:val="28"/>
          <w:szCs w:val="28"/>
        </w:rPr>
        <w:t>»;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б) подпункт 20 изложить в следующей редакции: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«20)</w:t>
      </w:r>
      <w:r w:rsidR="00285C27">
        <w:rPr>
          <w:rFonts w:ascii="Times New Roman" w:hAnsi="Times New Roman"/>
          <w:sz w:val="28"/>
          <w:szCs w:val="28"/>
        </w:rPr>
        <w:t xml:space="preserve"> </w:t>
      </w:r>
      <w:r w:rsidRPr="00692390">
        <w:rPr>
          <w:rFonts w:ascii="Times New Roman" w:hAnsi="Times New Roman"/>
          <w:sz w:val="28"/>
          <w:szCs w:val="28"/>
        </w:rPr>
        <w:t>музеи, выставки, библиотеки при условии заполняемости не более 50 процентов от площади помещения;»;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 xml:space="preserve">в) </w:t>
      </w:r>
      <w:r w:rsidR="002942EC" w:rsidRPr="00692390">
        <w:rPr>
          <w:rFonts w:ascii="Times New Roman" w:hAnsi="Times New Roman"/>
          <w:sz w:val="28"/>
          <w:szCs w:val="28"/>
        </w:rPr>
        <w:t>под</w:t>
      </w:r>
      <w:r w:rsidRPr="00692390">
        <w:rPr>
          <w:rFonts w:ascii="Times New Roman" w:hAnsi="Times New Roman"/>
          <w:sz w:val="28"/>
          <w:szCs w:val="28"/>
        </w:rPr>
        <w:t>пункт 23 изложить в следующей редакции: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«23) театры, театрально-концертные и культурно-досуговые учреждения, дома культуры, кинотеатры (кинозалы) при условии заполняемости зрительного зала не более 50 процентов посадочных мест;»;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г) подпункт 24 признать утратившим силу.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</w:t>
      </w:r>
      <w:r w:rsidR="00692390">
        <w:rPr>
          <w:rFonts w:ascii="Times New Roman" w:hAnsi="Times New Roman"/>
          <w:sz w:val="28"/>
          <w:szCs w:val="28"/>
        </w:rPr>
        <w:t>»</w:t>
      </w:r>
      <w:r w:rsidRPr="0069239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CC4CBC" w:rsidRPr="00692390" w:rsidRDefault="00CC4CBC" w:rsidP="00692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CBC" w:rsidRPr="00692390" w:rsidRDefault="00CC4CBC" w:rsidP="00692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861" w:rsidRPr="00692390" w:rsidRDefault="00AF6861" w:rsidP="00692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CBC" w:rsidRPr="00692390" w:rsidRDefault="00CC4CBC" w:rsidP="00692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390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CC4CBC" w:rsidRPr="00692390" w:rsidRDefault="00692390" w:rsidP="00692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4CBC" w:rsidRPr="00692390">
        <w:rPr>
          <w:rFonts w:ascii="Times New Roman" w:hAnsi="Times New Roman"/>
          <w:sz w:val="28"/>
          <w:szCs w:val="28"/>
        </w:rPr>
        <w:t xml:space="preserve">Главы Республики Тыва                                     </w:t>
      </w:r>
      <w:r w:rsidR="001A072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C44C1D" wp14:editId="04A8AEC2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2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45011F" wp14:editId="3048E864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2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2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8080DE8" wp14:editId="680A655B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BC" w:rsidRPr="00692390">
        <w:rPr>
          <w:rFonts w:ascii="Times New Roman" w:hAnsi="Times New Roman"/>
          <w:sz w:val="28"/>
          <w:szCs w:val="28"/>
        </w:rPr>
        <w:t xml:space="preserve">  </w:t>
      </w:r>
      <w:r w:rsidR="001A072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DF396F" wp14:editId="1BAB4E50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BC" w:rsidRPr="0069239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C4CBC" w:rsidRPr="00692390">
        <w:rPr>
          <w:rFonts w:ascii="Times New Roman" w:hAnsi="Times New Roman"/>
          <w:sz w:val="28"/>
          <w:szCs w:val="28"/>
        </w:rPr>
        <w:t xml:space="preserve">                       В. </w:t>
      </w:r>
      <w:proofErr w:type="spellStart"/>
      <w:r w:rsidR="00CC4CBC" w:rsidRPr="00692390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CC4CBC" w:rsidRPr="00692390" w:rsidRDefault="00CC4CB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E34" w:rsidRPr="00692390" w:rsidRDefault="001A072C" w:rsidP="00692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1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0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9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8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6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7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E34" w:rsidRPr="00692390" w:rsidSect="00692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E4" w:rsidRDefault="00236EE4" w:rsidP="00692390">
      <w:pPr>
        <w:spacing w:after="0" w:line="240" w:lineRule="auto"/>
      </w:pPr>
      <w:r>
        <w:separator/>
      </w:r>
    </w:p>
  </w:endnote>
  <w:endnote w:type="continuationSeparator" w:id="0">
    <w:p w:rsidR="00236EE4" w:rsidRDefault="00236EE4" w:rsidP="006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1" w:rsidRDefault="00B16B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1" w:rsidRDefault="00B16B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1" w:rsidRDefault="00B16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E4" w:rsidRDefault="00236EE4" w:rsidP="00692390">
      <w:pPr>
        <w:spacing w:after="0" w:line="240" w:lineRule="auto"/>
      </w:pPr>
      <w:r>
        <w:separator/>
      </w:r>
    </w:p>
  </w:footnote>
  <w:footnote w:type="continuationSeparator" w:id="0">
    <w:p w:rsidR="00236EE4" w:rsidRDefault="00236EE4" w:rsidP="006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1" w:rsidRDefault="00B16B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90" w:rsidRPr="00692390" w:rsidRDefault="00AF0803">
    <w:pPr>
      <w:pStyle w:val="a6"/>
      <w:jc w:val="right"/>
      <w:rPr>
        <w:rFonts w:ascii="Times New Roman" w:hAnsi="Times New Roman"/>
        <w:sz w:val="24"/>
        <w:szCs w:val="24"/>
      </w:rPr>
    </w:pPr>
    <w:r w:rsidRPr="00692390">
      <w:rPr>
        <w:rFonts w:ascii="Times New Roman" w:hAnsi="Times New Roman"/>
        <w:sz w:val="24"/>
        <w:szCs w:val="24"/>
      </w:rPr>
      <w:fldChar w:fldCharType="begin"/>
    </w:r>
    <w:r w:rsidR="00692390" w:rsidRPr="00692390">
      <w:rPr>
        <w:rFonts w:ascii="Times New Roman" w:hAnsi="Times New Roman"/>
        <w:sz w:val="24"/>
        <w:szCs w:val="24"/>
      </w:rPr>
      <w:instrText xml:space="preserve"> PAGE   \* MERGEFORMAT </w:instrText>
    </w:r>
    <w:r w:rsidRPr="00692390">
      <w:rPr>
        <w:rFonts w:ascii="Times New Roman" w:hAnsi="Times New Roman"/>
        <w:sz w:val="24"/>
        <w:szCs w:val="24"/>
      </w:rPr>
      <w:fldChar w:fldCharType="separate"/>
    </w:r>
    <w:r w:rsidR="0047754F">
      <w:rPr>
        <w:rFonts w:ascii="Times New Roman" w:hAnsi="Times New Roman"/>
        <w:noProof/>
        <w:sz w:val="24"/>
        <w:szCs w:val="24"/>
      </w:rPr>
      <w:t>2</w:t>
    </w:r>
    <w:r w:rsidRPr="006923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1" w:rsidRDefault="00B16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080c8e-2a1b-43b9-986d-cbb25cb5f99f"/>
  </w:docVars>
  <w:rsids>
    <w:rsidRoot w:val="0078620A"/>
    <w:rsid w:val="000D7BA9"/>
    <w:rsid w:val="001A072C"/>
    <w:rsid w:val="001C254E"/>
    <w:rsid w:val="00236EE4"/>
    <w:rsid w:val="0025422A"/>
    <w:rsid w:val="00285C27"/>
    <w:rsid w:val="002942EC"/>
    <w:rsid w:val="003D1911"/>
    <w:rsid w:val="0047754F"/>
    <w:rsid w:val="004F1CA5"/>
    <w:rsid w:val="00577793"/>
    <w:rsid w:val="0060315B"/>
    <w:rsid w:val="00642EB5"/>
    <w:rsid w:val="0067720A"/>
    <w:rsid w:val="00692390"/>
    <w:rsid w:val="00711808"/>
    <w:rsid w:val="0078620A"/>
    <w:rsid w:val="00AD6688"/>
    <w:rsid w:val="00AF0803"/>
    <w:rsid w:val="00AF6861"/>
    <w:rsid w:val="00B16BE1"/>
    <w:rsid w:val="00B4419E"/>
    <w:rsid w:val="00B459CD"/>
    <w:rsid w:val="00BF0D79"/>
    <w:rsid w:val="00CB56F1"/>
    <w:rsid w:val="00CC4CBC"/>
    <w:rsid w:val="00ED3DA6"/>
    <w:rsid w:val="00EE4E34"/>
    <w:rsid w:val="00F210ED"/>
    <w:rsid w:val="00FC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CDFA-7611-4C1F-87FC-A217554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239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390"/>
  </w:style>
  <w:style w:type="paragraph" w:styleId="a8">
    <w:name w:val="footer"/>
    <w:basedOn w:val="a"/>
    <w:link w:val="a9"/>
    <w:uiPriority w:val="99"/>
    <w:semiHidden/>
    <w:unhideWhenUsed/>
    <w:rsid w:val="006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consultantplus://offline/ref=03701575BBBDDD913FAD6AA0EEA5A77ED5DF89556A77BEAD8A09674578453B816C1555DBAD7584FAD36ED1E45661B6AE9D030EFC5E89CA5BGCHDH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4</cp:revision>
  <cp:lastPrinted>2021-06-18T11:00:00Z</cp:lastPrinted>
  <dcterms:created xsi:type="dcterms:W3CDTF">2021-06-18T11:00:00Z</dcterms:created>
  <dcterms:modified xsi:type="dcterms:W3CDTF">2021-06-18T11:03:00Z</dcterms:modified>
</cp:coreProperties>
</file>