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9B" w:rsidRDefault="00DC2D9B" w:rsidP="00DC2D9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A5162" w:rsidRDefault="003A5162" w:rsidP="00DC2D9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A5162" w:rsidRDefault="003A5162" w:rsidP="00DC2D9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C2D9B" w:rsidRPr="004C14FF" w:rsidRDefault="00DC2D9B" w:rsidP="00DC2D9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DC2D9B" w:rsidRPr="0025472A" w:rsidRDefault="00DC2D9B" w:rsidP="00DC2D9B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DC2D9B" w:rsidRPr="00DC2D9B" w:rsidRDefault="00DC2D9B" w:rsidP="009505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</w:p>
    <w:p w:rsidR="00175025" w:rsidRDefault="0095052C" w:rsidP="009505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 22 июня 2020 г. № 281</w:t>
      </w:r>
    </w:p>
    <w:p w:rsidR="00175025" w:rsidRDefault="0095052C" w:rsidP="009505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г. Кызыл</w:t>
      </w:r>
    </w:p>
    <w:p w:rsidR="00175025" w:rsidRPr="00DC2D9B" w:rsidRDefault="00175025" w:rsidP="009505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</w:p>
    <w:p w:rsidR="00175025" w:rsidRDefault="00175025" w:rsidP="001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17502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изменения в пункт 33 </w:t>
      </w:r>
      <w:r w:rsidRPr="00175025">
        <w:rPr>
          <w:rFonts w:ascii="Times New Roman" w:hAnsi="Times New Roman"/>
          <w:b/>
          <w:sz w:val="28"/>
          <w:szCs w:val="28"/>
        </w:rPr>
        <w:t>Положения</w:t>
      </w:r>
      <w:r w:rsidRPr="00175025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175025" w:rsidRDefault="00175025" w:rsidP="001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175025">
        <w:rPr>
          <w:rFonts w:ascii="Times New Roman" w:eastAsiaTheme="minorHAnsi" w:hAnsi="Times New Roman"/>
          <w:b/>
          <w:bCs/>
          <w:sz w:val="28"/>
          <w:szCs w:val="28"/>
        </w:rPr>
        <w:t xml:space="preserve">о порядке и условиях командирования </w:t>
      </w:r>
    </w:p>
    <w:p w:rsidR="00175025" w:rsidRDefault="00175025" w:rsidP="001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175025">
        <w:rPr>
          <w:rFonts w:ascii="Times New Roman" w:eastAsiaTheme="minorHAnsi" w:hAnsi="Times New Roman"/>
          <w:b/>
          <w:bCs/>
          <w:sz w:val="28"/>
          <w:szCs w:val="28"/>
        </w:rPr>
        <w:t xml:space="preserve">государственных гражданских служащих </w:t>
      </w:r>
    </w:p>
    <w:p w:rsidR="00175025" w:rsidRDefault="00175025" w:rsidP="001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175025">
        <w:rPr>
          <w:rFonts w:ascii="Times New Roman" w:eastAsiaTheme="minorHAnsi" w:hAnsi="Times New Roman"/>
          <w:b/>
          <w:bCs/>
          <w:sz w:val="28"/>
          <w:szCs w:val="28"/>
        </w:rPr>
        <w:t xml:space="preserve">Республики Тыва и признании утратившим </w:t>
      </w:r>
    </w:p>
    <w:p w:rsidR="00175025" w:rsidRDefault="00175025" w:rsidP="001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75025">
        <w:rPr>
          <w:rFonts w:ascii="Times New Roman" w:eastAsiaTheme="minorHAnsi" w:hAnsi="Times New Roman"/>
          <w:b/>
          <w:bCs/>
          <w:sz w:val="28"/>
          <w:szCs w:val="28"/>
        </w:rPr>
        <w:t>силу п</w:t>
      </w:r>
      <w:r w:rsidRPr="00175025">
        <w:rPr>
          <w:rFonts w:ascii="Times New Roman" w:eastAsiaTheme="minorHAnsi" w:hAnsi="Times New Roman"/>
          <w:b/>
          <w:sz w:val="28"/>
          <w:szCs w:val="28"/>
        </w:rPr>
        <w:t xml:space="preserve">остановления Правительства </w:t>
      </w:r>
    </w:p>
    <w:p w:rsidR="00175025" w:rsidRPr="00175025" w:rsidRDefault="00175025" w:rsidP="001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175025">
        <w:rPr>
          <w:rFonts w:ascii="Times New Roman" w:eastAsiaTheme="minorHAnsi" w:hAnsi="Times New Roman"/>
          <w:b/>
          <w:sz w:val="28"/>
          <w:szCs w:val="28"/>
        </w:rPr>
        <w:t>Республики Тыва от 28 апреля 2011 г. № 274</w:t>
      </w:r>
    </w:p>
    <w:p w:rsidR="00175025" w:rsidRPr="00175025" w:rsidRDefault="00175025" w:rsidP="001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175025" w:rsidRPr="00175025" w:rsidRDefault="00175025" w:rsidP="001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5025" w:rsidRPr="00175025" w:rsidRDefault="00175025" w:rsidP="00175025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175025">
        <w:rPr>
          <w:rFonts w:ascii="Times New Roman" w:hAnsi="Times New Roman"/>
          <w:sz w:val="28"/>
        </w:rPr>
        <w:t xml:space="preserve">Руководствуясь статьей 15 Конституционного закона Республики Тыва от </w:t>
      </w:r>
      <w:r>
        <w:rPr>
          <w:rFonts w:ascii="Times New Roman" w:hAnsi="Times New Roman"/>
          <w:sz w:val="28"/>
        </w:rPr>
        <w:t xml:space="preserve">               </w:t>
      </w:r>
      <w:r w:rsidRPr="00175025">
        <w:rPr>
          <w:rFonts w:ascii="Times New Roman" w:hAnsi="Times New Roman"/>
          <w:sz w:val="28"/>
        </w:rPr>
        <w:t>31 декабря 2003 г. № 95 ВХ-I</w:t>
      </w:r>
      <w:bookmarkStart w:id="0" w:name="_GoBack"/>
      <w:bookmarkEnd w:id="0"/>
      <w:r w:rsidRPr="00175025">
        <w:rPr>
          <w:rFonts w:ascii="Times New Roman" w:hAnsi="Times New Roman"/>
          <w:sz w:val="28"/>
        </w:rPr>
        <w:t xml:space="preserve"> «О Правительстве Республики Тыва» Правительство Республики Тыва ПОСТАНОВЛЯЕТ:</w:t>
      </w:r>
    </w:p>
    <w:p w:rsidR="00175025" w:rsidRPr="00175025" w:rsidRDefault="00175025" w:rsidP="00175025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</w:p>
    <w:p w:rsidR="00175025" w:rsidRPr="00175025" w:rsidRDefault="00175025" w:rsidP="00175025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175025">
        <w:rPr>
          <w:rFonts w:ascii="Times New Roman" w:hAnsi="Times New Roman"/>
          <w:sz w:val="28"/>
        </w:rPr>
        <w:t>1. Внести в пункт 33 Положения о порядке и условиях командирования гос</w:t>
      </w:r>
      <w:r w:rsidRPr="00175025">
        <w:rPr>
          <w:rFonts w:ascii="Times New Roman" w:hAnsi="Times New Roman"/>
          <w:sz w:val="28"/>
        </w:rPr>
        <w:t>у</w:t>
      </w:r>
      <w:r w:rsidRPr="00175025">
        <w:rPr>
          <w:rFonts w:ascii="Times New Roman" w:hAnsi="Times New Roman"/>
          <w:sz w:val="28"/>
        </w:rPr>
        <w:t>дарственных гражданских служащих Республики Тыва, утвержденно</w:t>
      </w:r>
      <w:r w:rsidR="00BF5371">
        <w:rPr>
          <w:rFonts w:ascii="Times New Roman" w:hAnsi="Times New Roman"/>
          <w:sz w:val="28"/>
        </w:rPr>
        <w:t>го</w:t>
      </w:r>
      <w:r w:rsidRPr="00175025">
        <w:rPr>
          <w:rFonts w:ascii="Times New Roman" w:hAnsi="Times New Roman"/>
          <w:sz w:val="28"/>
        </w:rPr>
        <w:t xml:space="preserve"> постановл</w:t>
      </w:r>
      <w:r w:rsidRPr="00175025">
        <w:rPr>
          <w:rFonts w:ascii="Times New Roman" w:hAnsi="Times New Roman"/>
          <w:sz w:val="28"/>
        </w:rPr>
        <w:t>е</w:t>
      </w:r>
      <w:r w:rsidRPr="00175025">
        <w:rPr>
          <w:rFonts w:ascii="Times New Roman" w:hAnsi="Times New Roman"/>
          <w:sz w:val="28"/>
        </w:rPr>
        <w:t>нием Правительства Республики Тыва от 8 мая 2019 г. № 225, изменение, изложив его в следующей редакции:</w:t>
      </w:r>
    </w:p>
    <w:p w:rsidR="00175025" w:rsidRPr="00175025" w:rsidRDefault="00175025" w:rsidP="00175025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175025">
        <w:rPr>
          <w:rFonts w:ascii="Times New Roman" w:hAnsi="Times New Roman"/>
          <w:sz w:val="28"/>
        </w:rPr>
        <w:t>«33. Расходы по найму жилого помещения при направлении командированн</w:t>
      </w:r>
      <w:r w:rsidRPr="00175025">
        <w:rPr>
          <w:rFonts w:ascii="Times New Roman" w:hAnsi="Times New Roman"/>
          <w:sz w:val="28"/>
        </w:rPr>
        <w:t>о</w:t>
      </w:r>
      <w:r w:rsidRPr="00175025">
        <w:rPr>
          <w:rFonts w:ascii="Times New Roman" w:hAnsi="Times New Roman"/>
          <w:sz w:val="28"/>
        </w:rPr>
        <w:t>го лица в служебную командировку на территории иностранных государств возм</w:t>
      </w:r>
      <w:r w:rsidRPr="00175025">
        <w:rPr>
          <w:rFonts w:ascii="Times New Roman" w:hAnsi="Times New Roman"/>
          <w:sz w:val="28"/>
        </w:rPr>
        <w:t>е</w:t>
      </w:r>
      <w:r w:rsidRPr="00175025">
        <w:rPr>
          <w:rFonts w:ascii="Times New Roman" w:hAnsi="Times New Roman"/>
          <w:sz w:val="28"/>
        </w:rPr>
        <w:t>щаются по фактическим затратам, подтвержденным соответствующими документ</w:t>
      </w:r>
      <w:r w:rsidRPr="00175025">
        <w:rPr>
          <w:rFonts w:ascii="Times New Roman" w:hAnsi="Times New Roman"/>
          <w:sz w:val="28"/>
        </w:rPr>
        <w:t>а</w:t>
      </w:r>
      <w:r w:rsidRPr="00175025">
        <w:rPr>
          <w:rFonts w:ascii="Times New Roman" w:hAnsi="Times New Roman"/>
          <w:sz w:val="28"/>
        </w:rPr>
        <w:t>ми, но не превышающим предельные нормы возмещения расходов по найму жилого помещения при краткосрочных служебных командировках на территории иностра</w:t>
      </w:r>
      <w:r w:rsidRPr="00175025">
        <w:rPr>
          <w:rFonts w:ascii="Times New Roman" w:hAnsi="Times New Roman"/>
          <w:sz w:val="28"/>
        </w:rPr>
        <w:t>н</w:t>
      </w:r>
      <w:r w:rsidRPr="00175025">
        <w:rPr>
          <w:rFonts w:ascii="Times New Roman" w:hAnsi="Times New Roman"/>
          <w:sz w:val="28"/>
        </w:rPr>
        <w:t>ных государств, определенные законодательством Российской Федерации для р</w:t>
      </w:r>
      <w:r w:rsidRPr="00175025">
        <w:rPr>
          <w:rFonts w:ascii="Times New Roman" w:hAnsi="Times New Roman"/>
          <w:sz w:val="28"/>
        </w:rPr>
        <w:t>а</w:t>
      </w:r>
      <w:r w:rsidRPr="00175025">
        <w:rPr>
          <w:rFonts w:ascii="Times New Roman" w:hAnsi="Times New Roman"/>
          <w:sz w:val="28"/>
        </w:rPr>
        <w:t xml:space="preserve">ботников организаций, финансируемых из федерального бюджета.». </w:t>
      </w:r>
    </w:p>
    <w:p w:rsidR="00175025" w:rsidRPr="00175025" w:rsidRDefault="00175025" w:rsidP="00175025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175025">
        <w:rPr>
          <w:rFonts w:ascii="Times New Roman" w:hAnsi="Times New Roman"/>
          <w:sz w:val="28"/>
        </w:rPr>
        <w:t>2. Признать утратившим силу постановление Правительства Республики Тыва от 28 апреля 2011 г. № 274 «О подготовке кадров для государственной гражданской службы Республики Тыва по договорам на обучение».</w:t>
      </w:r>
    </w:p>
    <w:p w:rsidR="00175025" w:rsidRPr="00175025" w:rsidRDefault="00175025" w:rsidP="00175025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175025">
        <w:rPr>
          <w:rFonts w:ascii="Times New Roman" w:hAnsi="Times New Roman"/>
          <w:sz w:val="28"/>
        </w:rPr>
        <w:lastRenderedPageBreak/>
        <w:t xml:space="preserve">3. Разместить настоящее постановление на </w:t>
      </w:r>
      <w:r>
        <w:rPr>
          <w:rFonts w:ascii="Times New Roman" w:hAnsi="Times New Roman"/>
          <w:sz w:val="28"/>
        </w:rPr>
        <w:t>«О</w:t>
      </w:r>
      <w:r w:rsidRPr="00175025">
        <w:rPr>
          <w:rFonts w:ascii="Times New Roman" w:hAnsi="Times New Roman"/>
          <w:sz w:val="28"/>
        </w:rPr>
        <w:t>фициальном интернет-портале правовой информации</w:t>
      </w:r>
      <w:r>
        <w:rPr>
          <w:rFonts w:ascii="Times New Roman" w:hAnsi="Times New Roman"/>
          <w:sz w:val="28"/>
        </w:rPr>
        <w:t>»</w:t>
      </w:r>
      <w:r w:rsidRPr="00175025">
        <w:rPr>
          <w:rFonts w:ascii="Times New Roman" w:hAnsi="Times New Roman"/>
          <w:sz w:val="28"/>
        </w:rPr>
        <w:t xml:space="preserve"> (</w:t>
      </w:r>
      <w:proofErr w:type="spellStart"/>
      <w:r w:rsidRPr="00175025">
        <w:rPr>
          <w:rFonts w:ascii="Times New Roman" w:hAnsi="Times New Roman"/>
          <w:sz w:val="28"/>
        </w:rPr>
        <w:t>www.pravo.gov.ru</w:t>
      </w:r>
      <w:proofErr w:type="spellEnd"/>
      <w:r w:rsidRPr="00175025">
        <w:rPr>
          <w:rFonts w:ascii="Times New Roman" w:hAnsi="Times New Roman"/>
          <w:sz w:val="28"/>
        </w:rPr>
        <w:t>) и официальном сайте Республики Тыва в информационно-телекоммуникационной сети «Интернет».</w:t>
      </w:r>
    </w:p>
    <w:p w:rsidR="00175025" w:rsidRPr="00175025" w:rsidRDefault="00175025" w:rsidP="00175025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175025">
        <w:rPr>
          <w:rFonts w:ascii="Times New Roman" w:hAnsi="Times New Roman"/>
          <w:sz w:val="28"/>
        </w:rPr>
        <w:t>4. Настоящее</w:t>
      </w:r>
      <w:r>
        <w:rPr>
          <w:rFonts w:ascii="Times New Roman" w:hAnsi="Times New Roman"/>
          <w:sz w:val="28"/>
        </w:rPr>
        <w:t xml:space="preserve"> </w:t>
      </w:r>
      <w:r w:rsidRPr="00175025">
        <w:rPr>
          <w:rFonts w:ascii="Times New Roman" w:hAnsi="Times New Roman"/>
          <w:sz w:val="28"/>
        </w:rPr>
        <w:t>постановление вступает в силу со дня его официального опубл</w:t>
      </w:r>
      <w:r w:rsidRPr="00175025">
        <w:rPr>
          <w:rFonts w:ascii="Times New Roman" w:hAnsi="Times New Roman"/>
          <w:sz w:val="28"/>
        </w:rPr>
        <w:t>и</w:t>
      </w:r>
      <w:r w:rsidRPr="00175025">
        <w:rPr>
          <w:rFonts w:ascii="Times New Roman" w:hAnsi="Times New Roman"/>
          <w:sz w:val="28"/>
        </w:rPr>
        <w:t>кования.</w:t>
      </w:r>
    </w:p>
    <w:p w:rsidR="00175025" w:rsidRPr="004E0C3F" w:rsidRDefault="00175025" w:rsidP="001750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5025" w:rsidRDefault="00175025" w:rsidP="001750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5025" w:rsidRDefault="00175025" w:rsidP="001750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FB8" w:rsidRDefault="00175025" w:rsidP="00175025">
      <w:pPr>
        <w:spacing w:after="0" w:line="240" w:lineRule="auto"/>
      </w:pPr>
      <w:r w:rsidRPr="004E0C3F">
        <w:rPr>
          <w:rFonts w:ascii="Times New Roman" w:eastAsia="Times New Roman" w:hAnsi="Times New Roman"/>
          <w:sz w:val="28"/>
          <w:szCs w:val="28"/>
          <w:lang w:eastAsia="ru-RU"/>
        </w:rPr>
        <w:t>Глава Республики Тыва</w:t>
      </w:r>
      <w:r w:rsidRPr="004E0C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E0C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E0C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E0C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E0C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E0C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4E0C3F">
        <w:rPr>
          <w:rFonts w:ascii="Times New Roman" w:eastAsia="Times New Roman" w:hAnsi="Times New Roman"/>
          <w:sz w:val="28"/>
          <w:szCs w:val="28"/>
          <w:lang w:eastAsia="ru-RU"/>
        </w:rPr>
        <w:t xml:space="preserve">Ш. </w:t>
      </w:r>
      <w:proofErr w:type="spellStart"/>
      <w:r w:rsidRPr="004E0C3F">
        <w:rPr>
          <w:rFonts w:ascii="Times New Roman" w:eastAsia="Times New Roman" w:hAnsi="Times New Roman"/>
          <w:sz w:val="28"/>
          <w:szCs w:val="28"/>
          <w:lang w:eastAsia="ru-RU"/>
        </w:rPr>
        <w:t>Кара-оо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spellEnd"/>
    </w:p>
    <w:sectPr w:rsidR="00D40FB8" w:rsidSect="001750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785" w:rsidRDefault="00647785" w:rsidP="00175025">
      <w:pPr>
        <w:spacing w:after="0" w:line="240" w:lineRule="auto"/>
      </w:pPr>
      <w:r>
        <w:separator/>
      </w:r>
    </w:p>
  </w:endnote>
  <w:endnote w:type="continuationSeparator" w:id="0">
    <w:p w:rsidR="00647785" w:rsidRDefault="00647785" w:rsidP="0017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D77" w:rsidRDefault="004E0D7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D77" w:rsidRDefault="004E0D7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D77" w:rsidRDefault="004E0D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785" w:rsidRDefault="00647785" w:rsidP="00175025">
      <w:pPr>
        <w:spacing w:after="0" w:line="240" w:lineRule="auto"/>
      </w:pPr>
      <w:r>
        <w:separator/>
      </w:r>
    </w:p>
  </w:footnote>
  <w:footnote w:type="continuationSeparator" w:id="0">
    <w:p w:rsidR="00647785" w:rsidRDefault="00647785" w:rsidP="00175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D77" w:rsidRDefault="004E0D7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3199"/>
    </w:sdtPr>
    <w:sdtEndPr>
      <w:rPr>
        <w:rFonts w:ascii="Times New Roman" w:hAnsi="Times New Roman"/>
        <w:sz w:val="24"/>
        <w:szCs w:val="24"/>
      </w:rPr>
    </w:sdtEndPr>
    <w:sdtContent>
      <w:p w:rsidR="00175025" w:rsidRPr="00175025" w:rsidRDefault="00FA2C5E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175025">
          <w:rPr>
            <w:rFonts w:ascii="Times New Roman" w:hAnsi="Times New Roman"/>
            <w:sz w:val="24"/>
            <w:szCs w:val="24"/>
          </w:rPr>
          <w:fldChar w:fldCharType="begin"/>
        </w:r>
        <w:r w:rsidR="00175025" w:rsidRPr="0017502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75025">
          <w:rPr>
            <w:rFonts w:ascii="Times New Roman" w:hAnsi="Times New Roman"/>
            <w:sz w:val="24"/>
            <w:szCs w:val="24"/>
          </w:rPr>
          <w:fldChar w:fldCharType="separate"/>
        </w:r>
        <w:r w:rsidR="003A5162">
          <w:rPr>
            <w:rFonts w:ascii="Times New Roman" w:hAnsi="Times New Roman"/>
            <w:noProof/>
            <w:sz w:val="24"/>
            <w:szCs w:val="24"/>
          </w:rPr>
          <w:t>2</w:t>
        </w:r>
        <w:r w:rsidRPr="0017502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D77" w:rsidRDefault="004E0D7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1d3a67d-ca0f-4598-a53e-2344bea415ba"/>
  </w:docVars>
  <w:rsids>
    <w:rsidRoot w:val="00175025"/>
    <w:rsid w:val="00025E09"/>
    <w:rsid w:val="00054181"/>
    <w:rsid w:val="00175025"/>
    <w:rsid w:val="003A5162"/>
    <w:rsid w:val="00450137"/>
    <w:rsid w:val="004E0D77"/>
    <w:rsid w:val="0057487A"/>
    <w:rsid w:val="005C2102"/>
    <w:rsid w:val="00647785"/>
    <w:rsid w:val="006F08EF"/>
    <w:rsid w:val="008D7C5F"/>
    <w:rsid w:val="0095052C"/>
    <w:rsid w:val="00B25E35"/>
    <w:rsid w:val="00B77037"/>
    <w:rsid w:val="00BF5371"/>
    <w:rsid w:val="00D40FB8"/>
    <w:rsid w:val="00DC2D9B"/>
    <w:rsid w:val="00DE0B14"/>
    <w:rsid w:val="00E26B8A"/>
    <w:rsid w:val="00EC67D2"/>
    <w:rsid w:val="00FA2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25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75025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75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025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175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025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F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53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8D2D7-F7BF-482B-AB54-74BB8C36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MongushEO</dc:creator>
  <cp:lastModifiedBy>KardiMB</cp:lastModifiedBy>
  <cp:revision>3</cp:revision>
  <cp:lastPrinted>2020-06-23T07:20:00Z</cp:lastPrinted>
  <dcterms:created xsi:type="dcterms:W3CDTF">2020-06-23T07:20:00Z</dcterms:created>
  <dcterms:modified xsi:type="dcterms:W3CDTF">2020-06-23T07:21:00Z</dcterms:modified>
</cp:coreProperties>
</file>