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51" w:rsidRDefault="005A3A51" w:rsidP="005A3A5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A3A51" w:rsidRDefault="005A3A51" w:rsidP="005A3A5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A3A51" w:rsidRDefault="005A3A51" w:rsidP="005A3A5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A3A51" w:rsidRPr="0025472A" w:rsidRDefault="005A3A51" w:rsidP="005A3A5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A3A51" w:rsidRPr="004C14FF" w:rsidRDefault="005A3A51" w:rsidP="005A3A5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06FC4" w:rsidRDefault="00B06FC4" w:rsidP="00B0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FC4" w:rsidRDefault="00B06FC4" w:rsidP="00B0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FC4" w:rsidRDefault="00730E27" w:rsidP="00730E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мая 2023 г. № 315</w:t>
      </w:r>
    </w:p>
    <w:p w:rsidR="00730E27" w:rsidRDefault="00730E27" w:rsidP="00730E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06FC4" w:rsidRDefault="00B06FC4" w:rsidP="00B0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FC4" w:rsidRDefault="00006242" w:rsidP="00B0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C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порядке </w:t>
      </w:r>
    </w:p>
    <w:p w:rsidR="00B06FC4" w:rsidRDefault="00006242" w:rsidP="00B0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C4">
        <w:rPr>
          <w:rFonts w:ascii="Times New Roman" w:hAnsi="Times New Roman" w:cs="Times New Roman"/>
          <w:b/>
          <w:sz w:val="28"/>
          <w:szCs w:val="28"/>
        </w:rPr>
        <w:t>выплаты</w:t>
      </w:r>
      <w:r w:rsidR="00B0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FC4">
        <w:rPr>
          <w:rFonts w:ascii="Times New Roman" w:hAnsi="Times New Roman" w:cs="Times New Roman"/>
          <w:b/>
          <w:sz w:val="28"/>
          <w:szCs w:val="28"/>
        </w:rPr>
        <w:t xml:space="preserve">единовременного вознаграждения </w:t>
      </w:r>
    </w:p>
    <w:p w:rsidR="00B06FC4" w:rsidRDefault="00006242" w:rsidP="00B0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C4">
        <w:rPr>
          <w:rFonts w:ascii="Times New Roman" w:hAnsi="Times New Roman" w:cs="Times New Roman"/>
          <w:b/>
          <w:sz w:val="28"/>
          <w:szCs w:val="28"/>
        </w:rPr>
        <w:t>спортсменам, представляющим</w:t>
      </w:r>
      <w:r w:rsidR="00B0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FC4">
        <w:rPr>
          <w:rFonts w:ascii="Times New Roman" w:hAnsi="Times New Roman" w:cs="Times New Roman"/>
          <w:b/>
          <w:sz w:val="28"/>
          <w:szCs w:val="28"/>
        </w:rPr>
        <w:t xml:space="preserve">Республику </w:t>
      </w:r>
    </w:p>
    <w:p w:rsidR="00B06FC4" w:rsidRDefault="00006242" w:rsidP="00B0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C4">
        <w:rPr>
          <w:rFonts w:ascii="Times New Roman" w:hAnsi="Times New Roman" w:cs="Times New Roman"/>
          <w:b/>
          <w:sz w:val="28"/>
          <w:szCs w:val="28"/>
        </w:rPr>
        <w:t xml:space="preserve">Тыва и выступающим на официальных </w:t>
      </w:r>
    </w:p>
    <w:p w:rsidR="00B06FC4" w:rsidRDefault="00006242" w:rsidP="00B0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C4">
        <w:rPr>
          <w:rFonts w:ascii="Times New Roman" w:hAnsi="Times New Roman" w:cs="Times New Roman"/>
          <w:b/>
          <w:sz w:val="28"/>
          <w:szCs w:val="28"/>
        </w:rPr>
        <w:t>соревнованиях</w:t>
      </w:r>
      <w:r w:rsidR="00B0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FC4">
        <w:rPr>
          <w:rFonts w:ascii="Times New Roman" w:hAnsi="Times New Roman" w:cs="Times New Roman"/>
          <w:b/>
          <w:sz w:val="28"/>
          <w:szCs w:val="28"/>
        </w:rPr>
        <w:t xml:space="preserve">в составе сборных команд </w:t>
      </w:r>
    </w:p>
    <w:p w:rsidR="00B06FC4" w:rsidRDefault="00006242" w:rsidP="00B0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C4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или Республики </w:t>
      </w:r>
    </w:p>
    <w:p w:rsidR="00B06FC4" w:rsidRDefault="00006242" w:rsidP="00B0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C4">
        <w:rPr>
          <w:rFonts w:ascii="Times New Roman" w:hAnsi="Times New Roman" w:cs="Times New Roman"/>
          <w:b/>
          <w:sz w:val="28"/>
          <w:szCs w:val="28"/>
        </w:rPr>
        <w:t>Тыва,</w:t>
      </w:r>
      <w:r w:rsidR="00B0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FC4">
        <w:rPr>
          <w:rFonts w:ascii="Times New Roman" w:hAnsi="Times New Roman" w:cs="Times New Roman"/>
          <w:b/>
          <w:sz w:val="28"/>
          <w:szCs w:val="28"/>
        </w:rPr>
        <w:t xml:space="preserve">и тренерам, подготовившим </w:t>
      </w:r>
    </w:p>
    <w:p w:rsidR="003D5A56" w:rsidRPr="00B06FC4" w:rsidRDefault="00006242" w:rsidP="00B0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C4">
        <w:rPr>
          <w:rFonts w:ascii="Times New Roman" w:hAnsi="Times New Roman" w:cs="Times New Roman"/>
          <w:b/>
          <w:sz w:val="28"/>
          <w:szCs w:val="28"/>
        </w:rPr>
        <w:t>указанных спортсменов</w:t>
      </w:r>
    </w:p>
    <w:p w:rsidR="003D5A56" w:rsidRDefault="003D5A56" w:rsidP="00B0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C4" w:rsidRPr="00B06FC4" w:rsidRDefault="00B06FC4" w:rsidP="00B0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A56" w:rsidRDefault="00006242" w:rsidP="00B06FC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C4">
        <w:rPr>
          <w:rFonts w:ascii="Times New Roman" w:hAnsi="Times New Roman" w:cs="Times New Roman"/>
          <w:sz w:val="28"/>
          <w:szCs w:val="28"/>
        </w:rPr>
        <w:t>Руководствуясь статьей 15 Конституцио</w:t>
      </w:r>
      <w:r w:rsidR="00CB47FC" w:rsidRPr="00B06FC4">
        <w:rPr>
          <w:rFonts w:ascii="Times New Roman" w:hAnsi="Times New Roman" w:cs="Times New Roman"/>
          <w:sz w:val="28"/>
          <w:szCs w:val="28"/>
        </w:rPr>
        <w:t xml:space="preserve">нного закона Республики Тыва от </w:t>
      </w:r>
      <w:r w:rsidR="00B06F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47FC" w:rsidRPr="00B06FC4">
        <w:rPr>
          <w:rFonts w:ascii="Times New Roman" w:hAnsi="Times New Roman" w:cs="Times New Roman"/>
          <w:sz w:val="28"/>
          <w:szCs w:val="28"/>
        </w:rPr>
        <w:t xml:space="preserve">31 </w:t>
      </w:r>
      <w:r w:rsidRPr="00B06FC4">
        <w:rPr>
          <w:rFonts w:ascii="Times New Roman" w:hAnsi="Times New Roman" w:cs="Times New Roman"/>
          <w:sz w:val="28"/>
          <w:szCs w:val="28"/>
        </w:rPr>
        <w:t>декабря 2003 г. № 95 ВХ-I «О Правительстве Республики Тыва»</w:t>
      </w:r>
      <w:r w:rsidR="00810619" w:rsidRPr="00B06FC4">
        <w:rPr>
          <w:rFonts w:ascii="Times New Roman" w:hAnsi="Times New Roman" w:cs="Times New Roman"/>
          <w:sz w:val="28"/>
          <w:szCs w:val="28"/>
        </w:rPr>
        <w:t>,</w:t>
      </w:r>
      <w:r w:rsidRPr="00B06FC4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5D4F2B" w:rsidRPr="00B06FC4">
        <w:rPr>
          <w:rFonts w:ascii="Times New Roman" w:hAnsi="Times New Roman" w:cs="Times New Roman"/>
          <w:sz w:val="28"/>
          <w:szCs w:val="28"/>
        </w:rPr>
        <w:t>ПОСТАНОВЛЯЕТ</w:t>
      </w:r>
      <w:r w:rsidRPr="00B06FC4">
        <w:rPr>
          <w:rFonts w:ascii="Times New Roman" w:hAnsi="Times New Roman" w:cs="Times New Roman"/>
          <w:sz w:val="28"/>
          <w:szCs w:val="28"/>
        </w:rPr>
        <w:t>:</w:t>
      </w:r>
    </w:p>
    <w:p w:rsidR="00B06FC4" w:rsidRPr="00B06FC4" w:rsidRDefault="00B06FC4" w:rsidP="00B06FC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56" w:rsidRPr="00B06FC4" w:rsidRDefault="00006242" w:rsidP="00B06FC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C4">
        <w:rPr>
          <w:rFonts w:ascii="Times New Roman" w:hAnsi="Times New Roman" w:cs="Times New Roman"/>
          <w:sz w:val="28"/>
          <w:szCs w:val="28"/>
        </w:rPr>
        <w:t>1. Внести в Положение о порядке выплаты единовременного вознаграждения спортсменам, представляющим Республику Тыва и выступающим на официальных соревнованиях в сос</w:t>
      </w:r>
      <w:r w:rsidR="00810619" w:rsidRPr="00B06FC4">
        <w:rPr>
          <w:rFonts w:ascii="Times New Roman" w:hAnsi="Times New Roman" w:cs="Times New Roman"/>
          <w:sz w:val="28"/>
          <w:szCs w:val="28"/>
        </w:rPr>
        <w:t>таве сборных команд Российской Ф</w:t>
      </w:r>
      <w:r w:rsidRPr="00B06FC4">
        <w:rPr>
          <w:rFonts w:ascii="Times New Roman" w:hAnsi="Times New Roman" w:cs="Times New Roman"/>
          <w:sz w:val="28"/>
          <w:szCs w:val="28"/>
        </w:rPr>
        <w:t>едерации или Республики Тыва, и тренерам, подготовившим указанных спортсменов, утвержденное постановлением Правительства Республики Тыва от 29 января 2011 г. № 60, следующие</w:t>
      </w:r>
      <w:r w:rsidR="00B06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6FC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3D5A56" w:rsidRPr="00B06FC4" w:rsidRDefault="00006242" w:rsidP="00B06FC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C4">
        <w:rPr>
          <w:rFonts w:ascii="Times New Roman" w:hAnsi="Times New Roman" w:cs="Times New Roman"/>
          <w:sz w:val="28"/>
          <w:szCs w:val="28"/>
        </w:rPr>
        <w:t>1) пункт 3 изложить в следующей редакции:</w:t>
      </w:r>
    </w:p>
    <w:p w:rsidR="003D5A56" w:rsidRPr="00B06FC4" w:rsidRDefault="00006242" w:rsidP="00B06FC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C4">
        <w:rPr>
          <w:rFonts w:ascii="Times New Roman" w:hAnsi="Times New Roman" w:cs="Times New Roman"/>
          <w:sz w:val="28"/>
          <w:szCs w:val="28"/>
        </w:rPr>
        <w:t>«3. Размер выплаты единовременного вознаграждения спортсменам:</w:t>
      </w:r>
    </w:p>
    <w:p w:rsidR="003D5A56" w:rsidRPr="00B06FC4" w:rsidRDefault="00006242" w:rsidP="00B06FC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C4">
        <w:rPr>
          <w:rFonts w:ascii="Times New Roman" w:hAnsi="Times New Roman" w:cs="Times New Roman"/>
          <w:sz w:val="28"/>
          <w:szCs w:val="28"/>
        </w:rPr>
        <w:t>3.1. виды спорта, в том числе спортивные дисциплины (дистанции), входящие в программу Олимпийских игр (в том числе Паралимпийских, Сурдлимпийских):</w:t>
      </w:r>
    </w:p>
    <w:p w:rsidR="003D5A56" w:rsidRDefault="003D5A56" w:rsidP="00B06F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A51" w:rsidRPr="00B06FC4" w:rsidRDefault="005A3A51" w:rsidP="00B06F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04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8"/>
        <w:gridCol w:w="3686"/>
        <w:gridCol w:w="3685"/>
      </w:tblGrid>
      <w:tr w:rsidR="003D5A56" w:rsidRPr="00B06FC4" w:rsidTr="00B06FC4">
        <w:trPr>
          <w:jc w:val="center"/>
        </w:trPr>
        <w:tc>
          <w:tcPr>
            <w:tcW w:w="2678" w:type="dxa"/>
            <w:vMerge w:val="restart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Уровень соревнований</w:t>
            </w:r>
          </w:p>
        </w:tc>
        <w:tc>
          <w:tcPr>
            <w:tcW w:w="7371" w:type="dxa"/>
            <w:gridSpan w:val="2"/>
          </w:tcPr>
          <w:p w:rsidR="00B06FC4" w:rsidRDefault="00006242" w:rsidP="00B06F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Сумма единовременного вознаграждения 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спортсменам за занятые места, тыс. рублей</w:t>
            </w:r>
          </w:p>
        </w:tc>
      </w:tr>
      <w:tr w:rsidR="003D5A56" w:rsidRPr="00B06FC4" w:rsidTr="00B06FC4">
        <w:trPr>
          <w:jc w:val="center"/>
        </w:trPr>
        <w:tc>
          <w:tcPr>
            <w:tcW w:w="2678" w:type="dxa"/>
            <w:vMerge/>
          </w:tcPr>
          <w:p w:rsidR="003D5A56" w:rsidRPr="00B06FC4" w:rsidRDefault="003D5A56" w:rsidP="00B06F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Олимпийские виды спорта</w:t>
            </w:r>
          </w:p>
        </w:tc>
        <w:tc>
          <w:tcPr>
            <w:tcW w:w="3685" w:type="dxa"/>
          </w:tcPr>
          <w:p w:rsidR="00B06FC4" w:rsidRDefault="00006242" w:rsidP="00B06F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Паралимпийские и 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Сурдлимпийские виды спорта</w:t>
            </w:r>
          </w:p>
        </w:tc>
      </w:tr>
      <w:tr w:rsidR="003D5A56" w:rsidRPr="00B06FC4" w:rsidTr="00B06FC4">
        <w:trPr>
          <w:jc w:val="center"/>
        </w:trPr>
        <w:tc>
          <w:tcPr>
            <w:tcW w:w="2678" w:type="dxa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Олимпийские, Паралимпийские, Сурдлимпийские игры и Юношеские Олимпийские игры</w:t>
            </w:r>
          </w:p>
        </w:tc>
        <w:tc>
          <w:tcPr>
            <w:tcW w:w="7371" w:type="dxa"/>
            <w:gridSpan w:val="2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первое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3000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второе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2000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третье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1000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500 тыс. рублей</w:t>
            </w:r>
          </w:p>
        </w:tc>
      </w:tr>
      <w:tr w:rsidR="003D5A56" w:rsidRPr="00B06FC4" w:rsidTr="00B06FC4">
        <w:trPr>
          <w:jc w:val="center"/>
        </w:trPr>
        <w:tc>
          <w:tcPr>
            <w:tcW w:w="2678" w:type="dxa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7371" w:type="dxa"/>
            <w:gridSpan w:val="2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первое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1000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второе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500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третье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300 тыс. рублей</w:t>
            </w:r>
          </w:p>
        </w:tc>
      </w:tr>
      <w:tr w:rsidR="003D5A56" w:rsidRPr="00B06FC4" w:rsidTr="00B06FC4">
        <w:trPr>
          <w:jc w:val="center"/>
        </w:trPr>
        <w:tc>
          <w:tcPr>
            <w:tcW w:w="2678" w:type="dxa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7371" w:type="dxa"/>
            <w:gridSpan w:val="2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первое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300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второе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200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третье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100 тыс. рублей</w:t>
            </w:r>
          </w:p>
        </w:tc>
      </w:tr>
      <w:tr w:rsidR="003D5A56" w:rsidRPr="00B06FC4" w:rsidTr="00B06FC4">
        <w:trPr>
          <w:jc w:val="center"/>
        </w:trPr>
        <w:tc>
          <w:tcPr>
            <w:tcW w:w="2678" w:type="dxa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3686" w:type="dxa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первое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300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второе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200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третье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100 тыс. рублей</w:t>
            </w:r>
          </w:p>
        </w:tc>
        <w:tc>
          <w:tcPr>
            <w:tcW w:w="3685" w:type="dxa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первое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100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второе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70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третье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50 тыс. рублей</w:t>
            </w:r>
          </w:p>
        </w:tc>
      </w:tr>
      <w:tr w:rsidR="003D5A56" w:rsidRPr="00B06FC4" w:rsidTr="00B06FC4">
        <w:trPr>
          <w:jc w:val="center"/>
        </w:trPr>
        <w:tc>
          <w:tcPr>
            <w:tcW w:w="2678" w:type="dxa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</w:tc>
        <w:tc>
          <w:tcPr>
            <w:tcW w:w="7371" w:type="dxa"/>
            <w:gridSpan w:val="2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первое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100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второе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70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третье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50 тыс. рублей</w:t>
            </w:r>
          </w:p>
        </w:tc>
      </w:tr>
      <w:tr w:rsidR="003D5A56" w:rsidRPr="00B06FC4" w:rsidTr="00B06FC4">
        <w:trPr>
          <w:jc w:val="center"/>
        </w:trPr>
        <w:tc>
          <w:tcPr>
            <w:tcW w:w="2678" w:type="dxa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</w:tc>
        <w:tc>
          <w:tcPr>
            <w:tcW w:w="7371" w:type="dxa"/>
            <w:gridSpan w:val="2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первое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70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второе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50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третье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30 тыс. рублей</w:t>
            </w:r>
          </w:p>
        </w:tc>
      </w:tr>
      <w:tr w:rsidR="003D5A56" w:rsidRPr="00B06FC4" w:rsidTr="00B06FC4">
        <w:trPr>
          <w:jc w:val="center"/>
        </w:trPr>
        <w:tc>
          <w:tcPr>
            <w:tcW w:w="2678" w:type="dxa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до 21 и 24 лет</w:t>
            </w:r>
          </w:p>
        </w:tc>
        <w:tc>
          <w:tcPr>
            <w:tcW w:w="3686" w:type="dxa"/>
          </w:tcPr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первое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70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второе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50 тыс. рублей;</w:t>
            </w:r>
          </w:p>
          <w:p w:rsidR="003D5A56" w:rsidRPr="00B06FC4" w:rsidRDefault="00006242" w:rsidP="00B06F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третье место</w:t>
            </w:r>
            <w:r w:rsidR="00B0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30 тыс. рублей</w:t>
            </w:r>
          </w:p>
        </w:tc>
        <w:tc>
          <w:tcPr>
            <w:tcW w:w="3685" w:type="dxa"/>
          </w:tcPr>
          <w:p w:rsidR="003D5A56" w:rsidRPr="00B06FC4" w:rsidRDefault="00D579BE" w:rsidP="00D579B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D5A56" w:rsidRDefault="003D5A56" w:rsidP="00B06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A56" w:rsidRDefault="00006242" w:rsidP="00B06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виды спорта, не вошедшие в программу Олимпийских игр:</w:t>
      </w:r>
    </w:p>
    <w:p w:rsidR="003D5A56" w:rsidRDefault="003D5A56" w:rsidP="00B06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1001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1"/>
        <w:gridCol w:w="6340"/>
        <w:gridCol w:w="300"/>
      </w:tblGrid>
      <w:tr w:rsidR="00B06FC4" w:rsidRPr="00B06FC4" w:rsidTr="00B06FC4">
        <w:trPr>
          <w:jc w:val="center"/>
        </w:trPr>
        <w:tc>
          <w:tcPr>
            <w:tcW w:w="3371" w:type="dxa"/>
          </w:tcPr>
          <w:p w:rsidR="00B06FC4" w:rsidRPr="00B06FC4" w:rsidRDefault="00B06FC4" w:rsidP="00B06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Уровень соревнования</w:t>
            </w:r>
          </w:p>
        </w:tc>
        <w:tc>
          <w:tcPr>
            <w:tcW w:w="6340" w:type="dxa"/>
            <w:tcBorders>
              <w:right w:val="single" w:sz="4" w:space="0" w:color="auto"/>
            </w:tcBorders>
          </w:tcPr>
          <w:p w:rsidR="00B06FC4" w:rsidRDefault="00B06FC4" w:rsidP="00B06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Сумма единовременного вознаграждения спортсменам </w:t>
            </w:r>
          </w:p>
          <w:p w:rsidR="00B06FC4" w:rsidRPr="00B06FC4" w:rsidRDefault="00B06FC4" w:rsidP="00B06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занятые места, тыс. рублей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FC4" w:rsidRPr="00B06FC4" w:rsidRDefault="00B06FC4" w:rsidP="00B06F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C4" w:rsidRPr="00B06FC4" w:rsidTr="00B06FC4">
        <w:trPr>
          <w:jc w:val="center"/>
        </w:trPr>
        <w:tc>
          <w:tcPr>
            <w:tcW w:w="3371" w:type="dxa"/>
          </w:tcPr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Всемирные игры:</w:t>
            </w:r>
          </w:p>
        </w:tc>
        <w:tc>
          <w:tcPr>
            <w:tcW w:w="6340" w:type="dxa"/>
            <w:tcBorders>
              <w:right w:val="single" w:sz="4" w:space="0" w:color="auto"/>
            </w:tcBorders>
          </w:tcPr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первое место – 1000 тыс. рублей;</w:t>
            </w:r>
          </w:p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второе место – 500 тыс. рублей;</w:t>
            </w:r>
          </w:p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третье место – 300 тыс. рублей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FC4" w:rsidRPr="00B06FC4" w:rsidRDefault="00B06FC4" w:rsidP="00B06F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C4" w:rsidRPr="00B06FC4" w:rsidTr="00B06FC4">
        <w:trPr>
          <w:jc w:val="center"/>
        </w:trPr>
        <w:tc>
          <w:tcPr>
            <w:tcW w:w="3371" w:type="dxa"/>
          </w:tcPr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чемпионат мира:</w:t>
            </w:r>
          </w:p>
        </w:tc>
        <w:tc>
          <w:tcPr>
            <w:tcW w:w="6340" w:type="dxa"/>
            <w:tcBorders>
              <w:right w:val="single" w:sz="4" w:space="0" w:color="auto"/>
            </w:tcBorders>
          </w:tcPr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первое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300 тыс. рублей;</w:t>
            </w:r>
          </w:p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второе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200 тыс. рублей;</w:t>
            </w:r>
          </w:p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третье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100 тыс. рублей;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FC4" w:rsidRPr="00B06FC4" w:rsidRDefault="00B06FC4" w:rsidP="00B06F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C4" w:rsidRPr="00B06FC4" w:rsidTr="00B06FC4">
        <w:trPr>
          <w:jc w:val="center"/>
        </w:trPr>
        <w:tc>
          <w:tcPr>
            <w:tcW w:w="3371" w:type="dxa"/>
          </w:tcPr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чемпионат Европы:</w:t>
            </w:r>
          </w:p>
        </w:tc>
        <w:tc>
          <w:tcPr>
            <w:tcW w:w="6340" w:type="dxa"/>
            <w:tcBorders>
              <w:right w:val="single" w:sz="4" w:space="0" w:color="auto"/>
            </w:tcBorders>
          </w:tcPr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первое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100 тыс. рублей;</w:t>
            </w:r>
          </w:p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второе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70 тыс. рублей;</w:t>
            </w:r>
          </w:p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третье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50 тыс. рублей;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FC4" w:rsidRPr="00B06FC4" w:rsidRDefault="00B06FC4" w:rsidP="00B06F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C4" w:rsidRPr="00B06FC4" w:rsidTr="00B06FC4">
        <w:trPr>
          <w:jc w:val="center"/>
        </w:trPr>
        <w:tc>
          <w:tcPr>
            <w:tcW w:w="3371" w:type="dxa"/>
          </w:tcPr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чемпионат России:</w:t>
            </w:r>
          </w:p>
        </w:tc>
        <w:tc>
          <w:tcPr>
            <w:tcW w:w="6340" w:type="dxa"/>
            <w:tcBorders>
              <w:right w:val="single" w:sz="4" w:space="0" w:color="auto"/>
            </w:tcBorders>
          </w:tcPr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первое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70 тыс. рублей;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FC4" w:rsidRPr="00B06FC4" w:rsidRDefault="00B06FC4" w:rsidP="00B06F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C4" w:rsidRPr="00B06FC4" w:rsidTr="00B06FC4">
        <w:trPr>
          <w:jc w:val="center"/>
        </w:trPr>
        <w:tc>
          <w:tcPr>
            <w:tcW w:w="3371" w:type="dxa"/>
          </w:tcPr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первенство мира:</w:t>
            </w:r>
          </w:p>
        </w:tc>
        <w:tc>
          <w:tcPr>
            <w:tcW w:w="6340" w:type="dxa"/>
            <w:tcBorders>
              <w:right w:val="single" w:sz="4" w:space="0" w:color="auto"/>
            </w:tcBorders>
          </w:tcPr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первое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70 тыс. рублей;</w:t>
            </w:r>
          </w:p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второе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50 тыс. рублей;</w:t>
            </w:r>
          </w:p>
          <w:p w:rsidR="00B06FC4" w:rsidRPr="00B06FC4" w:rsidRDefault="00B06FC4" w:rsidP="00B0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>за третье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6FC4">
              <w:rPr>
                <w:rFonts w:ascii="Times New Roman" w:hAnsi="Times New Roman" w:cs="Times New Roman"/>
                <w:sz w:val="24"/>
                <w:szCs w:val="24"/>
              </w:rPr>
              <w:t xml:space="preserve"> 30 тыс. рублей.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FC4" w:rsidRPr="00B06FC4" w:rsidRDefault="00B06FC4" w:rsidP="00B06FC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3472E" w:rsidRDefault="00F3472E" w:rsidP="00F347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5A56" w:rsidRPr="00B06FC4" w:rsidRDefault="00006242" w:rsidP="00B06FC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C4">
        <w:rPr>
          <w:rFonts w:ascii="Times New Roman" w:hAnsi="Times New Roman" w:cs="Times New Roman"/>
          <w:sz w:val="28"/>
          <w:szCs w:val="28"/>
        </w:rPr>
        <w:t>2) пункт 4 изложить в следующей редакции:</w:t>
      </w:r>
    </w:p>
    <w:p w:rsidR="003D5A56" w:rsidRPr="00B06FC4" w:rsidRDefault="00006242" w:rsidP="00B06FC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C4">
        <w:rPr>
          <w:rFonts w:ascii="Times New Roman" w:hAnsi="Times New Roman" w:cs="Times New Roman"/>
          <w:sz w:val="28"/>
          <w:szCs w:val="28"/>
        </w:rPr>
        <w:t>«4. Тренер-преподаватель, подготовивший спортсмена, получает единовременное вознаграждение в размере 50 процентов от суммы единовременного возна</w:t>
      </w:r>
      <w:r w:rsidRPr="00B06FC4">
        <w:rPr>
          <w:rFonts w:ascii="Times New Roman" w:hAnsi="Times New Roman" w:cs="Times New Roman"/>
          <w:sz w:val="28"/>
          <w:szCs w:val="28"/>
        </w:rPr>
        <w:lastRenderedPageBreak/>
        <w:t>граждения, причитающегося спортсмену, за исключением единовременного вознаграждения по Чемпионату России за призовые места по видам спорта, не вошедши</w:t>
      </w:r>
      <w:r w:rsidR="00D579BE">
        <w:rPr>
          <w:rFonts w:ascii="Times New Roman" w:hAnsi="Times New Roman" w:cs="Times New Roman"/>
          <w:sz w:val="28"/>
          <w:szCs w:val="28"/>
        </w:rPr>
        <w:t>м</w:t>
      </w:r>
      <w:r w:rsidRPr="00B06FC4">
        <w:rPr>
          <w:rFonts w:ascii="Times New Roman" w:hAnsi="Times New Roman" w:cs="Times New Roman"/>
          <w:sz w:val="28"/>
          <w:szCs w:val="28"/>
        </w:rPr>
        <w:t xml:space="preserve"> в программу Олимпийских игр.</w:t>
      </w:r>
    </w:p>
    <w:p w:rsidR="003D5A56" w:rsidRPr="00B06FC4" w:rsidRDefault="00006242" w:rsidP="00B06FC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C4">
        <w:rPr>
          <w:rFonts w:ascii="Times New Roman" w:hAnsi="Times New Roman" w:cs="Times New Roman"/>
          <w:sz w:val="28"/>
          <w:szCs w:val="28"/>
        </w:rPr>
        <w:t>Тренер-преподаватель получает единовременную выплату за одного спортсмена за наилучший результат спортсмена по уровню соревнования.</w:t>
      </w:r>
    </w:p>
    <w:p w:rsidR="003D5A56" w:rsidRPr="00B06FC4" w:rsidRDefault="00006242" w:rsidP="00B06FC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C4">
        <w:rPr>
          <w:rFonts w:ascii="Times New Roman" w:hAnsi="Times New Roman" w:cs="Times New Roman"/>
          <w:sz w:val="28"/>
          <w:szCs w:val="28"/>
        </w:rPr>
        <w:t>Выплата единовременного вознаграждения осуществляется только за личные достижения.»;</w:t>
      </w:r>
    </w:p>
    <w:p w:rsidR="003D5A56" w:rsidRPr="00B06FC4" w:rsidRDefault="00006242" w:rsidP="00B06FC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C4">
        <w:rPr>
          <w:rFonts w:ascii="Times New Roman" w:hAnsi="Times New Roman" w:cs="Times New Roman"/>
          <w:sz w:val="28"/>
          <w:szCs w:val="28"/>
        </w:rPr>
        <w:t>3) в пункте 5 слова «кожуунными спортивными комитетами,» исключить;</w:t>
      </w:r>
    </w:p>
    <w:p w:rsidR="003D5A56" w:rsidRPr="00B06FC4" w:rsidRDefault="00006242" w:rsidP="00B06FC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C4">
        <w:rPr>
          <w:rFonts w:ascii="Times New Roman" w:hAnsi="Times New Roman" w:cs="Times New Roman"/>
          <w:sz w:val="28"/>
          <w:szCs w:val="28"/>
        </w:rPr>
        <w:t xml:space="preserve">4) в абзаце седьмом пункта 6 слова «органа государственного управления» </w:t>
      </w:r>
      <w:r w:rsidR="00B06FC4">
        <w:rPr>
          <w:rFonts w:ascii="Times New Roman" w:hAnsi="Times New Roman" w:cs="Times New Roman"/>
          <w:sz w:val="28"/>
          <w:szCs w:val="28"/>
        </w:rPr>
        <w:t xml:space="preserve">  </w:t>
      </w:r>
      <w:r w:rsidRPr="00B06FC4">
        <w:rPr>
          <w:rFonts w:ascii="Times New Roman" w:hAnsi="Times New Roman" w:cs="Times New Roman"/>
          <w:sz w:val="28"/>
          <w:szCs w:val="28"/>
        </w:rPr>
        <w:t>заменить словами «спортивной организации или спортивной федерации»;</w:t>
      </w:r>
    </w:p>
    <w:p w:rsidR="003D5A56" w:rsidRPr="00B06FC4" w:rsidRDefault="00006242" w:rsidP="00B06FC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C4">
        <w:rPr>
          <w:rFonts w:ascii="Times New Roman" w:hAnsi="Times New Roman" w:cs="Times New Roman"/>
          <w:sz w:val="28"/>
          <w:szCs w:val="28"/>
        </w:rPr>
        <w:t>5) дополнить пунктом 11 следующего содержания:</w:t>
      </w:r>
    </w:p>
    <w:p w:rsidR="003D5A56" w:rsidRPr="00B06FC4" w:rsidRDefault="00006242" w:rsidP="00B06FC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C4">
        <w:rPr>
          <w:rFonts w:ascii="Times New Roman" w:hAnsi="Times New Roman" w:cs="Times New Roman"/>
          <w:sz w:val="28"/>
          <w:szCs w:val="28"/>
        </w:rPr>
        <w:t xml:space="preserve">«11. Представлять статистическую отчетность в территориальный орган </w:t>
      </w:r>
      <w:r w:rsidR="00B06F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6FC4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по формам 2-соцподдержка и </w:t>
      </w:r>
      <w:r w:rsidR="00B06F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6FC4">
        <w:rPr>
          <w:rFonts w:ascii="Times New Roman" w:hAnsi="Times New Roman" w:cs="Times New Roman"/>
          <w:sz w:val="28"/>
          <w:szCs w:val="28"/>
        </w:rPr>
        <w:t>3-соцподдержка.».</w:t>
      </w:r>
    </w:p>
    <w:p w:rsidR="003D5A56" w:rsidRPr="00B06FC4" w:rsidRDefault="00006242" w:rsidP="00B06FC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C4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D5A56" w:rsidRDefault="003D5A56" w:rsidP="00B06FC4">
      <w:pPr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06FC4" w:rsidRPr="00B06FC4" w:rsidRDefault="00B06FC4" w:rsidP="00B06FC4">
      <w:pPr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D5A56" w:rsidRPr="00B06FC4" w:rsidRDefault="003D5A56" w:rsidP="00B06FC4">
      <w:pPr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D5A56" w:rsidRPr="00B06FC4" w:rsidRDefault="00006242" w:rsidP="00B06FC4">
      <w:pPr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B06FC4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</w:t>
      </w:r>
      <w:r w:rsidRPr="00B06FC4">
        <w:rPr>
          <w:rFonts w:ascii="Times New Roman" w:hAnsi="Times New Roman" w:cs="Times New Roman"/>
          <w:sz w:val="28"/>
          <w:szCs w:val="28"/>
        </w:rPr>
        <w:tab/>
      </w:r>
      <w:r w:rsidRPr="00B06FC4">
        <w:rPr>
          <w:rFonts w:ascii="Times New Roman" w:hAnsi="Times New Roman" w:cs="Times New Roman"/>
          <w:sz w:val="28"/>
          <w:szCs w:val="28"/>
        </w:rPr>
        <w:tab/>
      </w:r>
      <w:r w:rsidRPr="00B06FC4">
        <w:rPr>
          <w:rFonts w:ascii="Times New Roman" w:hAnsi="Times New Roman" w:cs="Times New Roman"/>
          <w:sz w:val="28"/>
          <w:szCs w:val="28"/>
        </w:rPr>
        <w:tab/>
      </w:r>
      <w:r w:rsidR="00B06FC4">
        <w:rPr>
          <w:rFonts w:ascii="Times New Roman" w:hAnsi="Times New Roman" w:cs="Times New Roman"/>
          <w:sz w:val="28"/>
          <w:szCs w:val="28"/>
        </w:rPr>
        <w:t xml:space="preserve">    </w:t>
      </w:r>
      <w:r w:rsidRPr="00B06FC4">
        <w:rPr>
          <w:rFonts w:ascii="Times New Roman" w:hAnsi="Times New Roman" w:cs="Times New Roman"/>
          <w:sz w:val="28"/>
          <w:szCs w:val="28"/>
        </w:rPr>
        <w:t>В. Ховалыг</w:t>
      </w:r>
    </w:p>
    <w:sectPr w:rsidR="003D5A56" w:rsidRPr="00B06FC4" w:rsidSect="003D5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D6" w:rsidRDefault="00CC2CD6" w:rsidP="003D5A56">
      <w:pPr>
        <w:spacing w:after="0" w:line="240" w:lineRule="auto"/>
      </w:pPr>
      <w:r>
        <w:separator/>
      </w:r>
    </w:p>
  </w:endnote>
  <w:endnote w:type="continuationSeparator" w:id="0">
    <w:p w:rsidR="00CC2CD6" w:rsidRDefault="00CC2CD6" w:rsidP="003D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D5" w:rsidRDefault="00DC4DD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D5" w:rsidRDefault="00DC4DD5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D5" w:rsidRDefault="00DC4DD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D6" w:rsidRDefault="00CC2CD6" w:rsidP="003D5A56">
      <w:pPr>
        <w:spacing w:after="0" w:line="240" w:lineRule="auto"/>
      </w:pPr>
      <w:r>
        <w:separator/>
      </w:r>
    </w:p>
  </w:footnote>
  <w:footnote w:type="continuationSeparator" w:id="0">
    <w:p w:rsidR="00CC2CD6" w:rsidRDefault="00CC2CD6" w:rsidP="003D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D5" w:rsidRDefault="00DC4DD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83284"/>
    </w:sdtPr>
    <w:sdtEndPr>
      <w:rPr>
        <w:rFonts w:ascii="Times New Roman" w:hAnsi="Times New Roman" w:cs="Times New Roman"/>
        <w:sz w:val="24"/>
      </w:rPr>
    </w:sdtEndPr>
    <w:sdtContent>
      <w:p w:rsidR="003D5A56" w:rsidRPr="00B06FC4" w:rsidRDefault="00F6009B">
        <w:pPr>
          <w:pStyle w:val="1"/>
          <w:jc w:val="right"/>
          <w:rPr>
            <w:rFonts w:ascii="Times New Roman" w:hAnsi="Times New Roman" w:cs="Times New Roman"/>
            <w:sz w:val="24"/>
          </w:rPr>
        </w:pPr>
        <w:r w:rsidRPr="00B06FC4">
          <w:rPr>
            <w:rFonts w:ascii="Times New Roman" w:hAnsi="Times New Roman" w:cs="Times New Roman"/>
            <w:sz w:val="24"/>
          </w:rPr>
          <w:fldChar w:fldCharType="begin"/>
        </w:r>
        <w:r w:rsidR="00006242" w:rsidRPr="00B06FC4">
          <w:rPr>
            <w:rFonts w:ascii="Times New Roman" w:hAnsi="Times New Roman" w:cs="Times New Roman"/>
            <w:sz w:val="24"/>
          </w:rPr>
          <w:instrText xml:space="preserve"> PAGE </w:instrText>
        </w:r>
        <w:r w:rsidRPr="00B06FC4">
          <w:rPr>
            <w:rFonts w:ascii="Times New Roman" w:hAnsi="Times New Roman" w:cs="Times New Roman"/>
            <w:sz w:val="24"/>
          </w:rPr>
          <w:fldChar w:fldCharType="separate"/>
        </w:r>
        <w:r w:rsidR="005A3A51">
          <w:rPr>
            <w:rFonts w:ascii="Times New Roman" w:hAnsi="Times New Roman" w:cs="Times New Roman"/>
            <w:noProof/>
            <w:sz w:val="24"/>
          </w:rPr>
          <w:t>2</w:t>
        </w:r>
        <w:r w:rsidRPr="00B06FC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D5" w:rsidRDefault="00DC4DD5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3e3de4f-b3a2-4b5b-9254-d3b79118851b"/>
  </w:docVars>
  <w:rsids>
    <w:rsidRoot w:val="003D5A56"/>
    <w:rsid w:val="00006242"/>
    <w:rsid w:val="000564B0"/>
    <w:rsid w:val="001F5913"/>
    <w:rsid w:val="00273937"/>
    <w:rsid w:val="003062C7"/>
    <w:rsid w:val="003D0F2B"/>
    <w:rsid w:val="003D5A56"/>
    <w:rsid w:val="004B6EB3"/>
    <w:rsid w:val="005A3A51"/>
    <w:rsid w:val="005D01B4"/>
    <w:rsid w:val="005D4F2B"/>
    <w:rsid w:val="0067122A"/>
    <w:rsid w:val="00730E27"/>
    <w:rsid w:val="00810619"/>
    <w:rsid w:val="00813FEA"/>
    <w:rsid w:val="00B06FC4"/>
    <w:rsid w:val="00BA6CFC"/>
    <w:rsid w:val="00CB47FC"/>
    <w:rsid w:val="00CC2CD6"/>
    <w:rsid w:val="00D26728"/>
    <w:rsid w:val="00D579BE"/>
    <w:rsid w:val="00DC4DD5"/>
    <w:rsid w:val="00EA0B1B"/>
    <w:rsid w:val="00F3472E"/>
    <w:rsid w:val="00F6009B"/>
    <w:rsid w:val="00F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643B4-D534-4E26-BE23-1C1DB9D8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F74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5701B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1"/>
    <w:uiPriority w:val="99"/>
    <w:qFormat/>
    <w:rsid w:val="004238EA"/>
  </w:style>
  <w:style w:type="character" w:customStyle="1" w:styleId="a5">
    <w:name w:val="Нижний колонтитул Знак"/>
    <w:basedOn w:val="a0"/>
    <w:link w:val="10"/>
    <w:uiPriority w:val="99"/>
    <w:semiHidden/>
    <w:qFormat/>
    <w:rsid w:val="004238EA"/>
  </w:style>
  <w:style w:type="character" w:customStyle="1" w:styleId="a6">
    <w:name w:val="Текст выноски Знак"/>
    <w:basedOn w:val="a0"/>
    <w:link w:val="a7"/>
    <w:uiPriority w:val="99"/>
    <w:semiHidden/>
    <w:qFormat/>
    <w:rsid w:val="001B7A56"/>
    <w:rPr>
      <w:rFonts w:ascii="Segoe UI" w:hAnsi="Segoe UI" w:cs="Segoe UI"/>
      <w:sz w:val="18"/>
      <w:szCs w:val="18"/>
    </w:rPr>
  </w:style>
  <w:style w:type="paragraph" w:customStyle="1" w:styleId="a8">
    <w:name w:val="Заголовок"/>
    <w:basedOn w:val="a"/>
    <w:next w:val="a9"/>
    <w:qFormat/>
    <w:rsid w:val="003D5A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3D5A56"/>
    <w:pPr>
      <w:spacing w:after="140" w:line="276" w:lineRule="auto"/>
    </w:pPr>
  </w:style>
  <w:style w:type="paragraph" w:styleId="aa">
    <w:name w:val="List"/>
    <w:basedOn w:val="a9"/>
    <w:rsid w:val="003D5A56"/>
    <w:rPr>
      <w:rFonts w:cs="Arial"/>
    </w:rPr>
  </w:style>
  <w:style w:type="paragraph" w:customStyle="1" w:styleId="11">
    <w:name w:val="Название объекта1"/>
    <w:basedOn w:val="a"/>
    <w:qFormat/>
    <w:rsid w:val="003D5A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3D5A56"/>
    <w:pPr>
      <w:suppressLineNumbers/>
    </w:pPr>
    <w:rPr>
      <w:rFonts w:cs="Arial"/>
    </w:rPr>
  </w:style>
  <w:style w:type="paragraph" w:styleId="ac">
    <w:name w:val="caption"/>
    <w:basedOn w:val="a"/>
    <w:qFormat/>
    <w:rsid w:val="003D5A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Normal">
    <w:name w:val="ConsPlusNormal"/>
    <w:qFormat/>
    <w:rsid w:val="00D413D2"/>
    <w:pPr>
      <w:widowControl w:val="0"/>
    </w:pPr>
    <w:rPr>
      <w:rFonts w:eastAsia="Times New Roman" w:cs="Calibri"/>
      <w:szCs w:val="20"/>
    </w:rPr>
  </w:style>
  <w:style w:type="paragraph" w:customStyle="1" w:styleId="ConsPlusTitle">
    <w:name w:val="ConsPlusTitle"/>
    <w:qFormat/>
    <w:rsid w:val="00D413D2"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D413D2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d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235F74"/>
    <w:rPr>
      <w:rFonts w:cs="Times New Roman"/>
      <w:lang w:eastAsia="en-US"/>
    </w:rPr>
  </w:style>
  <w:style w:type="paragraph" w:customStyle="1" w:styleId="af">
    <w:name w:val="Колонтитул"/>
    <w:basedOn w:val="a"/>
    <w:qFormat/>
    <w:rsid w:val="003D5A56"/>
  </w:style>
  <w:style w:type="paragraph" w:customStyle="1" w:styleId="1">
    <w:name w:val="Верхний колонтитул1"/>
    <w:basedOn w:val="a"/>
    <w:link w:val="a4"/>
    <w:uiPriority w:val="99"/>
    <w:unhideWhenUsed/>
    <w:rsid w:val="004238E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a5"/>
    <w:uiPriority w:val="99"/>
    <w:semiHidden/>
    <w:unhideWhenUsed/>
    <w:rsid w:val="004238E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6"/>
    <w:uiPriority w:val="99"/>
    <w:semiHidden/>
    <w:unhideWhenUsed/>
    <w:qFormat/>
    <w:rsid w:val="001B7A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  <w:rsid w:val="003D5A56"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rsid w:val="003D5A56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235F7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2"/>
    <w:uiPriority w:val="99"/>
    <w:semiHidden/>
    <w:unhideWhenUsed/>
    <w:rsid w:val="00B0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3"/>
    <w:uiPriority w:val="99"/>
    <w:semiHidden/>
    <w:rsid w:val="00B06FC4"/>
  </w:style>
  <w:style w:type="paragraph" w:styleId="af4">
    <w:name w:val="footer"/>
    <w:basedOn w:val="a"/>
    <w:link w:val="13"/>
    <w:uiPriority w:val="99"/>
    <w:semiHidden/>
    <w:unhideWhenUsed/>
    <w:rsid w:val="00B0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4"/>
    <w:uiPriority w:val="99"/>
    <w:semiHidden/>
    <w:rsid w:val="00B0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5DA2-1177-4525-9547-1CE6F66F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Тас-оол Оксана Всеволодовна</cp:lastModifiedBy>
  <cp:revision>2</cp:revision>
  <cp:lastPrinted>2023-05-17T07:29:00Z</cp:lastPrinted>
  <dcterms:created xsi:type="dcterms:W3CDTF">2023-05-17T07:30:00Z</dcterms:created>
  <dcterms:modified xsi:type="dcterms:W3CDTF">2023-05-17T07:30:00Z</dcterms:modified>
  <dc:language>ru-RU</dc:language>
</cp:coreProperties>
</file>