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59" w:rsidRDefault="00C16659" w:rsidP="00DA49A1">
      <w:pPr>
        <w:spacing w:after="160" w:line="271" w:lineRule="auto"/>
        <w:jc w:val="center"/>
        <w:rPr>
          <w:rFonts w:ascii="Times New Roman" w:hAnsi="Times New Roman"/>
          <w:noProof/>
          <w:sz w:val="24"/>
          <w:szCs w:val="24"/>
        </w:rPr>
      </w:pPr>
    </w:p>
    <w:p w:rsidR="00BE4B7B" w:rsidRDefault="00BE4B7B" w:rsidP="00DA49A1">
      <w:pPr>
        <w:spacing w:after="160" w:line="271" w:lineRule="auto"/>
        <w:jc w:val="center"/>
        <w:rPr>
          <w:rFonts w:ascii="Times New Roman" w:hAnsi="Times New Roman"/>
          <w:noProof/>
          <w:sz w:val="24"/>
          <w:szCs w:val="24"/>
        </w:rPr>
      </w:pPr>
    </w:p>
    <w:p w:rsidR="00BE4B7B" w:rsidRDefault="00BE4B7B" w:rsidP="00DA49A1">
      <w:pPr>
        <w:spacing w:after="160" w:line="271" w:lineRule="auto"/>
        <w:jc w:val="center"/>
        <w:rPr>
          <w:rFonts w:ascii="Times New Roman" w:hAnsi="Times New Roman"/>
          <w:sz w:val="24"/>
          <w:szCs w:val="24"/>
          <w:lang w:val="en-US"/>
        </w:rPr>
      </w:pPr>
    </w:p>
    <w:p w:rsidR="00C16659" w:rsidRPr="004C14FF" w:rsidRDefault="00C16659" w:rsidP="00DA49A1">
      <w:pPr>
        <w:spacing w:after="160" w:line="271"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C16659" w:rsidRPr="0025472A" w:rsidRDefault="00C16659" w:rsidP="00DA49A1">
      <w:pPr>
        <w:spacing w:after="160" w:line="271" w:lineRule="auto"/>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60161C" w:rsidRDefault="0060161C" w:rsidP="0060161C">
      <w:pPr>
        <w:pStyle w:val="ConsPlusTitle"/>
        <w:jc w:val="center"/>
        <w:rPr>
          <w:sz w:val="28"/>
          <w:szCs w:val="28"/>
        </w:rPr>
      </w:pPr>
    </w:p>
    <w:p w:rsidR="0060161C" w:rsidRPr="00CF3639" w:rsidRDefault="00CF3639" w:rsidP="00CF3639">
      <w:pPr>
        <w:pStyle w:val="ConsPlusTitle"/>
        <w:spacing w:line="360" w:lineRule="auto"/>
        <w:jc w:val="center"/>
        <w:rPr>
          <w:b w:val="0"/>
          <w:sz w:val="28"/>
          <w:szCs w:val="28"/>
        </w:rPr>
      </w:pPr>
      <w:r w:rsidRPr="00CF3639">
        <w:rPr>
          <w:b w:val="0"/>
          <w:sz w:val="28"/>
          <w:szCs w:val="28"/>
        </w:rPr>
        <w:t>от 3 июля 2019 г. № 342</w:t>
      </w:r>
    </w:p>
    <w:p w:rsidR="00CF3639" w:rsidRPr="00CF3639" w:rsidRDefault="00CF3639" w:rsidP="00CF3639">
      <w:pPr>
        <w:pStyle w:val="ConsPlusTitle"/>
        <w:spacing w:line="360" w:lineRule="auto"/>
        <w:jc w:val="center"/>
        <w:rPr>
          <w:b w:val="0"/>
          <w:sz w:val="28"/>
          <w:szCs w:val="28"/>
        </w:rPr>
      </w:pPr>
      <w:r w:rsidRPr="00CF3639">
        <w:rPr>
          <w:b w:val="0"/>
          <w:sz w:val="28"/>
          <w:szCs w:val="28"/>
        </w:rPr>
        <w:t>г. Кызыл</w:t>
      </w:r>
    </w:p>
    <w:p w:rsidR="0060161C" w:rsidRDefault="0060161C" w:rsidP="0060161C">
      <w:pPr>
        <w:pStyle w:val="ConsPlusTitle"/>
        <w:jc w:val="center"/>
        <w:rPr>
          <w:sz w:val="28"/>
          <w:szCs w:val="28"/>
        </w:rPr>
      </w:pPr>
    </w:p>
    <w:p w:rsidR="0060161C" w:rsidRDefault="0066663F" w:rsidP="0060161C">
      <w:pPr>
        <w:pStyle w:val="ConsPlusTitle"/>
        <w:jc w:val="center"/>
        <w:rPr>
          <w:sz w:val="28"/>
          <w:szCs w:val="28"/>
        </w:rPr>
      </w:pPr>
      <w:r w:rsidRPr="0060161C">
        <w:rPr>
          <w:sz w:val="28"/>
          <w:szCs w:val="28"/>
        </w:rPr>
        <w:t xml:space="preserve">О внесении изменений в </w:t>
      </w:r>
      <w:hyperlink w:anchor="P42" w:history="1">
        <w:r w:rsidRPr="0060161C">
          <w:rPr>
            <w:sz w:val="28"/>
            <w:szCs w:val="28"/>
          </w:rPr>
          <w:t>Порядок</w:t>
        </w:r>
      </w:hyperlink>
      <w:r w:rsidRPr="0060161C">
        <w:rPr>
          <w:sz w:val="28"/>
          <w:szCs w:val="28"/>
        </w:rPr>
        <w:t xml:space="preserve"> предоставления </w:t>
      </w:r>
    </w:p>
    <w:p w:rsidR="0060161C" w:rsidRDefault="0066663F" w:rsidP="0060161C">
      <w:pPr>
        <w:pStyle w:val="ConsPlusTitle"/>
        <w:jc w:val="center"/>
        <w:rPr>
          <w:sz w:val="28"/>
          <w:szCs w:val="28"/>
        </w:rPr>
      </w:pPr>
      <w:r w:rsidRPr="0060161C">
        <w:rPr>
          <w:sz w:val="28"/>
          <w:szCs w:val="28"/>
        </w:rPr>
        <w:t xml:space="preserve">государственной поддержки на развитие </w:t>
      </w:r>
    </w:p>
    <w:p w:rsidR="0066663F" w:rsidRDefault="0066663F" w:rsidP="0060161C">
      <w:pPr>
        <w:pStyle w:val="ConsPlusTitle"/>
        <w:jc w:val="center"/>
        <w:rPr>
          <w:sz w:val="28"/>
          <w:szCs w:val="28"/>
        </w:rPr>
      </w:pPr>
      <w:r w:rsidRPr="0060161C">
        <w:rPr>
          <w:sz w:val="28"/>
          <w:szCs w:val="28"/>
        </w:rPr>
        <w:t>агропромышленного комплекса Республики Тыва</w:t>
      </w:r>
    </w:p>
    <w:p w:rsidR="0060161C" w:rsidRPr="0060161C" w:rsidRDefault="0060161C" w:rsidP="0060161C">
      <w:pPr>
        <w:pStyle w:val="ConsPlusTitle"/>
        <w:jc w:val="center"/>
        <w:rPr>
          <w:kern w:val="1"/>
          <w:sz w:val="28"/>
          <w:szCs w:val="28"/>
        </w:rPr>
      </w:pPr>
    </w:p>
    <w:p w:rsidR="00570FE4" w:rsidRPr="00BB6D44" w:rsidRDefault="00F647A2"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Н</w:t>
      </w:r>
      <w:r w:rsidR="00570FE4" w:rsidRPr="00BB6D44">
        <w:rPr>
          <w:rFonts w:ascii="Times New Roman" w:hAnsi="Times New Roman"/>
          <w:sz w:val="28"/>
          <w:szCs w:val="28"/>
        </w:rPr>
        <w:t>а основании статьи 78 Бюджетного кодекса Российской Федерации Прав</w:t>
      </w:r>
      <w:r w:rsidR="00570FE4" w:rsidRPr="00BB6D44">
        <w:rPr>
          <w:rFonts w:ascii="Times New Roman" w:hAnsi="Times New Roman"/>
          <w:sz w:val="28"/>
          <w:szCs w:val="28"/>
        </w:rPr>
        <w:t>и</w:t>
      </w:r>
      <w:r w:rsidR="00570FE4" w:rsidRPr="00BB6D44">
        <w:rPr>
          <w:rFonts w:ascii="Times New Roman" w:hAnsi="Times New Roman"/>
          <w:sz w:val="28"/>
          <w:szCs w:val="28"/>
        </w:rPr>
        <w:t>тельство Республики Тыва ПОСТАНОВЛЯЕТ:</w:t>
      </w:r>
    </w:p>
    <w:p w:rsidR="0060161C" w:rsidRPr="00BB6D44" w:rsidRDefault="0060161C" w:rsidP="0060161C">
      <w:pPr>
        <w:autoSpaceDE w:val="0"/>
        <w:autoSpaceDN w:val="0"/>
        <w:adjustRightInd w:val="0"/>
        <w:spacing w:after="0" w:line="360" w:lineRule="atLeast"/>
        <w:ind w:firstLine="709"/>
        <w:jc w:val="both"/>
        <w:rPr>
          <w:rFonts w:ascii="Times New Roman" w:hAnsi="Times New Roman"/>
          <w:sz w:val="28"/>
          <w:szCs w:val="28"/>
        </w:rPr>
      </w:pPr>
    </w:p>
    <w:p w:rsidR="00570FE4" w:rsidRPr="00BB6D44" w:rsidRDefault="00570FE4"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1. Внести в Порядок предоставления государственной поддержки на развитие</w:t>
      </w:r>
      <w:r w:rsidR="0066663F" w:rsidRPr="00BB6D44">
        <w:rPr>
          <w:rFonts w:ascii="Times New Roman" w:hAnsi="Times New Roman"/>
          <w:sz w:val="28"/>
          <w:szCs w:val="28"/>
        </w:rPr>
        <w:t xml:space="preserve"> </w:t>
      </w:r>
      <w:r w:rsidRPr="00BB6D44">
        <w:rPr>
          <w:rFonts w:ascii="Times New Roman" w:hAnsi="Times New Roman"/>
          <w:sz w:val="28"/>
          <w:szCs w:val="28"/>
        </w:rPr>
        <w:t>агропромышленного комплекса Республики Тыва, утвержденный постановлением Правительства Республики Тыва от 13 марта 2014 г. № 91, следующие изменения:</w:t>
      </w:r>
    </w:p>
    <w:p w:rsidR="00570FE4" w:rsidRPr="00BB6D44" w:rsidRDefault="00570FE4"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1)</w:t>
      </w:r>
      <w:r w:rsidR="00710621" w:rsidRPr="00BB6D44">
        <w:rPr>
          <w:rFonts w:ascii="Times New Roman" w:hAnsi="Times New Roman"/>
          <w:sz w:val="28"/>
          <w:szCs w:val="28"/>
        </w:rPr>
        <w:t xml:space="preserve"> </w:t>
      </w:r>
      <w:r w:rsidR="00F647A2" w:rsidRPr="00BB6D44">
        <w:rPr>
          <w:rFonts w:ascii="Times New Roman" w:hAnsi="Times New Roman"/>
          <w:sz w:val="28"/>
          <w:szCs w:val="28"/>
        </w:rPr>
        <w:t>а</w:t>
      </w:r>
      <w:r w:rsidR="00970EF1" w:rsidRPr="00BB6D44">
        <w:rPr>
          <w:rFonts w:ascii="Times New Roman" w:hAnsi="Times New Roman"/>
          <w:sz w:val="28"/>
          <w:szCs w:val="28"/>
        </w:rPr>
        <w:t>бзац первый пункта 1</w:t>
      </w:r>
      <w:r w:rsidRPr="00BB6D44">
        <w:rPr>
          <w:rFonts w:ascii="Times New Roman" w:hAnsi="Times New Roman"/>
          <w:sz w:val="28"/>
          <w:szCs w:val="28"/>
        </w:rPr>
        <w:t>.</w:t>
      </w:r>
      <w:r w:rsidR="00970EF1" w:rsidRPr="00BB6D44">
        <w:rPr>
          <w:rFonts w:ascii="Times New Roman" w:hAnsi="Times New Roman"/>
          <w:sz w:val="28"/>
          <w:szCs w:val="28"/>
        </w:rPr>
        <w:t>1</w:t>
      </w:r>
      <w:r w:rsidRPr="00BB6D44">
        <w:rPr>
          <w:rFonts w:ascii="Times New Roman" w:hAnsi="Times New Roman"/>
          <w:sz w:val="28"/>
          <w:szCs w:val="28"/>
        </w:rPr>
        <w:t xml:space="preserve"> </w:t>
      </w:r>
      <w:r w:rsidR="00F647A2" w:rsidRPr="00BB6D44">
        <w:rPr>
          <w:rFonts w:ascii="Times New Roman" w:hAnsi="Times New Roman"/>
          <w:sz w:val="28"/>
          <w:szCs w:val="28"/>
        </w:rPr>
        <w:t xml:space="preserve">раздела </w:t>
      </w:r>
      <w:r w:rsidR="00F647A2" w:rsidRPr="00BB6D44">
        <w:rPr>
          <w:rFonts w:ascii="Times New Roman" w:hAnsi="Times New Roman"/>
          <w:sz w:val="28"/>
          <w:szCs w:val="28"/>
          <w:lang w:val="en-US"/>
        </w:rPr>
        <w:t>II</w:t>
      </w:r>
      <w:r w:rsidR="00F647A2" w:rsidRPr="00BB6D44">
        <w:rPr>
          <w:rFonts w:ascii="Times New Roman" w:hAnsi="Times New Roman"/>
          <w:sz w:val="28"/>
          <w:szCs w:val="28"/>
        </w:rPr>
        <w:t xml:space="preserve"> </w:t>
      </w:r>
      <w:r w:rsidRPr="00BB6D44">
        <w:rPr>
          <w:rFonts w:ascii="Times New Roman" w:hAnsi="Times New Roman"/>
          <w:sz w:val="28"/>
          <w:szCs w:val="28"/>
        </w:rPr>
        <w:t>изложить в следующей редакции:</w:t>
      </w:r>
    </w:p>
    <w:p w:rsidR="00970EF1" w:rsidRPr="00BB6D44" w:rsidRDefault="00970EF1" w:rsidP="0060161C">
      <w:pPr>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«1.1. </w:t>
      </w:r>
      <w:proofErr w:type="gramStart"/>
      <w:r w:rsidRPr="00BB6D44">
        <w:rPr>
          <w:rFonts w:ascii="Times New Roman" w:hAnsi="Times New Roman"/>
          <w:sz w:val="28"/>
          <w:szCs w:val="28"/>
        </w:rPr>
        <w:t>Получателями субсидий являются входящие в агропромышленный ко</w:t>
      </w:r>
      <w:r w:rsidRPr="00BB6D44">
        <w:rPr>
          <w:rFonts w:ascii="Times New Roman" w:hAnsi="Times New Roman"/>
          <w:sz w:val="28"/>
          <w:szCs w:val="28"/>
        </w:rPr>
        <w:t>м</w:t>
      </w:r>
      <w:r w:rsidRPr="00BB6D44">
        <w:rPr>
          <w:rFonts w:ascii="Times New Roman" w:hAnsi="Times New Roman"/>
          <w:sz w:val="28"/>
          <w:szCs w:val="28"/>
        </w:rPr>
        <w:t>плекс Республики Тыва сельскохозяйственные товаропроизводители, научные орг</w:t>
      </w:r>
      <w:r w:rsidRPr="00BB6D44">
        <w:rPr>
          <w:rFonts w:ascii="Times New Roman" w:hAnsi="Times New Roman"/>
          <w:sz w:val="28"/>
          <w:szCs w:val="28"/>
        </w:rPr>
        <w:t>а</w:t>
      </w:r>
      <w:r w:rsidRPr="00BB6D44">
        <w:rPr>
          <w:rFonts w:ascii="Times New Roman" w:hAnsi="Times New Roman"/>
          <w:sz w:val="28"/>
          <w:szCs w:val="28"/>
        </w:rPr>
        <w:t>низации, профессиональные образовательные организации, образовательные орг</w:t>
      </w:r>
      <w:r w:rsidRPr="00BB6D44">
        <w:rPr>
          <w:rFonts w:ascii="Times New Roman" w:hAnsi="Times New Roman"/>
          <w:sz w:val="28"/>
          <w:szCs w:val="28"/>
        </w:rPr>
        <w:t>а</w:t>
      </w:r>
      <w:r w:rsidRPr="00BB6D44">
        <w:rPr>
          <w:rFonts w:ascii="Times New Roman" w:hAnsi="Times New Roman"/>
          <w:sz w:val="28"/>
          <w:szCs w:val="28"/>
        </w:rPr>
        <w:t>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w:t>
      </w:r>
      <w:r w:rsidRPr="00BB6D44">
        <w:rPr>
          <w:rFonts w:ascii="Times New Roman" w:hAnsi="Times New Roman"/>
          <w:sz w:val="28"/>
          <w:szCs w:val="28"/>
        </w:rPr>
        <w:t>т</w:t>
      </w:r>
      <w:r w:rsidRPr="00BB6D44">
        <w:rPr>
          <w:rFonts w:ascii="Times New Roman" w:hAnsi="Times New Roman"/>
          <w:sz w:val="28"/>
          <w:szCs w:val="28"/>
        </w:rPr>
        <w:t xml:space="preserve">венной продукции, ее первичную и последующую (промышленную) переработку в соответствии с перечнем, указанным в </w:t>
      </w:r>
      <w:hyperlink r:id="rId8" w:tooltip="Федеральный закон от 29.12.2006 N 264-ФЗ (ред. от 25.12.2018) &quot;О развитии сельского хозяйства&quot;{КонсультантПлюс}" w:history="1">
        <w:r w:rsidRPr="00BB6D44">
          <w:rPr>
            <w:rFonts w:ascii="Times New Roman" w:hAnsi="Times New Roman"/>
            <w:sz w:val="28"/>
            <w:szCs w:val="28"/>
          </w:rPr>
          <w:t>части 1 статьи 3</w:t>
        </w:r>
      </w:hyperlink>
      <w:r w:rsidRPr="00BB6D44">
        <w:rPr>
          <w:rFonts w:ascii="Times New Roman" w:hAnsi="Times New Roman"/>
          <w:sz w:val="28"/>
          <w:szCs w:val="28"/>
        </w:rPr>
        <w:t xml:space="preserve"> Федерального закона </w:t>
      </w:r>
      <w:r w:rsidR="0060161C" w:rsidRPr="00BB6D44">
        <w:rPr>
          <w:rFonts w:ascii="Times New Roman" w:hAnsi="Times New Roman"/>
          <w:sz w:val="28"/>
          <w:szCs w:val="28"/>
        </w:rPr>
        <w:t xml:space="preserve">             </w:t>
      </w:r>
      <w:r w:rsidR="00710621" w:rsidRPr="00BB6D44">
        <w:rPr>
          <w:rFonts w:ascii="Times New Roman" w:hAnsi="Times New Roman"/>
          <w:sz w:val="28"/>
          <w:szCs w:val="28"/>
        </w:rPr>
        <w:t>«</w:t>
      </w:r>
      <w:r w:rsidRPr="00BB6D44">
        <w:rPr>
          <w:rFonts w:ascii="Times New Roman" w:hAnsi="Times New Roman"/>
          <w:sz w:val="28"/>
          <w:szCs w:val="28"/>
        </w:rPr>
        <w:t>О развитии сельского хозяйства</w:t>
      </w:r>
      <w:r w:rsidR="00710621" w:rsidRPr="00BB6D44">
        <w:rPr>
          <w:rFonts w:ascii="Times New Roman" w:hAnsi="Times New Roman"/>
          <w:sz w:val="28"/>
          <w:szCs w:val="28"/>
        </w:rPr>
        <w:t>»</w:t>
      </w:r>
      <w:r w:rsidRPr="00BB6D44">
        <w:rPr>
          <w:rFonts w:ascii="Times New Roman" w:hAnsi="Times New Roman"/>
          <w:sz w:val="28"/>
          <w:szCs w:val="28"/>
        </w:rPr>
        <w:t xml:space="preserve"> (далее </w:t>
      </w:r>
      <w:r w:rsidR="0060161C" w:rsidRPr="00BB6D44">
        <w:rPr>
          <w:rFonts w:ascii="Times New Roman" w:hAnsi="Times New Roman"/>
          <w:sz w:val="28"/>
          <w:szCs w:val="28"/>
        </w:rPr>
        <w:t xml:space="preserve">– </w:t>
      </w:r>
      <w:r w:rsidRPr="00BB6D44">
        <w:rPr>
          <w:rFonts w:ascii="Times New Roman" w:hAnsi="Times New Roman"/>
          <w:sz w:val="28"/>
          <w:szCs w:val="28"/>
        </w:rPr>
        <w:t>научные и образовательные организ</w:t>
      </w:r>
      <w:r w:rsidRPr="00BB6D44">
        <w:rPr>
          <w:rFonts w:ascii="Times New Roman" w:hAnsi="Times New Roman"/>
          <w:sz w:val="28"/>
          <w:szCs w:val="28"/>
        </w:rPr>
        <w:t>а</w:t>
      </w:r>
      <w:r w:rsidRPr="00BB6D44">
        <w:rPr>
          <w:rFonts w:ascii="Times New Roman" w:hAnsi="Times New Roman"/>
          <w:sz w:val="28"/>
          <w:szCs w:val="28"/>
        </w:rPr>
        <w:t>ции</w:t>
      </w:r>
      <w:proofErr w:type="gramEnd"/>
      <w:r w:rsidRPr="00BB6D44">
        <w:rPr>
          <w:rFonts w:ascii="Times New Roman" w:hAnsi="Times New Roman"/>
          <w:sz w:val="28"/>
          <w:szCs w:val="28"/>
        </w:rPr>
        <w:t>), а также организаци</w:t>
      </w:r>
      <w:r w:rsidR="00F647A2" w:rsidRPr="00BB6D44">
        <w:rPr>
          <w:rFonts w:ascii="Times New Roman" w:hAnsi="Times New Roman"/>
          <w:sz w:val="28"/>
          <w:szCs w:val="28"/>
        </w:rPr>
        <w:t>и</w:t>
      </w:r>
      <w:r w:rsidRPr="00BB6D44">
        <w:rPr>
          <w:rFonts w:ascii="Times New Roman" w:hAnsi="Times New Roman"/>
          <w:sz w:val="28"/>
          <w:szCs w:val="28"/>
        </w:rPr>
        <w:t xml:space="preserve"> и индивидуальны</w:t>
      </w:r>
      <w:r w:rsidR="00F647A2" w:rsidRPr="00BB6D44">
        <w:rPr>
          <w:rFonts w:ascii="Times New Roman" w:hAnsi="Times New Roman"/>
          <w:sz w:val="28"/>
          <w:szCs w:val="28"/>
        </w:rPr>
        <w:t>е</w:t>
      </w:r>
      <w:r w:rsidRPr="00BB6D44">
        <w:rPr>
          <w:rFonts w:ascii="Times New Roman" w:hAnsi="Times New Roman"/>
          <w:sz w:val="28"/>
          <w:szCs w:val="28"/>
        </w:rPr>
        <w:t xml:space="preserve"> предпринимател</w:t>
      </w:r>
      <w:r w:rsidR="00F647A2" w:rsidRPr="00BB6D44">
        <w:rPr>
          <w:rFonts w:ascii="Times New Roman" w:hAnsi="Times New Roman"/>
          <w:sz w:val="28"/>
          <w:szCs w:val="28"/>
        </w:rPr>
        <w:t>и, осуществляющие</w:t>
      </w:r>
      <w:r w:rsidRPr="00BB6D44">
        <w:rPr>
          <w:rFonts w:ascii="Times New Roman" w:hAnsi="Times New Roman"/>
          <w:sz w:val="28"/>
          <w:szCs w:val="28"/>
        </w:rPr>
        <w:t xml:space="preserve"> первичную и (или) последующую (промышленную) переработку сельскохозяйс</w:t>
      </w:r>
      <w:r w:rsidRPr="00BB6D44">
        <w:rPr>
          <w:rFonts w:ascii="Times New Roman" w:hAnsi="Times New Roman"/>
          <w:sz w:val="28"/>
          <w:szCs w:val="28"/>
        </w:rPr>
        <w:t>т</w:t>
      </w:r>
      <w:r w:rsidRPr="00BB6D44">
        <w:rPr>
          <w:rFonts w:ascii="Times New Roman" w:hAnsi="Times New Roman"/>
          <w:sz w:val="28"/>
          <w:szCs w:val="28"/>
        </w:rPr>
        <w:t>венной п</w:t>
      </w:r>
      <w:r w:rsidR="00F647A2" w:rsidRPr="00BB6D44">
        <w:rPr>
          <w:rFonts w:ascii="Times New Roman" w:hAnsi="Times New Roman"/>
          <w:sz w:val="28"/>
          <w:szCs w:val="28"/>
        </w:rPr>
        <w:t>родукции, и сельскохозяйственные</w:t>
      </w:r>
      <w:r w:rsidRPr="00BB6D44">
        <w:rPr>
          <w:rFonts w:ascii="Times New Roman" w:hAnsi="Times New Roman"/>
          <w:sz w:val="28"/>
          <w:szCs w:val="28"/>
        </w:rPr>
        <w:t xml:space="preserve"> потребительски</w:t>
      </w:r>
      <w:r w:rsidR="00F647A2" w:rsidRPr="00BB6D44">
        <w:rPr>
          <w:rFonts w:ascii="Times New Roman" w:hAnsi="Times New Roman"/>
          <w:sz w:val="28"/>
          <w:szCs w:val="28"/>
        </w:rPr>
        <w:t>е</w:t>
      </w:r>
      <w:r w:rsidRPr="00BB6D44">
        <w:rPr>
          <w:rFonts w:ascii="Times New Roman" w:hAnsi="Times New Roman"/>
          <w:sz w:val="28"/>
          <w:szCs w:val="28"/>
        </w:rPr>
        <w:t xml:space="preserve"> кооператив</w:t>
      </w:r>
      <w:r w:rsidR="00F647A2" w:rsidRPr="00BB6D44">
        <w:rPr>
          <w:rFonts w:ascii="Times New Roman" w:hAnsi="Times New Roman"/>
          <w:sz w:val="28"/>
          <w:szCs w:val="28"/>
        </w:rPr>
        <w:t>ы</w:t>
      </w:r>
      <w:proofErr w:type="gramStart"/>
      <w:r w:rsidRPr="00BB6D44">
        <w:rPr>
          <w:rFonts w:ascii="Times New Roman" w:hAnsi="Times New Roman"/>
          <w:sz w:val="28"/>
          <w:szCs w:val="28"/>
        </w:rPr>
        <w:t>.»;</w:t>
      </w:r>
      <w:proofErr w:type="gramEnd"/>
    </w:p>
    <w:p w:rsidR="00710621" w:rsidRPr="00BB6D44" w:rsidRDefault="00170D9F"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2) </w:t>
      </w:r>
      <w:r w:rsidR="00710621" w:rsidRPr="00BB6D44">
        <w:rPr>
          <w:rFonts w:ascii="Times New Roman" w:hAnsi="Times New Roman"/>
          <w:sz w:val="28"/>
          <w:szCs w:val="28"/>
        </w:rPr>
        <w:t xml:space="preserve">в разделе </w:t>
      </w:r>
      <w:r w:rsidR="00710621" w:rsidRPr="00BB6D44">
        <w:rPr>
          <w:rFonts w:ascii="Times New Roman" w:hAnsi="Times New Roman"/>
          <w:sz w:val="28"/>
          <w:szCs w:val="28"/>
          <w:lang w:val="en-US"/>
        </w:rPr>
        <w:t>III</w:t>
      </w:r>
      <w:r w:rsidR="00710621" w:rsidRPr="00BB6D44">
        <w:rPr>
          <w:rFonts w:ascii="Times New Roman" w:hAnsi="Times New Roman"/>
          <w:sz w:val="28"/>
          <w:szCs w:val="28"/>
        </w:rPr>
        <w:t>:</w:t>
      </w:r>
    </w:p>
    <w:p w:rsidR="003D1E3D" w:rsidRPr="00BB6D44" w:rsidRDefault="00B62173"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а</w:t>
      </w:r>
      <w:r w:rsidR="003D1E3D" w:rsidRPr="00BB6D44">
        <w:rPr>
          <w:rFonts w:ascii="Times New Roman" w:hAnsi="Times New Roman"/>
          <w:sz w:val="28"/>
          <w:szCs w:val="28"/>
        </w:rPr>
        <w:t xml:space="preserve">) абзац девятый пункта </w:t>
      </w:r>
      <w:r w:rsidR="00311502" w:rsidRPr="00BB6D44">
        <w:rPr>
          <w:rFonts w:ascii="Times New Roman" w:hAnsi="Times New Roman"/>
          <w:sz w:val="28"/>
          <w:szCs w:val="28"/>
        </w:rPr>
        <w:t>1</w:t>
      </w:r>
      <w:r w:rsidR="003D1E3D" w:rsidRPr="00BB6D44">
        <w:rPr>
          <w:rFonts w:ascii="Times New Roman" w:hAnsi="Times New Roman"/>
          <w:sz w:val="28"/>
          <w:szCs w:val="28"/>
        </w:rPr>
        <w:t xml:space="preserve"> </w:t>
      </w:r>
      <w:r w:rsidR="009906A9" w:rsidRPr="00BB6D44">
        <w:rPr>
          <w:rFonts w:ascii="Times New Roman" w:hAnsi="Times New Roman"/>
          <w:sz w:val="28"/>
          <w:szCs w:val="28"/>
        </w:rPr>
        <w:t>признать утратившим силу</w:t>
      </w:r>
      <w:r w:rsidR="003D1E3D" w:rsidRPr="00BB6D44">
        <w:rPr>
          <w:rFonts w:ascii="Times New Roman" w:hAnsi="Times New Roman"/>
          <w:sz w:val="28"/>
          <w:szCs w:val="28"/>
        </w:rPr>
        <w:t>;</w:t>
      </w:r>
    </w:p>
    <w:p w:rsidR="00311502" w:rsidRPr="00BB6D44" w:rsidRDefault="00B62173"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б</w:t>
      </w:r>
      <w:r w:rsidR="00311502" w:rsidRPr="00BB6D44">
        <w:rPr>
          <w:rFonts w:ascii="Times New Roman" w:hAnsi="Times New Roman"/>
          <w:sz w:val="28"/>
          <w:szCs w:val="28"/>
        </w:rPr>
        <w:t>) пункт 1.3 изложить в следующей редакции:</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lastRenderedPageBreak/>
        <w:t>«1.3. Субсидии на возмещение части затрат на закладку и уход за многоле</w:t>
      </w:r>
      <w:r w:rsidRPr="00BB6D44">
        <w:rPr>
          <w:rFonts w:ascii="Times New Roman" w:hAnsi="Times New Roman"/>
          <w:sz w:val="28"/>
          <w:szCs w:val="28"/>
        </w:rPr>
        <w:t>т</w:t>
      </w:r>
      <w:r w:rsidRPr="00BB6D44">
        <w:rPr>
          <w:rFonts w:ascii="Times New Roman" w:hAnsi="Times New Roman"/>
          <w:sz w:val="28"/>
          <w:szCs w:val="28"/>
        </w:rPr>
        <w:t>ними насаждениями.</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proofErr w:type="gramStart"/>
      <w:r w:rsidRPr="00BB6D44">
        <w:rPr>
          <w:rFonts w:ascii="Times New Roman" w:hAnsi="Times New Roman"/>
          <w:sz w:val="28"/>
          <w:szCs w:val="28"/>
        </w:rPr>
        <w:t>Субсидии на возмещение части затрат на закладку и уход за многолетними н</w:t>
      </w:r>
      <w:r w:rsidRPr="00BB6D44">
        <w:rPr>
          <w:rFonts w:ascii="Times New Roman" w:hAnsi="Times New Roman"/>
          <w:sz w:val="28"/>
          <w:szCs w:val="28"/>
        </w:rPr>
        <w:t>а</w:t>
      </w:r>
      <w:r w:rsidRPr="00BB6D44">
        <w:rPr>
          <w:rFonts w:ascii="Times New Roman" w:hAnsi="Times New Roman"/>
          <w:sz w:val="28"/>
          <w:szCs w:val="28"/>
        </w:rPr>
        <w:t xml:space="preserve">саждениями, понесенных сельскохозяйственными товаропроизводителями, </w:t>
      </w:r>
      <w:r w:rsidRPr="00BB6D44">
        <w:rPr>
          <w:rFonts w:ascii="Times New Roman" w:hAnsi="Times New Roman"/>
          <w:sz w:val="28"/>
          <w:szCs w:val="28"/>
          <w:shd w:val="clear" w:color="auto" w:fill="FFFFFF"/>
        </w:rPr>
        <w:t>в тек</w:t>
      </w:r>
      <w:r w:rsidRPr="00BB6D44">
        <w:rPr>
          <w:rFonts w:ascii="Times New Roman" w:hAnsi="Times New Roman"/>
          <w:sz w:val="28"/>
          <w:szCs w:val="28"/>
          <w:shd w:val="clear" w:color="auto" w:fill="FFFFFF"/>
        </w:rPr>
        <w:t>у</w:t>
      </w:r>
      <w:r w:rsidRPr="00BB6D44">
        <w:rPr>
          <w:rFonts w:ascii="Times New Roman" w:hAnsi="Times New Roman"/>
          <w:sz w:val="28"/>
          <w:szCs w:val="28"/>
          <w:shd w:val="clear" w:color="auto" w:fill="FFFFFF"/>
        </w:rPr>
        <w:t xml:space="preserve">щем финансовом году, а также в отчетном финансовом году в случае </w:t>
      </w:r>
      <w:proofErr w:type="spellStart"/>
      <w:r w:rsidRPr="00BB6D44">
        <w:rPr>
          <w:rFonts w:ascii="Times New Roman" w:hAnsi="Times New Roman"/>
          <w:sz w:val="28"/>
          <w:szCs w:val="28"/>
          <w:shd w:val="clear" w:color="auto" w:fill="FFFFFF"/>
        </w:rPr>
        <w:t>непредоста</w:t>
      </w:r>
      <w:r w:rsidRPr="00BB6D44">
        <w:rPr>
          <w:rFonts w:ascii="Times New Roman" w:hAnsi="Times New Roman"/>
          <w:sz w:val="28"/>
          <w:szCs w:val="28"/>
          <w:shd w:val="clear" w:color="auto" w:fill="FFFFFF"/>
        </w:rPr>
        <w:t>в</w:t>
      </w:r>
      <w:r w:rsidRPr="00BB6D44">
        <w:rPr>
          <w:rFonts w:ascii="Times New Roman" w:hAnsi="Times New Roman"/>
          <w:sz w:val="28"/>
          <w:szCs w:val="28"/>
          <w:shd w:val="clear" w:color="auto" w:fill="FFFFFF"/>
        </w:rPr>
        <w:t>ления</w:t>
      </w:r>
      <w:proofErr w:type="spellEnd"/>
      <w:r w:rsidRPr="00BB6D44">
        <w:rPr>
          <w:rFonts w:ascii="Times New Roman" w:hAnsi="Times New Roman"/>
          <w:sz w:val="28"/>
          <w:szCs w:val="28"/>
          <w:shd w:val="clear" w:color="auto" w:fill="FFFFFF"/>
        </w:rPr>
        <w:t xml:space="preserve"> соответствующей субсидии в отчетном финансовом году на возмещение ук</w:t>
      </w:r>
      <w:r w:rsidRPr="00BB6D44">
        <w:rPr>
          <w:rFonts w:ascii="Times New Roman" w:hAnsi="Times New Roman"/>
          <w:sz w:val="28"/>
          <w:szCs w:val="28"/>
          <w:shd w:val="clear" w:color="auto" w:fill="FFFFFF"/>
        </w:rPr>
        <w:t>а</w:t>
      </w:r>
      <w:r w:rsidRPr="00BB6D44">
        <w:rPr>
          <w:rFonts w:ascii="Times New Roman" w:hAnsi="Times New Roman"/>
          <w:sz w:val="28"/>
          <w:szCs w:val="28"/>
          <w:shd w:val="clear" w:color="auto" w:fill="FFFFFF"/>
        </w:rPr>
        <w:t>занных затрат, понесенных в отчетном финансовом году</w:t>
      </w:r>
      <w:r w:rsidRPr="00BB6D44">
        <w:rPr>
          <w:rFonts w:ascii="Times New Roman" w:hAnsi="Times New Roman"/>
          <w:sz w:val="28"/>
          <w:szCs w:val="28"/>
        </w:rPr>
        <w:t xml:space="preserve"> (далее – субсидии) предо</w:t>
      </w:r>
      <w:r w:rsidRPr="00BB6D44">
        <w:rPr>
          <w:rFonts w:ascii="Times New Roman" w:hAnsi="Times New Roman"/>
          <w:sz w:val="28"/>
          <w:szCs w:val="28"/>
        </w:rPr>
        <w:t>с</w:t>
      </w:r>
      <w:r w:rsidRPr="00BB6D44">
        <w:rPr>
          <w:rFonts w:ascii="Times New Roman" w:hAnsi="Times New Roman"/>
          <w:sz w:val="28"/>
          <w:szCs w:val="28"/>
        </w:rPr>
        <w:t>тавляются сельскохозяйственным товаропроизводителям на осуществление закла</w:t>
      </w:r>
      <w:r w:rsidRPr="00BB6D44">
        <w:rPr>
          <w:rFonts w:ascii="Times New Roman" w:hAnsi="Times New Roman"/>
          <w:sz w:val="28"/>
          <w:szCs w:val="28"/>
        </w:rPr>
        <w:t>д</w:t>
      </w:r>
      <w:r w:rsidRPr="00BB6D44">
        <w:rPr>
          <w:rFonts w:ascii="Times New Roman" w:hAnsi="Times New Roman"/>
          <w:sz w:val="28"/>
          <w:szCs w:val="28"/>
        </w:rPr>
        <w:t>ки и ухода за многолетними насаждениями, садами интенсивного типа (не</w:t>
      </w:r>
      <w:proofErr w:type="gramEnd"/>
      <w:r w:rsidRPr="00BB6D44">
        <w:rPr>
          <w:rFonts w:ascii="Times New Roman" w:hAnsi="Times New Roman"/>
          <w:sz w:val="28"/>
          <w:szCs w:val="28"/>
        </w:rPr>
        <w:t xml:space="preserve"> менее 800 деревьев на 1 га), а также закладки и ухода за плодовыми и ягодными питомниками по ставкам на 1 гектар при условии:</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наличия у сельскохозяйственных товаропроизводителей проекта на закладку сада;</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наличия не менее 1 гектара площади многолетних насаждений.</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proofErr w:type="gramStart"/>
      <w:r w:rsidRPr="00BB6D44">
        <w:rPr>
          <w:rFonts w:ascii="Times New Roman" w:hAnsi="Times New Roman"/>
          <w:sz w:val="28"/>
          <w:szCs w:val="28"/>
        </w:rPr>
        <w:t>Субсидии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w:t>
      </w:r>
      <w:r w:rsidRPr="00BB6D44">
        <w:rPr>
          <w:rFonts w:ascii="Times New Roman" w:hAnsi="Times New Roman"/>
          <w:sz w:val="28"/>
          <w:szCs w:val="28"/>
        </w:rPr>
        <w:t>о</w:t>
      </w:r>
      <w:r w:rsidRPr="00BB6D44">
        <w:rPr>
          <w:rFonts w:ascii="Times New Roman" w:hAnsi="Times New Roman"/>
          <w:sz w:val="28"/>
          <w:szCs w:val="28"/>
        </w:rPr>
        <w:t xml:space="preserve">грамм развития агропромышленного комплекса, приведенными в приложении </w:t>
      </w:r>
      <w:r w:rsidR="001A0AC1" w:rsidRPr="00BB6D44">
        <w:rPr>
          <w:rFonts w:ascii="Times New Roman" w:hAnsi="Times New Roman"/>
          <w:sz w:val="28"/>
          <w:szCs w:val="28"/>
        </w:rPr>
        <w:t xml:space="preserve">№ </w:t>
      </w:r>
      <w:r w:rsidRPr="00BB6D44">
        <w:rPr>
          <w:rFonts w:ascii="Times New Roman" w:hAnsi="Times New Roman"/>
          <w:sz w:val="28"/>
          <w:szCs w:val="28"/>
        </w:rPr>
        <w:t>9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w:t>
      </w:r>
      <w:r w:rsidRPr="00BB6D44">
        <w:rPr>
          <w:rFonts w:ascii="Times New Roman" w:hAnsi="Times New Roman"/>
          <w:sz w:val="28"/>
          <w:szCs w:val="28"/>
        </w:rPr>
        <w:t>т</w:t>
      </w:r>
      <w:r w:rsidRPr="00BB6D44">
        <w:rPr>
          <w:rFonts w:ascii="Times New Roman" w:hAnsi="Times New Roman"/>
          <w:sz w:val="28"/>
          <w:szCs w:val="28"/>
        </w:rPr>
        <w:t>вержденной</w:t>
      </w:r>
      <w:r w:rsidR="00F950CB" w:rsidRPr="00BB6D44">
        <w:rPr>
          <w:rFonts w:ascii="Times New Roman" w:hAnsi="Times New Roman"/>
          <w:sz w:val="28"/>
          <w:szCs w:val="28"/>
        </w:rPr>
        <w:t xml:space="preserve"> </w:t>
      </w:r>
      <w:hyperlink r:id="rId9" w:history="1">
        <w:r w:rsidRPr="00BB6D44">
          <w:rPr>
            <w:rFonts w:ascii="Times New Roman" w:hAnsi="Times New Roman"/>
            <w:sz w:val="28"/>
            <w:szCs w:val="28"/>
          </w:rPr>
          <w:t>постановлением Правительства Российской Федерации от 14 июля 2012 г. № 717</w:t>
        </w:r>
      </w:hyperlink>
      <w:r w:rsidRPr="00BB6D44">
        <w:rPr>
          <w:rFonts w:ascii="Times New Roman" w:hAnsi="Times New Roman"/>
          <w:sz w:val="28"/>
          <w:szCs w:val="28"/>
        </w:rPr>
        <w:t>, по</w:t>
      </w:r>
      <w:proofErr w:type="gramEnd"/>
      <w:r w:rsidRPr="00BB6D44">
        <w:rPr>
          <w:rFonts w:ascii="Times New Roman" w:hAnsi="Times New Roman"/>
          <w:sz w:val="28"/>
          <w:szCs w:val="28"/>
        </w:rPr>
        <w:t xml:space="preserve"> ставкам, утверждаемым приказом Минсельхозпрода РТ.</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xml:space="preserve">Субсидии получателям субсидий предоставляются в </w:t>
      </w:r>
      <w:proofErr w:type="gramStart"/>
      <w:r w:rsidRPr="00BB6D44">
        <w:rPr>
          <w:rFonts w:ascii="Times New Roman" w:hAnsi="Times New Roman"/>
          <w:sz w:val="28"/>
          <w:szCs w:val="28"/>
        </w:rPr>
        <w:t>пределах</w:t>
      </w:r>
      <w:proofErr w:type="gramEnd"/>
      <w:r w:rsidRPr="00BB6D44">
        <w:rPr>
          <w:rFonts w:ascii="Times New Roman" w:hAnsi="Times New Roman"/>
          <w:sz w:val="28"/>
          <w:szCs w:val="28"/>
        </w:rPr>
        <w:t xml:space="preserve"> выделенных на эти цели объемов субсидий из республиканского бюджета Республики Тыва.</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Основанием для выплаты субсидий являются:</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заявление в произвольной форме на предоставление субсидии с указанием платежных реквизитов и почтового адреса заявителя;</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справка-расчет причитающихся субсидий по устанавливаемой Минсельхо</w:t>
      </w:r>
      <w:r w:rsidRPr="00BB6D44">
        <w:rPr>
          <w:rFonts w:ascii="Times New Roman" w:hAnsi="Times New Roman"/>
          <w:sz w:val="28"/>
          <w:szCs w:val="28"/>
        </w:rPr>
        <w:t>з</w:t>
      </w:r>
      <w:r w:rsidRPr="00BB6D44">
        <w:rPr>
          <w:rFonts w:ascii="Times New Roman" w:hAnsi="Times New Roman"/>
          <w:sz w:val="28"/>
          <w:szCs w:val="28"/>
        </w:rPr>
        <w:t>продом РТ форме;</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акты выполненных работ по закладке и уходу за многолетними насаждени</w:t>
      </w:r>
      <w:r w:rsidRPr="00BB6D44">
        <w:rPr>
          <w:rFonts w:ascii="Times New Roman" w:hAnsi="Times New Roman"/>
          <w:sz w:val="28"/>
          <w:szCs w:val="28"/>
        </w:rPr>
        <w:t>я</w:t>
      </w:r>
      <w:r w:rsidRPr="00BB6D44">
        <w:rPr>
          <w:rFonts w:ascii="Times New Roman" w:hAnsi="Times New Roman"/>
          <w:sz w:val="28"/>
          <w:szCs w:val="28"/>
        </w:rPr>
        <w:t>ми (при предоставлении копии, акт заверяется получателем субсидий);</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заверенная получателем субсидии копия формы федерального статистич</w:t>
      </w:r>
      <w:r w:rsidRPr="00BB6D44">
        <w:rPr>
          <w:rFonts w:ascii="Times New Roman" w:hAnsi="Times New Roman"/>
          <w:sz w:val="28"/>
          <w:szCs w:val="28"/>
        </w:rPr>
        <w:t>е</w:t>
      </w:r>
      <w:r w:rsidRPr="00BB6D44">
        <w:rPr>
          <w:rFonts w:ascii="Times New Roman" w:hAnsi="Times New Roman"/>
          <w:sz w:val="28"/>
          <w:szCs w:val="28"/>
        </w:rPr>
        <w:t xml:space="preserve">ского наблюдения </w:t>
      </w:r>
      <w:r w:rsidR="008D02F9" w:rsidRPr="00BB6D44">
        <w:rPr>
          <w:rFonts w:ascii="Times New Roman" w:hAnsi="Times New Roman"/>
          <w:sz w:val="28"/>
          <w:szCs w:val="28"/>
        </w:rPr>
        <w:t>№</w:t>
      </w:r>
      <w:r w:rsidRPr="00BB6D44">
        <w:rPr>
          <w:rFonts w:ascii="Times New Roman" w:hAnsi="Times New Roman"/>
          <w:sz w:val="28"/>
          <w:szCs w:val="28"/>
        </w:rPr>
        <w:t xml:space="preserve"> 29-СХ или </w:t>
      </w:r>
      <w:r w:rsidR="008D02F9" w:rsidRPr="00BB6D44">
        <w:rPr>
          <w:rFonts w:ascii="Times New Roman" w:hAnsi="Times New Roman"/>
          <w:sz w:val="28"/>
          <w:szCs w:val="28"/>
        </w:rPr>
        <w:t xml:space="preserve">№ </w:t>
      </w:r>
      <w:r w:rsidRPr="00BB6D44">
        <w:rPr>
          <w:rFonts w:ascii="Times New Roman" w:hAnsi="Times New Roman"/>
          <w:sz w:val="28"/>
          <w:szCs w:val="28"/>
        </w:rPr>
        <w:t xml:space="preserve">2-фермер </w:t>
      </w:r>
      <w:r w:rsidR="008D02F9" w:rsidRPr="00BB6D44">
        <w:rPr>
          <w:rFonts w:ascii="Times New Roman" w:hAnsi="Times New Roman"/>
          <w:sz w:val="28"/>
          <w:szCs w:val="28"/>
        </w:rPr>
        <w:t>«</w:t>
      </w:r>
      <w:r w:rsidRPr="00BB6D44">
        <w:rPr>
          <w:rFonts w:ascii="Times New Roman" w:hAnsi="Times New Roman"/>
          <w:sz w:val="28"/>
          <w:szCs w:val="28"/>
        </w:rPr>
        <w:t>Сведения о сборе урожая сельскох</w:t>
      </w:r>
      <w:r w:rsidRPr="00BB6D44">
        <w:rPr>
          <w:rFonts w:ascii="Times New Roman" w:hAnsi="Times New Roman"/>
          <w:sz w:val="28"/>
          <w:szCs w:val="28"/>
        </w:rPr>
        <w:t>о</w:t>
      </w:r>
      <w:r w:rsidRPr="00BB6D44">
        <w:rPr>
          <w:rFonts w:ascii="Times New Roman" w:hAnsi="Times New Roman"/>
          <w:sz w:val="28"/>
          <w:szCs w:val="28"/>
        </w:rPr>
        <w:t>зяйственных культур</w:t>
      </w:r>
      <w:r w:rsidR="008D02F9" w:rsidRPr="00BB6D44">
        <w:rPr>
          <w:rFonts w:ascii="Times New Roman" w:hAnsi="Times New Roman"/>
          <w:sz w:val="28"/>
          <w:szCs w:val="28"/>
        </w:rPr>
        <w:t>»</w:t>
      </w:r>
      <w:r w:rsidRPr="00BB6D44">
        <w:rPr>
          <w:rFonts w:ascii="Times New Roman" w:hAnsi="Times New Roman"/>
          <w:sz w:val="28"/>
          <w:szCs w:val="28"/>
        </w:rPr>
        <w:t xml:space="preserve"> в зависимости от формы собственности </w:t>
      </w:r>
      <w:proofErr w:type="spellStart"/>
      <w:r w:rsidRPr="00BB6D44">
        <w:rPr>
          <w:rFonts w:ascii="Times New Roman" w:hAnsi="Times New Roman"/>
          <w:sz w:val="28"/>
          <w:szCs w:val="28"/>
        </w:rPr>
        <w:t>сельхозтоваропрои</w:t>
      </w:r>
      <w:r w:rsidRPr="00BB6D44">
        <w:rPr>
          <w:rFonts w:ascii="Times New Roman" w:hAnsi="Times New Roman"/>
          <w:sz w:val="28"/>
          <w:szCs w:val="28"/>
        </w:rPr>
        <w:t>з</w:t>
      </w:r>
      <w:r w:rsidRPr="00BB6D44">
        <w:rPr>
          <w:rFonts w:ascii="Times New Roman" w:hAnsi="Times New Roman"/>
          <w:sz w:val="28"/>
          <w:szCs w:val="28"/>
        </w:rPr>
        <w:t>водителя</w:t>
      </w:r>
      <w:proofErr w:type="spellEnd"/>
      <w:r w:rsidRPr="00BB6D44">
        <w:rPr>
          <w:rFonts w:ascii="Times New Roman" w:hAnsi="Times New Roman"/>
          <w:sz w:val="28"/>
          <w:szCs w:val="28"/>
        </w:rPr>
        <w:t>.»;</w:t>
      </w:r>
    </w:p>
    <w:p w:rsidR="00311502" w:rsidRPr="00BB6D44" w:rsidRDefault="00311502"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в) пункт 1.5.1 изложить в следующей редакции:</w:t>
      </w:r>
    </w:p>
    <w:p w:rsidR="00CF3639" w:rsidRPr="00BB6D44" w:rsidRDefault="00311502" w:rsidP="00CF3639">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«1.5.1. Субсидии на возмещение части затрат на приобретение семян с учетом доставки в районы Крайнего Севера и приравненные к ним местности.</w:t>
      </w:r>
    </w:p>
    <w:p w:rsidR="00311502" w:rsidRPr="00BB6D44" w:rsidRDefault="00311502" w:rsidP="00CF3639">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lastRenderedPageBreak/>
        <w:t>Субсидии на возмещение части затрат на приобретение семян с учетом до</w:t>
      </w:r>
      <w:r w:rsidRPr="00BB6D44">
        <w:rPr>
          <w:rFonts w:ascii="Times New Roman" w:hAnsi="Times New Roman"/>
          <w:sz w:val="28"/>
          <w:szCs w:val="28"/>
        </w:rPr>
        <w:t>с</w:t>
      </w:r>
      <w:r w:rsidRPr="00BB6D44">
        <w:rPr>
          <w:rFonts w:ascii="Times New Roman" w:hAnsi="Times New Roman"/>
          <w:sz w:val="28"/>
          <w:szCs w:val="28"/>
        </w:rPr>
        <w:t xml:space="preserve">тавки в районы Крайнего Севера и приравненные к ним местности (далее </w:t>
      </w:r>
      <w:r w:rsidR="0060161C" w:rsidRPr="00BB6D44">
        <w:rPr>
          <w:rFonts w:ascii="Times New Roman" w:hAnsi="Times New Roman"/>
          <w:sz w:val="28"/>
          <w:szCs w:val="28"/>
        </w:rPr>
        <w:t>–</w:t>
      </w:r>
      <w:r w:rsidRPr="00BB6D44">
        <w:rPr>
          <w:rFonts w:ascii="Times New Roman" w:hAnsi="Times New Roman"/>
          <w:sz w:val="28"/>
          <w:szCs w:val="28"/>
        </w:rPr>
        <w:t xml:space="preserve"> субс</w:t>
      </w:r>
      <w:r w:rsidRPr="00BB6D44">
        <w:rPr>
          <w:rFonts w:ascii="Times New Roman" w:hAnsi="Times New Roman"/>
          <w:sz w:val="28"/>
          <w:szCs w:val="28"/>
        </w:rPr>
        <w:t>и</w:t>
      </w:r>
      <w:r w:rsidRPr="00BB6D44">
        <w:rPr>
          <w:rFonts w:ascii="Times New Roman" w:hAnsi="Times New Roman"/>
          <w:sz w:val="28"/>
          <w:szCs w:val="28"/>
        </w:rPr>
        <w:t>дии) предоставляются за счет средств федерального и республиканского бюджетов.</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Субсидии получателям субсидий предоставляются в</w:t>
      </w:r>
      <w:r w:rsidR="009906A9" w:rsidRPr="00BB6D44">
        <w:rPr>
          <w:rFonts w:ascii="Times New Roman" w:hAnsi="Times New Roman"/>
          <w:sz w:val="28"/>
          <w:szCs w:val="28"/>
        </w:rPr>
        <w:t xml:space="preserve"> </w:t>
      </w:r>
      <w:proofErr w:type="gramStart"/>
      <w:r w:rsidRPr="00BB6D44">
        <w:rPr>
          <w:rFonts w:ascii="Times New Roman" w:hAnsi="Times New Roman"/>
          <w:sz w:val="28"/>
          <w:szCs w:val="28"/>
        </w:rPr>
        <w:t>пределах</w:t>
      </w:r>
      <w:proofErr w:type="gramEnd"/>
      <w:r w:rsidR="0060161C" w:rsidRPr="00BB6D44">
        <w:rPr>
          <w:rFonts w:ascii="Times New Roman" w:hAnsi="Times New Roman"/>
          <w:sz w:val="28"/>
          <w:szCs w:val="28"/>
        </w:rPr>
        <w:t xml:space="preserve"> выделенных на эти цели </w:t>
      </w:r>
      <w:r w:rsidRPr="00BB6D44">
        <w:rPr>
          <w:rFonts w:ascii="Times New Roman" w:hAnsi="Times New Roman"/>
          <w:sz w:val="28"/>
          <w:szCs w:val="28"/>
        </w:rPr>
        <w:t>объемов субсидий из федерального и республиканского бюджетов.</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Основаниями для выплаты субсидий являются:</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заявление в произвольной форме на предоставление субсидии с указанием платежных реквизитов и почтового адреса заявителя;</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справка-расчет причитающихся субсидий по устанавливаемой Минсельхо</w:t>
      </w:r>
      <w:r w:rsidRPr="00BB6D44">
        <w:rPr>
          <w:rFonts w:ascii="Times New Roman" w:hAnsi="Times New Roman"/>
          <w:sz w:val="28"/>
          <w:szCs w:val="28"/>
        </w:rPr>
        <w:t>з</w:t>
      </w:r>
      <w:r w:rsidRPr="00BB6D44">
        <w:rPr>
          <w:rFonts w:ascii="Times New Roman" w:hAnsi="Times New Roman"/>
          <w:sz w:val="28"/>
          <w:szCs w:val="28"/>
        </w:rPr>
        <w:t>продом РТ форме;</w:t>
      </w:r>
    </w:p>
    <w:p w:rsidR="00311502" w:rsidRPr="00BB6D44" w:rsidRDefault="0060161C"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xml:space="preserve">- </w:t>
      </w:r>
      <w:r w:rsidR="00496C4A" w:rsidRPr="00BB6D44">
        <w:rPr>
          <w:rFonts w:ascii="Times New Roman" w:hAnsi="Times New Roman"/>
          <w:sz w:val="28"/>
          <w:szCs w:val="28"/>
        </w:rPr>
        <w:t>заверен</w:t>
      </w:r>
      <w:r w:rsidR="000D745A" w:rsidRPr="00BB6D44">
        <w:rPr>
          <w:rFonts w:ascii="Times New Roman" w:hAnsi="Times New Roman"/>
          <w:sz w:val="28"/>
          <w:szCs w:val="28"/>
        </w:rPr>
        <w:t>н</w:t>
      </w:r>
      <w:r w:rsidR="00496C4A" w:rsidRPr="00BB6D44">
        <w:rPr>
          <w:rFonts w:ascii="Times New Roman" w:hAnsi="Times New Roman"/>
          <w:sz w:val="28"/>
          <w:szCs w:val="28"/>
        </w:rPr>
        <w:t>ы</w:t>
      </w:r>
      <w:r w:rsidR="000D745A" w:rsidRPr="00BB6D44">
        <w:rPr>
          <w:rFonts w:ascii="Times New Roman" w:hAnsi="Times New Roman"/>
          <w:sz w:val="28"/>
          <w:szCs w:val="28"/>
        </w:rPr>
        <w:t>е</w:t>
      </w:r>
      <w:r w:rsidR="00311502" w:rsidRPr="00BB6D44">
        <w:rPr>
          <w:rFonts w:ascii="Times New Roman" w:hAnsi="Times New Roman"/>
          <w:sz w:val="28"/>
          <w:szCs w:val="28"/>
        </w:rPr>
        <w:t xml:space="preserve"> получателем субсидии копии:</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договоров купли-продажи семян и документов, подтверждающих их приобр</w:t>
      </w:r>
      <w:r w:rsidRPr="00BB6D44">
        <w:rPr>
          <w:rFonts w:ascii="Times New Roman" w:hAnsi="Times New Roman"/>
          <w:sz w:val="28"/>
          <w:szCs w:val="28"/>
        </w:rPr>
        <w:t>е</w:t>
      </w:r>
      <w:r w:rsidRPr="00BB6D44">
        <w:rPr>
          <w:rFonts w:ascii="Times New Roman" w:hAnsi="Times New Roman"/>
          <w:sz w:val="28"/>
          <w:szCs w:val="28"/>
        </w:rPr>
        <w:t>тение и соответствие семян (счета и</w:t>
      </w:r>
      <w:r w:rsidR="0060161C" w:rsidRPr="00BB6D44">
        <w:rPr>
          <w:rFonts w:ascii="Times New Roman" w:hAnsi="Times New Roman"/>
          <w:sz w:val="28"/>
          <w:szCs w:val="28"/>
        </w:rPr>
        <w:t xml:space="preserve"> </w:t>
      </w:r>
      <w:r w:rsidRPr="00BB6D44">
        <w:rPr>
          <w:rFonts w:ascii="Times New Roman" w:hAnsi="Times New Roman"/>
          <w:sz w:val="28"/>
          <w:szCs w:val="28"/>
        </w:rPr>
        <w:t>(или) счета-фактуры, товарные накладные, пл</w:t>
      </w:r>
      <w:r w:rsidRPr="00BB6D44">
        <w:rPr>
          <w:rFonts w:ascii="Times New Roman" w:hAnsi="Times New Roman"/>
          <w:sz w:val="28"/>
          <w:szCs w:val="28"/>
        </w:rPr>
        <w:t>а</w:t>
      </w:r>
      <w:r w:rsidRPr="00BB6D44">
        <w:rPr>
          <w:rFonts w:ascii="Times New Roman" w:hAnsi="Times New Roman"/>
          <w:sz w:val="28"/>
          <w:szCs w:val="28"/>
        </w:rPr>
        <w:t>тежные документы, сертификаты соответствия);</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договоров транспортировки (поставки) семян;</w:t>
      </w:r>
    </w:p>
    <w:p w:rsidR="00311502" w:rsidRPr="00BB6D44" w:rsidRDefault="00311502"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xml:space="preserve">форма федерального статистического наблюдения </w:t>
      </w:r>
      <w:r w:rsidR="00FD685F" w:rsidRPr="00BB6D44">
        <w:rPr>
          <w:rFonts w:ascii="Times New Roman" w:hAnsi="Times New Roman"/>
          <w:sz w:val="28"/>
          <w:szCs w:val="28"/>
        </w:rPr>
        <w:t>№</w:t>
      </w:r>
      <w:r w:rsidRPr="00BB6D44">
        <w:rPr>
          <w:rFonts w:ascii="Times New Roman" w:hAnsi="Times New Roman"/>
          <w:sz w:val="28"/>
          <w:szCs w:val="28"/>
        </w:rPr>
        <w:t xml:space="preserve"> 4-СХ или </w:t>
      </w:r>
      <w:r w:rsidR="00FD685F" w:rsidRPr="00BB6D44">
        <w:rPr>
          <w:rFonts w:ascii="Times New Roman" w:hAnsi="Times New Roman"/>
          <w:sz w:val="28"/>
          <w:szCs w:val="28"/>
        </w:rPr>
        <w:t>№</w:t>
      </w:r>
      <w:r w:rsidRPr="00BB6D44">
        <w:rPr>
          <w:rFonts w:ascii="Times New Roman" w:hAnsi="Times New Roman"/>
          <w:sz w:val="28"/>
          <w:szCs w:val="28"/>
        </w:rPr>
        <w:t xml:space="preserve"> 1-фермер </w:t>
      </w:r>
      <w:r w:rsidR="007C6669" w:rsidRPr="00BB6D44">
        <w:rPr>
          <w:rFonts w:ascii="Times New Roman" w:hAnsi="Times New Roman"/>
          <w:sz w:val="28"/>
          <w:szCs w:val="28"/>
        </w:rPr>
        <w:t>«</w:t>
      </w:r>
      <w:r w:rsidRPr="00BB6D44">
        <w:rPr>
          <w:rFonts w:ascii="Times New Roman" w:hAnsi="Times New Roman"/>
          <w:sz w:val="28"/>
          <w:szCs w:val="28"/>
        </w:rPr>
        <w:t>Сведения об итогах сева под урожай 20__ года</w:t>
      </w:r>
      <w:r w:rsidR="007C6669" w:rsidRPr="00BB6D44">
        <w:rPr>
          <w:rFonts w:ascii="Times New Roman" w:hAnsi="Times New Roman"/>
          <w:sz w:val="28"/>
          <w:szCs w:val="28"/>
        </w:rPr>
        <w:t>»</w:t>
      </w:r>
      <w:r w:rsidRPr="00BB6D44">
        <w:rPr>
          <w:rFonts w:ascii="Times New Roman" w:hAnsi="Times New Roman"/>
          <w:sz w:val="28"/>
          <w:szCs w:val="28"/>
        </w:rPr>
        <w:t xml:space="preserve"> в зависимости от формы собстве</w:t>
      </w:r>
      <w:r w:rsidRPr="00BB6D44">
        <w:rPr>
          <w:rFonts w:ascii="Times New Roman" w:hAnsi="Times New Roman"/>
          <w:sz w:val="28"/>
          <w:szCs w:val="28"/>
        </w:rPr>
        <w:t>н</w:t>
      </w:r>
      <w:r w:rsidRPr="00BB6D44">
        <w:rPr>
          <w:rFonts w:ascii="Times New Roman" w:hAnsi="Times New Roman"/>
          <w:sz w:val="28"/>
          <w:szCs w:val="28"/>
        </w:rPr>
        <w:t>ности сельхозтоваропроизводителя.»;</w:t>
      </w:r>
    </w:p>
    <w:p w:rsidR="00B62173" w:rsidRPr="001C0A82" w:rsidRDefault="00B62173" w:rsidP="0060161C">
      <w:pPr>
        <w:shd w:val="clear" w:color="auto" w:fill="FFFFFF"/>
        <w:spacing w:after="0" w:line="360" w:lineRule="atLeast"/>
        <w:ind w:firstLine="709"/>
        <w:jc w:val="both"/>
        <w:textAlignment w:val="baseline"/>
        <w:rPr>
          <w:rFonts w:ascii="Times New Roman" w:hAnsi="Times New Roman"/>
          <w:spacing w:val="-16"/>
          <w:sz w:val="28"/>
          <w:szCs w:val="28"/>
        </w:rPr>
      </w:pPr>
      <w:proofErr w:type="gramStart"/>
      <w:r w:rsidRPr="001C0A82">
        <w:rPr>
          <w:rFonts w:ascii="Times New Roman" w:hAnsi="Times New Roman"/>
          <w:spacing w:val="-16"/>
          <w:sz w:val="28"/>
          <w:szCs w:val="28"/>
        </w:rPr>
        <w:t>г) в абзаце шестом подпункта 1.6 слова «Правилами предоставления и распределения субсидий из федерального бюджета бюджетам субъектов Российской Федерации на компенс</w:t>
      </w:r>
      <w:r w:rsidRPr="001C0A82">
        <w:rPr>
          <w:rFonts w:ascii="Times New Roman" w:hAnsi="Times New Roman"/>
          <w:spacing w:val="-16"/>
          <w:sz w:val="28"/>
          <w:szCs w:val="28"/>
        </w:rPr>
        <w:t>а</w:t>
      </w:r>
      <w:r w:rsidRPr="001C0A82">
        <w:rPr>
          <w:rFonts w:ascii="Times New Roman" w:hAnsi="Times New Roman"/>
          <w:spacing w:val="-16"/>
          <w:sz w:val="28"/>
          <w:szCs w:val="28"/>
        </w:rPr>
        <w:t xml:space="preserve">цию части затрат по страхованию урожая сельскохозяйственных культур, урожая многолетних насаждений и посадок многолетних насаждений, утвержденными </w:t>
      </w:r>
      <w:hyperlink r:id="rId10" w:anchor="/document/99/420245116/" w:history="1">
        <w:r w:rsidRPr="001C0A82">
          <w:rPr>
            <w:rFonts w:ascii="Times New Roman" w:hAnsi="Times New Roman"/>
            <w:spacing w:val="-16"/>
            <w:sz w:val="28"/>
            <w:szCs w:val="28"/>
          </w:rPr>
          <w:t>постановлением Правител</w:t>
        </w:r>
        <w:r w:rsidRPr="001C0A82">
          <w:rPr>
            <w:rFonts w:ascii="Times New Roman" w:hAnsi="Times New Roman"/>
            <w:spacing w:val="-16"/>
            <w:sz w:val="28"/>
            <w:szCs w:val="28"/>
          </w:rPr>
          <w:t>ь</w:t>
        </w:r>
        <w:r w:rsidRPr="001C0A82">
          <w:rPr>
            <w:rFonts w:ascii="Times New Roman" w:hAnsi="Times New Roman"/>
            <w:spacing w:val="-16"/>
            <w:sz w:val="28"/>
            <w:szCs w:val="28"/>
          </w:rPr>
          <w:t>ства Российской Федерации от 22 декабря 2012 г. № 1371</w:t>
        </w:r>
      </w:hyperlink>
      <w:r w:rsidRPr="001C0A82">
        <w:rPr>
          <w:rFonts w:ascii="Times New Roman" w:hAnsi="Times New Roman"/>
          <w:spacing w:val="-16"/>
          <w:sz w:val="28"/>
          <w:szCs w:val="28"/>
        </w:rPr>
        <w:t xml:space="preserve"> «Об утверждении Правил предоста</w:t>
      </w:r>
      <w:r w:rsidRPr="001C0A82">
        <w:rPr>
          <w:rFonts w:ascii="Times New Roman" w:hAnsi="Times New Roman"/>
          <w:spacing w:val="-16"/>
          <w:sz w:val="28"/>
          <w:szCs w:val="28"/>
        </w:rPr>
        <w:t>в</w:t>
      </w:r>
      <w:r w:rsidRPr="001C0A82">
        <w:rPr>
          <w:rFonts w:ascii="Times New Roman" w:hAnsi="Times New Roman"/>
          <w:spacing w:val="-16"/>
          <w:sz w:val="28"/>
          <w:szCs w:val="28"/>
        </w:rPr>
        <w:t>ления и распределения субсидий из федерального бюджета бюджетам субъектов Российской Федерации</w:t>
      </w:r>
      <w:proofErr w:type="gramEnd"/>
      <w:r w:rsidRPr="001C0A82">
        <w:rPr>
          <w:rFonts w:ascii="Times New Roman" w:hAnsi="Times New Roman"/>
          <w:spacing w:val="-16"/>
          <w:sz w:val="28"/>
          <w:szCs w:val="28"/>
        </w:rPr>
        <w:t xml:space="preserve"> </w:t>
      </w:r>
      <w:proofErr w:type="gramStart"/>
      <w:r w:rsidRPr="001C0A82">
        <w:rPr>
          <w:rFonts w:ascii="Times New Roman" w:hAnsi="Times New Roman"/>
          <w:spacing w:val="-16"/>
          <w:sz w:val="28"/>
          <w:szCs w:val="28"/>
        </w:rPr>
        <w:t>на возмещение части затрат сельскохозяйственных товаропроизводителей на уплату страховых премий по договорам сел</w:t>
      </w:r>
      <w:r w:rsidR="009906A9" w:rsidRPr="001C0A82">
        <w:rPr>
          <w:rFonts w:ascii="Times New Roman" w:hAnsi="Times New Roman"/>
          <w:spacing w:val="-16"/>
          <w:sz w:val="28"/>
          <w:szCs w:val="28"/>
        </w:rPr>
        <w:t>ьскохозяйственного страхования»</w:t>
      </w:r>
      <w:r w:rsidRPr="001C0A82">
        <w:rPr>
          <w:rFonts w:ascii="Times New Roman" w:hAnsi="Times New Roman"/>
          <w:spacing w:val="-16"/>
          <w:sz w:val="28"/>
          <w:szCs w:val="28"/>
        </w:rPr>
        <w:t xml:space="preserve"> заменить словами «Пр</w:t>
      </w:r>
      <w:r w:rsidRPr="001C0A82">
        <w:rPr>
          <w:rFonts w:ascii="Times New Roman" w:hAnsi="Times New Roman"/>
          <w:spacing w:val="-16"/>
          <w:sz w:val="28"/>
          <w:szCs w:val="28"/>
        </w:rPr>
        <w:t>а</w:t>
      </w:r>
      <w:r w:rsidRPr="001C0A82">
        <w:rPr>
          <w:rFonts w:ascii="Times New Roman" w:hAnsi="Times New Roman"/>
          <w:spacing w:val="-16"/>
          <w:sz w:val="28"/>
          <w:szCs w:val="28"/>
        </w:rPr>
        <w:t>вилами предоставления и распределения субсидий из федерального бюджета бюджетам субъе</w:t>
      </w:r>
      <w:r w:rsidRPr="001C0A82">
        <w:rPr>
          <w:rFonts w:ascii="Times New Roman" w:hAnsi="Times New Roman"/>
          <w:spacing w:val="-16"/>
          <w:sz w:val="28"/>
          <w:szCs w:val="28"/>
        </w:rPr>
        <w:t>к</w:t>
      </w:r>
      <w:r w:rsidRPr="001C0A82">
        <w:rPr>
          <w:rFonts w:ascii="Times New Roman" w:hAnsi="Times New Roman"/>
          <w:spacing w:val="-16"/>
          <w:sz w:val="28"/>
          <w:szCs w:val="28"/>
        </w:rPr>
        <w:t>тов Российской Федерации на содействие достижению целевых показателей региональных пр</w:t>
      </w:r>
      <w:r w:rsidRPr="001C0A82">
        <w:rPr>
          <w:rFonts w:ascii="Times New Roman" w:hAnsi="Times New Roman"/>
          <w:spacing w:val="-16"/>
          <w:sz w:val="28"/>
          <w:szCs w:val="28"/>
        </w:rPr>
        <w:t>о</w:t>
      </w:r>
      <w:r w:rsidRPr="001C0A82">
        <w:rPr>
          <w:rFonts w:ascii="Times New Roman" w:hAnsi="Times New Roman"/>
          <w:spacing w:val="-16"/>
          <w:sz w:val="28"/>
          <w:szCs w:val="28"/>
        </w:rPr>
        <w:t>грамм развития агропромышленного комплекса, приведенными в приложении №</w:t>
      </w:r>
      <w:r w:rsidR="00F950CB" w:rsidRPr="001C0A82">
        <w:rPr>
          <w:rFonts w:ascii="Times New Roman" w:hAnsi="Times New Roman"/>
          <w:spacing w:val="-16"/>
          <w:sz w:val="28"/>
          <w:szCs w:val="28"/>
        </w:rPr>
        <w:t xml:space="preserve"> </w:t>
      </w:r>
      <w:r w:rsidRPr="001C0A82">
        <w:rPr>
          <w:rFonts w:ascii="Times New Roman" w:hAnsi="Times New Roman"/>
          <w:spacing w:val="-16"/>
          <w:sz w:val="28"/>
          <w:szCs w:val="28"/>
        </w:rPr>
        <w:t>9 к государс</w:t>
      </w:r>
      <w:r w:rsidRPr="001C0A82">
        <w:rPr>
          <w:rFonts w:ascii="Times New Roman" w:hAnsi="Times New Roman"/>
          <w:spacing w:val="-16"/>
          <w:sz w:val="28"/>
          <w:szCs w:val="28"/>
        </w:rPr>
        <w:t>т</w:t>
      </w:r>
      <w:r w:rsidRPr="001C0A82">
        <w:rPr>
          <w:rFonts w:ascii="Times New Roman" w:hAnsi="Times New Roman"/>
          <w:spacing w:val="-16"/>
          <w:sz w:val="28"/>
          <w:szCs w:val="28"/>
        </w:rPr>
        <w:t>венной программе развития сельского хозяйства и регулирования рынков сельскохозяйственной продукции, сырья и продовольствия на 2013</w:t>
      </w:r>
      <w:r w:rsidR="0060161C" w:rsidRPr="001C0A82">
        <w:rPr>
          <w:rFonts w:ascii="Times New Roman" w:hAnsi="Times New Roman"/>
          <w:spacing w:val="-16"/>
          <w:sz w:val="28"/>
          <w:szCs w:val="28"/>
        </w:rPr>
        <w:t>-2</w:t>
      </w:r>
      <w:r w:rsidRPr="001C0A82">
        <w:rPr>
          <w:rFonts w:ascii="Times New Roman" w:hAnsi="Times New Roman"/>
          <w:spacing w:val="-16"/>
          <w:sz w:val="28"/>
          <w:szCs w:val="28"/>
        </w:rPr>
        <w:t>020 годы, утвержденной</w:t>
      </w:r>
      <w:proofErr w:type="gramEnd"/>
      <w:r w:rsidRPr="001C0A82">
        <w:rPr>
          <w:rFonts w:ascii="Times New Roman" w:hAnsi="Times New Roman"/>
          <w:spacing w:val="-16"/>
          <w:sz w:val="28"/>
          <w:szCs w:val="28"/>
        </w:rPr>
        <w:t xml:space="preserve"> </w:t>
      </w:r>
      <w:hyperlink r:id="rId11" w:anchor="/document/99/902361843/" w:history="1">
        <w:r w:rsidRPr="001C0A82">
          <w:rPr>
            <w:rFonts w:ascii="Times New Roman" w:hAnsi="Times New Roman"/>
            <w:spacing w:val="-16"/>
            <w:sz w:val="28"/>
            <w:szCs w:val="28"/>
          </w:rPr>
          <w:t>постановлением Прав</w:t>
        </w:r>
        <w:r w:rsidRPr="001C0A82">
          <w:rPr>
            <w:rFonts w:ascii="Times New Roman" w:hAnsi="Times New Roman"/>
            <w:spacing w:val="-16"/>
            <w:sz w:val="28"/>
            <w:szCs w:val="28"/>
          </w:rPr>
          <w:t>и</w:t>
        </w:r>
        <w:r w:rsidRPr="001C0A82">
          <w:rPr>
            <w:rFonts w:ascii="Times New Roman" w:hAnsi="Times New Roman"/>
            <w:spacing w:val="-16"/>
            <w:sz w:val="28"/>
            <w:szCs w:val="28"/>
          </w:rPr>
          <w:t>тельства Российской Федерации от 14 июля 2012 г. № 717</w:t>
        </w:r>
      </w:hyperlink>
      <w:r w:rsidRPr="001C0A82">
        <w:rPr>
          <w:rFonts w:ascii="Times New Roman" w:hAnsi="Times New Roman"/>
          <w:spacing w:val="-16"/>
          <w:sz w:val="28"/>
          <w:szCs w:val="28"/>
        </w:rPr>
        <w:t>»;</w:t>
      </w:r>
    </w:p>
    <w:p w:rsidR="00311502" w:rsidRPr="00BB6D44" w:rsidRDefault="00026D3D"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д</w:t>
      </w:r>
      <w:r w:rsidR="00311502" w:rsidRPr="00BB6D44">
        <w:rPr>
          <w:rFonts w:ascii="Times New Roman" w:hAnsi="Times New Roman"/>
          <w:sz w:val="28"/>
          <w:szCs w:val="28"/>
        </w:rPr>
        <w:t>) абзац девятый пункта 2 признать утратившим силу;</w:t>
      </w:r>
    </w:p>
    <w:p w:rsidR="001A0AC1" w:rsidRPr="00BB6D44" w:rsidRDefault="001A0AC1"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е) пункт 2.1.2 дополнить абзацем следующего содержания:</w:t>
      </w:r>
    </w:p>
    <w:p w:rsidR="001A0AC1" w:rsidRPr="00BB6D44" w:rsidRDefault="001A0AC1" w:rsidP="003A14B6">
      <w:pPr>
        <w:spacing w:after="0" w:line="360" w:lineRule="atLeast"/>
        <w:ind w:firstLine="709"/>
        <w:jc w:val="both"/>
        <w:rPr>
          <w:rFonts w:ascii="Times New Roman" w:hAnsi="Times New Roman"/>
          <w:sz w:val="28"/>
          <w:szCs w:val="28"/>
        </w:rPr>
      </w:pPr>
      <w:r w:rsidRPr="00BB6D44">
        <w:rPr>
          <w:rFonts w:ascii="Times New Roman" w:hAnsi="Times New Roman"/>
          <w:sz w:val="28"/>
          <w:szCs w:val="28"/>
        </w:rPr>
        <w:t>«Перечень получателей субсидии утверждается высшим исполнительным о</w:t>
      </w:r>
      <w:r w:rsidRPr="00BB6D44">
        <w:rPr>
          <w:rFonts w:ascii="Times New Roman" w:hAnsi="Times New Roman"/>
          <w:sz w:val="28"/>
          <w:szCs w:val="28"/>
        </w:rPr>
        <w:t>р</w:t>
      </w:r>
      <w:r w:rsidRPr="00BB6D44">
        <w:rPr>
          <w:rFonts w:ascii="Times New Roman" w:hAnsi="Times New Roman"/>
          <w:sz w:val="28"/>
          <w:szCs w:val="28"/>
        </w:rPr>
        <w:t>ганом государственной власти субъекта Российской Федерации по согласованию с Министерством сельского хозяйства Российской Федерации</w:t>
      </w:r>
      <w:proofErr w:type="gramStart"/>
      <w:r w:rsidRPr="00BB6D44">
        <w:rPr>
          <w:rFonts w:ascii="Times New Roman" w:hAnsi="Times New Roman"/>
          <w:sz w:val="28"/>
          <w:szCs w:val="28"/>
        </w:rPr>
        <w:t>.»;</w:t>
      </w:r>
      <w:proofErr w:type="gramEnd"/>
    </w:p>
    <w:p w:rsidR="0058004C" w:rsidRPr="00BB6D44" w:rsidRDefault="006949B9" w:rsidP="003A14B6">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ж</w:t>
      </w:r>
      <w:r w:rsidR="0058004C" w:rsidRPr="00BB6D44">
        <w:rPr>
          <w:rFonts w:ascii="Times New Roman" w:hAnsi="Times New Roman"/>
          <w:sz w:val="28"/>
          <w:szCs w:val="28"/>
        </w:rPr>
        <w:t>) в пункте 2.4.2 слова «ВХ-2» заменить словами «ВХ-</w:t>
      </w:r>
      <w:proofErr w:type="gramStart"/>
      <w:r w:rsidR="0058004C" w:rsidRPr="00BB6D44">
        <w:rPr>
          <w:rFonts w:ascii="Times New Roman" w:hAnsi="Times New Roman"/>
          <w:sz w:val="28"/>
          <w:szCs w:val="28"/>
          <w:lang w:val="en-US"/>
        </w:rPr>
        <w:t>II</w:t>
      </w:r>
      <w:proofErr w:type="gramEnd"/>
      <w:r w:rsidR="0058004C" w:rsidRPr="00BB6D44">
        <w:rPr>
          <w:rFonts w:ascii="Times New Roman" w:hAnsi="Times New Roman"/>
          <w:sz w:val="28"/>
          <w:szCs w:val="28"/>
        </w:rPr>
        <w:t>»;</w:t>
      </w:r>
    </w:p>
    <w:p w:rsidR="0058004C" w:rsidRPr="00BB6D44" w:rsidRDefault="006949B9" w:rsidP="003A14B6">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з</w:t>
      </w:r>
      <w:r w:rsidR="0058004C" w:rsidRPr="00BB6D44">
        <w:rPr>
          <w:rFonts w:ascii="Times New Roman" w:hAnsi="Times New Roman"/>
          <w:sz w:val="28"/>
          <w:szCs w:val="28"/>
        </w:rPr>
        <w:t>) в подпункте «г» пункта 2.4.7 слова «ВХ-2» заменить словами «ВХ-</w:t>
      </w:r>
      <w:proofErr w:type="gramStart"/>
      <w:r w:rsidR="0058004C" w:rsidRPr="00BB6D44">
        <w:rPr>
          <w:rFonts w:ascii="Times New Roman" w:hAnsi="Times New Roman"/>
          <w:sz w:val="28"/>
          <w:szCs w:val="28"/>
        </w:rPr>
        <w:t>II</w:t>
      </w:r>
      <w:proofErr w:type="gramEnd"/>
      <w:r w:rsidR="0058004C" w:rsidRPr="00BB6D44">
        <w:rPr>
          <w:rFonts w:ascii="Times New Roman" w:hAnsi="Times New Roman"/>
          <w:sz w:val="28"/>
          <w:szCs w:val="28"/>
        </w:rPr>
        <w:t>»;</w:t>
      </w:r>
    </w:p>
    <w:p w:rsidR="00693BD5" w:rsidRPr="00BB6D44" w:rsidRDefault="006949B9" w:rsidP="003A14B6">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lastRenderedPageBreak/>
        <w:t>и</w:t>
      </w:r>
      <w:r w:rsidR="00970EF1" w:rsidRPr="00BB6D44">
        <w:rPr>
          <w:rFonts w:ascii="Times New Roman" w:hAnsi="Times New Roman"/>
          <w:sz w:val="28"/>
          <w:szCs w:val="28"/>
        </w:rPr>
        <w:t xml:space="preserve">) </w:t>
      </w:r>
      <w:r w:rsidR="00693BD5" w:rsidRPr="00BB6D44">
        <w:rPr>
          <w:rFonts w:ascii="Times New Roman" w:hAnsi="Times New Roman"/>
          <w:sz w:val="28"/>
          <w:szCs w:val="28"/>
        </w:rPr>
        <w:t>пункт 4.1.1.4 изложить в следующей редакции:</w:t>
      </w:r>
    </w:p>
    <w:p w:rsidR="00693BD5" w:rsidRPr="00BB6D44" w:rsidRDefault="00693BD5" w:rsidP="003A14B6">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«4.1.1.4</w:t>
      </w:r>
      <w:r w:rsidR="001137E0" w:rsidRPr="00BB6D44">
        <w:rPr>
          <w:rFonts w:ascii="Times New Roman" w:hAnsi="Times New Roman" w:cs="Times New Roman"/>
          <w:sz w:val="28"/>
          <w:szCs w:val="28"/>
        </w:rPr>
        <w:t>.</w:t>
      </w:r>
      <w:r w:rsidRPr="00BB6D44">
        <w:rPr>
          <w:rFonts w:ascii="Times New Roman" w:hAnsi="Times New Roman" w:cs="Times New Roman"/>
          <w:sz w:val="28"/>
          <w:szCs w:val="28"/>
        </w:rPr>
        <w:t xml:space="preserve"> Гранты выделяются в целях создания и развития на территории сел</w:t>
      </w:r>
      <w:r w:rsidRPr="00BB6D44">
        <w:rPr>
          <w:rFonts w:ascii="Times New Roman" w:hAnsi="Times New Roman" w:cs="Times New Roman"/>
          <w:sz w:val="28"/>
          <w:szCs w:val="28"/>
        </w:rPr>
        <w:t>ь</w:t>
      </w:r>
      <w:r w:rsidRPr="00BB6D44">
        <w:rPr>
          <w:rFonts w:ascii="Times New Roman" w:hAnsi="Times New Roman" w:cs="Times New Roman"/>
          <w:sz w:val="28"/>
          <w:szCs w:val="28"/>
        </w:rPr>
        <w:t>ских поселений и межселенных территориях Республики Тыва крестьянского (фе</w:t>
      </w:r>
      <w:r w:rsidRPr="00BB6D44">
        <w:rPr>
          <w:rFonts w:ascii="Times New Roman" w:hAnsi="Times New Roman" w:cs="Times New Roman"/>
          <w:sz w:val="28"/>
          <w:szCs w:val="28"/>
        </w:rPr>
        <w:t>р</w:t>
      </w:r>
      <w:r w:rsidRPr="00BB6D44">
        <w:rPr>
          <w:rFonts w:ascii="Times New Roman" w:hAnsi="Times New Roman" w:cs="Times New Roman"/>
          <w:sz w:val="28"/>
          <w:szCs w:val="28"/>
        </w:rPr>
        <w:t>мерского) хозяйства</w:t>
      </w:r>
      <w:r w:rsidR="00714C92" w:rsidRPr="00BB6D44">
        <w:rPr>
          <w:rFonts w:ascii="Times New Roman" w:hAnsi="Times New Roman" w:cs="Times New Roman"/>
          <w:sz w:val="28"/>
          <w:szCs w:val="28"/>
        </w:rPr>
        <w:t xml:space="preserve"> и</w:t>
      </w:r>
      <w:r w:rsidRPr="00BB6D44">
        <w:rPr>
          <w:rFonts w:ascii="Times New Roman" w:hAnsi="Times New Roman" w:cs="Times New Roman"/>
          <w:sz w:val="28"/>
          <w:szCs w:val="28"/>
        </w:rPr>
        <w:t xml:space="preserve"> могут быть использованы:</w:t>
      </w:r>
    </w:p>
    <w:p w:rsidR="00693BD5" w:rsidRPr="00BB6D44" w:rsidRDefault="00693BD5" w:rsidP="003A14B6">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на приобретение земельных участков из земель сельскохозяйственного назн</w:t>
      </w:r>
      <w:r w:rsidRPr="00BB6D44">
        <w:rPr>
          <w:rFonts w:ascii="Times New Roman" w:hAnsi="Times New Roman" w:cs="Times New Roman"/>
          <w:sz w:val="28"/>
          <w:szCs w:val="28"/>
        </w:rPr>
        <w:t>а</w:t>
      </w:r>
      <w:r w:rsidRPr="00BB6D44">
        <w:rPr>
          <w:rFonts w:ascii="Times New Roman" w:hAnsi="Times New Roman" w:cs="Times New Roman"/>
          <w:sz w:val="28"/>
          <w:szCs w:val="28"/>
        </w:rPr>
        <w:t>чения;</w:t>
      </w:r>
    </w:p>
    <w:p w:rsidR="00693BD5" w:rsidRPr="00BB6D44" w:rsidRDefault="00693BD5" w:rsidP="003A14B6">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на разработку проектной документации для строительства (реконструкции) производственных и складских зданий, помещений, предназначенных для произво</w:t>
      </w:r>
      <w:r w:rsidRPr="00BB6D44">
        <w:rPr>
          <w:rFonts w:ascii="Times New Roman" w:hAnsi="Times New Roman" w:cs="Times New Roman"/>
          <w:sz w:val="28"/>
          <w:szCs w:val="28"/>
        </w:rPr>
        <w:t>д</w:t>
      </w:r>
      <w:r w:rsidRPr="00BB6D44">
        <w:rPr>
          <w:rFonts w:ascii="Times New Roman" w:hAnsi="Times New Roman" w:cs="Times New Roman"/>
          <w:sz w:val="28"/>
          <w:szCs w:val="28"/>
        </w:rPr>
        <w:t>ства, хранения и переработки сельскохозяйственной продукции;</w:t>
      </w:r>
    </w:p>
    <w:p w:rsidR="00693BD5" w:rsidRPr="00BB6D44" w:rsidRDefault="00693BD5" w:rsidP="003A14B6">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на приобретение, строительство, ремонт и переустройство производственных и складских зданий, помещений, пристроек, инженерных сетей, заграждений и с</w:t>
      </w:r>
      <w:r w:rsidRPr="00BB6D44">
        <w:rPr>
          <w:rFonts w:ascii="Times New Roman" w:hAnsi="Times New Roman" w:cs="Times New Roman"/>
          <w:sz w:val="28"/>
          <w:szCs w:val="28"/>
        </w:rPr>
        <w:t>о</w:t>
      </w:r>
      <w:r w:rsidRPr="00BB6D44">
        <w:rPr>
          <w:rFonts w:ascii="Times New Roman" w:hAnsi="Times New Roman" w:cs="Times New Roman"/>
          <w:sz w:val="28"/>
          <w:szCs w:val="28"/>
        </w:rPr>
        <w:t>оружений, необходимых для производства, хранения и переработки сельскохозяйс</w:t>
      </w:r>
      <w:r w:rsidRPr="00BB6D44">
        <w:rPr>
          <w:rFonts w:ascii="Times New Roman" w:hAnsi="Times New Roman" w:cs="Times New Roman"/>
          <w:sz w:val="28"/>
          <w:szCs w:val="28"/>
        </w:rPr>
        <w:t>т</w:t>
      </w:r>
      <w:r w:rsidRPr="00BB6D44">
        <w:rPr>
          <w:rFonts w:ascii="Times New Roman" w:hAnsi="Times New Roman" w:cs="Times New Roman"/>
          <w:sz w:val="28"/>
          <w:szCs w:val="28"/>
        </w:rPr>
        <w:t>венной продукции, а также на их регистрацию;</w:t>
      </w:r>
    </w:p>
    <w:p w:rsidR="00693BD5" w:rsidRPr="00BB6D44" w:rsidRDefault="00693BD5" w:rsidP="003A14B6">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на подключение производственных и складских зданий, помещений, пристр</w:t>
      </w:r>
      <w:r w:rsidRPr="00BB6D44">
        <w:rPr>
          <w:rFonts w:ascii="Times New Roman" w:hAnsi="Times New Roman" w:cs="Times New Roman"/>
          <w:sz w:val="28"/>
          <w:szCs w:val="28"/>
        </w:rPr>
        <w:t>о</w:t>
      </w:r>
      <w:r w:rsidRPr="00BB6D44">
        <w:rPr>
          <w:rFonts w:ascii="Times New Roman" w:hAnsi="Times New Roman" w:cs="Times New Roman"/>
          <w:sz w:val="28"/>
          <w:szCs w:val="28"/>
        </w:rPr>
        <w:t>ек и сооружений, необходимых для производства, хранения и переработки сельск</w:t>
      </w:r>
      <w:r w:rsidRPr="00BB6D44">
        <w:rPr>
          <w:rFonts w:ascii="Times New Roman" w:hAnsi="Times New Roman" w:cs="Times New Roman"/>
          <w:sz w:val="28"/>
          <w:szCs w:val="28"/>
        </w:rPr>
        <w:t>о</w:t>
      </w:r>
      <w:r w:rsidRPr="00BB6D44">
        <w:rPr>
          <w:rFonts w:ascii="Times New Roman" w:hAnsi="Times New Roman" w:cs="Times New Roman"/>
          <w:sz w:val="28"/>
          <w:szCs w:val="28"/>
        </w:rPr>
        <w:t xml:space="preserve">хозяйственной продукции, к инженерным сетям </w:t>
      </w:r>
      <w:r w:rsidR="0060161C" w:rsidRPr="00BB6D44">
        <w:rPr>
          <w:rFonts w:ascii="Times New Roman" w:hAnsi="Times New Roman" w:cs="Times New Roman"/>
          <w:sz w:val="28"/>
          <w:szCs w:val="28"/>
        </w:rPr>
        <w:t>–</w:t>
      </w:r>
      <w:r w:rsidRPr="00BB6D44">
        <w:rPr>
          <w:rFonts w:ascii="Times New Roman" w:hAnsi="Times New Roman" w:cs="Times New Roman"/>
          <w:sz w:val="28"/>
          <w:szCs w:val="28"/>
        </w:rPr>
        <w:t xml:space="preserve"> электрическим, </w:t>
      </w:r>
      <w:proofErr w:type="spellStart"/>
      <w:r w:rsidRPr="00BB6D44">
        <w:rPr>
          <w:rFonts w:ascii="Times New Roman" w:hAnsi="Times New Roman" w:cs="Times New Roman"/>
          <w:sz w:val="28"/>
          <w:szCs w:val="28"/>
        </w:rPr>
        <w:t>вод</w:t>
      </w:r>
      <w:proofErr w:type="gramStart"/>
      <w:r w:rsidRPr="00BB6D44">
        <w:rPr>
          <w:rFonts w:ascii="Times New Roman" w:hAnsi="Times New Roman" w:cs="Times New Roman"/>
          <w:sz w:val="28"/>
          <w:szCs w:val="28"/>
        </w:rPr>
        <w:t>о</w:t>
      </w:r>
      <w:proofErr w:type="spellEnd"/>
      <w:r w:rsidRPr="00BB6D44">
        <w:rPr>
          <w:rFonts w:ascii="Times New Roman" w:hAnsi="Times New Roman" w:cs="Times New Roman"/>
          <w:sz w:val="28"/>
          <w:szCs w:val="28"/>
        </w:rPr>
        <w:t>-</w:t>
      </w:r>
      <w:proofErr w:type="gramEnd"/>
      <w:r w:rsidRPr="00BB6D44">
        <w:rPr>
          <w:rFonts w:ascii="Times New Roman" w:hAnsi="Times New Roman" w:cs="Times New Roman"/>
          <w:sz w:val="28"/>
          <w:szCs w:val="28"/>
        </w:rPr>
        <w:t xml:space="preserve">, </w:t>
      </w:r>
      <w:proofErr w:type="spellStart"/>
      <w:r w:rsidRPr="00BB6D44">
        <w:rPr>
          <w:rFonts w:ascii="Times New Roman" w:hAnsi="Times New Roman" w:cs="Times New Roman"/>
          <w:sz w:val="28"/>
          <w:szCs w:val="28"/>
        </w:rPr>
        <w:t>газо</w:t>
      </w:r>
      <w:proofErr w:type="spellEnd"/>
      <w:r w:rsidRPr="00BB6D44">
        <w:rPr>
          <w:rFonts w:ascii="Times New Roman" w:hAnsi="Times New Roman" w:cs="Times New Roman"/>
          <w:sz w:val="28"/>
          <w:szCs w:val="28"/>
        </w:rPr>
        <w:t>- и те</w:t>
      </w:r>
      <w:r w:rsidRPr="00BB6D44">
        <w:rPr>
          <w:rFonts w:ascii="Times New Roman" w:hAnsi="Times New Roman" w:cs="Times New Roman"/>
          <w:sz w:val="28"/>
          <w:szCs w:val="28"/>
        </w:rPr>
        <w:t>п</w:t>
      </w:r>
      <w:r w:rsidRPr="00BB6D44">
        <w:rPr>
          <w:rFonts w:ascii="Times New Roman" w:hAnsi="Times New Roman" w:cs="Times New Roman"/>
          <w:sz w:val="28"/>
          <w:szCs w:val="28"/>
        </w:rPr>
        <w:t>лопроводным сетям;</w:t>
      </w:r>
    </w:p>
    <w:p w:rsidR="00693BD5" w:rsidRPr="00BB6D44" w:rsidRDefault="00693BD5"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на приобретение сельскохозяйственных животных;</w:t>
      </w:r>
    </w:p>
    <w:p w:rsidR="00693BD5" w:rsidRPr="00BB6D44" w:rsidRDefault="00693BD5"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на приобретение сельскохозяйственной техники и инвентаря, грузового авт</w:t>
      </w:r>
      <w:r w:rsidRPr="00BB6D44">
        <w:rPr>
          <w:rFonts w:ascii="Times New Roman" w:hAnsi="Times New Roman" w:cs="Times New Roman"/>
          <w:sz w:val="28"/>
          <w:szCs w:val="28"/>
        </w:rPr>
        <w:t>о</w:t>
      </w:r>
      <w:r w:rsidRPr="00BB6D44">
        <w:rPr>
          <w:rFonts w:ascii="Times New Roman" w:hAnsi="Times New Roman" w:cs="Times New Roman"/>
          <w:sz w:val="28"/>
          <w:szCs w:val="28"/>
        </w:rPr>
        <w:t>мобильного транспорта, оборудования для производства и переработки сельскох</w:t>
      </w:r>
      <w:r w:rsidRPr="00BB6D44">
        <w:rPr>
          <w:rFonts w:ascii="Times New Roman" w:hAnsi="Times New Roman" w:cs="Times New Roman"/>
          <w:sz w:val="28"/>
          <w:szCs w:val="28"/>
        </w:rPr>
        <w:t>о</w:t>
      </w:r>
      <w:r w:rsidRPr="00BB6D44">
        <w:rPr>
          <w:rFonts w:ascii="Times New Roman" w:hAnsi="Times New Roman" w:cs="Times New Roman"/>
          <w:sz w:val="28"/>
          <w:szCs w:val="28"/>
        </w:rPr>
        <w:t>зяйственной продукции, срок эксплуатации которых не превышает 3 лет;</w:t>
      </w:r>
    </w:p>
    <w:p w:rsidR="00693BD5" w:rsidRPr="00BB6D44" w:rsidRDefault="00693BD5"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на приобретение посадочного материала для закладки многолетних насажд</w:t>
      </w:r>
      <w:r w:rsidRPr="00BB6D44">
        <w:rPr>
          <w:rFonts w:ascii="Times New Roman" w:hAnsi="Times New Roman" w:cs="Times New Roman"/>
          <w:sz w:val="28"/>
          <w:szCs w:val="28"/>
        </w:rPr>
        <w:t>е</w:t>
      </w:r>
      <w:r w:rsidRPr="00BB6D44">
        <w:rPr>
          <w:rFonts w:ascii="Times New Roman" w:hAnsi="Times New Roman" w:cs="Times New Roman"/>
          <w:sz w:val="28"/>
          <w:szCs w:val="28"/>
        </w:rPr>
        <w:t>ний, включая виноградники.</w:t>
      </w:r>
    </w:p>
    <w:p w:rsidR="00693BD5" w:rsidRPr="00BB6D44" w:rsidRDefault="00693BD5"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Грант выделяется главе крестьянского (фермерского) хозяйства только один раз</w:t>
      </w:r>
      <w:proofErr w:type="gramStart"/>
      <w:r w:rsidRPr="00BB6D44">
        <w:rPr>
          <w:rFonts w:ascii="Times New Roman" w:hAnsi="Times New Roman" w:cs="Times New Roman"/>
          <w:sz w:val="28"/>
          <w:szCs w:val="28"/>
        </w:rPr>
        <w:t>.</w:t>
      </w:r>
      <w:r w:rsidR="00424826" w:rsidRPr="00BB6D44">
        <w:rPr>
          <w:rFonts w:ascii="Times New Roman" w:hAnsi="Times New Roman" w:cs="Times New Roman"/>
          <w:sz w:val="28"/>
          <w:szCs w:val="28"/>
        </w:rPr>
        <w:t>»;</w:t>
      </w:r>
      <w:proofErr w:type="gramEnd"/>
    </w:p>
    <w:p w:rsidR="008124DC" w:rsidRPr="00BB6D44" w:rsidRDefault="006949B9"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к</w:t>
      </w:r>
      <w:r w:rsidR="008124DC" w:rsidRPr="00BB6D44">
        <w:rPr>
          <w:rFonts w:ascii="Times New Roman" w:hAnsi="Times New Roman" w:cs="Times New Roman"/>
          <w:sz w:val="28"/>
          <w:szCs w:val="28"/>
        </w:rPr>
        <w:t xml:space="preserve">) </w:t>
      </w:r>
      <w:r w:rsidR="00E232D8" w:rsidRPr="00BB6D44">
        <w:rPr>
          <w:rFonts w:ascii="Times New Roman" w:hAnsi="Times New Roman" w:cs="Times New Roman"/>
          <w:sz w:val="28"/>
          <w:szCs w:val="28"/>
        </w:rPr>
        <w:t>под</w:t>
      </w:r>
      <w:r w:rsidR="008124DC" w:rsidRPr="00BB6D44">
        <w:rPr>
          <w:rFonts w:ascii="Times New Roman" w:hAnsi="Times New Roman" w:cs="Times New Roman"/>
          <w:sz w:val="28"/>
          <w:szCs w:val="28"/>
        </w:rPr>
        <w:t>пункт «а» пункта 4.1.2.1.1 признать утратившим силу;</w:t>
      </w:r>
    </w:p>
    <w:p w:rsidR="00714C92" w:rsidRPr="00BB6D44" w:rsidRDefault="006949B9"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л</w:t>
      </w:r>
      <w:r w:rsidR="00714C92" w:rsidRPr="00BB6D44">
        <w:rPr>
          <w:rFonts w:ascii="Times New Roman" w:hAnsi="Times New Roman"/>
          <w:sz w:val="28"/>
          <w:szCs w:val="28"/>
        </w:rPr>
        <w:t>) пункт 4.2.1.3 изложить в следующей редакции:</w:t>
      </w:r>
    </w:p>
    <w:p w:rsidR="00714C92" w:rsidRPr="00BB6D44" w:rsidRDefault="00714C92"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 xml:space="preserve">«4.2.1.3. </w:t>
      </w:r>
      <w:proofErr w:type="gramStart"/>
      <w:r w:rsidRPr="00BB6D44">
        <w:rPr>
          <w:rFonts w:ascii="Times New Roman" w:hAnsi="Times New Roman" w:cs="Times New Roman"/>
          <w:sz w:val="28"/>
          <w:szCs w:val="28"/>
        </w:rPr>
        <w:t xml:space="preserve">Грант на развитие семейной животноводческой фермы </w:t>
      </w:r>
      <w:r w:rsidR="0060161C" w:rsidRPr="00BB6D44">
        <w:rPr>
          <w:rFonts w:ascii="Times New Roman" w:hAnsi="Times New Roman" w:cs="Times New Roman"/>
          <w:sz w:val="28"/>
          <w:szCs w:val="28"/>
        </w:rPr>
        <w:t>–</w:t>
      </w:r>
      <w:r w:rsidRPr="00BB6D44">
        <w:rPr>
          <w:rFonts w:ascii="Times New Roman" w:hAnsi="Times New Roman" w:cs="Times New Roman"/>
          <w:sz w:val="28"/>
          <w:szCs w:val="28"/>
        </w:rPr>
        <w:t xml:space="preserve"> средства, передаваемые из республиканского бюджета на счет главы крестьянского (ферме</w:t>
      </w:r>
      <w:r w:rsidRPr="00BB6D44">
        <w:rPr>
          <w:rFonts w:ascii="Times New Roman" w:hAnsi="Times New Roman" w:cs="Times New Roman"/>
          <w:sz w:val="28"/>
          <w:szCs w:val="28"/>
        </w:rPr>
        <w:t>р</w:t>
      </w:r>
      <w:r w:rsidRPr="00BB6D44">
        <w:rPr>
          <w:rFonts w:ascii="Times New Roman" w:hAnsi="Times New Roman" w:cs="Times New Roman"/>
          <w:sz w:val="28"/>
          <w:szCs w:val="28"/>
        </w:rPr>
        <w:t xml:space="preserve">ского) хозяйства, открытый в кредитной организации, для </w:t>
      </w:r>
      <w:proofErr w:type="spellStart"/>
      <w:r w:rsidRPr="00BB6D44">
        <w:rPr>
          <w:rFonts w:ascii="Times New Roman" w:hAnsi="Times New Roman" w:cs="Times New Roman"/>
          <w:sz w:val="28"/>
          <w:szCs w:val="28"/>
        </w:rPr>
        <w:t>софинансирования</w:t>
      </w:r>
      <w:proofErr w:type="spellEnd"/>
      <w:r w:rsidRPr="00BB6D44">
        <w:rPr>
          <w:rFonts w:ascii="Times New Roman" w:hAnsi="Times New Roman" w:cs="Times New Roman"/>
          <w:sz w:val="28"/>
          <w:szCs w:val="28"/>
        </w:rPr>
        <w:t xml:space="preserve"> его з</w:t>
      </w:r>
      <w:r w:rsidRPr="00BB6D44">
        <w:rPr>
          <w:rFonts w:ascii="Times New Roman" w:hAnsi="Times New Roman" w:cs="Times New Roman"/>
          <w:sz w:val="28"/>
          <w:szCs w:val="28"/>
        </w:rPr>
        <w:t>а</w:t>
      </w:r>
      <w:r w:rsidRPr="00BB6D44">
        <w:rPr>
          <w:rFonts w:ascii="Times New Roman" w:hAnsi="Times New Roman" w:cs="Times New Roman"/>
          <w:sz w:val="28"/>
          <w:szCs w:val="28"/>
        </w:rPr>
        <w:t>трат, не возмещаемых в рамках иных направлений государственной поддержки в соответствии с программой развития семейных животноводческих ферм, в целях создания и развития на территории сельских поселений и межселенных территориях Республики Тыва крестьянского (фермерского) хозяйства, включая:</w:t>
      </w:r>
      <w:proofErr w:type="gramEnd"/>
    </w:p>
    <w:p w:rsidR="00540299" w:rsidRPr="00BB6D44" w:rsidRDefault="00540299"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разработку проектной документации строительства, реконструкции или м</w:t>
      </w:r>
      <w:r w:rsidRPr="00BB6D44">
        <w:rPr>
          <w:rFonts w:ascii="Times New Roman" w:hAnsi="Times New Roman" w:cs="Times New Roman"/>
          <w:sz w:val="28"/>
          <w:szCs w:val="28"/>
        </w:rPr>
        <w:t>о</w:t>
      </w:r>
      <w:r w:rsidRPr="00BB6D44">
        <w:rPr>
          <w:rFonts w:ascii="Times New Roman" w:hAnsi="Times New Roman" w:cs="Times New Roman"/>
          <w:sz w:val="28"/>
          <w:szCs w:val="28"/>
        </w:rPr>
        <w:t>дернизации семейных животноводческих ферм;</w:t>
      </w:r>
    </w:p>
    <w:p w:rsidR="00540299" w:rsidRPr="00BB6D44" w:rsidRDefault="00540299"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приобретение, строительство, реконструкцию, ремонт или модернизацию с</w:t>
      </w:r>
      <w:r w:rsidRPr="00BB6D44">
        <w:rPr>
          <w:rFonts w:ascii="Times New Roman" w:hAnsi="Times New Roman" w:cs="Times New Roman"/>
          <w:sz w:val="28"/>
          <w:szCs w:val="28"/>
        </w:rPr>
        <w:t>е</w:t>
      </w:r>
      <w:r w:rsidRPr="00BB6D44">
        <w:rPr>
          <w:rFonts w:ascii="Times New Roman" w:hAnsi="Times New Roman" w:cs="Times New Roman"/>
          <w:sz w:val="28"/>
          <w:szCs w:val="28"/>
        </w:rPr>
        <w:t>мейных животноводческих ферм;</w:t>
      </w:r>
    </w:p>
    <w:p w:rsidR="00540299" w:rsidRPr="00BB6D44" w:rsidRDefault="00540299"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 xml:space="preserve">приобретение, строительство, реконструкцию, ремонт или модернизацию </w:t>
      </w:r>
      <w:r w:rsidRPr="00BB6D44">
        <w:rPr>
          <w:rFonts w:ascii="Times New Roman" w:hAnsi="Times New Roman" w:cs="Times New Roman"/>
          <w:sz w:val="28"/>
          <w:szCs w:val="28"/>
        </w:rPr>
        <w:lastRenderedPageBreak/>
        <w:t>производственных объектов по переработке продукции животноводства;</w:t>
      </w:r>
    </w:p>
    <w:p w:rsidR="00540299" w:rsidRPr="00BB6D44" w:rsidRDefault="00540299"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комплектацию семейных животноводческих ферм и объектов по переработке животноводческой продукции оборудованием и техникой (за исключением сельск</w:t>
      </w:r>
      <w:r w:rsidRPr="00BB6D44">
        <w:rPr>
          <w:rFonts w:ascii="Times New Roman" w:hAnsi="Times New Roman" w:cs="Times New Roman"/>
          <w:sz w:val="28"/>
          <w:szCs w:val="28"/>
        </w:rPr>
        <w:t>о</w:t>
      </w:r>
      <w:r w:rsidRPr="00BB6D44">
        <w:rPr>
          <w:rFonts w:ascii="Times New Roman" w:hAnsi="Times New Roman" w:cs="Times New Roman"/>
          <w:sz w:val="28"/>
          <w:szCs w:val="28"/>
        </w:rPr>
        <w:t>хозяйственной техники, предназначенной для производства продукции растени</w:t>
      </w:r>
      <w:r w:rsidRPr="00BB6D44">
        <w:rPr>
          <w:rFonts w:ascii="Times New Roman" w:hAnsi="Times New Roman" w:cs="Times New Roman"/>
          <w:sz w:val="28"/>
          <w:szCs w:val="28"/>
        </w:rPr>
        <w:t>е</w:t>
      </w:r>
      <w:r w:rsidRPr="00BB6D44">
        <w:rPr>
          <w:rFonts w:ascii="Times New Roman" w:hAnsi="Times New Roman" w:cs="Times New Roman"/>
          <w:sz w:val="28"/>
          <w:szCs w:val="28"/>
        </w:rPr>
        <w:t>водства), а также на их монтаж;</w:t>
      </w:r>
    </w:p>
    <w:p w:rsidR="00540299" w:rsidRPr="00BB6D44" w:rsidRDefault="00540299" w:rsidP="0060161C">
      <w:pPr>
        <w:pStyle w:val="ConsPlusNormal"/>
        <w:spacing w:line="360" w:lineRule="atLeast"/>
        <w:ind w:firstLine="709"/>
        <w:jc w:val="both"/>
        <w:rPr>
          <w:rFonts w:ascii="Times New Roman" w:hAnsi="Times New Roman" w:cs="Times New Roman"/>
          <w:sz w:val="28"/>
          <w:szCs w:val="28"/>
        </w:rPr>
      </w:pPr>
      <w:r w:rsidRPr="00BB6D44">
        <w:rPr>
          <w:rFonts w:ascii="Times New Roman" w:hAnsi="Times New Roman" w:cs="Times New Roman"/>
          <w:sz w:val="28"/>
          <w:szCs w:val="28"/>
        </w:rPr>
        <w:t>приобретение сельскохозяйственных животных</w:t>
      </w:r>
      <w:proofErr w:type="gramStart"/>
      <w:r w:rsidR="00972C20" w:rsidRPr="00BB6D44">
        <w:rPr>
          <w:rFonts w:ascii="Times New Roman" w:hAnsi="Times New Roman" w:cs="Times New Roman"/>
          <w:sz w:val="28"/>
          <w:szCs w:val="28"/>
        </w:rPr>
        <w:t>.</w:t>
      </w:r>
      <w:r w:rsidRPr="00BB6D44">
        <w:rPr>
          <w:rFonts w:ascii="Times New Roman" w:hAnsi="Times New Roman" w:cs="Times New Roman"/>
          <w:sz w:val="28"/>
          <w:szCs w:val="28"/>
        </w:rPr>
        <w:t>»;</w:t>
      </w:r>
      <w:proofErr w:type="gramEnd"/>
    </w:p>
    <w:p w:rsidR="00421F2C" w:rsidRPr="00BB6D44" w:rsidRDefault="006949B9"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м</w:t>
      </w:r>
      <w:r w:rsidR="00421F2C" w:rsidRPr="00BB6D44">
        <w:rPr>
          <w:rFonts w:ascii="Times New Roman" w:hAnsi="Times New Roman"/>
          <w:sz w:val="28"/>
          <w:szCs w:val="28"/>
        </w:rPr>
        <w:t>) пункт 4.2.1.4 изложить в следующей редакции:</w:t>
      </w:r>
    </w:p>
    <w:p w:rsidR="00421F2C" w:rsidRPr="00BB6D44" w:rsidRDefault="00421F2C" w:rsidP="0060161C">
      <w:pPr>
        <w:spacing w:after="0" w:line="360" w:lineRule="atLeast"/>
        <w:ind w:firstLine="709"/>
        <w:jc w:val="both"/>
        <w:rPr>
          <w:rFonts w:ascii="Times New Roman" w:hAnsi="Times New Roman"/>
          <w:sz w:val="28"/>
          <w:szCs w:val="28"/>
        </w:rPr>
      </w:pPr>
      <w:r w:rsidRPr="00BB6D44">
        <w:rPr>
          <w:rFonts w:ascii="Times New Roman" w:hAnsi="Times New Roman"/>
          <w:sz w:val="28"/>
          <w:szCs w:val="28"/>
        </w:rPr>
        <w:t>«4.2.1.4</w:t>
      </w:r>
      <w:r w:rsidR="006949B9" w:rsidRPr="00BB6D44">
        <w:rPr>
          <w:rFonts w:ascii="Times New Roman" w:hAnsi="Times New Roman"/>
          <w:sz w:val="28"/>
          <w:szCs w:val="28"/>
        </w:rPr>
        <w:t>.</w:t>
      </w:r>
      <w:r w:rsidRPr="00BB6D44">
        <w:rPr>
          <w:rFonts w:ascii="Times New Roman" w:hAnsi="Times New Roman"/>
          <w:sz w:val="28"/>
          <w:szCs w:val="28"/>
        </w:rPr>
        <w:t xml:space="preserve"> Повторное получение гранта на развитие семейной животноводч</w:t>
      </w:r>
      <w:r w:rsidRPr="00BB6D44">
        <w:rPr>
          <w:rFonts w:ascii="Times New Roman" w:hAnsi="Times New Roman"/>
          <w:sz w:val="28"/>
          <w:szCs w:val="28"/>
        </w:rPr>
        <w:t>е</w:t>
      </w:r>
      <w:r w:rsidRPr="00BB6D44">
        <w:rPr>
          <w:rFonts w:ascii="Times New Roman" w:hAnsi="Times New Roman"/>
          <w:sz w:val="28"/>
          <w:szCs w:val="28"/>
        </w:rPr>
        <w:t xml:space="preserve">ской </w:t>
      </w:r>
      <w:proofErr w:type="gramStart"/>
      <w:r w:rsidRPr="00BB6D44">
        <w:rPr>
          <w:rFonts w:ascii="Times New Roman" w:hAnsi="Times New Roman"/>
          <w:sz w:val="28"/>
          <w:szCs w:val="28"/>
        </w:rPr>
        <w:t>фермы</w:t>
      </w:r>
      <w:proofErr w:type="gramEnd"/>
      <w:r w:rsidRPr="00BB6D44">
        <w:rPr>
          <w:rFonts w:ascii="Times New Roman" w:hAnsi="Times New Roman"/>
          <w:sz w:val="28"/>
          <w:szCs w:val="28"/>
        </w:rPr>
        <w:t xml:space="preserve"> возможно не ранее чем через 24 месяца с даты полного освоения ранее полученного гранта.»;</w:t>
      </w:r>
    </w:p>
    <w:p w:rsidR="00421F2C" w:rsidRPr="00BB6D44" w:rsidRDefault="006949B9"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н</w:t>
      </w:r>
      <w:r w:rsidR="00421F2C" w:rsidRPr="00BB6D44">
        <w:rPr>
          <w:rFonts w:ascii="Times New Roman" w:hAnsi="Times New Roman"/>
          <w:sz w:val="28"/>
          <w:szCs w:val="28"/>
        </w:rPr>
        <w:t>) в подпункте «б» пункт</w:t>
      </w:r>
      <w:r w:rsidR="00E808C8" w:rsidRPr="00BB6D44">
        <w:rPr>
          <w:rFonts w:ascii="Times New Roman" w:hAnsi="Times New Roman"/>
          <w:sz w:val="28"/>
          <w:szCs w:val="28"/>
        </w:rPr>
        <w:t>а</w:t>
      </w:r>
      <w:r w:rsidR="00421F2C" w:rsidRPr="00BB6D44">
        <w:rPr>
          <w:rFonts w:ascii="Times New Roman" w:hAnsi="Times New Roman"/>
          <w:sz w:val="28"/>
          <w:szCs w:val="28"/>
        </w:rPr>
        <w:t xml:space="preserve"> 4.2.2.2 </w:t>
      </w:r>
      <w:r w:rsidR="009906A9" w:rsidRPr="00BB6D44">
        <w:rPr>
          <w:rFonts w:ascii="Times New Roman" w:hAnsi="Times New Roman"/>
          <w:sz w:val="28"/>
          <w:szCs w:val="28"/>
        </w:rPr>
        <w:t>слова</w:t>
      </w:r>
      <w:r w:rsidR="00E808C8" w:rsidRPr="00BB6D44">
        <w:rPr>
          <w:rFonts w:ascii="Times New Roman" w:hAnsi="Times New Roman"/>
          <w:sz w:val="28"/>
          <w:szCs w:val="28"/>
        </w:rPr>
        <w:t xml:space="preserve"> «12</w:t>
      </w:r>
      <w:r w:rsidR="009906A9" w:rsidRPr="00BB6D44">
        <w:rPr>
          <w:rFonts w:ascii="Times New Roman" w:hAnsi="Times New Roman"/>
          <w:sz w:val="28"/>
          <w:szCs w:val="28"/>
        </w:rPr>
        <w:t xml:space="preserve"> месяцев</w:t>
      </w:r>
      <w:r w:rsidR="00E808C8" w:rsidRPr="00BB6D44">
        <w:rPr>
          <w:rFonts w:ascii="Times New Roman" w:hAnsi="Times New Roman"/>
          <w:sz w:val="28"/>
          <w:szCs w:val="28"/>
        </w:rPr>
        <w:t xml:space="preserve">» заменить </w:t>
      </w:r>
      <w:r w:rsidR="009906A9" w:rsidRPr="00BB6D44">
        <w:rPr>
          <w:rFonts w:ascii="Times New Roman" w:hAnsi="Times New Roman"/>
          <w:sz w:val="28"/>
          <w:szCs w:val="28"/>
        </w:rPr>
        <w:t>словами</w:t>
      </w:r>
      <w:r w:rsidR="00E808C8" w:rsidRPr="00BB6D44">
        <w:rPr>
          <w:rFonts w:ascii="Times New Roman" w:hAnsi="Times New Roman"/>
          <w:sz w:val="28"/>
          <w:szCs w:val="28"/>
        </w:rPr>
        <w:t xml:space="preserve"> </w:t>
      </w:r>
      <w:r w:rsidR="0060161C" w:rsidRPr="00BB6D44">
        <w:rPr>
          <w:rFonts w:ascii="Times New Roman" w:hAnsi="Times New Roman"/>
          <w:sz w:val="28"/>
          <w:szCs w:val="28"/>
        </w:rPr>
        <w:t xml:space="preserve">              </w:t>
      </w:r>
      <w:r w:rsidR="00E808C8" w:rsidRPr="00BB6D44">
        <w:rPr>
          <w:rFonts w:ascii="Times New Roman" w:hAnsi="Times New Roman"/>
          <w:sz w:val="28"/>
          <w:szCs w:val="28"/>
        </w:rPr>
        <w:t>«24</w:t>
      </w:r>
      <w:r w:rsidR="009906A9" w:rsidRPr="00BB6D44">
        <w:rPr>
          <w:rFonts w:ascii="Times New Roman" w:hAnsi="Times New Roman"/>
          <w:sz w:val="28"/>
          <w:szCs w:val="28"/>
        </w:rPr>
        <w:t xml:space="preserve"> месяца</w:t>
      </w:r>
      <w:r w:rsidR="00E808C8" w:rsidRPr="00BB6D44">
        <w:rPr>
          <w:rFonts w:ascii="Times New Roman" w:hAnsi="Times New Roman"/>
          <w:sz w:val="28"/>
          <w:szCs w:val="28"/>
        </w:rPr>
        <w:t>»;</w:t>
      </w:r>
    </w:p>
    <w:p w:rsidR="006D44B1" w:rsidRPr="00BB6D44" w:rsidRDefault="006949B9"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о</w:t>
      </w:r>
      <w:r w:rsidR="00E808C8" w:rsidRPr="00BB6D44">
        <w:rPr>
          <w:rFonts w:ascii="Times New Roman" w:hAnsi="Times New Roman"/>
          <w:sz w:val="28"/>
          <w:szCs w:val="28"/>
        </w:rPr>
        <w:t>) п</w:t>
      </w:r>
      <w:r w:rsidR="006D44B1" w:rsidRPr="00BB6D44">
        <w:rPr>
          <w:rFonts w:ascii="Times New Roman" w:hAnsi="Times New Roman"/>
          <w:sz w:val="28"/>
          <w:szCs w:val="28"/>
        </w:rPr>
        <w:t>одпункт 5.1 изложить в следующей редакции:</w:t>
      </w:r>
    </w:p>
    <w:p w:rsidR="0064611F" w:rsidRPr="00BB6D44" w:rsidRDefault="0064611F"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«5.1. Субсидии из республиканского бюджета Республики Тыва на развитие технической и технологической модернизации, инновационного развития агропр</w:t>
      </w:r>
      <w:r w:rsidRPr="00BB6D44">
        <w:rPr>
          <w:rFonts w:ascii="Times New Roman" w:hAnsi="Times New Roman"/>
          <w:sz w:val="28"/>
          <w:szCs w:val="28"/>
        </w:rPr>
        <w:t>о</w:t>
      </w:r>
      <w:r w:rsidRPr="00BB6D44">
        <w:rPr>
          <w:rFonts w:ascii="Times New Roman" w:hAnsi="Times New Roman"/>
          <w:sz w:val="28"/>
          <w:szCs w:val="28"/>
        </w:rPr>
        <w:t>мышленного комплекса предоставляются сельскохозяйственным товаропроизвод</w:t>
      </w:r>
      <w:r w:rsidRPr="00BB6D44">
        <w:rPr>
          <w:rFonts w:ascii="Times New Roman" w:hAnsi="Times New Roman"/>
          <w:sz w:val="28"/>
          <w:szCs w:val="28"/>
        </w:rPr>
        <w:t>и</w:t>
      </w:r>
      <w:r w:rsidRPr="00BB6D44">
        <w:rPr>
          <w:rFonts w:ascii="Times New Roman" w:hAnsi="Times New Roman"/>
          <w:sz w:val="28"/>
          <w:szCs w:val="28"/>
        </w:rPr>
        <w:t>телям (за исключением граждан, ведущих личное подсобное хозяйство) по следу</w:t>
      </w:r>
      <w:r w:rsidRPr="00BB6D44">
        <w:rPr>
          <w:rFonts w:ascii="Times New Roman" w:hAnsi="Times New Roman"/>
          <w:sz w:val="28"/>
          <w:szCs w:val="28"/>
        </w:rPr>
        <w:t>ю</w:t>
      </w:r>
      <w:r w:rsidRPr="00BB6D44">
        <w:rPr>
          <w:rFonts w:ascii="Times New Roman" w:hAnsi="Times New Roman"/>
          <w:sz w:val="28"/>
          <w:szCs w:val="28"/>
        </w:rPr>
        <w:t>щим направлениям:</w:t>
      </w:r>
    </w:p>
    <w:p w:rsidR="0064611F" w:rsidRPr="00BB6D44" w:rsidRDefault="0064611F"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а) на возмещение части затрат </w:t>
      </w:r>
      <w:r w:rsidRPr="00BB6D44">
        <w:rPr>
          <w:rFonts w:ascii="Times New Roman" w:hAnsi="Times New Roman"/>
          <w:sz w:val="28"/>
          <w:szCs w:val="28"/>
          <w:shd w:val="clear" w:color="auto" w:fill="FFFFFF"/>
        </w:rPr>
        <w:t>(без учета налога на добавленную стоимость)</w:t>
      </w:r>
      <w:r w:rsidRPr="00BB6D44">
        <w:rPr>
          <w:rFonts w:ascii="Times New Roman" w:hAnsi="Times New Roman"/>
          <w:sz w:val="28"/>
          <w:szCs w:val="28"/>
        </w:rPr>
        <w:t xml:space="preserve"> сельскохозяйственных товаропроизводителей</w:t>
      </w:r>
      <w:r w:rsidR="00496C4A" w:rsidRPr="00BB6D44">
        <w:rPr>
          <w:rFonts w:ascii="Times New Roman" w:hAnsi="Times New Roman"/>
          <w:sz w:val="28"/>
          <w:szCs w:val="28"/>
        </w:rPr>
        <w:t>,</w:t>
      </w:r>
      <w:r w:rsidRPr="00BB6D44">
        <w:rPr>
          <w:rFonts w:ascii="Times New Roman" w:hAnsi="Times New Roman"/>
          <w:sz w:val="28"/>
          <w:szCs w:val="28"/>
        </w:rPr>
        <w:t xml:space="preserve"> связанных с выполнением работ, ок</w:t>
      </w:r>
      <w:r w:rsidRPr="00BB6D44">
        <w:rPr>
          <w:rFonts w:ascii="Times New Roman" w:hAnsi="Times New Roman"/>
          <w:sz w:val="28"/>
          <w:szCs w:val="28"/>
        </w:rPr>
        <w:t>а</w:t>
      </w:r>
      <w:r w:rsidRPr="00BB6D44">
        <w:rPr>
          <w:rFonts w:ascii="Times New Roman" w:hAnsi="Times New Roman"/>
          <w:sz w:val="28"/>
          <w:szCs w:val="28"/>
        </w:rPr>
        <w:t>занием услуг, приобретением технологического оборудования пищевой и перераб</w:t>
      </w:r>
      <w:r w:rsidRPr="00BB6D44">
        <w:rPr>
          <w:rFonts w:ascii="Times New Roman" w:hAnsi="Times New Roman"/>
          <w:sz w:val="28"/>
          <w:szCs w:val="28"/>
        </w:rPr>
        <w:t>а</w:t>
      </w:r>
      <w:r w:rsidRPr="00BB6D44">
        <w:rPr>
          <w:rFonts w:ascii="Times New Roman" w:hAnsi="Times New Roman"/>
          <w:sz w:val="28"/>
          <w:szCs w:val="28"/>
        </w:rPr>
        <w:t>тывающей промышленности, оборудования и техники оленеводам, мараловодам, оборудования агропродовольственных (сельскохозяйственных) рынков, согласно утвержденному приказом Минсельхозпрода РТ перечню;</w:t>
      </w:r>
    </w:p>
    <w:p w:rsidR="0064611F" w:rsidRPr="00BB6D44" w:rsidRDefault="0064611F"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б) на компенсацию расходов </w:t>
      </w:r>
      <w:r w:rsidRPr="00BB6D44">
        <w:rPr>
          <w:rFonts w:ascii="Times New Roman" w:hAnsi="Times New Roman"/>
          <w:sz w:val="28"/>
          <w:szCs w:val="28"/>
          <w:shd w:val="clear" w:color="auto" w:fill="FFFFFF"/>
        </w:rPr>
        <w:t xml:space="preserve">(без учета налога на добавленную стоимость) </w:t>
      </w:r>
      <w:r w:rsidRPr="00BB6D44">
        <w:rPr>
          <w:rFonts w:ascii="Times New Roman" w:hAnsi="Times New Roman"/>
          <w:sz w:val="28"/>
          <w:szCs w:val="28"/>
        </w:rPr>
        <w:t>по оплате договоров подряда на строительство, реконструкцию и модернизацию прои</w:t>
      </w:r>
      <w:r w:rsidRPr="00BB6D44">
        <w:rPr>
          <w:rFonts w:ascii="Times New Roman" w:hAnsi="Times New Roman"/>
          <w:sz w:val="28"/>
          <w:szCs w:val="28"/>
        </w:rPr>
        <w:t>з</w:t>
      </w:r>
      <w:r w:rsidRPr="00BB6D44">
        <w:rPr>
          <w:rFonts w:ascii="Times New Roman" w:hAnsi="Times New Roman"/>
          <w:sz w:val="28"/>
          <w:szCs w:val="28"/>
        </w:rPr>
        <w:t>водственных зданий, сооружений агропродовольственных (сельскохозяйственных) рынков;</w:t>
      </w:r>
    </w:p>
    <w:p w:rsidR="0064611F" w:rsidRPr="00BB6D44" w:rsidRDefault="0064611F"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в) на оплату первоначального взноса договоров лизинга сельскохозяйственной техники, специализированного транспорта, оборудования и спецтехники для сел</w:t>
      </w:r>
      <w:r w:rsidRPr="00BB6D44">
        <w:rPr>
          <w:rFonts w:ascii="Times New Roman" w:hAnsi="Times New Roman"/>
          <w:sz w:val="28"/>
          <w:szCs w:val="28"/>
        </w:rPr>
        <w:t>ь</w:t>
      </w:r>
      <w:r w:rsidRPr="00BB6D44">
        <w:rPr>
          <w:rFonts w:ascii="Times New Roman" w:hAnsi="Times New Roman"/>
          <w:sz w:val="28"/>
          <w:szCs w:val="28"/>
        </w:rPr>
        <w:t>скохозяйственного производства, в размере не более 30 процентов;</w:t>
      </w:r>
    </w:p>
    <w:p w:rsidR="0064611F" w:rsidRPr="00BB6D44" w:rsidRDefault="0064611F"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г) на возмещение части затрат </w:t>
      </w:r>
      <w:r w:rsidRPr="00BB6D44">
        <w:rPr>
          <w:rFonts w:ascii="Times New Roman" w:hAnsi="Times New Roman"/>
          <w:sz w:val="28"/>
          <w:szCs w:val="28"/>
          <w:shd w:val="clear" w:color="auto" w:fill="FFFFFF"/>
        </w:rPr>
        <w:t xml:space="preserve">(без учета налога на добавленную стоимость) </w:t>
      </w:r>
      <w:r w:rsidRPr="00BB6D44">
        <w:rPr>
          <w:rFonts w:ascii="Times New Roman" w:hAnsi="Times New Roman"/>
          <w:sz w:val="28"/>
          <w:szCs w:val="28"/>
        </w:rPr>
        <w:t>на приобретение сельскохозяйственной техники, специализированного транспорта, оборудования, машин и спецтехники для сельскохозяйственного производства (за ис</w:t>
      </w:r>
      <w:r w:rsidR="00496C4A" w:rsidRPr="00BB6D44">
        <w:rPr>
          <w:rFonts w:ascii="Times New Roman" w:hAnsi="Times New Roman"/>
          <w:sz w:val="28"/>
          <w:szCs w:val="28"/>
        </w:rPr>
        <w:t>ключением легковых автомобилей);</w:t>
      </w:r>
    </w:p>
    <w:p w:rsidR="00567540" w:rsidRPr="00BB6D44" w:rsidRDefault="00567540"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д) на оплату первоначального взноса по кредит</w:t>
      </w:r>
      <w:r w:rsidR="00B6456B" w:rsidRPr="00BB6D44">
        <w:rPr>
          <w:rFonts w:ascii="Times New Roman" w:hAnsi="Times New Roman"/>
          <w:sz w:val="28"/>
          <w:szCs w:val="28"/>
        </w:rPr>
        <w:t>у</w:t>
      </w:r>
      <w:r w:rsidRPr="00BB6D44">
        <w:rPr>
          <w:rFonts w:ascii="Times New Roman" w:hAnsi="Times New Roman"/>
          <w:sz w:val="28"/>
          <w:szCs w:val="28"/>
        </w:rPr>
        <w:t xml:space="preserve"> на приобретение сельскох</w:t>
      </w:r>
      <w:r w:rsidRPr="00BB6D44">
        <w:rPr>
          <w:rFonts w:ascii="Times New Roman" w:hAnsi="Times New Roman"/>
          <w:sz w:val="28"/>
          <w:szCs w:val="28"/>
        </w:rPr>
        <w:t>о</w:t>
      </w:r>
      <w:r w:rsidRPr="00BB6D44">
        <w:rPr>
          <w:rFonts w:ascii="Times New Roman" w:hAnsi="Times New Roman"/>
          <w:sz w:val="28"/>
          <w:szCs w:val="28"/>
        </w:rPr>
        <w:t>зяйственной техники, специализированного транспорта, оборудования и спецтехн</w:t>
      </w:r>
      <w:r w:rsidRPr="00BB6D44">
        <w:rPr>
          <w:rFonts w:ascii="Times New Roman" w:hAnsi="Times New Roman"/>
          <w:sz w:val="28"/>
          <w:szCs w:val="28"/>
        </w:rPr>
        <w:t>и</w:t>
      </w:r>
      <w:r w:rsidRPr="00BB6D44">
        <w:rPr>
          <w:rFonts w:ascii="Times New Roman" w:hAnsi="Times New Roman"/>
          <w:sz w:val="28"/>
          <w:szCs w:val="28"/>
        </w:rPr>
        <w:t xml:space="preserve">ки для сельскохозяйственного производства в размере </w:t>
      </w:r>
      <w:r w:rsidR="006949B9" w:rsidRPr="00BB6D44">
        <w:rPr>
          <w:rFonts w:ascii="Times New Roman" w:hAnsi="Times New Roman"/>
          <w:sz w:val="28"/>
          <w:szCs w:val="28"/>
        </w:rPr>
        <w:t>50</w:t>
      </w:r>
      <w:r w:rsidRPr="00BB6D44">
        <w:rPr>
          <w:rFonts w:ascii="Times New Roman" w:hAnsi="Times New Roman"/>
          <w:sz w:val="28"/>
          <w:szCs w:val="28"/>
        </w:rPr>
        <w:t xml:space="preserve"> процентов</w:t>
      </w:r>
      <w:r w:rsidR="00496C4A" w:rsidRPr="00BB6D44">
        <w:rPr>
          <w:rFonts w:ascii="Times New Roman" w:hAnsi="Times New Roman"/>
          <w:sz w:val="28"/>
          <w:szCs w:val="28"/>
        </w:rPr>
        <w:t>.</w:t>
      </w:r>
    </w:p>
    <w:p w:rsidR="00567540" w:rsidRPr="00BB6D44" w:rsidRDefault="00567540" w:rsidP="0060161C">
      <w:pPr>
        <w:autoSpaceDE w:val="0"/>
        <w:autoSpaceDN w:val="0"/>
        <w:adjustRightInd w:val="0"/>
        <w:spacing w:after="0" w:line="360" w:lineRule="atLeast"/>
        <w:ind w:firstLine="709"/>
        <w:contextualSpacing/>
        <w:jc w:val="both"/>
        <w:rPr>
          <w:rFonts w:ascii="Times New Roman" w:hAnsi="Times New Roman"/>
          <w:sz w:val="28"/>
          <w:szCs w:val="28"/>
        </w:rPr>
      </w:pPr>
      <w:r w:rsidRPr="00BB6D44">
        <w:rPr>
          <w:rFonts w:ascii="Times New Roman" w:hAnsi="Times New Roman"/>
          <w:sz w:val="28"/>
          <w:szCs w:val="28"/>
        </w:rPr>
        <w:t>Размер субсидии определяется по формуле</w:t>
      </w:r>
      <w:r w:rsidR="006949B9" w:rsidRPr="00BB6D44">
        <w:rPr>
          <w:rFonts w:ascii="Times New Roman" w:hAnsi="Times New Roman"/>
          <w:sz w:val="28"/>
          <w:szCs w:val="28"/>
        </w:rPr>
        <w:t xml:space="preserve"> С= </w:t>
      </w:r>
      <w:proofErr w:type="gramStart"/>
      <w:r w:rsidR="006949B9" w:rsidRPr="00BB6D44">
        <w:rPr>
          <w:rFonts w:ascii="Times New Roman" w:hAnsi="Times New Roman"/>
          <w:sz w:val="28"/>
          <w:szCs w:val="28"/>
        </w:rPr>
        <w:t>СТ</w:t>
      </w:r>
      <w:proofErr w:type="gramEnd"/>
      <w:r w:rsidR="006949B9" w:rsidRPr="00BB6D44">
        <w:rPr>
          <w:rFonts w:ascii="Times New Roman" w:hAnsi="Times New Roman"/>
          <w:sz w:val="28"/>
          <w:szCs w:val="28"/>
        </w:rPr>
        <w:t>*50/100</w:t>
      </w:r>
      <w:r w:rsidR="006431D2" w:rsidRPr="00BB6D44">
        <w:rPr>
          <w:rFonts w:ascii="Times New Roman" w:hAnsi="Times New Roman"/>
          <w:sz w:val="28"/>
          <w:szCs w:val="28"/>
        </w:rPr>
        <w:t>,</w:t>
      </w:r>
      <w:r w:rsidRPr="00BB6D44">
        <w:rPr>
          <w:rFonts w:ascii="Times New Roman" w:hAnsi="Times New Roman"/>
          <w:sz w:val="28"/>
          <w:szCs w:val="28"/>
        </w:rPr>
        <w:t xml:space="preserve"> где</w:t>
      </w:r>
      <w:r w:rsidR="00395078" w:rsidRPr="00BB6D44">
        <w:rPr>
          <w:rFonts w:ascii="Times New Roman" w:hAnsi="Times New Roman"/>
          <w:sz w:val="28"/>
          <w:szCs w:val="28"/>
        </w:rPr>
        <w:t>:</w:t>
      </w:r>
    </w:p>
    <w:p w:rsidR="00567540" w:rsidRPr="00BB6D44" w:rsidRDefault="00567540"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lastRenderedPageBreak/>
        <w:t xml:space="preserve">С </w:t>
      </w:r>
      <w:r w:rsidR="003421FC" w:rsidRPr="00BB6D44">
        <w:rPr>
          <w:rFonts w:ascii="Times New Roman" w:hAnsi="Times New Roman"/>
          <w:sz w:val="28"/>
          <w:szCs w:val="28"/>
        </w:rPr>
        <w:t>–</w:t>
      </w:r>
      <w:r w:rsidRPr="00BB6D44">
        <w:rPr>
          <w:rFonts w:ascii="Times New Roman" w:hAnsi="Times New Roman"/>
          <w:sz w:val="28"/>
          <w:szCs w:val="28"/>
        </w:rPr>
        <w:t xml:space="preserve"> размер субсидии;</w:t>
      </w:r>
    </w:p>
    <w:p w:rsidR="00567540" w:rsidRPr="00BB6D44" w:rsidRDefault="00567540"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proofErr w:type="gramStart"/>
      <w:r w:rsidRPr="00BB6D44">
        <w:rPr>
          <w:rFonts w:ascii="Times New Roman" w:hAnsi="Times New Roman"/>
          <w:sz w:val="28"/>
          <w:szCs w:val="28"/>
        </w:rPr>
        <w:t>СТ</w:t>
      </w:r>
      <w:proofErr w:type="gramEnd"/>
      <w:r w:rsidRPr="00BB6D44">
        <w:rPr>
          <w:rFonts w:ascii="Times New Roman" w:hAnsi="Times New Roman"/>
          <w:sz w:val="28"/>
          <w:szCs w:val="28"/>
        </w:rPr>
        <w:t xml:space="preserve"> – стоимость </w:t>
      </w:r>
      <w:r w:rsidR="00AA653B" w:rsidRPr="00BB6D44">
        <w:rPr>
          <w:rFonts w:ascii="Times New Roman" w:hAnsi="Times New Roman"/>
          <w:sz w:val="28"/>
          <w:szCs w:val="28"/>
        </w:rPr>
        <w:t xml:space="preserve">приобретаемой </w:t>
      </w:r>
      <w:r w:rsidRPr="00BB6D44">
        <w:rPr>
          <w:rFonts w:ascii="Times New Roman" w:hAnsi="Times New Roman"/>
          <w:sz w:val="28"/>
          <w:szCs w:val="28"/>
        </w:rPr>
        <w:t>сельскохозяйственной техники, специализир</w:t>
      </w:r>
      <w:r w:rsidRPr="00BB6D44">
        <w:rPr>
          <w:rFonts w:ascii="Times New Roman" w:hAnsi="Times New Roman"/>
          <w:sz w:val="28"/>
          <w:szCs w:val="28"/>
        </w:rPr>
        <w:t>о</w:t>
      </w:r>
      <w:r w:rsidRPr="00BB6D44">
        <w:rPr>
          <w:rFonts w:ascii="Times New Roman" w:hAnsi="Times New Roman"/>
          <w:sz w:val="28"/>
          <w:szCs w:val="28"/>
        </w:rPr>
        <w:t xml:space="preserve">ванного транспорта, оборудования и спецтехники </w:t>
      </w:r>
      <w:r w:rsidR="00AA653B" w:rsidRPr="00BB6D44">
        <w:rPr>
          <w:rFonts w:ascii="Times New Roman" w:hAnsi="Times New Roman"/>
          <w:sz w:val="28"/>
          <w:szCs w:val="28"/>
        </w:rPr>
        <w:t>по договору (договорам) купли-продажи</w:t>
      </w:r>
      <w:r w:rsidRPr="00BB6D44">
        <w:rPr>
          <w:rFonts w:ascii="Times New Roman" w:hAnsi="Times New Roman"/>
          <w:sz w:val="28"/>
          <w:szCs w:val="28"/>
        </w:rPr>
        <w:t>.</w:t>
      </w:r>
    </w:p>
    <w:p w:rsidR="0064611F" w:rsidRPr="00BB6D44" w:rsidRDefault="0064611F" w:rsidP="0060161C">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Субсидии на возмещение части затрат </w:t>
      </w:r>
      <w:r w:rsidRPr="00BB6D44">
        <w:rPr>
          <w:rFonts w:ascii="Times New Roman" w:hAnsi="Times New Roman"/>
          <w:sz w:val="28"/>
          <w:szCs w:val="28"/>
          <w:shd w:val="clear" w:color="auto" w:fill="FFFFFF"/>
        </w:rPr>
        <w:t xml:space="preserve">(без учета налога на добавленную стоимость) </w:t>
      </w:r>
      <w:r w:rsidRPr="00BB6D44">
        <w:rPr>
          <w:rFonts w:ascii="Times New Roman" w:hAnsi="Times New Roman"/>
          <w:sz w:val="28"/>
          <w:szCs w:val="28"/>
        </w:rPr>
        <w:t>на приобретение сельскохозяйственной техники, специализированного транспорта, оборудования, машин и спецтехники предоставляются сельскохозяйс</w:t>
      </w:r>
      <w:r w:rsidRPr="00BB6D44">
        <w:rPr>
          <w:rFonts w:ascii="Times New Roman" w:hAnsi="Times New Roman"/>
          <w:sz w:val="28"/>
          <w:szCs w:val="28"/>
        </w:rPr>
        <w:t>т</w:t>
      </w:r>
      <w:r w:rsidRPr="00BB6D44">
        <w:rPr>
          <w:rFonts w:ascii="Times New Roman" w:hAnsi="Times New Roman"/>
          <w:sz w:val="28"/>
          <w:szCs w:val="28"/>
        </w:rPr>
        <w:t>венным товаропроизводителям в следующих размерах:</w:t>
      </w:r>
    </w:p>
    <w:p w:rsidR="0064611F" w:rsidRPr="00BB6D44" w:rsidRDefault="0064611F" w:rsidP="0060161C">
      <w:pPr>
        <w:tabs>
          <w:tab w:val="left" w:pos="993"/>
        </w:tabs>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1) трактора сельскохозяйственные общего назначения (код общероссийского классификатора продукции ОК 005-93 (далее </w:t>
      </w:r>
      <w:r w:rsidR="0060161C" w:rsidRPr="00BB6D44">
        <w:rPr>
          <w:rFonts w:ascii="Times New Roman" w:hAnsi="Times New Roman"/>
          <w:sz w:val="28"/>
          <w:szCs w:val="28"/>
        </w:rPr>
        <w:t>–</w:t>
      </w:r>
      <w:r w:rsidRPr="00BB6D44">
        <w:rPr>
          <w:rFonts w:ascii="Times New Roman" w:hAnsi="Times New Roman"/>
          <w:sz w:val="28"/>
          <w:szCs w:val="28"/>
        </w:rPr>
        <w:t xml:space="preserve"> код ОКП) 47 2200) и тракторов сел</w:t>
      </w:r>
      <w:r w:rsidRPr="00BB6D44">
        <w:rPr>
          <w:rFonts w:ascii="Times New Roman" w:hAnsi="Times New Roman"/>
          <w:sz w:val="28"/>
          <w:szCs w:val="28"/>
        </w:rPr>
        <w:t>ь</w:t>
      </w:r>
      <w:r w:rsidRPr="00BB6D44">
        <w:rPr>
          <w:rFonts w:ascii="Times New Roman" w:hAnsi="Times New Roman"/>
          <w:sz w:val="28"/>
          <w:szCs w:val="28"/>
        </w:rPr>
        <w:t>скохозяйственных универсально-пропашных (код ОКП 47 2400):</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коды ОКП 47 2411, 47 2511 (мощностью до 35 л.с.) – 30 процентов от стоим</w:t>
      </w:r>
      <w:r w:rsidRPr="00BB6D44">
        <w:rPr>
          <w:sz w:val="28"/>
          <w:szCs w:val="28"/>
        </w:rPr>
        <w:t>о</w:t>
      </w:r>
      <w:r w:rsidRPr="00BB6D44">
        <w:rPr>
          <w:sz w:val="28"/>
          <w:szCs w:val="28"/>
        </w:rPr>
        <w:t>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 xml:space="preserve">коды ОКП 47 2242, 47 2412, 47 2422, 47 2432, 47 2512 (мощностью свыше </w:t>
      </w:r>
      <w:r w:rsidR="0060161C" w:rsidRPr="00BB6D44">
        <w:rPr>
          <w:sz w:val="28"/>
          <w:szCs w:val="28"/>
        </w:rPr>
        <w:t xml:space="preserve">        </w:t>
      </w:r>
      <w:r w:rsidRPr="00BB6D44">
        <w:rPr>
          <w:sz w:val="28"/>
          <w:szCs w:val="28"/>
        </w:rPr>
        <w:t>35 до 65 л.с.) – 40 процентов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 xml:space="preserve">коды ОКП 47 2243, 47 2244, 47 2254, 47 2264, 47 2433, 47 2434, 47 2245, 47 2255, 47 2265, 47 2256, 47 2266, 47 2267 (мощностью свыше 65 до 600 л.с.) – </w:t>
      </w:r>
      <w:r w:rsidR="0060161C" w:rsidRPr="00BB6D44">
        <w:rPr>
          <w:sz w:val="28"/>
          <w:szCs w:val="28"/>
        </w:rPr>
        <w:t xml:space="preserve">         </w:t>
      </w:r>
      <w:r w:rsidRPr="00BB6D44">
        <w:rPr>
          <w:sz w:val="28"/>
          <w:szCs w:val="28"/>
        </w:rPr>
        <w:t>50 процентов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 xml:space="preserve">2) комбайны зерноуборочные (код ОКП 47 3518) – 50 процентов от стоимости; </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3) посевные агрегаты и</w:t>
      </w:r>
      <w:r w:rsidR="0060161C" w:rsidRPr="00BB6D44">
        <w:rPr>
          <w:sz w:val="28"/>
          <w:szCs w:val="28"/>
        </w:rPr>
        <w:t xml:space="preserve"> </w:t>
      </w:r>
      <w:r w:rsidRPr="00BB6D44">
        <w:rPr>
          <w:sz w:val="28"/>
          <w:szCs w:val="28"/>
        </w:rPr>
        <w:t>(или) комплексы, сеялки – 50 процентов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4) машины почвообрабатывающие – плуги общего назначения, культиваторы для сплошной обработки почвы, машины комбинированные и универсальные, ди</w:t>
      </w:r>
      <w:r w:rsidRPr="00BB6D44">
        <w:rPr>
          <w:sz w:val="28"/>
          <w:szCs w:val="28"/>
        </w:rPr>
        <w:t>с</w:t>
      </w:r>
      <w:r w:rsidRPr="00BB6D44">
        <w:rPr>
          <w:sz w:val="28"/>
          <w:szCs w:val="28"/>
        </w:rPr>
        <w:t>ковые бороны – 50 процентов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 xml:space="preserve">5) </w:t>
      </w:r>
      <w:r w:rsidRPr="00BB6D44">
        <w:rPr>
          <w:sz w:val="28"/>
          <w:szCs w:val="28"/>
          <w:shd w:val="clear" w:color="auto" w:fill="FFFFFF"/>
        </w:rPr>
        <w:t xml:space="preserve">машины и оборудования для выращивания, хранения картофеля, овощей и ягод – </w:t>
      </w:r>
      <w:r w:rsidRPr="00BB6D44">
        <w:rPr>
          <w:sz w:val="28"/>
          <w:szCs w:val="28"/>
        </w:rPr>
        <w:t>копатели картофеля и комбайны картофелеуборочные; картофелесажалки, опрыскиватели; культиваторы для картофеля и овощных культур – 50 процентов от стоимости;</w:t>
      </w:r>
    </w:p>
    <w:p w:rsidR="0064611F" w:rsidRPr="00BB6D44" w:rsidRDefault="0064611F" w:rsidP="0060161C">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6) машины для внесения минеральных и разбрасыватели органических удо</w:t>
      </w:r>
      <w:r w:rsidRPr="00BB6D44">
        <w:rPr>
          <w:sz w:val="28"/>
          <w:szCs w:val="28"/>
        </w:rPr>
        <w:t>б</w:t>
      </w:r>
      <w:r w:rsidRPr="00BB6D44">
        <w:rPr>
          <w:sz w:val="28"/>
          <w:szCs w:val="28"/>
        </w:rPr>
        <w:t>рений – 50 процентов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t>7) машины для послеуборочной обработки зерна, сушилки для послеуборо</w:t>
      </w:r>
      <w:r w:rsidRPr="00BB6D44">
        <w:rPr>
          <w:sz w:val="28"/>
          <w:szCs w:val="28"/>
        </w:rPr>
        <w:t>ч</w:t>
      </w:r>
      <w:r w:rsidRPr="00BB6D44">
        <w:rPr>
          <w:sz w:val="28"/>
          <w:szCs w:val="28"/>
        </w:rPr>
        <w:t>ной сушки зерна перед закладкой на хранение зерновых, транспортеры сельскох</w:t>
      </w:r>
      <w:r w:rsidRPr="00BB6D44">
        <w:rPr>
          <w:sz w:val="28"/>
          <w:szCs w:val="28"/>
        </w:rPr>
        <w:t>о</w:t>
      </w:r>
      <w:r w:rsidRPr="00BB6D44">
        <w:rPr>
          <w:sz w:val="28"/>
          <w:szCs w:val="28"/>
        </w:rPr>
        <w:t>зяйственные для зерна (и отходов), зернопогрузчики – 50 процентов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shd w:val="clear" w:color="auto" w:fill="FDFDFD"/>
        </w:rPr>
      </w:pPr>
      <w:r w:rsidRPr="00BB6D44">
        <w:rPr>
          <w:sz w:val="28"/>
          <w:szCs w:val="28"/>
        </w:rPr>
        <w:t>8) машины для заготовки кормов (или машины и оборудовани</w:t>
      </w:r>
      <w:r w:rsidR="00496C4A" w:rsidRPr="00BB6D44">
        <w:rPr>
          <w:sz w:val="28"/>
          <w:szCs w:val="28"/>
        </w:rPr>
        <w:t>е</w:t>
      </w:r>
      <w:r w:rsidRPr="00BB6D44">
        <w:rPr>
          <w:sz w:val="28"/>
          <w:szCs w:val="28"/>
        </w:rPr>
        <w:t xml:space="preserve"> для заготовки консервированных и сочных кормов) – косилки с плющильным аппаратом, грабли тракторные, пресс-подборщики, </w:t>
      </w:r>
      <w:r w:rsidRPr="00BB6D44">
        <w:rPr>
          <w:sz w:val="28"/>
          <w:szCs w:val="28"/>
          <w:shd w:val="clear" w:color="auto" w:fill="FDFDFD"/>
        </w:rPr>
        <w:t xml:space="preserve">оборудование упаковочное для </w:t>
      </w:r>
      <w:r w:rsidRPr="00BB6D44">
        <w:rPr>
          <w:sz w:val="28"/>
          <w:szCs w:val="28"/>
        </w:rPr>
        <w:t>заготовки сенажа</w:t>
      </w:r>
      <w:r w:rsidRPr="00BB6D44">
        <w:rPr>
          <w:sz w:val="28"/>
          <w:szCs w:val="28"/>
          <w:shd w:val="clear" w:color="auto" w:fill="FDFDFD"/>
        </w:rPr>
        <w:t xml:space="preserve">, платформа транспортировки кормов – 50 </w:t>
      </w:r>
      <w:r w:rsidRPr="00BB6D44">
        <w:rPr>
          <w:sz w:val="28"/>
          <w:szCs w:val="28"/>
        </w:rPr>
        <w:t>процентов</w:t>
      </w:r>
      <w:r w:rsidRPr="00BB6D44">
        <w:rPr>
          <w:sz w:val="28"/>
          <w:szCs w:val="28"/>
          <w:shd w:val="clear" w:color="auto" w:fill="FDFDFD"/>
        </w:rPr>
        <w:t xml:space="preserve">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shd w:val="clear" w:color="auto" w:fill="FDFDFD"/>
        </w:rPr>
        <w:t xml:space="preserve">9) </w:t>
      </w:r>
      <w:r w:rsidRPr="00BB6D44">
        <w:rPr>
          <w:sz w:val="28"/>
          <w:szCs w:val="28"/>
        </w:rPr>
        <w:t>прицеп</w:t>
      </w:r>
      <w:r w:rsidR="00496C4A" w:rsidRPr="00BB6D44">
        <w:rPr>
          <w:sz w:val="28"/>
          <w:szCs w:val="28"/>
        </w:rPr>
        <w:t>ы</w:t>
      </w:r>
      <w:r w:rsidRPr="00BB6D44">
        <w:rPr>
          <w:sz w:val="28"/>
          <w:szCs w:val="28"/>
        </w:rPr>
        <w:t xml:space="preserve"> и полуприцеп</w:t>
      </w:r>
      <w:r w:rsidR="00496C4A" w:rsidRPr="00BB6D44">
        <w:rPr>
          <w:sz w:val="28"/>
          <w:szCs w:val="28"/>
        </w:rPr>
        <w:t>ы</w:t>
      </w:r>
      <w:r w:rsidRPr="00BB6D44">
        <w:rPr>
          <w:sz w:val="28"/>
          <w:szCs w:val="28"/>
        </w:rPr>
        <w:t xml:space="preserve"> тракторны</w:t>
      </w:r>
      <w:r w:rsidR="00496C4A" w:rsidRPr="00BB6D44">
        <w:rPr>
          <w:sz w:val="28"/>
          <w:szCs w:val="28"/>
        </w:rPr>
        <w:t>е</w:t>
      </w:r>
      <w:r w:rsidRPr="00BB6D44">
        <w:rPr>
          <w:sz w:val="28"/>
          <w:szCs w:val="28"/>
        </w:rPr>
        <w:t xml:space="preserve"> – 30 процентов от стоимости;</w:t>
      </w:r>
    </w:p>
    <w:p w:rsidR="0064611F" w:rsidRPr="00BB6D44" w:rsidRDefault="0064611F" w:rsidP="003A14B6">
      <w:pPr>
        <w:pStyle w:val="formattext"/>
        <w:shd w:val="clear" w:color="auto" w:fill="FFFFFF"/>
        <w:spacing w:before="0" w:beforeAutospacing="0" w:after="0" w:afterAutospacing="0" w:line="360" w:lineRule="atLeast"/>
        <w:ind w:firstLine="709"/>
        <w:jc w:val="both"/>
        <w:textAlignment w:val="baseline"/>
        <w:rPr>
          <w:sz w:val="28"/>
          <w:szCs w:val="28"/>
        </w:rPr>
      </w:pPr>
      <w:r w:rsidRPr="00BB6D44">
        <w:rPr>
          <w:sz w:val="28"/>
          <w:szCs w:val="28"/>
        </w:rPr>
        <w:lastRenderedPageBreak/>
        <w:t>10) автомобил</w:t>
      </w:r>
      <w:r w:rsidR="00496C4A" w:rsidRPr="00BB6D44">
        <w:rPr>
          <w:sz w:val="28"/>
          <w:szCs w:val="28"/>
        </w:rPr>
        <w:t>и</w:t>
      </w:r>
      <w:r w:rsidRPr="00BB6D44">
        <w:rPr>
          <w:sz w:val="28"/>
          <w:szCs w:val="28"/>
        </w:rPr>
        <w:t xml:space="preserve"> грузовые общего назначения, автомобил</w:t>
      </w:r>
      <w:r w:rsidR="00496C4A" w:rsidRPr="00BB6D44">
        <w:rPr>
          <w:sz w:val="28"/>
          <w:szCs w:val="28"/>
        </w:rPr>
        <w:t>и</w:t>
      </w:r>
      <w:r w:rsidRPr="00BB6D44">
        <w:rPr>
          <w:sz w:val="28"/>
          <w:szCs w:val="28"/>
        </w:rPr>
        <w:t>-самосвал</w:t>
      </w:r>
      <w:r w:rsidR="00496C4A" w:rsidRPr="00BB6D44">
        <w:rPr>
          <w:sz w:val="28"/>
          <w:szCs w:val="28"/>
        </w:rPr>
        <w:t>ы</w:t>
      </w:r>
      <w:r w:rsidRPr="00BB6D44">
        <w:rPr>
          <w:sz w:val="28"/>
          <w:szCs w:val="28"/>
        </w:rPr>
        <w:t>, автом</w:t>
      </w:r>
      <w:r w:rsidRPr="00BB6D44">
        <w:rPr>
          <w:sz w:val="28"/>
          <w:szCs w:val="28"/>
        </w:rPr>
        <w:t>о</w:t>
      </w:r>
      <w:r w:rsidRPr="00BB6D44">
        <w:rPr>
          <w:sz w:val="28"/>
          <w:szCs w:val="28"/>
        </w:rPr>
        <w:t>бил</w:t>
      </w:r>
      <w:r w:rsidR="00496C4A" w:rsidRPr="00BB6D44">
        <w:rPr>
          <w:sz w:val="28"/>
          <w:szCs w:val="28"/>
        </w:rPr>
        <w:t>и</w:t>
      </w:r>
      <w:r w:rsidRPr="00BB6D44">
        <w:rPr>
          <w:sz w:val="28"/>
          <w:szCs w:val="28"/>
        </w:rPr>
        <w:t>-фургон</w:t>
      </w:r>
      <w:r w:rsidR="00496C4A" w:rsidRPr="00BB6D44">
        <w:rPr>
          <w:sz w:val="28"/>
          <w:szCs w:val="28"/>
        </w:rPr>
        <w:t>ы</w:t>
      </w:r>
      <w:r w:rsidRPr="00BB6D44">
        <w:rPr>
          <w:sz w:val="28"/>
          <w:szCs w:val="28"/>
        </w:rPr>
        <w:t xml:space="preserve"> специализированны</w:t>
      </w:r>
      <w:r w:rsidR="00496C4A" w:rsidRPr="00BB6D44">
        <w:rPr>
          <w:sz w:val="28"/>
          <w:szCs w:val="28"/>
        </w:rPr>
        <w:t>е</w:t>
      </w:r>
      <w:r w:rsidRPr="00BB6D44">
        <w:rPr>
          <w:sz w:val="28"/>
          <w:szCs w:val="28"/>
        </w:rPr>
        <w:t>, автоцистерн</w:t>
      </w:r>
      <w:r w:rsidR="00496C4A" w:rsidRPr="00BB6D44">
        <w:rPr>
          <w:sz w:val="28"/>
          <w:szCs w:val="28"/>
        </w:rPr>
        <w:t>ы</w:t>
      </w:r>
      <w:r w:rsidRPr="00BB6D44">
        <w:rPr>
          <w:sz w:val="28"/>
          <w:szCs w:val="28"/>
        </w:rPr>
        <w:t xml:space="preserve"> для нефтепродуктов, воды и прочих жидкостей, автомобил</w:t>
      </w:r>
      <w:r w:rsidR="00496C4A" w:rsidRPr="00BB6D44">
        <w:rPr>
          <w:sz w:val="28"/>
          <w:szCs w:val="28"/>
        </w:rPr>
        <w:t>и</w:t>
      </w:r>
      <w:r w:rsidRPr="00BB6D44">
        <w:rPr>
          <w:sz w:val="28"/>
          <w:szCs w:val="28"/>
        </w:rPr>
        <w:t xml:space="preserve"> специальны</w:t>
      </w:r>
      <w:r w:rsidR="00496C4A" w:rsidRPr="00BB6D44">
        <w:rPr>
          <w:sz w:val="28"/>
          <w:szCs w:val="28"/>
        </w:rPr>
        <w:t>е</w:t>
      </w:r>
      <w:r w:rsidRPr="00BB6D44">
        <w:rPr>
          <w:sz w:val="28"/>
          <w:szCs w:val="28"/>
        </w:rPr>
        <w:t xml:space="preserve"> – 50 процентов от стоимости.</w:t>
      </w:r>
    </w:p>
    <w:p w:rsidR="0064611F" w:rsidRPr="00BB6D44" w:rsidRDefault="0064611F" w:rsidP="003A14B6">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shd w:val="clear" w:color="auto" w:fill="FFFFFF"/>
        </w:rPr>
      </w:pPr>
      <w:r w:rsidRPr="00BB6D44">
        <w:rPr>
          <w:sz w:val="28"/>
          <w:szCs w:val="28"/>
          <w:shd w:val="clear" w:color="auto" w:fill="FFFFFF"/>
        </w:rPr>
        <w:t>Критери</w:t>
      </w:r>
      <w:r w:rsidR="00496C4A" w:rsidRPr="00BB6D44">
        <w:rPr>
          <w:sz w:val="28"/>
          <w:szCs w:val="28"/>
          <w:shd w:val="clear" w:color="auto" w:fill="FFFFFF"/>
        </w:rPr>
        <w:t>я</w:t>
      </w:r>
      <w:r w:rsidRPr="00BB6D44">
        <w:rPr>
          <w:sz w:val="28"/>
          <w:szCs w:val="28"/>
          <w:shd w:val="clear" w:color="auto" w:fill="FFFFFF"/>
        </w:rPr>
        <w:t>м</w:t>
      </w:r>
      <w:r w:rsidR="00496C4A" w:rsidRPr="00BB6D44">
        <w:rPr>
          <w:sz w:val="28"/>
          <w:szCs w:val="28"/>
          <w:shd w:val="clear" w:color="auto" w:fill="FFFFFF"/>
        </w:rPr>
        <w:t>и</w:t>
      </w:r>
      <w:r w:rsidRPr="00BB6D44">
        <w:rPr>
          <w:sz w:val="28"/>
          <w:szCs w:val="28"/>
          <w:shd w:val="clear" w:color="auto" w:fill="FFFFFF"/>
        </w:rPr>
        <w:t xml:space="preserve"> отбора получат</w:t>
      </w:r>
      <w:r w:rsidR="00395078" w:rsidRPr="00BB6D44">
        <w:rPr>
          <w:sz w:val="28"/>
          <w:szCs w:val="28"/>
          <w:shd w:val="clear" w:color="auto" w:fill="FFFFFF"/>
        </w:rPr>
        <w:t>елей на получение субсидий являю</w:t>
      </w:r>
      <w:r w:rsidRPr="00BB6D44">
        <w:rPr>
          <w:sz w:val="28"/>
          <w:szCs w:val="28"/>
          <w:shd w:val="clear" w:color="auto" w:fill="FFFFFF"/>
        </w:rPr>
        <w:t>тся:</w:t>
      </w:r>
    </w:p>
    <w:p w:rsidR="0064611F" w:rsidRPr="00BB6D44" w:rsidRDefault="0064611F" w:rsidP="003A14B6">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shd w:val="clear" w:color="auto" w:fill="FFFFFF"/>
        </w:rPr>
      </w:pPr>
      <w:proofErr w:type="gramStart"/>
      <w:r w:rsidRPr="00BB6D44">
        <w:rPr>
          <w:sz w:val="28"/>
          <w:szCs w:val="28"/>
          <w:shd w:val="clear" w:color="auto" w:fill="FFFFFF"/>
        </w:rPr>
        <w:t>- приобретение получателями нов</w:t>
      </w:r>
      <w:r w:rsidR="001C2CFC" w:rsidRPr="00BB6D44">
        <w:rPr>
          <w:sz w:val="28"/>
          <w:szCs w:val="28"/>
          <w:shd w:val="clear" w:color="auto" w:fill="FFFFFF"/>
        </w:rPr>
        <w:t>ого</w:t>
      </w:r>
      <w:r w:rsidRPr="00BB6D44">
        <w:rPr>
          <w:sz w:val="28"/>
          <w:szCs w:val="28"/>
          <w:shd w:val="clear" w:color="auto" w:fill="FFFFFF"/>
        </w:rPr>
        <w:t>, не бывшего в употреблении специал</w:t>
      </w:r>
      <w:r w:rsidRPr="00BB6D44">
        <w:rPr>
          <w:sz w:val="28"/>
          <w:szCs w:val="28"/>
          <w:shd w:val="clear" w:color="auto" w:fill="FFFFFF"/>
        </w:rPr>
        <w:t>и</w:t>
      </w:r>
      <w:r w:rsidRPr="00BB6D44">
        <w:rPr>
          <w:sz w:val="28"/>
          <w:szCs w:val="28"/>
          <w:shd w:val="clear" w:color="auto" w:fill="FFFFFF"/>
        </w:rPr>
        <w:t>зированного и технологического оборудования, специализированного оборудования для переработки сельскохозяйственной продукции, оборудования для выращивания, переработки, хранения картофеля, овощей и ягод, инновационного, технологическ</w:t>
      </w:r>
      <w:r w:rsidRPr="00BB6D44">
        <w:rPr>
          <w:sz w:val="28"/>
          <w:szCs w:val="28"/>
          <w:shd w:val="clear" w:color="auto" w:fill="FFFFFF"/>
        </w:rPr>
        <w:t>о</w:t>
      </w:r>
      <w:r w:rsidRPr="00BB6D44">
        <w:rPr>
          <w:sz w:val="28"/>
          <w:szCs w:val="28"/>
          <w:shd w:val="clear" w:color="auto" w:fill="FFFFFF"/>
        </w:rPr>
        <w:t>го оборудования для животноводства, зерносушильного оборудования, специальн</w:t>
      </w:r>
      <w:r w:rsidRPr="00BB6D44">
        <w:rPr>
          <w:sz w:val="28"/>
          <w:szCs w:val="28"/>
          <w:shd w:val="clear" w:color="auto" w:fill="FFFFFF"/>
        </w:rPr>
        <w:t>о</w:t>
      </w:r>
      <w:r w:rsidRPr="00BB6D44">
        <w:rPr>
          <w:sz w:val="28"/>
          <w:szCs w:val="28"/>
          <w:shd w:val="clear" w:color="auto" w:fill="FFFFFF"/>
        </w:rPr>
        <w:t xml:space="preserve">го и грузового автотранспорта, </w:t>
      </w:r>
      <w:r w:rsidR="00496C4A" w:rsidRPr="00BB6D44">
        <w:rPr>
          <w:sz w:val="28"/>
          <w:szCs w:val="28"/>
          <w:shd w:val="clear" w:color="auto" w:fill="FFFFFF"/>
        </w:rPr>
        <w:t xml:space="preserve">а </w:t>
      </w:r>
      <w:r w:rsidRPr="00BB6D44">
        <w:rPr>
          <w:sz w:val="28"/>
          <w:szCs w:val="28"/>
          <w:shd w:val="clear" w:color="auto" w:fill="FFFFFF"/>
        </w:rPr>
        <w:t>также соответствующих требованиям</w:t>
      </w:r>
      <w:r w:rsidR="008D02F9" w:rsidRPr="00BB6D44">
        <w:rPr>
          <w:sz w:val="28"/>
          <w:szCs w:val="28"/>
          <w:shd w:val="clear" w:color="auto" w:fill="FFFFFF"/>
        </w:rPr>
        <w:t xml:space="preserve"> </w:t>
      </w:r>
      <w:r w:rsidRPr="00BB6D44">
        <w:rPr>
          <w:sz w:val="28"/>
          <w:szCs w:val="28"/>
          <w:shd w:val="clear" w:color="auto" w:fill="FFFFFF"/>
        </w:rPr>
        <w:t>к промы</w:t>
      </w:r>
      <w:r w:rsidRPr="00BB6D44">
        <w:rPr>
          <w:sz w:val="28"/>
          <w:szCs w:val="28"/>
          <w:shd w:val="clear" w:color="auto" w:fill="FFFFFF"/>
        </w:rPr>
        <w:t>ш</w:t>
      </w:r>
      <w:r w:rsidRPr="00BB6D44">
        <w:rPr>
          <w:sz w:val="28"/>
          <w:szCs w:val="28"/>
          <w:shd w:val="clear" w:color="auto" w:fill="FFFFFF"/>
        </w:rPr>
        <w:t>ленной продукции, предъявляемые в целях ее отнесения к продукции, произведе</w:t>
      </w:r>
      <w:r w:rsidRPr="00BB6D44">
        <w:rPr>
          <w:sz w:val="28"/>
          <w:szCs w:val="28"/>
          <w:shd w:val="clear" w:color="auto" w:fill="FFFFFF"/>
        </w:rPr>
        <w:t>н</w:t>
      </w:r>
      <w:r w:rsidRPr="00BB6D44">
        <w:rPr>
          <w:sz w:val="28"/>
          <w:szCs w:val="28"/>
          <w:shd w:val="clear" w:color="auto" w:fill="FFFFFF"/>
        </w:rPr>
        <w:t>ной на территории Российской Федерации, утвержденных постановлением Прав</w:t>
      </w:r>
      <w:r w:rsidRPr="00BB6D44">
        <w:rPr>
          <w:sz w:val="28"/>
          <w:szCs w:val="28"/>
          <w:shd w:val="clear" w:color="auto" w:fill="FFFFFF"/>
        </w:rPr>
        <w:t>и</w:t>
      </w:r>
      <w:r w:rsidRPr="00BB6D44">
        <w:rPr>
          <w:sz w:val="28"/>
          <w:szCs w:val="28"/>
          <w:shd w:val="clear" w:color="auto" w:fill="FFFFFF"/>
        </w:rPr>
        <w:t>тельства Российской</w:t>
      </w:r>
      <w:proofErr w:type="gramEnd"/>
      <w:r w:rsidRPr="00BB6D44">
        <w:rPr>
          <w:sz w:val="28"/>
          <w:szCs w:val="28"/>
          <w:shd w:val="clear" w:color="auto" w:fill="FFFFFF"/>
        </w:rPr>
        <w:t xml:space="preserve"> Федерации </w:t>
      </w:r>
      <w:r w:rsidR="001C2CFC" w:rsidRPr="00BB6D44">
        <w:rPr>
          <w:sz w:val="28"/>
          <w:szCs w:val="28"/>
          <w:shd w:val="clear" w:color="auto" w:fill="FFFFFF"/>
        </w:rPr>
        <w:t xml:space="preserve">от 17 июля 2015 г. № 719 </w:t>
      </w:r>
      <w:r w:rsidR="008D02F9" w:rsidRPr="00BB6D44">
        <w:rPr>
          <w:sz w:val="28"/>
          <w:szCs w:val="28"/>
          <w:shd w:val="clear" w:color="auto" w:fill="FFFFFF"/>
        </w:rPr>
        <w:t>«</w:t>
      </w:r>
      <w:r w:rsidRPr="00BB6D44">
        <w:rPr>
          <w:sz w:val="28"/>
          <w:szCs w:val="28"/>
          <w:shd w:val="clear" w:color="auto" w:fill="FFFFFF"/>
        </w:rPr>
        <w:t>О подтверждении прои</w:t>
      </w:r>
      <w:r w:rsidRPr="00BB6D44">
        <w:rPr>
          <w:sz w:val="28"/>
          <w:szCs w:val="28"/>
          <w:shd w:val="clear" w:color="auto" w:fill="FFFFFF"/>
        </w:rPr>
        <w:t>з</w:t>
      </w:r>
      <w:r w:rsidRPr="00BB6D44">
        <w:rPr>
          <w:sz w:val="28"/>
          <w:szCs w:val="28"/>
          <w:shd w:val="clear" w:color="auto" w:fill="FFFFFF"/>
        </w:rPr>
        <w:t>водства промышленной продукции на территории Российской Федерации</w:t>
      </w:r>
      <w:r w:rsidR="008D02F9" w:rsidRPr="00BB6D44">
        <w:rPr>
          <w:sz w:val="28"/>
          <w:szCs w:val="28"/>
          <w:shd w:val="clear" w:color="auto" w:fill="FFFFFF"/>
        </w:rPr>
        <w:t>»</w:t>
      </w:r>
      <w:r w:rsidRPr="00BB6D44">
        <w:rPr>
          <w:sz w:val="28"/>
          <w:szCs w:val="28"/>
          <w:shd w:val="clear" w:color="auto" w:fill="FFFFFF"/>
        </w:rPr>
        <w:t xml:space="preserve">; </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shd w:val="clear" w:color="auto" w:fill="FFFFFF"/>
        </w:rPr>
        <w:t xml:space="preserve">- </w:t>
      </w:r>
      <w:r w:rsidRPr="00BB6D44">
        <w:rPr>
          <w:sz w:val="28"/>
          <w:szCs w:val="28"/>
        </w:rPr>
        <w:t>наличие государственной регистрации, постановки на учет в налоговом о</w:t>
      </w:r>
      <w:r w:rsidRPr="00BB6D44">
        <w:rPr>
          <w:sz w:val="28"/>
          <w:szCs w:val="28"/>
        </w:rPr>
        <w:t>р</w:t>
      </w:r>
      <w:r w:rsidRPr="00BB6D44">
        <w:rPr>
          <w:sz w:val="28"/>
          <w:szCs w:val="28"/>
        </w:rPr>
        <w:t>гане и осуществление деятельности на территории Республики Тыва;</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rPr>
        <w:t>- количество созданных постоянных рабочих мест на основе отчетных данных;</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rPr>
        <w:t>- объем произведенной продукции сельского хозяйства на основе отчетных данных;</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shd w:val="clear" w:color="auto" w:fill="FFFFFF"/>
        </w:rPr>
      </w:pPr>
      <w:r w:rsidRPr="00BB6D44">
        <w:rPr>
          <w:sz w:val="28"/>
          <w:szCs w:val="28"/>
        </w:rPr>
        <w:t>- планируемый объем производства продукции сельского хозяйства по данным бизнес-плана.</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shd w:val="clear" w:color="auto" w:fill="FFFFFF"/>
        </w:rPr>
        <w:t>Условиями отбора получателей на получение субсидий является с</w:t>
      </w:r>
      <w:r w:rsidRPr="00BB6D44">
        <w:rPr>
          <w:sz w:val="28"/>
          <w:szCs w:val="28"/>
        </w:rPr>
        <w:t>оответствие получателей бюджетных сре</w:t>
      </w:r>
      <w:proofErr w:type="gramStart"/>
      <w:r w:rsidRPr="00BB6D44">
        <w:rPr>
          <w:sz w:val="28"/>
          <w:szCs w:val="28"/>
        </w:rPr>
        <w:t>дств сл</w:t>
      </w:r>
      <w:proofErr w:type="gramEnd"/>
      <w:r w:rsidRPr="00BB6D44">
        <w:rPr>
          <w:sz w:val="28"/>
          <w:szCs w:val="28"/>
        </w:rPr>
        <w:t>едующим требованиям:</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rPr>
        <w:t>- наличие проектной документации, в случае предоставления документов на компенсацию расходов по оплате договоров подряда, строительства, реконструкции и модернизации производственных зданий, сооружений агропродовольственных (сельскохозяйственных) рынков, договоров выполнения работ и оказания услуг;</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rPr>
        <w:t>- наличие бизнес-плана или технико-экономического обоснования;</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rPr>
        <w:t>- привлечение собственных средств или внебюджетных источников (кредиты банков);</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rPr>
        <w:t>- наличие земельного участка (аренда или собственность).</w:t>
      </w:r>
    </w:p>
    <w:p w:rsidR="0064611F" w:rsidRPr="00BB6D44" w:rsidRDefault="0064611F" w:rsidP="0060161C">
      <w:pPr>
        <w:pStyle w:val="formattext"/>
        <w:shd w:val="clear" w:color="auto" w:fill="FFFFFF"/>
        <w:tabs>
          <w:tab w:val="left" w:pos="993"/>
        </w:tabs>
        <w:spacing w:before="0" w:beforeAutospacing="0" w:after="0" w:afterAutospacing="0" w:line="360" w:lineRule="atLeast"/>
        <w:ind w:firstLine="709"/>
        <w:jc w:val="both"/>
        <w:textAlignment w:val="baseline"/>
        <w:rPr>
          <w:sz w:val="28"/>
          <w:szCs w:val="28"/>
        </w:rPr>
      </w:pPr>
      <w:r w:rsidRPr="00BB6D44">
        <w:rPr>
          <w:sz w:val="28"/>
          <w:szCs w:val="28"/>
        </w:rPr>
        <w:t>Получатели субсидий представляют в Минсельхозпрод РТ следующие док</w:t>
      </w:r>
      <w:r w:rsidRPr="00BB6D44">
        <w:rPr>
          <w:sz w:val="28"/>
          <w:szCs w:val="28"/>
        </w:rPr>
        <w:t>у</w:t>
      </w:r>
      <w:r w:rsidRPr="00BB6D44">
        <w:rPr>
          <w:sz w:val="28"/>
          <w:szCs w:val="28"/>
        </w:rPr>
        <w:t>менты:</w:t>
      </w:r>
    </w:p>
    <w:p w:rsidR="0064611F" w:rsidRPr="00BB6D44" w:rsidRDefault="0064611F"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заявление о предоставлении бюджетных сре</w:t>
      </w:r>
      <w:proofErr w:type="gramStart"/>
      <w:r w:rsidRPr="00BB6D44">
        <w:rPr>
          <w:rFonts w:ascii="Times New Roman" w:hAnsi="Times New Roman"/>
          <w:sz w:val="28"/>
          <w:szCs w:val="28"/>
        </w:rPr>
        <w:t>дств в пр</w:t>
      </w:r>
      <w:proofErr w:type="gramEnd"/>
      <w:r w:rsidRPr="00BB6D44">
        <w:rPr>
          <w:rFonts w:ascii="Times New Roman" w:hAnsi="Times New Roman"/>
          <w:sz w:val="28"/>
          <w:szCs w:val="28"/>
        </w:rPr>
        <w:t>оизвольной форме;</w:t>
      </w:r>
    </w:p>
    <w:p w:rsidR="0064611F" w:rsidRPr="00BB6D44" w:rsidRDefault="0064611F"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копии договоров купли-продажи (лизинга), выполнения работ, оказания у</w:t>
      </w:r>
      <w:r w:rsidRPr="00BB6D44">
        <w:rPr>
          <w:rFonts w:ascii="Times New Roman" w:hAnsi="Times New Roman"/>
          <w:sz w:val="28"/>
          <w:szCs w:val="28"/>
        </w:rPr>
        <w:t>с</w:t>
      </w:r>
      <w:r w:rsidRPr="00BB6D44">
        <w:rPr>
          <w:rFonts w:ascii="Times New Roman" w:hAnsi="Times New Roman"/>
          <w:sz w:val="28"/>
          <w:szCs w:val="28"/>
        </w:rPr>
        <w:t>луг, счетов-фактур, акты выполненных работ, платежные документы</w:t>
      </w:r>
      <w:r w:rsidR="004D3622" w:rsidRPr="00BB6D44">
        <w:rPr>
          <w:rFonts w:ascii="Times New Roman" w:hAnsi="Times New Roman"/>
          <w:sz w:val="28"/>
          <w:szCs w:val="28"/>
        </w:rPr>
        <w:t xml:space="preserve">, выписку из </w:t>
      </w:r>
      <w:r w:rsidR="00496C4A" w:rsidRPr="00BB6D44">
        <w:rPr>
          <w:rFonts w:ascii="Times New Roman" w:hAnsi="Times New Roman"/>
          <w:sz w:val="28"/>
          <w:szCs w:val="28"/>
        </w:rPr>
        <w:t xml:space="preserve">протокола </w:t>
      </w:r>
      <w:r w:rsidR="004D3622" w:rsidRPr="00BB6D44">
        <w:rPr>
          <w:rFonts w:ascii="Times New Roman" w:hAnsi="Times New Roman"/>
          <w:sz w:val="28"/>
          <w:szCs w:val="28"/>
        </w:rPr>
        <w:t>заседания кредитного комитета, комиссии банка о предоставлении кред</w:t>
      </w:r>
      <w:r w:rsidR="004D3622" w:rsidRPr="00BB6D44">
        <w:rPr>
          <w:rFonts w:ascii="Times New Roman" w:hAnsi="Times New Roman"/>
          <w:sz w:val="28"/>
          <w:szCs w:val="28"/>
        </w:rPr>
        <w:t>и</w:t>
      </w:r>
      <w:r w:rsidR="004D3622" w:rsidRPr="00BB6D44">
        <w:rPr>
          <w:rFonts w:ascii="Times New Roman" w:hAnsi="Times New Roman"/>
          <w:sz w:val="28"/>
          <w:szCs w:val="28"/>
        </w:rPr>
        <w:t xml:space="preserve">та (для лиц, получающих субсидию на оплату первоначального взноса по кредиту на </w:t>
      </w:r>
      <w:r w:rsidR="004D3622" w:rsidRPr="00BB6D44">
        <w:rPr>
          <w:rFonts w:ascii="Times New Roman" w:hAnsi="Times New Roman"/>
          <w:sz w:val="28"/>
          <w:szCs w:val="28"/>
        </w:rPr>
        <w:lastRenderedPageBreak/>
        <w:t>приобретение сельскохозяйственной техники, специализированного транспорта, оборудования и спецтехники для сельскохозяйственного производства)</w:t>
      </w:r>
      <w:r w:rsidRPr="00BB6D44">
        <w:rPr>
          <w:rFonts w:ascii="Times New Roman" w:hAnsi="Times New Roman"/>
          <w:sz w:val="28"/>
          <w:szCs w:val="28"/>
        </w:rPr>
        <w:t>.</w:t>
      </w:r>
    </w:p>
    <w:p w:rsidR="0064611F" w:rsidRPr="00BB6D44" w:rsidRDefault="0064611F"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xml:space="preserve">Получатели субсидий представляют в Минсельхозпрод РТ документы в сроки, указанные в объявлении о приеме документов, размещаемом на официальном сайте Минсельхозпрода РТ в информационно-телекоммуникационной сети </w:t>
      </w:r>
      <w:r w:rsidR="008F376B" w:rsidRPr="00BB6D44">
        <w:rPr>
          <w:rFonts w:ascii="Times New Roman" w:hAnsi="Times New Roman"/>
          <w:sz w:val="28"/>
          <w:szCs w:val="28"/>
        </w:rPr>
        <w:t>«</w:t>
      </w:r>
      <w:r w:rsidRPr="00BB6D44">
        <w:rPr>
          <w:rFonts w:ascii="Times New Roman" w:hAnsi="Times New Roman"/>
          <w:sz w:val="28"/>
          <w:szCs w:val="28"/>
        </w:rPr>
        <w:t>Интернет</w:t>
      </w:r>
      <w:r w:rsidR="008F376B" w:rsidRPr="00BB6D44">
        <w:rPr>
          <w:rFonts w:ascii="Times New Roman" w:hAnsi="Times New Roman"/>
          <w:sz w:val="28"/>
          <w:szCs w:val="28"/>
        </w:rPr>
        <w:t>»</w:t>
      </w:r>
      <w:r w:rsidRPr="00BB6D44">
        <w:rPr>
          <w:rFonts w:ascii="Times New Roman" w:hAnsi="Times New Roman"/>
          <w:sz w:val="28"/>
          <w:szCs w:val="28"/>
        </w:rPr>
        <w:t>.</w:t>
      </w:r>
    </w:p>
    <w:p w:rsidR="0064611F" w:rsidRPr="00BB6D44" w:rsidRDefault="0064611F"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Документы рассматриваются в течение 15 рабочих дней со дня окончания срока подачи документов.</w:t>
      </w:r>
    </w:p>
    <w:p w:rsidR="0064611F" w:rsidRPr="00BB6D44" w:rsidRDefault="0064611F" w:rsidP="0060161C">
      <w:pPr>
        <w:shd w:val="clear" w:color="auto" w:fill="FFFFFF"/>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Информация о результатах распределения субсидий размещается на офиц</w:t>
      </w:r>
      <w:r w:rsidRPr="00BB6D44">
        <w:rPr>
          <w:rFonts w:ascii="Times New Roman" w:hAnsi="Times New Roman"/>
          <w:sz w:val="28"/>
          <w:szCs w:val="28"/>
        </w:rPr>
        <w:t>и</w:t>
      </w:r>
      <w:r w:rsidRPr="00BB6D44">
        <w:rPr>
          <w:rFonts w:ascii="Times New Roman" w:hAnsi="Times New Roman"/>
          <w:sz w:val="28"/>
          <w:szCs w:val="28"/>
        </w:rPr>
        <w:t xml:space="preserve">альном сайте Минсельхозпрода РТ в информационно-телекоммуникационной сети </w:t>
      </w:r>
      <w:r w:rsidR="008F376B" w:rsidRPr="00BB6D44">
        <w:rPr>
          <w:rFonts w:ascii="Times New Roman" w:hAnsi="Times New Roman"/>
          <w:sz w:val="28"/>
          <w:szCs w:val="28"/>
        </w:rPr>
        <w:t>«</w:t>
      </w:r>
      <w:r w:rsidRPr="00BB6D44">
        <w:rPr>
          <w:rFonts w:ascii="Times New Roman" w:hAnsi="Times New Roman"/>
          <w:sz w:val="28"/>
          <w:szCs w:val="28"/>
        </w:rPr>
        <w:t>Интернет</w:t>
      </w:r>
      <w:r w:rsidR="008F376B" w:rsidRPr="00BB6D44">
        <w:rPr>
          <w:rFonts w:ascii="Times New Roman" w:hAnsi="Times New Roman"/>
          <w:sz w:val="28"/>
          <w:szCs w:val="28"/>
        </w:rPr>
        <w:t>»</w:t>
      </w:r>
      <w:proofErr w:type="gramStart"/>
      <w:r w:rsidRPr="00BB6D44">
        <w:rPr>
          <w:rFonts w:ascii="Times New Roman" w:hAnsi="Times New Roman"/>
          <w:sz w:val="28"/>
          <w:szCs w:val="28"/>
        </w:rPr>
        <w:t>.»</w:t>
      </w:r>
      <w:proofErr w:type="gramEnd"/>
      <w:r w:rsidRPr="00BB6D44">
        <w:rPr>
          <w:rFonts w:ascii="Times New Roman" w:hAnsi="Times New Roman"/>
          <w:sz w:val="28"/>
          <w:szCs w:val="28"/>
        </w:rPr>
        <w:t>;</w:t>
      </w:r>
    </w:p>
    <w:p w:rsidR="0064611F" w:rsidRPr="00BB6D44" w:rsidRDefault="006949B9" w:rsidP="0060161C">
      <w:pPr>
        <w:shd w:val="clear" w:color="auto" w:fill="FFFFFF"/>
        <w:tabs>
          <w:tab w:val="left" w:pos="993"/>
        </w:tabs>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п</w:t>
      </w:r>
      <w:r w:rsidR="00026D3D" w:rsidRPr="00BB6D44">
        <w:rPr>
          <w:rFonts w:ascii="Times New Roman" w:hAnsi="Times New Roman"/>
          <w:sz w:val="28"/>
          <w:szCs w:val="28"/>
        </w:rPr>
        <w:t xml:space="preserve">) </w:t>
      </w:r>
      <w:r w:rsidR="0064611F" w:rsidRPr="00BB6D44">
        <w:rPr>
          <w:rFonts w:ascii="Times New Roman" w:hAnsi="Times New Roman"/>
          <w:sz w:val="28"/>
          <w:szCs w:val="28"/>
        </w:rPr>
        <w:t>в пункте 6 цифры «2016» заменит</w:t>
      </w:r>
      <w:r w:rsidR="008F376B" w:rsidRPr="00BB6D44">
        <w:rPr>
          <w:rFonts w:ascii="Times New Roman" w:hAnsi="Times New Roman"/>
          <w:sz w:val="28"/>
          <w:szCs w:val="28"/>
        </w:rPr>
        <w:t>ь</w:t>
      </w:r>
      <w:r w:rsidR="0064611F" w:rsidRPr="00BB6D44">
        <w:rPr>
          <w:rFonts w:ascii="Times New Roman" w:hAnsi="Times New Roman"/>
          <w:sz w:val="28"/>
          <w:szCs w:val="28"/>
        </w:rPr>
        <w:t xml:space="preserve"> цифрами «2020»;</w:t>
      </w:r>
    </w:p>
    <w:p w:rsidR="009906A9" w:rsidRPr="00BB6D44" w:rsidRDefault="006949B9" w:rsidP="0060161C">
      <w:pPr>
        <w:shd w:val="clear" w:color="auto" w:fill="FFFFFF"/>
        <w:tabs>
          <w:tab w:val="left" w:pos="993"/>
        </w:tabs>
        <w:autoSpaceDE w:val="0"/>
        <w:autoSpaceDN w:val="0"/>
        <w:adjustRightInd w:val="0"/>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р</w:t>
      </w:r>
      <w:r w:rsidR="00026D3D" w:rsidRPr="00BB6D44">
        <w:rPr>
          <w:rFonts w:ascii="Times New Roman" w:hAnsi="Times New Roman"/>
          <w:sz w:val="28"/>
          <w:szCs w:val="28"/>
        </w:rPr>
        <w:t>)</w:t>
      </w:r>
      <w:r w:rsidR="0064611F" w:rsidRPr="00BB6D44">
        <w:rPr>
          <w:rFonts w:ascii="Times New Roman" w:hAnsi="Times New Roman"/>
          <w:sz w:val="28"/>
          <w:szCs w:val="28"/>
        </w:rPr>
        <w:t xml:space="preserve"> </w:t>
      </w:r>
      <w:r w:rsidR="009906A9" w:rsidRPr="00BB6D44">
        <w:rPr>
          <w:rFonts w:ascii="Times New Roman" w:hAnsi="Times New Roman"/>
          <w:sz w:val="28"/>
          <w:szCs w:val="28"/>
        </w:rPr>
        <w:t>в пункте 6.1:</w:t>
      </w:r>
    </w:p>
    <w:p w:rsidR="0064611F" w:rsidRPr="00BB6D44" w:rsidRDefault="008F376B" w:rsidP="0060161C">
      <w:pPr>
        <w:shd w:val="clear" w:color="auto" w:fill="FFFFFF"/>
        <w:tabs>
          <w:tab w:val="left" w:pos="993"/>
        </w:tabs>
        <w:autoSpaceDE w:val="0"/>
        <w:autoSpaceDN w:val="0"/>
        <w:adjustRightInd w:val="0"/>
        <w:spacing w:after="0" w:line="360" w:lineRule="atLeast"/>
        <w:ind w:firstLine="709"/>
        <w:jc w:val="both"/>
        <w:textAlignment w:val="baseline"/>
        <w:rPr>
          <w:rFonts w:ascii="Times New Roman" w:hAnsi="Times New Roman"/>
          <w:sz w:val="28"/>
          <w:szCs w:val="28"/>
        </w:rPr>
      </w:pPr>
      <w:r w:rsidRPr="00BB6D44">
        <w:rPr>
          <w:rFonts w:ascii="Times New Roman" w:hAnsi="Times New Roman"/>
          <w:sz w:val="28"/>
          <w:szCs w:val="28"/>
        </w:rPr>
        <w:t xml:space="preserve">абзац четвертый </w:t>
      </w:r>
      <w:r w:rsidR="009906A9" w:rsidRPr="00BB6D44">
        <w:rPr>
          <w:rFonts w:ascii="Times New Roman" w:hAnsi="Times New Roman"/>
          <w:sz w:val="28"/>
          <w:szCs w:val="28"/>
        </w:rPr>
        <w:t>признать утратившим силу</w:t>
      </w:r>
      <w:r w:rsidR="0064611F" w:rsidRPr="00BB6D44">
        <w:rPr>
          <w:rFonts w:ascii="Times New Roman" w:hAnsi="Times New Roman"/>
          <w:sz w:val="28"/>
          <w:szCs w:val="28"/>
        </w:rPr>
        <w:t>;</w:t>
      </w:r>
    </w:p>
    <w:p w:rsidR="0064611F" w:rsidRPr="00BB6D44" w:rsidRDefault="004E38C7"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абзац девятый </w:t>
      </w:r>
      <w:r w:rsidR="008F376B" w:rsidRPr="00BB6D44">
        <w:rPr>
          <w:rFonts w:ascii="Times New Roman" w:hAnsi="Times New Roman"/>
          <w:sz w:val="28"/>
          <w:szCs w:val="28"/>
        </w:rPr>
        <w:t>изложить в следующей редакции:</w:t>
      </w:r>
    </w:p>
    <w:p w:rsidR="008F376B" w:rsidRPr="00BB6D44" w:rsidRDefault="008F376B" w:rsidP="0060161C">
      <w:pPr>
        <w:shd w:val="clear" w:color="auto" w:fill="FFFFFF"/>
        <w:tabs>
          <w:tab w:val="left" w:pos="993"/>
        </w:tabs>
        <w:autoSpaceDE w:val="0"/>
        <w:autoSpaceDN w:val="0"/>
        <w:adjustRightInd w:val="0"/>
        <w:spacing w:after="0" w:line="360" w:lineRule="atLeast"/>
        <w:ind w:firstLine="709"/>
        <w:jc w:val="both"/>
        <w:textAlignment w:val="baseline"/>
        <w:rPr>
          <w:rFonts w:ascii="Times New Roman" w:hAnsi="Times New Roman"/>
          <w:sz w:val="28"/>
          <w:szCs w:val="28"/>
        </w:rPr>
      </w:pPr>
      <w:proofErr w:type="gramStart"/>
      <w:r w:rsidRPr="00BB6D44">
        <w:rPr>
          <w:rFonts w:ascii="Times New Roman" w:hAnsi="Times New Roman"/>
          <w:sz w:val="28"/>
          <w:szCs w:val="28"/>
        </w:rPr>
        <w:t>«Субсидии за счет средств федерального бюджета предоставляются на усл</w:t>
      </w:r>
      <w:r w:rsidRPr="00BB6D44">
        <w:rPr>
          <w:rFonts w:ascii="Times New Roman" w:hAnsi="Times New Roman"/>
          <w:sz w:val="28"/>
          <w:szCs w:val="28"/>
        </w:rPr>
        <w:t>о</w:t>
      </w:r>
      <w:r w:rsidRPr="00BB6D44">
        <w:rPr>
          <w:rFonts w:ascii="Times New Roman" w:hAnsi="Times New Roman"/>
          <w:sz w:val="28"/>
          <w:szCs w:val="28"/>
        </w:rPr>
        <w:t xml:space="preserve">виях </w:t>
      </w:r>
      <w:r w:rsidRPr="00BB6D44">
        <w:rPr>
          <w:rFonts w:ascii="Times New Roman" w:hAnsi="Times New Roman"/>
          <w:bCs/>
          <w:sz w:val="28"/>
          <w:szCs w:val="28"/>
        </w:rPr>
        <w:t xml:space="preserve">Правил предоставления и распределения субсидий из федерального бюджета бюджетам субъектов Российской Федерации в рамках реализации мероприятий </w:t>
      </w:r>
      <w:r w:rsidRPr="00BB6D44">
        <w:rPr>
          <w:rFonts w:ascii="Times New Roman" w:hAnsi="Times New Roman"/>
          <w:sz w:val="28"/>
          <w:szCs w:val="28"/>
        </w:rPr>
        <w:t>в</w:t>
      </w:r>
      <w:r w:rsidRPr="00BB6D44">
        <w:rPr>
          <w:rFonts w:ascii="Times New Roman" w:hAnsi="Times New Roman"/>
          <w:sz w:val="28"/>
          <w:szCs w:val="28"/>
        </w:rPr>
        <w:t>е</w:t>
      </w:r>
      <w:r w:rsidRPr="00BB6D44">
        <w:rPr>
          <w:rFonts w:ascii="Times New Roman" w:hAnsi="Times New Roman"/>
          <w:sz w:val="28"/>
          <w:szCs w:val="28"/>
        </w:rPr>
        <w:t xml:space="preserve">домственной программы </w:t>
      </w:r>
      <w:r w:rsidR="00F950CB" w:rsidRPr="00BB6D44">
        <w:rPr>
          <w:rFonts w:ascii="Times New Roman" w:hAnsi="Times New Roman"/>
          <w:sz w:val="28"/>
          <w:szCs w:val="28"/>
        </w:rPr>
        <w:t>«</w:t>
      </w:r>
      <w:r w:rsidRPr="00BB6D44">
        <w:rPr>
          <w:rFonts w:ascii="Times New Roman" w:hAnsi="Times New Roman"/>
          <w:sz w:val="28"/>
          <w:szCs w:val="28"/>
        </w:rPr>
        <w:t>Развитие мелиоративного комплекса России</w:t>
      </w:r>
      <w:r w:rsidR="00F950CB" w:rsidRPr="00BB6D44">
        <w:rPr>
          <w:rFonts w:ascii="Times New Roman" w:hAnsi="Times New Roman"/>
          <w:sz w:val="28"/>
          <w:szCs w:val="28"/>
        </w:rPr>
        <w:t>»</w:t>
      </w:r>
      <w:r w:rsidRPr="00BB6D44">
        <w:rPr>
          <w:rFonts w:ascii="Times New Roman" w:hAnsi="Times New Roman"/>
          <w:sz w:val="28"/>
          <w:szCs w:val="28"/>
        </w:rPr>
        <w:t xml:space="preserve"> и мер</w:t>
      </w:r>
      <w:r w:rsidRPr="00BB6D44">
        <w:rPr>
          <w:rFonts w:ascii="Times New Roman" w:hAnsi="Times New Roman"/>
          <w:sz w:val="28"/>
          <w:szCs w:val="28"/>
        </w:rPr>
        <w:t>о</w:t>
      </w:r>
      <w:r w:rsidRPr="00BB6D44">
        <w:rPr>
          <w:rFonts w:ascii="Times New Roman" w:hAnsi="Times New Roman"/>
          <w:sz w:val="28"/>
          <w:szCs w:val="28"/>
        </w:rPr>
        <w:t xml:space="preserve">приятий в области мелиорации земель сельскохозяйственного назначения в рамках федерального проекта </w:t>
      </w:r>
      <w:r w:rsidR="00E232D8" w:rsidRPr="00BB6D44">
        <w:rPr>
          <w:rFonts w:ascii="Times New Roman" w:hAnsi="Times New Roman"/>
          <w:sz w:val="28"/>
          <w:szCs w:val="28"/>
        </w:rPr>
        <w:t>«</w:t>
      </w:r>
      <w:r w:rsidRPr="00BB6D44">
        <w:rPr>
          <w:rFonts w:ascii="Times New Roman" w:hAnsi="Times New Roman"/>
          <w:sz w:val="28"/>
          <w:szCs w:val="28"/>
        </w:rPr>
        <w:t>Экспорт продукции агропромышленного комплекса</w:t>
      </w:r>
      <w:r w:rsidR="00E232D8" w:rsidRPr="00BB6D44">
        <w:rPr>
          <w:rFonts w:ascii="Times New Roman" w:hAnsi="Times New Roman"/>
          <w:sz w:val="28"/>
          <w:szCs w:val="28"/>
        </w:rPr>
        <w:t>»</w:t>
      </w:r>
      <w:r w:rsidRPr="00BB6D44">
        <w:rPr>
          <w:rFonts w:ascii="Times New Roman" w:hAnsi="Times New Roman"/>
          <w:bCs/>
          <w:sz w:val="28"/>
          <w:szCs w:val="28"/>
        </w:rPr>
        <w:t>, пр</w:t>
      </w:r>
      <w:r w:rsidRPr="00BB6D44">
        <w:rPr>
          <w:rFonts w:ascii="Times New Roman" w:hAnsi="Times New Roman"/>
          <w:bCs/>
          <w:sz w:val="28"/>
          <w:szCs w:val="28"/>
        </w:rPr>
        <w:t>и</w:t>
      </w:r>
      <w:r w:rsidRPr="00BB6D44">
        <w:rPr>
          <w:rFonts w:ascii="Times New Roman" w:hAnsi="Times New Roman"/>
          <w:bCs/>
          <w:sz w:val="28"/>
          <w:szCs w:val="28"/>
        </w:rPr>
        <w:t>веденными в приложении</w:t>
      </w:r>
      <w:r w:rsidR="00E232D8" w:rsidRPr="00BB6D44">
        <w:rPr>
          <w:rFonts w:ascii="Times New Roman" w:hAnsi="Times New Roman"/>
          <w:bCs/>
          <w:sz w:val="28"/>
          <w:szCs w:val="28"/>
        </w:rPr>
        <w:t xml:space="preserve"> </w:t>
      </w:r>
      <w:r w:rsidRPr="00BB6D44">
        <w:rPr>
          <w:rFonts w:ascii="Times New Roman" w:hAnsi="Times New Roman"/>
          <w:sz w:val="28"/>
          <w:szCs w:val="28"/>
        </w:rPr>
        <w:t>№ 10</w:t>
      </w:r>
      <w:r w:rsidRPr="00BB6D44">
        <w:rPr>
          <w:rFonts w:ascii="Times New Roman" w:hAnsi="Times New Roman"/>
          <w:bCs/>
          <w:sz w:val="28"/>
          <w:szCs w:val="28"/>
        </w:rPr>
        <w:t xml:space="preserve"> </w:t>
      </w:r>
      <w:r w:rsidRPr="00BB6D44">
        <w:rPr>
          <w:rFonts w:ascii="Times New Roman" w:hAnsi="Times New Roman"/>
          <w:sz w:val="28"/>
          <w:szCs w:val="28"/>
        </w:rPr>
        <w:t>к государственной программе развития сельского хозяйства и регулирования рынков</w:t>
      </w:r>
      <w:proofErr w:type="gramEnd"/>
      <w:r w:rsidRPr="00BB6D44">
        <w:rPr>
          <w:rFonts w:ascii="Times New Roman" w:hAnsi="Times New Roman"/>
          <w:sz w:val="28"/>
          <w:szCs w:val="28"/>
        </w:rPr>
        <w:t xml:space="preserve"> сельскохозяйственной продукции, сырья и пр</w:t>
      </w:r>
      <w:r w:rsidRPr="00BB6D44">
        <w:rPr>
          <w:rFonts w:ascii="Times New Roman" w:hAnsi="Times New Roman"/>
          <w:sz w:val="28"/>
          <w:szCs w:val="28"/>
        </w:rPr>
        <w:t>о</w:t>
      </w:r>
      <w:r w:rsidRPr="00BB6D44">
        <w:rPr>
          <w:rFonts w:ascii="Times New Roman" w:hAnsi="Times New Roman"/>
          <w:sz w:val="28"/>
          <w:szCs w:val="28"/>
        </w:rPr>
        <w:t>довольствия на 2013-2020 годы, утвержденной</w:t>
      </w:r>
      <w:r w:rsidR="00E232D8" w:rsidRPr="00BB6D44">
        <w:rPr>
          <w:rFonts w:ascii="Times New Roman" w:hAnsi="Times New Roman"/>
          <w:sz w:val="28"/>
          <w:szCs w:val="28"/>
        </w:rPr>
        <w:t xml:space="preserve"> </w:t>
      </w:r>
      <w:hyperlink r:id="rId12" w:history="1">
        <w:r w:rsidRPr="00BB6D44">
          <w:rPr>
            <w:rStyle w:val="a7"/>
            <w:rFonts w:ascii="Times New Roman" w:hAnsi="Times New Roman"/>
            <w:color w:val="auto"/>
            <w:sz w:val="28"/>
            <w:szCs w:val="28"/>
            <w:u w:val="none"/>
          </w:rPr>
          <w:t>постановлением Правительства Ро</w:t>
        </w:r>
        <w:r w:rsidRPr="00BB6D44">
          <w:rPr>
            <w:rStyle w:val="a7"/>
            <w:rFonts w:ascii="Times New Roman" w:hAnsi="Times New Roman"/>
            <w:color w:val="auto"/>
            <w:sz w:val="28"/>
            <w:szCs w:val="28"/>
            <w:u w:val="none"/>
          </w:rPr>
          <w:t>с</w:t>
        </w:r>
        <w:r w:rsidRPr="00BB6D44">
          <w:rPr>
            <w:rStyle w:val="a7"/>
            <w:rFonts w:ascii="Times New Roman" w:hAnsi="Times New Roman"/>
            <w:color w:val="auto"/>
            <w:sz w:val="28"/>
            <w:szCs w:val="28"/>
            <w:u w:val="none"/>
          </w:rPr>
          <w:t>сийской Федерации от 14 июля 2012 г. №</w:t>
        </w:r>
        <w:r w:rsidR="00E232D8" w:rsidRPr="00BB6D44">
          <w:rPr>
            <w:rStyle w:val="a7"/>
            <w:rFonts w:ascii="Times New Roman" w:hAnsi="Times New Roman"/>
            <w:color w:val="auto"/>
            <w:sz w:val="28"/>
            <w:szCs w:val="28"/>
            <w:u w:val="none"/>
          </w:rPr>
          <w:t xml:space="preserve"> </w:t>
        </w:r>
        <w:r w:rsidRPr="00BB6D44">
          <w:rPr>
            <w:rStyle w:val="a7"/>
            <w:rFonts w:ascii="Times New Roman" w:hAnsi="Times New Roman"/>
            <w:color w:val="auto"/>
            <w:sz w:val="28"/>
            <w:szCs w:val="28"/>
            <w:u w:val="none"/>
          </w:rPr>
          <w:t>717</w:t>
        </w:r>
      </w:hyperlink>
      <w:r w:rsidR="006949B9" w:rsidRPr="00BB6D44">
        <w:rPr>
          <w:rFonts w:ascii="Times New Roman" w:hAnsi="Times New Roman"/>
          <w:sz w:val="28"/>
          <w:szCs w:val="28"/>
        </w:rPr>
        <w:t>.»;</w:t>
      </w:r>
    </w:p>
    <w:p w:rsidR="006949B9" w:rsidRPr="00BB6D44" w:rsidRDefault="006949B9" w:rsidP="0060161C">
      <w:pPr>
        <w:shd w:val="clear" w:color="auto" w:fill="FFFFFF"/>
        <w:tabs>
          <w:tab w:val="left" w:pos="993"/>
        </w:tabs>
        <w:autoSpaceDE w:val="0"/>
        <w:autoSpaceDN w:val="0"/>
        <w:adjustRightInd w:val="0"/>
        <w:spacing w:after="0" w:line="360" w:lineRule="atLeast"/>
        <w:ind w:firstLine="709"/>
        <w:jc w:val="both"/>
        <w:textAlignment w:val="baseline"/>
        <w:rPr>
          <w:rFonts w:ascii="Times New Roman" w:hAnsi="Times New Roman"/>
          <w:b/>
          <w:sz w:val="28"/>
          <w:szCs w:val="28"/>
        </w:rPr>
      </w:pPr>
      <w:r w:rsidRPr="00BB6D44">
        <w:rPr>
          <w:rFonts w:ascii="Times New Roman" w:hAnsi="Times New Roman"/>
          <w:sz w:val="28"/>
          <w:szCs w:val="28"/>
        </w:rPr>
        <w:t xml:space="preserve">3) раздел </w:t>
      </w:r>
      <w:r w:rsidRPr="00BB6D44">
        <w:rPr>
          <w:rFonts w:ascii="Times New Roman" w:hAnsi="Times New Roman"/>
          <w:sz w:val="28"/>
          <w:szCs w:val="28"/>
          <w:lang w:val="en-US"/>
        </w:rPr>
        <w:t>IV</w:t>
      </w:r>
      <w:r w:rsidRPr="00BB6D44">
        <w:rPr>
          <w:rFonts w:ascii="Times New Roman" w:hAnsi="Times New Roman"/>
          <w:sz w:val="28"/>
          <w:szCs w:val="28"/>
        </w:rPr>
        <w:t xml:space="preserve"> признать утратившим силу. </w:t>
      </w:r>
    </w:p>
    <w:p w:rsidR="007364A0" w:rsidRPr="00BB6D44" w:rsidRDefault="007364A0"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 xml:space="preserve">2. </w:t>
      </w:r>
      <w:proofErr w:type="gramStart"/>
      <w:r w:rsidRPr="00BB6D44">
        <w:rPr>
          <w:rFonts w:ascii="Times New Roman" w:hAnsi="Times New Roman"/>
          <w:sz w:val="28"/>
          <w:szCs w:val="28"/>
        </w:rPr>
        <w:t>Разместить</w:t>
      </w:r>
      <w:proofErr w:type="gramEnd"/>
      <w:r w:rsidRPr="00BB6D44">
        <w:rPr>
          <w:rFonts w:ascii="Times New Roman" w:hAnsi="Times New Roman"/>
          <w:sz w:val="28"/>
          <w:szCs w:val="28"/>
        </w:rPr>
        <w:t xml:space="preserve"> настоящее постановление на «Официальном интернет-портале правовой информации» (www.pravo.gov.ru) и официальном сайте Республики Тыва </w:t>
      </w:r>
      <w:r w:rsidR="0060161C" w:rsidRPr="00BB6D44">
        <w:rPr>
          <w:rFonts w:ascii="Times New Roman" w:hAnsi="Times New Roman"/>
          <w:sz w:val="28"/>
          <w:szCs w:val="28"/>
        </w:rPr>
        <w:t xml:space="preserve"> </w:t>
      </w:r>
      <w:r w:rsidRPr="00BB6D44">
        <w:rPr>
          <w:rFonts w:ascii="Times New Roman" w:hAnsi="Times New Roman"/>
          <w:sz w:val="28"/>
          <w:szCs w:val="28"/>
        </w:rPr>
        <w:t>в информационно-телекоммуникационной сети «Интернет».</w:t>
      </w:r>
    </w:p>
    <w:p w:rsidR="007364A0" w:rsidRPr="00BB6D44" w:rsidRDefault="007364A0" w:rsidP="0060161C">
      <w:pPr>
        <w:autoSpaceDE w:val="0"/>
        <w:autoSpaceDN w:val="0"/>
        <w:adjustRightInd w:val="0"/>
        <w:spacing w:after="0" w:line="360" w:lineRule="atLeast"/>
        <w:ind w:firstLine="709"/>
        <w:jc w:val="both"/>
        <w:rPr>
          <w:rFonts w:ascii="Times New Roman" w:hAnsi="Times New Roman"/>
          <w:sz w:val="28"/>
          <w:szCs w:val="28"/>
        </w:rPr>
      </w:pPr>
      <w:r w:rsidRPr="00BB6D44">
        <w:rPr>
          <w:rFonts w:ascii="Times New Roman" w:hAnsi="Times New Roman"/>
          <w:sz w:val="28"/>
          <w:szCs w:val="28"/>
        </w:rPr>
        <w:t>3. Настоящее постановление вступает в силу по истечении десяти дней со дня</w:t>
      </w:r>
      <w:r w:rsidR="009906A9" w:rsidRPr="00BB6D44">
        <w:rPr>
          <w:rFonts w:ascii="Times New Roman" w:hAnsi="Times New Roman"/>
          <w:sz w:val="28"/>
          <w:szCs w:val="28"/>
        </w:rPr>
        <w:t xml:space="preserve"> его официального опубликования и распространяется на правоотношения, возни</w:t>
      </w:r>
      <w:r w:rsidR="009906A9" w:rsidRPr="00BB6D44">
        <w:rPr>
          <w:rFonts w:ascii="Times New Roman" w:hAnsi="Times New Roman"/>
          <w:sz w:val="28"/>
          <w:szCs w:val="28"/>
        </w:rPr>
        <w:t>к</w:t>
      </w:r>
      <w:r w:rsidR="009906A9" w:rsidRPr="00BB6D44">
        <w:rPr>
          <w:rFonts w:ascii="Times New Roman" w:hAnsi="Times New Roman"/>
          <w:sz w:val="28"/>
          <w:szCs w:val="28"/>
        </w:rPr>
        <w:t>шие с 1 апреля 2019 г.</w:t>
      </w:r>
    </w:p>
    <w:p w:rsidR="0060161C" w:rsidRPr="00BB6D44" w:rsidRDefault="0060161C" w:rsidP="007364A0">
      <w:pPr>
        <w:tabs>
          <w:tab w:val="left" w:pos="1005"/>
        </w:tabs>
        <w:spacing w:after="0" w:line="240" w:lineRule="auto"/>
        <w:jc w:val="both"/>
        <w:rPr>
          <w:rFonts w:ascii="Times New Roman" w:hAnsi="Times New Roman"/>
          <w:sz w:val="28"/>
          <w:szCs w:val="28"/>
        </w:rPr>
      </w:pPr>
    </w:p>
    <w:p w:rsidR="0060161C" w:rsidRPr="00BB6D44" w:rsidRDefault="0060161C" w:rsidP="007364A0">
      <w:pPr>
        <w:tabs>
          <w:tab w:val="left" w:pos="1005"/>
        </w:tabs>
        <w:spacing w:after="0" w:line="240" w:lineRule="auto"/>
        <w:jc w:val="both"/>
        <w:rPr>
          <w:rFonts w:ascii="Times New Roman" w:hAnsi="Times New Roman"/>
          <w:sz w:val="28"/>
          <w:szCs w:val="28"/>
        </w:rPr>
      </w:pPr>
    </w:p>
    <w:p w:rsidR="0060161C" w:rsidRPr="00BB6D44" w:rsidRDefault="0060161C" w:rsidP="007364A0">
      <w:pPr>
        <w:tabs>
          <w:tab w:val="left" w:pos="1005"/>
        </w:tabs>
        <w:spacing w:after="0" w:line="240" w:lineRule="auto"/>
        <w:jc w:val="both"/>
        <w:rPr>
          <w:rFonts w:ascii="Times New Roman" w:hAnsi="Times New Roman"/>
          <w:sz w:val="28"/>
          <w:szCs w:val="28"/>
        </w:rPr>
      </w:pPr>
    </w:p>
    <w:p w:rsidR="00751D7D" w:rsidRPr="00BB6D44" w:rsidRDefault="00751D7D" w:rsidP="007364A0">
      <w:pPr>
        <w:tabs>
          <w:tab w:val="left" w:pos="1005"/>
        </w:tabs>
        <w:spacing w:after="0" w:line="240" w:lineRule="auto"/>
        <w:jc w:val="both"/>
        <w:rPr>
          <w:rFonts w:ascii="Times New Roman" w:hAnsi="Times New Roman"/>
          <w:sz w:val="28"/>
          <w:szCs w:val="28"/>
        </w:rPr>
      </w:pPr>
      <w:r w:rsidRPr="00BB6D44">
        <w:rPr>
          <w:rFonts w:ascii="Times New Roman" w:hAnsi="Times New Roman"/>
          <w:sz w:val="28"/>
          <w:szCs w:val="28"/>
        </w:rPr>
        <w:t xml:space="preserve">   Заместитель Председателя </w:t>
      </w:r>
    </w:p>
    <w:p w:rsidR="007364A0" w:rsidRPr="005F1AEB" w:rsidRDefault="00751D7D" w:rsidP="007364A0">
      <w:pPr>
        <w:tabs>
          <w:tab w:val="left" w:pos="1005"/>
        </w:tabs>
        <w:spacing w:after="0" w:line="240" w:lineRule="auto"/>
        <w:jc w:val="both"/>
        <w:rPr>
          <w:rFonts w:ascii="Times New Roman" w:hAnsi="Times New Roman"/>
          <w:sz w:val="28"/>
          <w:szCs w:val="28"/>
        </w:rPr>
      </w:pPr>
      <w:r w:rsidRPr="00BB6D44">
        <w:rPr>
          <w:rFonts w:ascii="Times New Roman" w:hAnsi="Times New Roman"/>
          <w:sz w:val="28"/>
          <w:szCs w:val="28"/>
        </w:rPr>
        <w:t xml:space="preserve">Правительства </w:t>
      </w:r>
      <w:r w:rsidR="007364A0" w:rsidRPr="00BB6D44">
        <w:rPr>
          <w:rFonts w:ascii="Times New Roman" w:hAnsi="Times New Roman"/>
          <w:sz w:val="28"/>
          <w:szCs w:val="28"/>
        </w:rPr>
        <w:t xml:space="preserve">Республики Тыва                           </w:t>
      </w:r>
      <w:r w:rsidRPr="00BB6D44">
        <w:rPr>
          <w:rFonts w:ascii="Times New Roman" w:hAnsi="Times New Roman"/>
          <w:sz w:val="28"/>
          <w:szCs w:val="28"/>
        </w:rPr>
        <w:t xml:space="preserve">                          </w:t>
      </w:r>
      <w:r w:rsidR="007364A0" w:rsidRPr="00BB6D44">
        <w:rPr>
          <w:rFonts w:ascii="Times New Roman" w:hAnsi="Times New Roman"/>
          <w:sz w:val="28"/>
          <w:szCs w:val="28"/>
        </w:rPr>
        <w:t xml:space="preserve">      </w:t>
      </w:r>
      <w:r w:rsidR="0060161C" w:rsidRPr="00BB6D44">
        <w:rPr>
          <w:rFonts w:ascii="Times New Roman" w:hAnsi="Times New Roman"/>
          <w:sz w:val="28"/>
          <w:szCs w:val="28"/>
        </w:rPr>
        <w:t xml:space="preserve">         </w:t>
      </w:r>
      <w:r w:rsidRPr="00BB6D44">
        <w:rPr>
          <w:rFonts w:ascii="Times New Roman" w:hAnsi="Times New Roman"/>
          <w:sz w:val="28"/>
          <w:szCs w:val="28"/>
        </w:rPr>
        <w:t>В</w:t>
      </w:r>
      <w:r w:rsidR="007364A0" w:rsidRPr="00BB6D44">
        <w:rPr>
          <w:rFonts w:ascii="Times New Roman" w:hAnsi="Times New Roman"/>
          <w:sz w:val="28"/>
          <w:szCs w:val="28"/>
        </w:rPr>
        <w:t xml:space="preserve">. </w:t>
      </w:r>
      <w:proofErr w:type="spellStart"/>
      <w:r w:rsidRPr="00BB6D44">
        <w:rPr>
          <w:rFonts w:ascii="Times New Roman" w:hAnsi="Times New Roman"/>
          <w:sz w:val="28"/>
          <w:szCs w:val="28"/>
        </w:rPr>
        <w:t>Ендан</w:t>
      </w:r>
      <w:proofErr w:type="spellEnd"/>
    </w:p>
    <w:sectPr w:rsidR="007364A0" w:rsidRPr="005F1AEB" w:rsidSect="0060161C">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BB" w:rsidRDefault="00AF2FBB" w:rsidP="0060161C">
      <w:pPr>
        <w:spacing w:after="0" w:line="240" w:lineRule="auto"/>
      </w:pPr>
      <w:r>
        <w:separator/>
      </w:r>
    </w:p>
  </w:endnote>
  <w:endnote w:type="continuationSeparator" w:id="0">
    <w:p w:rsidR="00AF2FBB" w:rsidRDefault="00AF2FBB" w:rsidP="00601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5A" w:rsidRDefault="000D745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5A" w:rsidRDefault="000D745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5A" w:rsidRDefault="000D74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BB" w:rsidRDefault="00AF2FBB" w:rsidP="0060161C">
      <w:pPr>
        <w:spacing w:after="0" w:line="240" w:lineRule="auto"/>
      </w:pPr>
      <w:r>
        <w:separator/>
      </w:r>
    </w:p>
  </w:footnote>
  <w:footnote w:type="continuationSeparator" w:id="0">
    <w:p w:rsidR="00AF2FBB" w:rsidRDefault="00AF2FBB" w:rsidP="00601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5A" w:rsidRDefault="000D745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1C" w:rsidRPr="0060161C" w:rsidRDefault="00AE735D" w:rsidP="0060161C">
    <w:pPr>
      <w:pStyle w:val="ac"/>
      <w:jc w:val="right"/>
      <w:rPr>
        <w:rFonts w:ascii="Times New Roman" w:hAnsi="Times New Roman"/>
        <w:sz w:val="24"/>
        <w:szCs w:val="24"/>
      </w:rPr>
    </w:pPr>
    <w:r w:rsidRPr="0060161C">
      <w:rPr>
        <w:rFonts w:ascii="Times New Roman" w:hAnsi="Times New Roman"/>
        <w:sz w:val="24"/>
        <w:szCs w:val="24"/>
      </w:rPr>
      <w:fldChar w:fldCharType="begin"/>
    </w:r>
    <w:r w:rsidR="0060161C" w:rsidRPr="0060161C">
      <w:rPr>
        <w:rFonts w:ascii="Times New Roman" w:hAnsi="Times New Roman"/>
        <w:sz w:val="24"/>
        <w:szCs w:val="24"/>
      </w:rPr>
      <w:instrText xml:space="preserve"> PAGE   \* MERGEFORMAT </w:instrText>
    </w:r>
    <w:r w:rsidRPr="0060161C">
      <w:rPr>
        <w:rFonts w:ascii="Times New Roman" w:hAnsi="Times New Roman"/>
        <w:sz w:val="24"/>
        <w:szCs w:val="24"/>
      </w:rPr>
      <w:fldChar w:fldCharType="separate"/>
    </w:r>
    <w:r w:rsidR="00BE4B7B">
      <w:rPr>
        <w:rFonts w:ascii="Times New Roman" w:hAnsi="Times New Roman"/>
        <w:noProof/>
        <w:sz w:val="24"/>
        <w:szCs w:val="24"/>
      </w:rPr>
      <w:t>2</w:t>
    </w:r>
    <w:r w:rsidRPr="0060161C">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5A" w:rsidRDefault="000D745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6C4"/>
    <w:multiLevelType w:val="hybridMultilevel"/>
    <w:tmpl w:val="7B2E3614"/>
    <w:lvl w:ilvl="0" w:tplc="8B48A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4d91e652-290d-400e-85c1-ee1834e6f9a2"/>
  </w:docVars>
  <w:rsids>
    <w:rsidRoot w:val="00570FE4"/>
    <w:rsid w:val="00004F05"/>
    <w:rsid w:val="0001171F"/>
    <w:rsid w:val="00015F52"/>
    <w:rsid w:val="00026D3D"/>
    <w:rsid w:val="00082A81"/>
    <w:rsid w:val="000C7121"/>
    <w:rsid w:val="000D745A"/>
    <w:rsid w:val="000E5653"/>
    <w:rsid w:val="001137E0"/>
    <w:rsid w:val="001360F7"/>
    <w:rsid w:val="00167DDA"/>
    <w:rsid w:val="00170D9F"/>
    <w:rsid w:val="001A0AC1"/>
    <w:rsid w:val="001C0A82"/>
    <w:rsid w:val="001C2CFC"/>
    <w:rsid w:val="001F1D2A"/>
    <w:rsid w:val="002147BD"/>
    <w:rsid w:val="00220DE3"/>
    <w:rsid w:val="002269A4"/>
    <w:rsid w:val="002408A9"/>
    <w:rsid w:val="00296B37"/>
    <w:rsid w:val="002C0DD8"/>
    <w:rsid w:val="002C6CA4"/>
    <w:rsid w:val="002F4C4E"/>
    <w:rsid w:val="00300E74"/>
    <w:rsid w:val="00311502"/>
    <w:rsid w:val="00317520"/>
    <w:rsid w:val="003421FC"/>
    <w:rsid w:val="00382B7D"/>
    <w:rsid w:val="00395078"/>
    <w:rsid w:val="003A14B6"/>
    <w:rsid w:val="003A269E"/>
    <w:rsid w:val="003D1E3D"/>
    <w:rsid w:val="003F3D46"/>
    <w:rsid w:val="00421F2C"/>
    <w:rsid w:val="00424826"/>
    <w:rsid w:val="00496C4A"/>
    <w:rsid w:val="004A2489"/>
    <w:rsid w:val="004C44E1"/>
    <w:rsid w:val="004D3622"/>
    <w:rsid w:val="004E38C7"/>
    <w:rsid w:val="00506D61"/>
    <w:rsid w:val="00540299"/>
    <w:rsid w:val="00567540"/>
    <w:rsid w:val="00570FE4"/>
    <w:rsid w:val="00572CCC"/>
    <w:rsid w:val="0058004C"/>
    <w:rsid w:val="005824EA"/>
    <w:rsid w:val="005B654A"/>
    <w:rsid w:val="005D0C45"/>
    <w:rsid w:val="005F1AEB"/>
    <w:rsid w:val="006012F3"/>
    <w:rsid w:val="0060161C"/>
    <w:rsid w:val="00602618"/>
    <w:rsid w:val="006228C8"/>
    <w:rsid w:val="006431D2"/>
    <w:rsid w:val="0064611F"/>
    <w:rsid w:val="006649AD"/>
    <w:rsid w:val="0066663F"/>
    <w:rsid w:val="006846EA"/>
    <w:rsid w:val="00693BD5"/>
    <w:rsid w:val="006949B9"/>
    <w:rsid w:val="006C2630"/>
    <w:rsid w:val="006D3067"/>
    <w:rsid w:val="006D44B1"/>
    <w:rsid w:val="006E1630"/>
    <w:rsid w:val="00710621"/>
    <w:rsid w:val="00714C92"/>
    <w:rsid w:val="007218DF"/>
    <w:rsid w:val="007319C0"/>
    <w:rsid w:val="007364A0"/>
    <w:rsid w:val="00751D7D"/>
    <w:rsid w:val="007C6669"/>
    <w:rsid w:val="008124DC"/>
    <w:rsid w:val="00835CC3"/>
    <w:rsid w:val="008777E1"/>
    <w:rsid w:val="008C7A16"/>
    <w:rsid w:val="008D02F9"/>
    <w:rsid w:val="008D6246"/>
    <w:rsid w:val="008F25C9"/>
    <w:rsid w:val="008F376B"/>
    <w:rsid w:val="009038DC"/>
    <w:rsid w:val="00970EF1"/>
    <w:rsid w:val="00972C20"/>
    <w:rsid w:val="009906A9"/>
    <w:rsid w:val="009A3053"/>
    <w:rsid w:val="009B31D2"/>
    <w:rsid w:val="009C1A10"/>
    <w:rsid w:val="009C73BF"/>
    <w:rsid w:val="00A260AC"/>
    <w:rsid w:val="00A31CFD"/>
    <w:rsid w:val="00A52EEF"/>
    <w:rsid w:val="00AA653B"/>
    <w:rsid w:val="00AE642E"/>
    <w:rsid w:val="00AE735D"/>
    <w:rsid w:val="00AF2FBB"/>
    <w:rsid w:val="00B52CC8"/>
    <w:rsid w:val="00B62173"/>
    <w:rsid w:val="00B6456B"/>
    <w:rsid w:val="00B70A2A"/>
    <w:rsid w:val="00B94ED8"/>
    <w:rsid w:val="00BB6D44"/>
    <w:rsid w:val="00BE4B7B"/>
    <w:rsid w:val="00BF4CC6"/>
    <w:rsid w:val="00C16659"/>
    <w:rsid w:val="00CA74C8"/>
    <w:rsid w:val="00CF3639"/>
    <w:rsid w:val="00D35F7A"/>
    <w:rsid w:val="00D65FA1"/>
    <w:rsid w:val="00D9046A"/>
    <w:rsid w:val="00D91C45"/>
    <w:rsid w:val="00DA1DB9"/>
    <w:rsid w:val="00DA49A1"/>
    <w:rsid w:val="00DB0700"/>
    <w:rsid w:val="00E232D8"/>
    <w:rsid w:val="00E333D9"/>
    <w:rsid w:val="00E37356"/>
    <w:rsid w:val="00E4538F"/>
    <w:rsid w:val="00E808C8"/>
    <w:rsid w:val="00E90FC6"/>
    <w:rsid w:val="00ED387B"/>
    <w:rsid w:val="00EF0CBF"/>
    <w:rsid w:val="00F464FC"/>
    <w:rsid w:val="00F647A2"/>
    <w:rsid w:val="00F950CB"/>
    <w:rsid w:val="00FA1D30"/>
    <w:rsid w:val="00FD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E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570FE4"/>
    <w:pPr>
      <w:widowControl w:val="0"/>
      <w:autoSpaceDE w:val="0"/>
    </w:pPr>
    <w:rPr>
      <w:rFonts w:ascii="Times New Roman" w:hAnsi="Times New Roman"/>
      <w:b/>
      <w:bCs/>
      <w:sz w:val="24"/>
      <w:szCs w:val="24"/>
      <w:lang w:eastAsia="zh-CN"/>
    </w:rPr>
  </w:style>
  <w:style w:type="paragraph" w:styleId="a3">
    <w:name w:val="Document Map"/>
    <w:basedOn w:val="a"/>
    <w:link w:val="a4"/>
    <w:uiPriority w:val="99"/>
    <w:semiHidden/>
    <w:unhideWhenUsed/>
    <w:rsid w:val="00570FE4"/>
    <w:pPr>
      <w:spacing w:after="0" w:line="240" w:lineRule="auto"/>
    </w:pPr>
    <w:rPr>
      <w:rFonts w:ascii="Tahoma" w:hAnsi="Tahoma"/>
      <w:sz w:val="16"/>
      <w:szCs w:val="16"/>
    </w:rPr>
  </w:style>
  <w:style w:type="character" w:customStyle="1" w:styleId="a4">
    <w:name w:val="Схема документа Знак"/>
    <w:link w:val="a3"/>
    <w:uiPriority w:val="99"/>
    <w:semiHidden/>
    <w:rsid w:val="00570FE4"/>
    <w:rPr>
      <w:rFonts w:ascii="Tahoma" w:hAnsi="Tahoma" w:cs="Tahoma"/>
      <w:sz w:val="16"/>
      <w:szCs w:val="16"/>
      <w:lang w:eastAsia="ru-RU"/>
    </w:rPr>
  </w:style>
  <w:style w:type="paragraph" w:customStyle="1" w:styleId="ConsPlusNormal">
    <w:name w:val="ConsPlusNormal"/>
    <w:rsid w:val="00693BD5"/>
    <w:pPr>
      <w:widowControl w:val="0"/>
      <w:autoSpaceDE w:val="0"/>
      <w:autoSpaceDN w:val="0"/>
    </w:pPr>
    <w:rPr>
      <w:rFonts w:cs="Calibri"/>
      <w:sz w:val="22"/>
    </w:rPr>
  </w:style>
  <w:style w:type="character" w:customStyle="1" w:styleId="a5">
    <w:name w:val="Без интервала Знак"/>
    <w:link w:val="a6"/>
    <w:uiPriority w:val="1"/>
    <w:locked/>
    <w:rsid w:val="0066663F"/>
    <w:rPr>
      <w:lang w:val="en-US"/>
    </w:rPr>
  </w:style>
  <w:style w:type="paragraph" w:styleId="a6">
    <w:name w:val="No Spacing"/>
    <w:basedOn w:val="a"/>
    <w:link w:val="a5"/>
    <w:uiPriority w:val="1"/>
    <w:qFormat/>
    <w:rsid w:val="0066663F"/>
    <w:pPr>
      <w:spacing w:after="0" w:line="240" w:lineRule="auto"/>
    </w:pPr>
    <w:rPr>
      <w:sz w:val="20"/>
      <w:szCs w:val="20"/>
      <w:lang w:val="en-US"/>
    </w:rPr>
  </w:style>
  <w:style w:type="paragraph" w:customStyle="1" w:styleId="formattext">
    <w:name w:val="formattext"/>
    <w:basedOn w:val="a"/>
    <w:rsid w:val="006D44B1"/>
    <w:pPr>
      <w:spacing w:before="100" w:beforeAutospacing="1" w:after="100" w:afterAutospacing="1" w:line="240" w:lineRule="auto"/>
    </w:pPr>
    <w:rPr>
      <w:rFonts w:ascii="Times New Roman" w:hAnsi="Times New Roman"/>
      <w:sz w:val="24"/>
      <w:szCs w:val="24"/>
    </w:rPr>
  </w:style>
  <w:style w:type="character" w:styleId="a7">
    <w:name w:val="Hyperlink"/>
    <w:uiPriority w:val="99"/>
    <w:semiHidden/>
    <w:unhideWhenUsed/>
    <w:rsid w:val="00DA1DB9"/>
    <w:rPr>
      <w:color w:val="0000FF"/>
      <w:u w:val="single"/>
    </w:rPr>
  </w:style>
  <w:style w:type="paragraph" w:styleId="a8">
    <w:name w:val="Normal (Web)"/>
    <w:basedOn w:val="a"/>
    <w:uiPriority w:val="99"/>
    <w:unhideWhenUsed/>
    <w:rsid w:val="002C6CA4"/>
    <w:pPr>
      <w:spacing w:before="100" w:beforeAutospacing="1" w:after="100" w:afterAutospacing="1" w:line="240" w:lineRule="auto"/>
    </w:pPr>
    <w:rPr>
      <w:rFonts w:ascii="Times New Roman" w:hAnsi="Times New Roman"/>
      <w:sz w:val="24"/>
      <w:szCs w:val="24"/>
    </w:rPr>
  </w:style>
  <w:style w:type="character" w:styleId="a9">
    <w:name w:val="Emphasis"/>
    <w:uiPriority w:val="20"/>
    <w:qFormat/>
    <w:rsid w:val="002C6CA4"/>
    <w:rPr>
      <w:i/>
      <w:iCs/>
    </w:rPr>
  </w:style>
  <w:style w:type="paragraph" w:styleId="aa">
    <w:name w:val="Balloon Text"/>
    <w:basedOn w:val="a"/>
    <w:link w:val="ab"/>
    <w:uiPriority w:val="99"/>
    <w:semiHidden/>
    <w:unhideWhenUsed/>
    <w:rsid w:val="00FD685F"/>
    <w:pPr>
      <w:spacing w:after="0" w:line="240" w:lineRule="auto"/>
    </w:pPr>
    <w:rPr>
      <w:rFonts w:ascii="Tahoma" w:hAnsi="Tahoma"/>
      <w:sz w:val="16"/>
      <w:szCs w:val="16"/>
    </w:rPr>
  </w:style>
  <w:style w:type="character" w:customStyle="1" w:styleId="ab">
    <w:name w:val="Текст выноски Знак"/>
    <w:link w:val="aa"/>
    <w:uiPriority w:val="99"/>
    <w:semiHidden/>
    <w:rsid w:val="00FD685F"/>
    <w:rPr>
      <w:rFonts w:ascii="Tahoma" w:hAnsi="Tahoma" w:cs="Tahoma"/>
      <w:sz w:val="16"/>
      <w:szCs w:val="16"/>
    </w:rPr>
  </w:style>
  <w:style w:type="paragraph" w:styleId="ac">
    <w:name w:val="header"/>
    <w:basedOn w:val="a"/>
    <w:link w:val="ad"/>
    <w:uiPriority w:val="99"/>
    <w:unhideWhenUsed/>
    <w:rsid w:val="0060161C"/>
    <w:pPr>
      <w:tabs>
        <w:tab w:val="center" w:pos="4677"/>
        <w:tab w:val="right" w:pos="9355"/>
      </w:tabs>
    </w:pPr>
  </w:style>
  <w:style w:type="character" w:customStyle="1" w:styleId="ad">
    <w:name w:val="Верхний колонтитул Знак"/>
    <w:basedOn w:val="a0"/>
    <w:link w:val="ac"/>
    <w:uiPriority w:val="99"/>
    <w:rsid w:val="0060161C"/>
    <w:rPr>
      <w:sz w:val="22"/>
      <w:szCs w:val="22"/>
    </w:rPr>
  </w:style>
  <w:style w:type="paragraph" w:styleId="ae">
    <w:name w:val="footer"/>
    <w:basedOn w:val="a"/>
    <w:link w:val="af"/>
    <w:uiPriority w:val="99"/>
    <w:semiHidden/>
    <w:unhideWhenUsed/>
    <w:rsid w:val="0060161C"/>
    <w:pPr>
      <w:tabs>
        <w:tab w:val="center" w:pos="4677"/>
        <w:tab w:val="right" w:pos="9355"/>
      </w:tabs>
    </w:pPr>
  </w:style>
  <w:style w:type="character" w:customStyle="1" w:styleId="af">
    <w:name w:val="Нижний колонтитул Знак"/>
    <w:basedOn w:val="a0"/>
    <w:link w:val="ae"/>
    <w:uiPriority w:val="99"/>
    <w:semiHidden/>
    <w:rsid w:val="0060161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72524AA221D00F2ADCB9AE85E96C64695C84936378F8C8DCF36BA72FA91AD2339393A3FC627BA401855EA7948426B598367789A500783LEX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36184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dget.1ju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36184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ED5B-3013-4609-B3F9-4E601A46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18864</CharactersWithSpaces>
  <SharedDoc>false</SharedDoc>
  <HLinks>
    <vt:vector size="36" baseType="variant">
      <vt:variant>
        <vt:i4>6815860</vt:i4>
      </vt:variant>
      <vt:variant>
        <vt:i4>15</vt:i4>
      </vt:variant>
      <vt:variant>
        <vt:i4>0</vt:i4>
      </vt:variant>
      <vt:variant>
        <vt:i4>5</vt:i4>
      </vt:variant>
      <vt:variant>
        <vt:lpwstr>http://docs.cntd.ru/document/902361843</vt:lpwstr>
      </vt:variant>
      <vt:variant>
        <vt:lpwstr/>
      </vt:variant>
      <vt:variant>
        <vt:i4>4980819</vt:i4>
      </vt:variant>
      <vt:variant>
        <vt:i4>12</vt:i4>
      </vt:variant>
      <vt:variant>
        <vt:i4>0</vt:i4>
      </vt:variant>
      <vt:variant>
        <vt:i4>5</vt:i4>
      </vt:variant>
      <vt:variant>
        <vt:lpwstr>https://budget.1jur.ru/</vt:lpwstr>
      </vt:variant>
      <vt:variant>
        <vt:lpwstr>/document/99/902361843/</vt:lpwstr>
      </vt:variant>
      <vt:variant>
        <vt:i4>5046353</vt:i4>
      </vt:variant>
      <vt:variant>
        <vt:i4>9</vt:i4>
      </vt:variant>
      <vt:variant>
        <vt:i4>0</vt:i4>
      </vt:variant>
      <vt:variant>
        <vt:i4>5</vt:i4>
      </vt:variant>
      <vt:variant>
        <vt:lpwstr>https://budget.1jur.ru/</vt:lpwstr>
      </vt:variant>
      <vt:variant>
        <vt:lpwstr>/document/99/420245116/</vt:lpwstr>
      </vt:variant>
      <vt:variant>
        <vt:i4>6815860</vt:i4>
      </vt:variant>
      <vt:variant>
        <vt:i4>6</vt:i4>
      </vt:variant>
      <vt:variant>
        <vt:i4>0</vt:i4>
      </vt:variant>
      <vt:variant>
        <vt:i4>5</vt:i4>
      </vt:variant>
      <vt:variant>
        <vt:lpwstr>http://docs.cntd.ru/document/902361843</vt:lpwstr>
      </vt:variant>
      <vt:variant>
        <vt:lpwstr/>
      </vt:variant>
      <vt:variant>
        <vt:i4>3342386</vt:i4>
      </vt:variant>
      <vt:variant>
        <vt:i4>3</vt:i4>
      </vt:variant>
      <vt:variant>
        <vt:i4>0</vt:i4>
      </vt:variant>
      <vt:variant>
        <vt:i4>5</vt:i4>
      </vt:variant>
      <vt:variant>
        <vt:lpwstr>consultantplus://offline/ref=92372524AA221D00F2ADCB9AE85E96C64695C84936378F8C8DCF36BA72FA91AD2339393A3FC627BA401855EA7948426B598367789A500783LEXAH</vt:lpwstr>
      </vt:variant>
      <vt:variant>
        <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Zam4</dc:creator>
  <cp:lastModifiedBy>KardiMB</cp:lastModifiedBy>
  <cp:revision>4</cp:revision>
  <cp:lastPrinted>2019-07-04T11:32:00Z</cp:lastPrinted>
  <dcterms:created xsi:type="dcterms:W3CDTF">2019-07-04T11:32:00Z</dcterms:created>
  <dcterms:modified xsi:type="dcterms:W3CDTF">2019-07-04T11:45:00Z</dcterms:modified>
</cp:coreProperties>
</file>