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33" w:rsidRDefault="00384933" w:rsidP="00384933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</w:p>
    <w:p w:rsidR="00384933" w:rsidRDefault="00384933" w:rsidP="00384933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</w:p>
    <w:p w:rsidR="00384933" w:rsidRPr="00384933" w:rsidRDefault="00384933" w:rsidP="0038493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 w:bidi="ar-SA"/>
        </w:rPr>
      </w:pPr>
      <w:bookmarkStart w:id="0" w:name="_GoBack"/>
      <w:bookmarkEnd w:id="0"/>
    </w:p>
    <w:p w:rsidR="00384933" w:rsidRPr="00384933" w:rsidRDefault="00384933" w:rsidP="0038493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384933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384933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384933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РАСПОРЯЖЕНИЕ</w:t>
      </w:r>
    </w:p>
    <w:p w:rsidR="00384933" w:rsidRPr="00384933" w:rsidRDefault="00384933" w:rsidP="0038493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384933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384933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384933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АЙТЫЫШКЫН</w:t>
      </w:r>
    </w:p>
    <w:p w:rsidR="00384933" w:rsidRDefault="00384933" w:rsidP="00071D6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7B4E" w:rsidRDefault="00071D63" w:rsidP="00071D6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июня 2024 г. № 362-р</w:t>
      </w:r>
    </w:p>
    <w:p w:rsidR="00071D63" w:rsidRPr="000D7B4E" w:rsidRDefault="00071D63" w:rsidP="00071D6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D7B4E" w:rsidRPr="000D7B4E" w:rsidRDefault="000D7B4E" w:rsidP="000D7B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7B4E" w:rsidRDefault="00A61426" w:rsidP="000D7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коллегии </w:t>
      </w:r>
    </w:p>
    <w:p w:rsidR="000D7B4E" w:rsidRDefault="00A61426" w:rsidP="000D7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61426">
        <w:rPr>
          <w:rFonts w:ascii="Times New Roman" w:hAnsi="Times New Roman" w:cs="Times New Roman"/>
          <w:sz w:val="28"/>
          <w:szCs w:val="28"/>
        </w:rPr>
        <w:t>инистерства</w:t>
      </w:r>
      <w:r w:rsidR="006F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Республики </w:t>
      </w:r>
    </w:p>
    <w:p w:rsidR="00A61426" w:rsidRPr="00A61426" w:rsidRDefault="00A61426" w:rsidP="000D7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61426">
        <w:rPr>
          <w:rFonts w:ascii="Times New Roman" w:hAnsi="Times New Roman" w:cs="Times New Roman"/>
          <w:sz w:val="28"/>
          <w:szCs w:val="28"/>
        </w:rPr>
        <w:t>ыва и ее состава</w:t>
      </w:r>
    </w:p>
    <w:p w:rsidR="00A61426" w:rsidRDefault="00A61426" w:rsidP="000D7B4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D7B4E" w:rsidRDefault="000D7B4E" w:rsidP="000D7B4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1426" w:rsidRDefault="00A61426" w:rsidP="000D7B4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61426">
        <w:rPr>
          <w:sz w:val="28"/>
          <w:szCs w:val="28"/>
        </w:rPr>
        <w:t xml:space="preserve">В соответствии со </w:t>
      </w:r>
      <w:hyperlink r:id="rId8" w:history="1">
        <w:r w:rsidRPr="00A61426">
          <w:rPr>
            <w:color w:val="000000" w:themeColor="text1"/>
            <w:sz w:val="28"/>
            <w:szCs w:val="28"/>
          </w:rPr>
          <w:t>статьей 12</w:t>
        </w:r>
      </w:hyperlink>
      <w:r w:rsidRPr="00A61426">
        <w:rPr>
          <w:color w:val="000000" w:themeColor="text1"/>
          <w:sz w:val="28"/>
          <w:szCs w:val="28"/>
        </w:rPr>
        <w:t xml:space="preserve"> </w:t>
      </w:r>
      <w:r w:rsidRPr="00A61426">
        <w:rPr>
          <w:sz w:val="28"/>
          <w:szCs w:val="28"/>
        </w:rPr>
        <w:t>Конституционного закона Республ</w:t>
      </w:r>
      <w:r>
        <w:rPr>
          <w:sz w:val="28"/>
          <w:szCs w:val="28"/>
        </w:rPr>
        <w:t>ики Тыва от 31 декабря 2003 г. № 95 ВХ-</w:t>
      </w:r>
      <w:proofErr w:type="gramStart"/>
      <w:r w:rsidR="000D7B4E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«О Правительстве Республики Тыва»</w:t>
      </w:r>
      <w:r w:rsidRPr="00A61426">
        <w:rPr>
          <w:sz w:val="28"/>
          <w:szCs w:val="28"/>
        </w:rPr>
        <w:t xml:space="preserve"> и </w:t>
      </w:r>
      <w:hyperlink r:id="rId9" w:history="1">
        <w:r w:rsidRPr="00A61426">
          <w:rPr>
            <w:color w:val="000000" w:themeColor="text1"/>
            <w:sz w:val="28"/>
            <w:szCs w:val="28"/>
          </w:rPr>
          <w:t>пост</w:t>
        </w:r>
        <w:r w:rsidRPr="00A61426">
          <w:rPr>
            <w:color w:val="000000" w:themeColor="text1"/>
            <w:sz w:val="28"/>
            <w:szCs w:val="28"/>
          </w:rPr>
          <w:t>а</w:t>
        </w:r>
        <w:r w:rsidRPr="00A61426">
          <w:rPr>
            <w:color w:val="000000" w:themeColor="text1"/>
            <w:sz w:val="28"/>
            <w:szCs w:val="28"/>
          </w:rPr>
          <w:t>новлением</w:t>
        </w:r>
      </w:hyperlink>
      <w:r w:rsidRPr="00A61426">
        <w:rPr>
          <w:color w:val="000000" w:themeColor="text1"/>
          <w:sz w:val="28"/>
          <w:szCs w:val="28"/>
        </w:rPr>
        <w:t xml:space="preserve"> </w:t>
      </w:r>
      <w:r w:rsidRPr="00A61426">
        <w:rPr>
          <w:sz w:val="28"/>
          <w:szCs w:val="28"/>
        </w:rPr>
        <w:t>Правительства Республи</w:t>
      </w:r>
      <w:r>
        <w:rPr>
          <w:sz w:val="28"/>
          <w:szCs w:val="28"/>
        </w:rPr>
        <w:t xml:space="preserve">ки Тыва 19 октября 2012 г. № 576 </w:t>
      </w:r>
      <w:r w:rsidR="000D7B4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61426">
        <w:rPr>
          <w:sz w:val="28"/>
          <w:szCs w:val="28"/>
        </w:rPr>
        <w:t xml:space="preserve">Об утверждении Положения о Министерстве </w:t>
      </w:r>
      <w:r>
        <w:rPr>
          <w:sz w:val="28"/>
          <w:szCs w:val="28"/>
        </w:rPr>
        <w:t>культуры Республики Тыва и его структуры»</w:t>
      </w:r>
      <w:r w:rsidRPr="00A61426">
        <w:rPr>
          <w:sz w:val="28"/>
          <w:szCs w:val="28"/>
        </w:rPr>
        <w:t>:</w:t>
      </w:r>
    </w:p>
    <w:p w:rsidR="000D7B4E" w:rsidRDefault="000D7B4E" w:rsidP="000D7B4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A61426" w:rsidRPr="00A61426" w:rsidRDefault="00A61426" w:rsidP="000D7B4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61426">
        <w:rPr>
          <w:sz w:val="28"/>
          <w:szCs w:val="28"/>
        </w:rPr>
        <w:t>1. Создать коллегию Министерства культуры Республики Тыва.</w:t>
      </w:r>
    </w:p>
    <w:p w:rsidR="00A61426" w:rsidRPr="00A61426" w:rsidRDefault="00A61426" w:rsidP="000D7B4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61426">
        <w:rPr>
          <w:sz w:val="28"/>
          <w:szCs w:val="28"/>
        </w:rPr>
        <w:t>2. Утвердить прилагаемые:</w:t>
      </w:r>
    </w:p>
    <w:p w:rsidR="00A61426" w:rsidRPr="00A61426" w:rsidRDefault="00F67281" w:rsidP="000D7B4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hyperlink w:anchor="Par32" w:tooltip="ПОЛОЖЕНИЕ" w:history="1">
        <w:r w:rsidR="00A61426" w:rsidRPr="00A61426">
          <w:rPr>
            <w:color w:val="000000" w:themeColor="text1"/>
            <w:sz w:val="28"/>
            <w:szCs w:val="28"/>
          </w:rPr>
          <w:t>Положение</w:t>
        </w:r>
      </w:hyperlink>
      <w:r w:rsidR="00A61426" w:rsidRPr="00A61426">
        <w:rPr>
          <w:color w:val="000000" w:themeColor="text1"/>
          <w:sz w:val="28"/>
          <w:szCs w:val="28"/>
        </w:rPr>
        <w:t xml:space="preserve"> </w:t>
      </w:r>
      <w:r w:rsidR="00A61426" w:rsidRPr="00A61426">
        <w:rPr>
          <w:sz w:val="28"/>
          <w:szCs w:val="28"/>
        </w:rPr>
        <w:t xml:space="preserve">о коллегии Министерства </w:t>
      </w:r>
      <w:r w:rsidR="00A61426">
        <w:rPr>
          <w:sz w:val="28"/>
          <w:szCs w:val="28"/>
        </w:rPr>
        <w:t xml:space="preserve">культуры </w:t>
      </w:r>
      <w:r w:rsidR="00A61426" w:rsidRPr="00A61426">
        <w:rPr>
          <w:sz w:val="28"/>
          <w:szCs w:val="28"/>
        </w:rPr>
        <w:t>Республики Тыва;</w:t>
      </w:r>
    </w:p>
    <w:p w:rsidR="00A61426" w:rsidRPr="00A61426" w:rsidRDefault="00F67281" w:rsidP="000D7B4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hyperlink w:anchor="Par124" w:tooltip="СОСТАВ" w:history="1">
        <w:r w:rsidR="00A61426" w:rsidRPr="00A61426">
          <w:rPr>
            <w:color w:val="000000" w:themeColor="text1"/>
            <w:sz w:val="28"/>
            <w:szCs w:val="28"/>
          </w:rPr>
          <w:t>состав</w:t>
        </w:r>
      </w:hyperlink>
      <w:r w:rsidR="00A61426" w:rsidRPr="00A61426">
        <w:rPr>
          <w:color w:val="000000" w:themeColor="text1"/>
          <w:sz w:val="28"/>
          <w:szCs w:val="28"/>
        </w:rPr>
        <w:t xml:space="preserve"> </w:t>
      </w:r>
      <w:r w:rsidR="00A61426" w:rsidRPr="00A61426">
        <w:rPr>
          <w:sz w:val="28"/>
          <w:szCs w:val="28"/>
        </w:rPr>
        <w:t xml:space="preserve">коллегии Министерства </w:t>
      </w:r>
      <w:r w:rsidR="00A61426">
        <w:rPr>
          <w:sz w:val="28"/>
          <w:szCs w:val="28"/>
        </w:rPr>
        <w:t xml:space="preserve">культуры </w:t>
      </w:r>
      <w:r w:rsidR="00A61426" w:rsidRPr="00A61426">
        <w:rPr>
          <w:sz w:val="28"/>
          <w:szCs w:val="28"/>
        </w:rPr>
        <w:t>Республики Тыва.</w:t>
      </w:r>
    </w:p>
    <w:p w:rsidR="00A61426" w:rsidRPr="00A61426" w:rsidRDefault="00A61426" w:rsidP="000D7B4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61426">
        <w:rPr>
          <w:sz w:val="28"/>
          <w:szCs w:val="28"/>
        </w:rPr>
        <w:t xml:space="preserve">3. </w:t>
      </w:r>
      <w:proofErr w:type="gramStart"/>
      <w:r w:rsidRPr="00A61426">
        <w:rPr>
          <w:sz w:val="28"/>
          <w:szCs w:val="28"/>
        </w:rPr>
        <w:t>Разместить</w:t>
      </w:r>
      <w:proofErr w:type="gramEnd"/>
      <w:r w:rsidRPr="00A61426">
        <w:rPr>
          <w:sz w:val="28"/>
          <w:szCs w:val="28"/>
        </w:rPr>
        <w:t xml:space="preserve"> настоящее распоряжение на официальном сайте Республ</w:t>
      </w:r>
      <w:r w:rsidRPr="00A61426">
        <w:rPr>
          <w:sz w:val="28"/>
          <w:szCs w:val="28"/>
        </w:rPr>
        <w:t>и</w:t>
      </w:r>
      <w:r w:rsidRPr="00A61426">
        <w:rPr>
          <w:sz w:val="28"/>
          <w:szCs w:val="28"/>
        </w:rPr>
        <w:t>ки Тыва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A61426">
        <w:rPr>
          <w:sz w:val="28"/>
          <w:szCs w:val="28"/>
        </w:rPr>
        <w:t>.</w:t>
      </w:r>
    </w:p>
    <w:p w:rsidR="00A61426" w:rsidRDefault="00A61426" w:rsidP="00A61426">
      <w:pPr>
        <w:pStyle w:val="ConsPlusNormal"/>
        <w:jc w:val="both"/>
        <w:rPr>
          <w:sz w:val="28"/>
          <w:szCs w:val="28"/>
        </w:rPr>
      </w:pPr>
    </w:p>
    <w:p w:rsidR="00A61426" w:rsidRDefault="00A61426" w:rsidP="00A61426">
      <w:pPr>
        <w:pStyle w:val="ConsPlusNormal"/>
        <w:jc w:val="both"/>
        <w:rPr>
          <w:sz w:val="28"/>
          <w:szCs w:val="28"/>
        </w:rPr>
      </w:pPr>
    </w:p>
    <w:p w:rsidR="00A61426" w:rsidRPr="00A61426" w:rsidRDefault="00A61426" w:rsidP="00A61426">
      <w:pPr>
        <w:pStyle w:val="ConsPlusNormal"/>
        <w:jc w:val="both"/>
        <w:rPr>
          <w:sz w:val="28"/>
          <w:szCs w:val="28"/>
        </w:rPr>
      </w:pPr>
    </w:p>
    <w:p w:rsidR="000D7B4E" w:rsidRDefault="00A61426" w:rsidP="000D7B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1426">
        <w:rPr>
          <w:sz w:val="28"/>
          <w:szCs w:val="28"/>
        </w:rPr>
        <w:t xml:space="preserve">Заместитель Председателя </w:t>
      </w:r>
    </w:p>
    <w:p w:rsidR="00A61426" w:rsidRPr="00A61426" w:rsidRDefault="00A61426" w:rsidP="000D7B4E">
      <w:pPr>
        <w:pStyle w:val="ConsPlusNormal"/>
        <w:jc w:val="both"/>
        <w:rPr>
          <w:sz w:val="28"/>
          <w:szCs w:val="28"/>
        </w:rPr>
      </w:pPr>
      <w:r w:rsidRPr="00A6142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A61426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                  </w:t>
      </w:r>
      <w:r w:rsidRPr="00A6142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Pr="00A61426">
        <w:rPr>
          <w:sz w:val="28"/>
          <w:szCs w:val="28"/>
        </w:rPr>
        <w:t xml:space="preserve">         О. </w:t>
      </w:r>
      <w:proofErr w:type="spellStart"/>
      <w:r w:rsidRPr="00A61426">
        <w:rPr>
          <w:sz w:val="28"/>
          <w:szCs w:val="28"/>
        </w:rPr>
        <w:t>Сарыглар</w:t>
      </w:r>
      <w:proofErr w:type="spellEnd"/>
    </w:p>
    <w:p w:rsidR="000D7B4E" w:rsidRDefault="000D7B4E" w:rsidP="00A61426">
      <w:pPr>
        <w:pStyle w:val="ConsPlusNormal"/>
        <w:jc w:val="both"/>
        <w:sectPr w:rsidR="000D7B4E" w:rsidSect="000D7B4E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A61426" w:rsidRPr="000D7B4E" w:rsidRDefault="00A61426" w:rsidP="000D7B4E">
      <w:pPr>
        <w:pStyle w:val="ConsPlusNormal"/>
        <w:ind w:left="5812"/>
        <w:jc w:val="center"/>
        <w:outlineLvl w:val="0"/>
        <w:rPr>
          <w:sz w:val="28"/>
          <w:szCs w:val="28"/>
        </w:rPr>
      </w:pPr>
      <w:r w:rsidRPr="000D7B4E">
        <w:rPr>
          <w:sz w:val="28"/>
          <w:szCs w:val="28"/>
        </w:rPr>
        <w:lastRenderedPageBreak/>
        <w:t>Утверждено</w:t>
      </w:r>
    </w:p>
    <w:p w:rsidR="00A61426" w:rsidRPr="000D7B4E" w:rsidRDefault="00A61426" w:rsidP="000D7B4E">
      <w:pPr>
        <w:pStyle w:val="ConsPlusNormal"/>
        <w:ind w:left="5812"/>
        <w:jc w:val="center"/>
        <w:rPr>
          <w:sz w:val="28"/>
          <w:szCs w:val="28"/>
        </w:rPr>
      </w:pPr>
      <w:r w:rsidRPr="000D7B4E">
        <w:rPr>
          <w:sz w:val="28"/>
          <w:szCs w:val="28"/>
        </w:rPr>
        <w:t>распоряжением Правительства</w:t>
      </w:r>
    </w:p>
    <w:p w:rsidR="00A61426" w:rsidRPr="000D7B4E" w:rsidRDefault="00A61426" w:rsidP="000D7B4E">
      <w:pPr>
        <w:pStyle w:val="ConsPlusNormal"/>
        <w:ind w:left="5812"/>
        <w:jc w:val="center"/>
        <w:rPr>
          <w:sz w:val="28"/>
          <w:szCs w:val="28"/>
        </w:rPr>
      </w:pPr>
      <w:r w:rsidRPr="000D7B4E">
        <w:rPr>
          <w:sz w:val="28"/>
          <w:szCs w:val="28"/>
        </w:rPr>
        <w:t>Республики Тыва</w:t>
      </w:r>
    </w:p>
    <w:p w:rsidR="00071D63" w:rsidRDefault="00071D63" w:rsidP="00071D63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20 июня 2024 г. № 362-р</w:t>
      </w:r>
    </w:p>
    <w:p w:rsidR="000D7B4E" w:rsidRPr="000D7B4E" w:rsidRDefault="000D7B4E" w:rsidP="000D7B4E">
      <w:pPr>
        <w:pStyle w:val="ConsPlusNormal"/>
        <w:ind w:left="5812"/>
        <w:jc w:val="center"/>
        <w:rPr>
          <w:sz w:val="28"/>
          <w:szCs w:val="28"/>
        </w:rPr>
      </w:pPr>
    </w:p>
    <w:p w:rsidR="00A61426" w:rsidRPr="000D7B4E" w:rsidRDefault="00A61426" w:rsidP="000D7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proofErr w:type="gramStart"/>
      <w:r w:rsidRPr="000D7B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7B4E">
        <w:rPr>
          <w:rFonts w:ascii="Times New Roman" w:hAnsi="Times New Roman" w:cs="Times New Roman"/>
          <w:sz w:val="28"/>
          <w:szCs w:val="28"/>
        </w:rPr>
        <w:t xml:space="preserve"> </w:t>
      </w:r>
      <w:r w:rsidRPr="000D7B4E">
        <w:rPr>
          <w:rFonts w:ascii="Times New Roman" w:hAnsi="Times New Roman" w:cs="Times New Roman"/>
          <w:sz w:val="28"/>
          <w:szCs w:val="28"/>
        </w:rPr>
        <w:t>О</w:t>
      </w:r>
      <w:r w:rsidR="000D7B4E">
        <w:rPr>
          <w:rFonts w:ascii="Times New Roman" w:hAnsi="Times New Roman" w:cs="Times New Roman"/>
          <w:sz w:val="28"/>
          <w:szCs w:val="28"/>
        </w:rPr>
        <w:t xml:space="preserve"> </w:t>
      </w:r>
      <w:r w:rsidRPr="000D7B4E">
        <w:rPr>
          <w:rFonts w:ascii="Times New Roman" w:hAnsi="Times New Roman" w:cs="Times New Roman"/>
          <w:sz w:val="28"/>
          <w:szCs w:val="28"/>
        </w:rPr>
        <w:t>Л</w:t>
      </w:r>
      <w:r w:rsidR="000D7B4E">
        <w:rPr>
          <w:rFonts w:ascii="Times New Roman" w:hAnsi="Times New Roman" w:cs="Times New Roman"/>
          <w:sz w:val="28"/>
          <w:szCs w:val="28"/>
        </w:rPr>
        <w:t xml:space="preserve"> </w:t>
      </w:r>
      <w:r w:rsidRPr="000D7B4E">
        <w:rPr>
          <w:rFonts w:ascii="Times New Roman" w:hAnsi="Times New Roman" w:cs="Times New Roman"/>
          <w:sz w:val="28"/>
          <w:szCs w:val="28"/>
        </w:rPr>
        <w:t>О</w:t>
      </w:r>
      <w:r w:rsidR="000D7B4E">
        <w:rPr>
          <w:rFonts w:ascii="Times New Roman" w:hAnsi="Times New Roman" w:cs="Times New Roman"/>
          <w:sz w:val="28"/>
          <w:szCs w:val="28"/>
        </w:rPr>
        <w:t xml:space="preserve"> </w:t>
      </w:r>
      <w:r w:rsidRPr="000D7B4E">
        <w:rPr>
          <w:rFonts w:ascii="Times New Roman" w:hAnsi="Times New Roman" w:cs="Times New Roman"/>
          <w:sz w:val="28"/>
          <w:szCs w:val="28"/>
        </w:rPr>
        <w:t>Ж</w:t>
      </w:r>
      <w:r w:rsidR="000D7B4E">
        <w:rPr>
          <w:rFonts w:ascii="Times New Roman" w:hAnsi="Times New Roman" w:cs="Times New Roman"/>
          <w:sz w:val="28"/>
          <w:szCs w:val="28"/>
        </w:rPr>
        <w:t xml:space="preserve"> </w:t>
      </w:r>
      <w:r w:rsidRPr="000D7B4E">
        <w:rPr>
          <w:rFonts w:ascii="Times New Roman" w:hAnsi="Times New Roman" w:cs="Times New Roman"/>
          <w:sz w:val="28"/>
          <w:szCs w:val="28"/>
        </w:rPr>
        <w:t>Е</w:t>
      </w:r>
      <w:r w:rsidR="000D7B4E">
        <w:rPr>
          <w:rFonts w:ascii="Times New Roman" w:hAnsi="Times New Roman" w:cs="Times New Roman"/>
          <w:sz w:val="28"/>
          <w:szCs w:val="28"/>
        </w:rPr>
        <w:t xml:space="preserve"> </w:t>
      </w:r>
      <w:r w:rsidRPr="000D7B4E">
        <w:rPr>
          <w:rFonts w:ascii="Times New Roman" w:hAnsi="Times New Roman" w:cs="Times New Roman"/>
          <w:sz w:val="28"/>
          <w:szCs w:val="28"/>
        </w:rPr>
        <w:t>Н</w:t>
      </w:r>
      <w:r w:rsidR="000D7B4E">
        <w:rPr>
          <w:rFonts w:ascii="Times New Roman" w:hAnsi="Times New Roman" w:cs="Times New Roman"/>
          <w:sz w:val="28"/>
          <w:szCs w:val="28"/>
        </w:rPr>
        <w:t xml:space="preserve"> </w:t>
      </w:r>
      <w:r w:rsidRPr="000D7B4E">
        <w:rPr>
          <w:rFonts w:ascii="Times New Roman" w:hAnsi="Times New Roman" w:cs="Times New Roman"/>
          <w:sz w:val="28"/>
          <w:szCs w:val="28"/>
        </w:rPr>
        <w:t>И</w:t>
      </w:r>
      <w:r w:rsidR="000D7B4E">
        <w:rPr>
          <w:rFonts w:ascii="Times New Roman" w:hAnsi="Times New Roman" w:cs="Times New Roman"/>
          <w:sz w:val="28"/>
          <w:szCs w:val="28"/>
        </w:rPr>
        <w:t xml:space="preserve"> </w:t>
      </w:r>
      <w:r w:rsidRPr="000D7B4E">
        <w:rPr>
          <w:rFonts w:ascii="Times New Roman" w:hAnsi="Times New Roman" w:cs="Times New Roman"/>
          <w:sz w:val="28"/>
          <w:szCs w:val="28"/>
        </w:rPr>
        <w:t>Е</w:t>
      </w:r>
    </w:p>
    <w:p w:rsidR="00A61426" w:rsidRPr="006F441E" w:rsidRDefault="000D7B4E" w:rsidP="000D7B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441E">
        <w:rPr>
          <w:rFonts w:ascii="Times New Roman" w:hAnsi="Times New Roman" w:cs="Times New Roman"/>
          <w:b w:val="0"/>
          <w:sz w:val="28"/>
          <w:szCs w:val="28"/>
        </w:rPr>
        <w:t xml:space="preserve">о коллегии </w:t>
      </w:r>
      <w:r w:rsidR="006F441E" w:rsidRPr="006F441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F441E">
        <w:rPr>
          <w:rFonts w:ascii="Times New Roman" w:hAnsi="Times New Roman" w:cs="Times New Roman"/>
          <w:b w:val="0"/>
          <w:sz w:val="28"/>
          <w:szCs w:val="28"/>
        </w:rPr>
        <w:t>инистерства культуры</w:t>
      </w:r>
    </w:p>
    <w:p w:rsidR="00A61426" w:rsidRPr="006F441E" w:rsidRDefault="000D7B4E" w:rsidP="000D7B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441E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A61426" w:rsidRPr="006F441E" w:rsidRDefault="00A61426" w:rsidP="000D7B4E">
      <w:pPr>
        <w:pStyle w:val="ConsPlusNormal"/>
        <w:jc w:val="center"/>
        <w:rPr>
          <w:sz w:val="28"/>
          <w:szCs w:val="28"/>
        </w:rPr>
      </w:pPr>
    </w:p>
    <w:p w:rsidR="00A61426" w:rsidRPr="006F441E" w:rsidRDefault="00A61426" w:rsidP="000D7B4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41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61426" w:rsidRPr="006F441E" w:rsidRDefault="00A61426" w:rsidP="000D7B4E">
      <w:pPr>
        <w:pStyle w:val="ConsPlusNormal"/>
        <w:jc w:val="center"/>
        <w:rPr>
          <w:sz w:val="28"/>
          <w:szCs w:val="28"/>
        </w:rPr>
      </w:pP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 xml:space="preserve">1.1. </w:t>
      </w:r>
      <w:proofErr w:type="gramStart"/>
      <w:r w:rsidRPr="006F441E">
        <w:rPr>
          <w:sz w:val="28"/>
          <w:szCs w:val="28"/>
        </w:rPr>
        <w:t xml:space="preserve">Коллегия Министерства культуры Республики Тыва (далее </w:t>
      </w:r>
      <w:r w:rsidR="006F441E">
        <w:rPr>
          <w:sz w:val="28"/>
          <w:szCs w:val="28"/>
        </w:rPr>
        <w:t>–</w:t>
      </w:r>
      <w:r w:rsidRPr="006F441E">
        <w:rPr>
          <w:sz w:val="28"/>
          <w:szCs w:val="28"/>
        </w:rPr>
        <w:t xml:space="preserve"> Колл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 xml:space="preserve">гия) </w:t>
      </w:r>
      <w:r w:rsidR="006F441E">
        <w:rPr>
          <w:sz w:val="28"/>
          <w:szCs w:val="28"/>
        </w:rPr>
        <w:t>–</w:t>
      </w:r>
      <w:r w:rsidRPr="006F441E">
        <w:rPr>
          <w:sz w:val="28"/>
          <w:szCs w:val="28"/>
        </w:rPr>
        <w:t xml:space="preserve"> коллегиальный совещательный орган, созданный для рассмотрения наиболее значимых и актуальных вопросов в области культуры, которые могут учитываться при принятии правовых актов Министерства культуры Республики Тыва (далее </w:t>
      </w:r>
      <w:r w:rsidR="006F441E">
        <w:rPr>
          <w:sz w:val="28"/>
          <w:szCs w:val="28"/>
        </w:rPr>
        <w:t>–</w:t>
      </w:r>
      <w:r w:rsidRPr="006F441E">
        <w:rPr>
          <w:sz w:val="28"/>
          <w:szCs w:val="28"/>
        </w:rPr>
        <w:t xml:space="preserve"> Министерство) или разработке Министерством проектов прав</w:t>
      </w:r>
      <w:r w:rsidRPr="006F441E">
        <w:rPr>
          <w:sz w:val="28"/>
          <w:szCs w:val="28"/>
        </w:rPr>
        <w:t>о</w:t>
      </w:r>
      <w:r w:rsidRPr="006F441E">
        <w:rPr>
          <w:sz w:val="28"/>
          <w:szCs w:val="28"/>
        </w:rPr>
        <w:t>вых актов республики, обеспечивающих реализацию государственной полит</w:t>
      </w:r>
      <w:r w:rsidRPr="006F441E">
        <w:rPr>
          <w:sz w:val="28"/>
          <w:szCs w:val="28"/>
        </w:rPr>
        <w:t>и</w:t>
      </w:r>
      <w:r w:rsidRPr="006F441E">
        <w:rPr>
          <w:sz w:val="28"/>
          <w:szCs w:val="28"/>
        </w:rPr>
        <w:t>ки и нормативно-правовое регулирование в сфере культуры.</w:t>
      </w:r>
      <w:proofErr w:type="gramEnd"/>
    </w:p>
    <w:p w:rsidR="00A61426" w:rsidRPr="006F441E" w:rsidRDefault="00A61426" w:rsidP="006F441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F441E">
        <w:rPr>
          <w:color w:val="000000" w:themeColor="text1"/>
          <w:sz w:val="28"/>
          <w:szCs w:val="28"/>
        </w:rPr>
        <w:t xml:space="preserve">1.2. Коллегия в своей деятельности руководствуется </w:t>
      </w:r>
      <w:hyperlink r:id="rId11" w:history="1">
        <w:r w:rsidRPr="006F441E">
          <w:rPr>
            <w:color w:val="000000" w:themeColor="text1"/>
            <w:sz w:val="28"/>
            <w:szCs w:val="28"/>
          </w:rPr>
          <w:t>Конституцией</w:t>
        </w:r>
      </w:hyperlink>
      <w:r w:rsidRPr="006F441E">
        <w:rPr>
          <w:color w:val="000000" w:themeColor="text1"/>
          <w:sz w:val="28"/>
          <w:szCs w:val="28"/>
        </w:rPr>
        <w:t xml:space="preserve"> Ро</w:t>
      </w:r>
      <w:r w:rsidRPr="006F441E">
        <w:rPr>
          <w:color w:val="000000" w:themeColor="text1"/>
          <w:sz w:val="28"/>
          <w:szCs w:val="28"/>
        </w:rPr>
        <w:t>с</w:t>
      </w:r>
      <w:r w:rsidRPr="006F441E">
        <w:rPr>
          <w:color w:val="000000" w:themeColor="text1"/>
          <w:sz w:val="28"/>
          <w:szCs w:val="28"/>
        </w:rPr>
        <w:t>сийской Федерации, федеральными конституционными законами, федеральн</w:t>
      </w:r>
      <w:r w:rsidRPr="006F441E">
        <w:rPr>
          <w:color w:val="000000" w:themeColor="text1"/>
          <w:sz w:val="28"/>
          <w:szCs w:val="28"/>
        </w:rPr>
        <w:t>ы</w:t>
      </w:r>
      <w:r w:rsidRPr="006F441E">
        <w:rPr>
          <w:color w:val="000000" w:themeColor="text1"/>
          <w:sz w:val="28"/>
          <w:szCs w:val="28"/>
        </w:rPr>
        <w:t>ми законами, правовыми актами Президента Российской Федерации и Прав</w:t>
      </w:r>
      <w:r w:rsidRPr="006F441E">
        <w:rPr>
          <w:color w:val="000000" w:themeColor="text1"/>
          <w:sz w:val="28"/>
          <w:szCs w:val="28"/>
        </w:rPr>
        <w:t>и</w:t>
      </w:r>
      <w:r w:rsidRPr="006F441E">
        <w:rPr>
          <w:color w:val="000000" w:themeColor="text1"/>
          <w:sz w:val="28"/>
          <w:szCs w:val="28"/>
        </w:rPr>
        <w:t xml:space="preserve">тельства Российской Федерации, </w:t>
      </w:r>
      <w:hyperlink r:id="rId12" w:history="1">
        <w:r w:rsidRPr="006F441E">
          <w:rPr>
            <w:color w:val="000000" w:themeColor="text1"/>
            <w:sz w:val="28"/>
            <w:szCs w:val="28"/>
          </w:rPr>
          <w:t>Конституцией</w:t>
        </w:r>
      </w:hyperlink>
      <w:r w:rsidRPr="006F441E">
        <w:rPr>
          <w:color w:val="000000" w:themeColor="text1"/>
          <w:sz w:val="28"/>
          <w:szCs w:val="28"/>
        </w:rPr>
        <w:t xml:space="preserve"> Республики Тыва, конституц</w:t>
      </w:r>
      <w:r w:rsidRPr="006F441E">
        <w:rPr>
          <w:color w:val="000000" w:themeColor="text1"/>
          <w:sz w:val="28"/>
          <w:szCs w:val="28"/>
        </w:rPr>
        <w:t>и</w:t>
      </w:r>
      <w:r w:rsidRPr="006F441E">
        <w:rPr>
          <w:color w:val="000000" w:themeColor="text1"/>
          <w:sz w:val="28"/>
          <w:szCs w:val="28"/>
        </w:rPr>
        <w:t>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1.3. Коллегия осуществляет свою деятельность в соответствии с принц</w:t>
      </w:r>
      <w:r w:rsidRPr="006F441E">
        <w:rPr>
          <w:sz w:val="28"/>
          <w:szCs w:val="28"/>
        </w:rPr>
        <w:t>и</w:t>
      </w:r>
      <w:r w:rsidRPr="006F441E">
        <w:rPr>
          <w:sz w:val="28"/>
          <w:szCs w:val="28"/>
        </w:rPr>
        <w:t>пами коллегиальности и ответственности за принимаемые решения.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1.4. Коллегия образуется в составе председателя, заместителя председат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ля, секретаря и представителей органов исполнительной власти, государстве</w:t>
      </w:r>
      <w:r w:rsidRPr="006F441E">
        <w:rPr>
          <w:sz w:val="28"/>
          <w:szCs w:val="28"/>
        </w:rPr>
        <w:t>н</w:t>
      </w:r>
      <w:r w:rsidRPr="006F441E">
        <w:rPr>
          <w:sz w:val="28"/>
          <w:szCs w:val="28"/>
        </w:rPr>
        <w:t>ных и коммерческих предприятий и общественных организаций республики.</w:t>
      </w:r>
    </w:p>
    <w:p w:rsidR="00A61426" w:rsidRPr="006F441E" w:rsidRDefault="006F441E" w:rsidP="006F44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Коллегии (далее –</w:t>
      </w:r>
      <w:r w:rsidR="00A61426" w:rsidRPr="006F441E">
        <w:rPr>
          <w:sz w:val="28"/>
          <w:szCs w:val="28"/>
        </w:rPr>
        <w:t xml:space="preserve"> председатель) является министр кул</w:t>
      </w:r>
      <w:r w:rsidR="00A61426" w:rsidRPr="006F441E">
        <w:rPr>
          <w:sz w:val="28"/>
          <w:szCs w:val="28"/>
        </w:rPr>
        <w:t>ь</w:t>
      </w:r>
      <w:r w:rsidR="00A61426" w:rsidRPr="006F441E">
        <w:rPr>
          <w:sz w:val="28"/>
          <w:szCs w:val="28"/>
        </w:rPr>
        <w:t>туры Республики Тыва.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Состав Коллегии и соответствующие изменения в нем утверждаются ра</w:t>
      </w:r>
      <w:r w:rsidRPr="006F441E">
        <w:rPr>
          <w:sz w:val="28"/>
          <w:szCs w:val="28"/>
        </w:rPr>
        <w:t>с</w:t>
      </w:r>
      <w:r w:rsidRPr="006F441E">
        <w:rPr>
          <w:sz w:val="28"/>
          <w:szCs w:val="28"/>
        </w:rPr>
        <w:t>поряжением Правительства Республики Тыва.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1.5. В заседаниях Коллегии могут принимать участие с правом совещ</w:t>
      </w:r>
      <w:r w:rsidRPr="006F441E">
        <w:rPr>
          <w:sz w:val="28"/>
          <w:szCs w:val="28"/>
        </w:rPr>
        <w:t>а</w:t>
      </w:r>
      <w:r w:rsidRPr="006F441E">
        <w:rPr>
          <w:sz w:val="28"/>
          <w:szCs w:val="28"/>
        </w:rPr>
        <w:t>тельного голоса (по согласованию) представители заинтересованных органов исполнительной, представительной власти республики, члены общественного совета, представители Счетной палаты Республики Тыва, Общественной пал</w:t>
      </w:r>
      <w:r w:rsidRPr="006F441E">
        <w:rPr>
          <w:sz w:val="28"/>
          <w:szCs w:val="28"/>
        </w:rPr>
        <w:t>а</w:t>
      </w:r>
      <w:r w:rsidRPr="006F441E">
        <w:rPr>
          <w:sz w:val="28"/>
          <w:szCs w:val="28"/>
        </w:rPr>
        <w:t>ты Республики Тыва, территориальных органов федеральных органов исполн</w:t>
      </w:r>
      <w:r w:rsidRPr="006F441E">
        <w:rPr>
          <w:sz w:val="28"/>
          <w:szCs w:val="28"/>
        </w:rPr>
        <w:t>и</w:t>
      </w:r>
      <w:r w:rsidRPr="006F441E">
        <w:rPr>
          <w:sz w:val="28"/>
          <w:szCs w:val="28"/>
        </w:rPr>
        <w:t>тельной власти в Республике Тыва, организаций независимо от организацио</w:t>
      </w:r>
      <w:r w:rsidRPr="006F441E">
        <w:rPr>
          <w:sz w:val="28"/>
          <w:szCs w:val="28"/>
        </w:rPr>
        <w:t>н</w:t>
      </w:r>
      <w:r w:rsidRPr="006F441E">
        <w:rPr>
          <w:sz w:val="28"/>
          <w:szCs w:val="28"/>
        </w:rPr>
        <w:t xml:space="preserve">но-правовой формы. 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1.6. Подготовку работы Коллегии, организационно-техническое обесп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 xml:space="preserve">чение заседаний Коллегии (рассылка повестки заседания Коллегии, материалов, подготовка зала заседания, обслуживание участников заседаний Коллегии и </w:t>
      </w:r>
      <w:r w:rsidRPr="006F441E">
        <w:rPr>
          <w:sz w:val="28"/>
          <w:szCs w:val="28"/>
        </w:rPr>
        <w:lastRenderedPageBreak/>
        <w:t xml:space="preserve">др.) осуществляет секретарь Коллегии (далее </w:t>
      </w:r>
      <w:r w:rsidR="006F441E">
        <w:rPr>
          <w:sz w:val="28"/>
          <w:szCs w:val="28"/>
        </w:rPr>
        <w:t>–</w:t>
      </w:r>
      <w:r w:rsidRPr="006F441E">
        <w:rPr>
          <w:sz w:val="28"/>
          <w:szCs w:val="28"/>
        </w:rPr>
        <w:t xml:space="preserve"> секретарь).</w:t>
      </w:r>
    </w:p>
    <w:p w:rsidR="00A61426" w:rsidRPr="006F441E" w:rsidRDefault="00A61426" w:rsidP="006F441E">
      <w:pPr>
        <w:pStyle w:val="ConsPlusNormal"/>
        <w:jc w:val="both"/>
        <w:rPr>
          <w:sz w:val="28"/>
          <w:szCs w:val="28"/>
        </w:rPr>
      </w:pPr>
    </w:p>
    <w:p w:rsidR="00A61426" w:rsidRPr="006F441E" w:rsidRDefault="00A61426" w:rsidP="006F44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41E">
        <w:rPr>
          <w:rFonts w:ascii="Times New Roman" w:hAnsi="Times New Roman" w:cs="Times New Roman"/>
          <w:b w:val="0"/>
          <w:sz w:val="28"/>
          <w:szCs w:val="28"/>
        </w:rPr>
        <w:t>2. Полномочия Коллегии</w:t>
      </w:r>
    </w:p>
    <w:p w:rsidR="00A61426" w:rsidRPr="006F441E" w:rsidRDefault="00A61426" w:rsidP="006F441E">
      <w:pPr>
        <w:pStyle w:val="ConsPlusNormal"/>
        <w:jc w:val="both"/>
        <w:rPr>
          <w:sz w:val="28"/>
          <w:szCs w:val="28"/>
        </w:rPr>
      </w:pP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К основным полномочиям Коллегии относятся: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1) рассмотрение вопросов исполнения Министерством культуры Респу</w:t>
      </w:r>
      <w:r w:rsidRPr="006F441E">
        <w:rPr>
          <w:sz w:val="28"/>
          <w:szCs w:val="28"/>
        </w:rPr>
        <w:t>б</w:t>
      </w:r>
      <w:r w:rsidRPr="006F441E">
        <w:rPr>
          <w:sz w:val="28"/>
          <w:szCs w:val="28"/>
        </w:rPr>
        <w:t xml:space="preserve">лики Тыва (далее </w:t>
      </w:r>
      <w:r w:rsidR="006F441E">
        <w:rPr>
          <w:sz w:val="28"/>
          <w:szCs w:val="28"/>
        </w:rPr>
        <w:t>–</w:t>
      </w:r>
      <w:r w:rsidRPr="006F441E">
        <w:rPr>
          <w:sz w:val="28"/>
          <w:szCs w:val="28"/>
        </w:rPr>
        <w:t xml:space="preserve"> Министерство) поручений Главы Республики Тыва и Пр</w:t>
      </w:r>
      <w:r w:rsidRPr="006F441E">
        <w:rPr>
          <w:sz w:val="28"/>
          <w:szCs w:val="28"/>
        </w:rPr>
        <w:t>а</w:t>
      </w:r>
      <w:r w:rsidRPr="006F441E">
        <w:rPr>
          <w:sz w:val="28"/>
          <w:szCs w:val="28"/>
        </w:rPr>
        <w:t>вительства Республики Тыва;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2) рассмотрение проектов государственных программ Республики Тыва, проектов изменений в государственные программы Республики Тыва, заказч</w:t>
      </w:r>
      <w:r w:rsidRPr="006F441E">
        <w:rPr>
          <w:sz w:val="28"/>
          <w:szCs w:val="28"/>
        </w:rPr>
        <w:t>и</w:t>
      </w:r>
      <w:r w:rsidRPr="006F441E">
        <w:rPr>
          <w:sz w:val="28"/>
          <w:szCs w:val="28"/>
        </w:rPr>
        <w:t>ком по которым является Министерство;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3) рассмотрение полугодовых и ежегодных отчетов об исполнении гос</w:t>
      </w:r>
      <w:r w:rsidRPr="006F441E">
        <w:rPr>
          <w:sz w:val="28"/>
          <w:szCs w:val="28"/>
        </w:rPr>
        <w:t>у</w:t>
      </w:r>
      <w:r w:rsidRPr="006F441E">
        <w:rPr>
          <w:sz w:val="28"/>
          <w:szCs w:val="28"/>
        </w:rPr>
        <w:t>дарственных программ Республики Тыва, заказчиком и (или) исполнителем по которым является Министерство;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4) рассмотрение показателей курируемой отрасли, оказыва</w:t>
      </w:r>
      <w:r w:rsidR="000C098D">
        <w:rPr>
          <w:sz w:val="28"/>
          <w:szCs w:val="28"/>
        </w:rPr>
        <w:t>ющих</w:t>
      </w:r>
      <w:r w:rsidRPr="006F441E">
        <w:rPr>
          <w:sz w:val="28"/>
          <w:szCs w:val="28"/>
        </w:rPr>
        <w:t xml:space="preserve"> влияние на социально-экономическое развитие Республики Тыва;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5) рассмотрение проектов ведомственных правовых актов, а также прое</w:t>
      </w:r>
      <w:r w:rsidRPr="006F441E">
        <w:rPr>
          <w:sz w:val="28"/>
          <w:szCs w:val="28"/>
        </w:rPr>
        <w:t>к</w:t>
      </w:r>
      <w:r w:rsidRPr="006F441E">
        <w:rPr>
          <w:sz w:val="28"/>
          <w:szCs w:val="28"/>
        </w:rPr>
        <w:t>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6) одобрение предполагаемых к заключению Министерством крупных сделок;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7) рассмотрение отчета министра культуры Республики Тыва и о целевом расходовании крупных расходов и крупных сделок (указанные отчеты рассма</w:t>
      </w:r>
      <w:r w:rsidRPr="006F441E">
        <w:rPr>
          <w:sz w:val="28"/>
          <w:szCs w:val="28"/>
        </w:rPr>
        <w:t>т</w:t>
      </w:r>
      <w:r w:rsidRPr="006F441E">
        <w:rPr>
          <w:sz w:val="28"/>
          <w:szCs w:val="28"/>
        </w:rPr>
        <w:t>риваются не менее чем один раз в календарный год);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8) рассмотрение результатов проверок финансовой, финансово-хозяйственной деятельности органа исполнительной власти (рассматриваются не позднее одного месяца со дня поступления в Министерство результатов с</w:t>
      </w:r>
      <w:r w:rsidRPr="006F441E">
        <w:rPr>
          <w:sz w:val="28"/>
          <w:szCs w:val="28"/>
        </w:rPr>
        <w:t>о</w:t>
      </w:r>
      <w:r w:rsidRPr="006F441E">
        <w:rPr>
          <w:sz w:val="28"/>
          <w:szCs w:val="28"/>
        </w:rPr>
        <w:t>ответствующих проверок);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9) рассмотрение иных важнейших вопросов деятельности Министерства и подведомственных ему учреждений, являющихся обязательными к рассмотр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нию на коллегиях органов исполнительной власти</w:t>
      </w:r>
      <w:r w:rsidR="000C098D">
        <w:rPr>
          <w:sz w:val="28"/>
          <w:szCs w:val="28"/>
        </w:rPr>
        <w:t>;</w:t>
      </w:r>
    </w:p>
    <w:p w:rsid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10) выработка согласованных решений и рекомендаций по наиболее ва</w:t>
      </w:r>
      <w:r w:rsidRPr="006F441E">
        <w:rPr>
          <w:sz w:val="28"/>
          <w:szCs w:val="28"/>
        </w:rPr>
        <w:t>ж</w:t>
      </w:r>
      <w:r w:rsidRPr="006F441E">
        <w:rPr>
          <w:sz w:val="28"/>
          <w:szCs w:val="28"/>
        </w:rPr>
        <w:t>ным вопросам и полномочиям, возложенным на Министерство.</w:t>
      </w:r>
    </w:p>
    <w:p w:rsidR="006F441E" w:rsidRDefault="006F441E" w:rsidP="006F441E">
      <w:pPr>
        <w:pStyle w:val="ConsPlusNormal"/>
        <w:ind w:firstLine="709"/>
        <w:jc w:val="both"/>
        <w:rPr>
          <w:sz w:val="28"/>
          <w:szCs w:val="28"/>
        </w:rPr>
      </w:pPr>
    </w:p>
    <w:p w:rsidR="00A61426" w:rsidRPr="006F441E" w:rsidRDefault="00A61426" w:rsidP="006F44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41E">
        <w:rPr>
          <w:rFonts w:ascii="Times New Roman" w:hAnsi="Times New Roman" w:cs="Times New Roman"/>
          <w:b w:val="0"/>
          <w:sz w:val="28"/>
          <w:szCs w:val="28"/>
        </w:rPr>
        <w:t>3. Другие участники заседаний Коллегии</w:t>
      </w:r>
    </w:p>
    <w:p w:rsidR="00A61426" w:rsidRPr="006F441E" w:rsidRDefault="00A61426" w:rsidP="006F441E">
      <w:pPr>
        <w:pStyle w:val="ConsPlusNormal"/>
        <w:jc w:val="both"/>
        <w:rPr>
          <w:sz w:val="28"/>
          <w:szCs w:val="28"/>
        </w:rPr>
      </w:pP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3.1. На заседания Коллегии приглашаются заместители Председателя Правительства Республики Тыва, курирующие ключевые отрасли культуры, экономики и социальной сферы.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3.2. В исключительных случаях при рассмотрении важнейших вопросов деятельности Министерства приглашение принять участие в заседании Колл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гии направляется Главе Республики Тыва.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3.3. В рассмотрении вопросов на заседаниях Коллегии по решению пре</w:t>
      </w:r>
      <w:r w:rsidRPr="006F441E">
        <w:rPr>
          <w:sz w:val="28"/>
          <w:szCs w:val="28"/>
        </w:rPr>
        <w:t>д</w:t>
      </w:r>
      <w:r w:rsidRPr="006F441E">
        <w:rPr>
          <w:sz w:val="28"/>
          <w:szCs w:val="28"/>
        </w:rPr>
        <w:t>седателя Коллегии могут принимать участие представители иных госуда</w:t>
      </w:r>
      <w:r w:rsidRPr="006F441E">
        <w:rPr>
          <w:sz w:val="28"/>
          <w:szCs w:val="28"/>
        </w:rPr>
        <w:t>р</w:t>
      </w:r>
      <w:r w:rsidRPr="006F441E">
        <w:rPr>
          <w:sz w:val="28"/>
          <w:szCs w:val="28"/>
        </w:rPr>
        <w:lastRenderedPageBreak/>
        <w:t>ственных органов Республики Тыва и организаций, имеющих отношение к ра</w:t>
      </w:r>
      <w:r w:rsidRPr="006F441E">
        <w:rPr>
          <w:sz w:val="28"/>
          <w:szCs w:val="28"/>
        </w:rPr>
        <w:t>с</w:t>
      </w:r>
      <w:r w:rsidRPr="006F441E">
        <w:rPr>
          <w:sz w:val="28"/>
          <w:szCs w:val="28"/>
        </w:rPr>
        <w:t>сматриваемым вопросам.</w:t>
      </w:r>
    </w:p>
    <w:p w:rsidR="00A61426" w:rsidRPr="006F441E" w:rsidRDefault="00A61426" w:rsidP="006F441E">
      <w:pPr>
        <w:pStyle w:val="ConsPlusNormal"/>
        <w:jc w:val="both"/>
        <w:rPr>
          <w:sz w:val="28"/>
          <w:szCs w:val="28"/>
        </w:rPr>
      </w:pPr>
    </w:p>
    <w:p w:rsidR="00A61426" w:rsidRPr="006F441E" w:rsidRDefault="00A61426" w:rsidP="006F44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41E">
        <w:rPr>
          <w:rFonts w:ascii="Times New Roman" w:hAnsi="Times New Roman" w:cs="Times New Roman"/>
          <w:b w:val="0"/>
          <w:sz w:val="28"/>
          <w:szCs w:val="28"/>
        </w:rPr>
        <w:t>4. Организация работы Коллегии</w:t>
      </w:r>
    </w:p>
    <w:p w:rsidR="00A61426" w:rsidRPr="006F441E" w:rsidRDefault="00A61426" w:rsidP="006F441E">
      <w:pPr>
        <w:pStyle w:val="ConsPlusNormal"/>
        <w:jc w:val="both"/>
        <w:rPr>
          <w:sz w:val="28"/>
          <w:szCs w:val="28"/>
        </w:rPr>
      </w:pP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4.1. Основной формой деятельности Коллегии являются заседания.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4.2. Подготовку работы Коллегии, организационно-техническое обесп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 xml:space="preserve">чение заседания Коллегии осуществляет секретарь Коллегии (далее </w:t>
      </w:r>
      <w:r w:rsidR="006F441E">
        <w:rPr>
          <w:sz w:val="28"/>
          <w:szCs w:val="28"/>
        </w:rPr>
        <w:t>–</w:t>
      </w:r>
      <w:r w:rsidRPr="006F441E">
        <w:rPr>
          <w:sz w:val="28"/>
          <w:szCs w:val="28"/>
        </w:rPr>
        <w:t xml:space="preserve"> секр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тарь).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4.3. Работа Коллегии осуществляется на основе утвержденного председ</w:t>
      </w:r>
      <w:r w:rsidRPr="006F441E">
        <w:rPr>
          <w:sz w:val="28"/>
          <w:szCs w:val="28"/>
        </w:rPr>
        <w:t>а</w:t>
      </w:r>
      <w:r w:rsidRPr="006F441E">
        <w:rPr>
          <w:sz w:val="28"/>
          <w:szCs w:val="28"/>
        </w:rPr>
        <w:t>телем плана Министерства, разработанного в соответствии с приоритетными направлениями деятельности Министерства, исходя из возложенных на него задач.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4.4. Проект повестки заседания Коллегии подготавливается секретарем на основе предложений структурных подразделений Министерства, которые должны быть согласованы с заместителем министра.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4.5. Структурные подразделения Министерства, ответственные за подг</w:t>
      </w:r>
      <w:r w:rsidRPr="006F441E">
        <w:rPr>
          <w:sz w:val="28"/>
          <w:szCs w:val="28"/>
        </w:rPr>
        <w:t>о</w:t>
      </w:r>
      <w:r w:rsidRPr="006F441E">
        <w:rPr>
          <w:sz w:val="28"/>
          <w:szCs w:val="28"/>
        </w:rPr>
        <w:t xml:space="preserve">товку материалов к заседанию Коллегии, представляют секретарю не позднее чем за 3 недели до начала формирования повестки заседания </w:t>
      </w:r>
      <w:proofErr w:type="gramStart"/>
      <w:r w:rsidRPr="006F441E">
        <w:rPr>
          <w:sz w:val="28"/>
          <w:szCs w:val="28"/>
        </w:rPr>
        <w:t>Коллегии</w:t>
      </w:r>
      <w:proofErr w:type="gramEnd"/>
      <w:r w:rsidRPr="006F441E">
        <w:rPr>
          <w:sz w:val="28"/>
          <w:szCs w:val="28"/>
        </w:rPr>
        <w:t xml:space="preserve"> след</w:t>
      </w:r>
      <w:r w:rsidRPr="006F441E">
        <w:rPr>
          <w:sz w:val="28"/>
          <w:szCs w:val="28"/>
        </w:rPr>
        <w:t>у</w:t>
      </w:r>
      <w:r w:rsidRPr="006F441E">
        <w:rPr>
          <w:sz w:val="28"/>
          <w:szCs w:val="28"/>
        </w:rPr>
        <w:t>ющие документы: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проект решения Коллегии, завизированный руководителем структурного подразделения Министерства, ответственного за подготовку вопроса;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 xml:space="preserve">предложения по составу </w:t>
      </w:r>
      <w:proofErr w:type="gramStart"/>
      <w:r w:rsidRPr="006F441E">
        <w:rPr>
          <w:sz w:val="28"/>
          <w:szCs w:val="28"/>
        </w:rPr>
        <w:t>выступающих</w:t>
      </w:r>
      <w:proofErr w:type="gramEnd"/>
      <w:r w:rsidRPr="006F441E">
        <w:rPr>
          <w:sz w:val="28"/>
          <w:szCs w:val="28"/>
        </w:rPr>
        <w:t xml:space="preserve"> на заседании Коллегии;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список лиц, приглашаемых на заседание Коллегии, с указанием фамилии, имени, отчества, места работы и занимаемой должности, номера служебного телефона.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4.6. 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4.7. Сформированный секретарем и завизированный заместителем мин</w:t>
      </w:r>
      <w:r w:rsidRPr="006F441E">
        <w:rPr>
          <w:sz w:val="28"/>
          <w:szCs w:val="28"/>
        </w:rPr>
        <w:t>и</w:t>
      </w:r>
      <w:r w:rsidRPr="006F441E">
        <w:rPr>
          <w:sz w:val="28"/>
          <w:szCs w:val="28"/>
        </w:rPr>
        <w:t xml:space="preserve">стра проект повестки </w:t>
      </w:r>
      <w:proofErr w:type="gramStart"/>
      <w:r w:rsidRPr="006F441E">
        <w:rPr>
          <w:sz w:val="28"/>
          <w:szCs w:val="28"/>
        </w:rPr>
        <w:t>заседании</w:t>
      </w:r>
      <w:proofErr w:type="gramEnd"/>
      <w:r w:rsidRPr="006F441E">
        <w:rPr>
          <w:sz w:val="28"/>
          <w:szCs w:val="28"/>
        </w:rPr>
        <w:t xml:space="preserve"> Коллегии, а также материалы, подготовленные к заседанию Коллегии, секретарь представляет председателю не менее чем за 5 рабочих дней до назначенной даты заседания.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4.8. Одобренная председателем повестка заседания Коллегии, а также с</w:t>
      </w:r>
      <w:r w:rsidRPr="006F441E">
        <w:rPr>
          <w:sz w:val="28"/>
          <w:szCs w:val="28"/>
        </w:rPr>
        <w:t>о</w:t>
      </w:r>
      <w:r w:rsidRPr="006F441E">
        <w:rPr>
          <w:sz w:val="28"/>
          <w:szCs w:val="28"/>
        </w:rPr>
        <w:t>ответствующие материалы к заседанию в трехдневный срок направляются чл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 xml:space="preserve">нам Коллегии, а при необходимости </w:t>
      </w:r>
      <w:r w:rsidR="00382A05">
        <w:rPr>
          <w:sz w:val="28"/>
          <w:szCs w:val="28"/>
        </w:rPr>
        <w:t>–</w:t>
      </w:r>
      <w:r w:rsidRPr="006F441E">
        <w:rPr>
          <w:sz w:val="28"/>
          <w:szCs w:val="28"/>
        </w:rPr>
        <w:t xml:space="preserve"> иным участникам заседания Коллегии.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4.9. Корректировка плана заседаний Коллегии и рассмотрение на засед</w:t>
      </w:r>
      <w:r w:rsidRPr="006F441E">
        <w:rPr>
          <w:sz w:val="28"/>
          <w:szCs w:val="28"/>
        </w:rPr>
        <w:t>а</w:t>
      </w:r>
      <w:r w:rsidRPr="006F441E">
        <w:rPr>
          <w:sz w:val="28"/>
          <w:szCs w:val="28"/>
        </w:rPr>
        <w:t>ниях дополнительных (внеплановых) вопросов осуществляются по решению председателя.</w:t>
      </w:r>
    </w:p>
    <w:p w:rsidR="00A61426" w:rsidRPr="006F441E" w:rsidRDefault="00A61426" w:rsidP="006F441E">
      <w:pPr>
        <w:pStyle w:val="ConsPlusNormal"/>
        <w:jc w:val="both"/>
        <w:rPr>
          <w:sz w:val="28"/>
          <w:szCs w:val="28"/>
        </w:rPr>
      </w:pPr>
    </w:p>
    <w:p w:rsidR="00A61426" w:rsidRPr="006F441E" w:rsidRDefault="00A61426" w:rsidP="006F44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41E">
        <w:rPr>
          <w:rFonts w:ascii="Times New Roman" w:hAnsi="Times New Roman" w:cs="Times New Roman"/>
          <w:b w:val="0"/>
          <w:sz w:val="28"/>
          <w:szCs w:val="28"/>
        </w:rPr>
        <w:t>5. Организация заседания Коллегии</w:t>
      </w:r>
    </w:p>
    <w:p w:rsidR="00A61426" w:rsidRPr="006F441E" w:rsidRDefault="00A61426" w:rsidP="006F441E">
      <w:pPr>
        <w:pStyle w:val="ConsPlusNormal"/>
        <w:jc w:val="both"/>
        <w:rPr>
          <w:sz w:val="28"/>
          <w:szCs w:val="28"/>
        </w:rPr>
      </w:pP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5.1.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lastRenderedPageBreak/>
        <w:t>5.2.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5.3. Решение о проведении внеочередного заседания Коллегии приним</w:t>
      </w:r>
      <w:r w:rsidRPr="006F441E">
        <w:rPr>
          <w:sz w:val="28"/>
          <w:szCs w:val="28"/>
        </w:rPr>
        <w:t>а</w:t>
      </w:r>
      <w:r w:rsidRPr="006F441E">
        <w:rPr>
          <w:sz w:val="28"/>
          <w:szCs w:val="28"/>
        </w:rPr>
        <w:t>ется председателем.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 xml:space="preserve">5.4. Заседания Коллегии проводит председатель, а в его отсутствие </w:t>
      </w:r>
      <w:r w:rsidR="000C098D">
        <w:rPr>
          <w:sz w:val="28"/>
          <w:szCs w:val="28"/>
        </w:rPr>
        <w:t>–</w:t>
      </w:r>
      <w:r w:rsidRPr="006F441E">
        <w:rPr>
          <w:sz w:val="28"/>
          <w:szCs w:val="28"/>
        </w:rPr>
        <w:t xml:space="preserve"> з</w:t>
      </w:r>
      <w:r w:rsidRPr="006F441E">
        <w:rPr>
          <w:sz w:val="28"/>
          <w:szCs w:val="28"/>
        </w:rPr>
        <w:t>а</w:t>
      </w:r>
      <w:r w:rsidRPr="006F441E">
        <w:rPr>
          <w:sz w:val="28"/>
          <w:szCs w:val="28"/>
        </w:rPr>
        <w:t>меститель председателя.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5.5. Перенос обсуждения вопроса, включенного в повестку заседания Коллегии, на другое заседание может быть осуществлен по решению председ</w:t>
      </w:r>
      <w:r w:rsidRPr="006F441E">
        <w:rPr>
          <w:sz w:val="28"/>
          <w:szCs w:val="28"/>
        </w:rPr>
        <w:t>а</w:t>
      </w:r>
      <w:r w:rsidRPr="006F441E">
        <w:rPr>
          <w:sz w:val="28"/>
          <w:szCs w:val="28"/>
        </w:rPr>
        <w:t>теля.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5.6. Заседание Коллегии считается правомочным, если на нем прису</w:t>
      </w:r>
      <w:r w:rsidRPr="006F441E">
        <w:rPr>
          <w:sz w:val="28"/>
          <w:szCs w:val="28"/>
        </w:rPr>
        <w:t>т</w:t>
      </w:r>
      <w:r w:rsidRPr="006F441E">
        <w:rPr>
          <w:sz w:val="28"/>
          <w:szCs w:val="28"/>
        </w:rPr>
        <w:t>ствуют не менее половины численного состава Коллегии.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5.7. Члены Коллегии обязаны присутствовать на заседаниях Коллегии без права замены. Освобождение членов Коллегии от участия в заседании Колл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гии допускается с разрешения председателя или лица, его замещающего. О н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5.8. Решения Коллегии принимаются общим согласием членов Коллегии. По решению председательствующего на заседании Коллегии может быть пр</w:t>
      </w:r>
      <w:r w:rsidRPr="006F441E">
        <w:rPr>
          <w:sz w:val="28"/>
          <w:szCs w:val="28"/>
        </w:rPr>
        <w:t>о</w:t>
      </w:r>
      <w:r w:rsidRPr="006F441E">
        <w:rPr>
          <w:sz w:val="28"/>
          <w:szCs w:val="28"/>
        </w:rPr>
        <w:t>ведено голосование. В этом случае решение принимается большинством гол</w:t>
      </w:r>
      <w:r w:rsidRPr="006F441E">
        <w:rPr>
          <w:sz w:val="28"/>
          <w:szCs w:val="28"/>
        </w:rPr>
        <w:t>о</w:t>
      </w:r>
      <w:r w:rsidRPr="006F441E">
        <w:rPr>
          <w:sz w:val="28"/>
          <w:szCs w:val="28"/>
        </w:rPr>
        <w:t>сов членов Коллегии. При равенстве голосов решающим является голос пре</w:t>
      </w:r>
      <w:r w:rsidRPr="006F441E">
        <w:rPr>
          <w:sz w:val="28"/>
          <w:szCs w:val="28"/>
        </w:rPr>
        <w:t>д</w:t>
      </w:r>
      <w:r w:rsidRPr="006F441E">
        <w:rPr>
          <w:sz w:val="28"/>
          <w:szCs w:val="28"/>
        </w:rPr>
        <w:t>седательствующего на заседании Коллегии.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5.9. Решение Коллегии оформляется протоколом, который подписывается председателем и секретарем.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5.10. Проект решения Коллегии может быть изменен в ходе заседания Коллегии после обсуждения и прямого голосования, что отражается в проток</w:t>
      </w:r>
      <w:r w:rsidRPr="006F441E">
        <w:rPr>
          <w:sz w:val="28"/>
          <w:szCs w:val="28"/>
        </w:rPr>
        <w:t>о</w:t>
      </w:r>
      <w:r w:rsidRPr="006F441E">
        <w:rPr>
          <w:sz w:val="28"/>
          <w:szCs w:val="28"/>
        </w:rPr>
        <w:t>ле заседания.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5.11. Члены Коллегии, имеющие особое мнение по решению Коллегии, должны изложить его в письменном виде и приложить к указанному проекту постановления Коллегии.</w:t>
      </w:r>
    </w:p>
    <w:p w:rsidR="00A61426" w:rsidRPr="006F441E" w:rsidRDefault="00A61426" w:rsidP="00382A05">
      <w:pPr>
        <w:pStyle w:val="ConsPlusNormal"/>
        <w:jc w:val="center"/>
        <w:rPr>
          <w:sz w:val="28"/>
          <w:szCs w:val="28"/>
        </w:rPr>
      </w:pPr>
    </w:p>
    <w:p w:rsidR="00A61426" w:rsidRPr="006F441E" w:rsidRDefault="00A61426" w:rsidP="00382A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41E">
        <w:rPr>
          <w:rFonts w:ascii="Times New Roman" w:hAnsi="Times New Roman" w:cs="Times New Roman"/>
          <w:b w:val="0"/>
          <w:sz w:val="28"/>
          <w:szCs w:val="28"/>
        </w:rPr>
        <w:t>6. Права членов Коллегии</w:t>
      </w:r>
    </w:p>
    <w:p w:rsidR="00A61426" w:rsidRPr="006F441E" w:rsidRDefault="00A61426" w:rsidP="00382A05">
      <w:pPr>
        <w:pStyle w:val="ConsPlusNormal"/>
        <w:jc w:val="center"/>
        <w:rPr>
          <w:sz w:val="28"/>
          <w:szCs w:val="28"/>
        </w:rPr>
      </w:pP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Член Коллегии имеет право: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1) вносить на рассмотрение Коллегии предложения по вопросам орган</w:t>
      </w:r>
      <w:r w:rsidRPr="006F441E">
        <w:rPr>
          <w:sz w:val="28"/>
          <w:szCs w:val="28"/>
        </w:rPr>
        <w:t>и</w:t>
      </w:r>
      <w:r w:rsidRPr="006F441E">
        <w:rPr>
          <w:sz w:val="28"/>
          <w:szCs w:val="28"/>
        </w:rPr>
        <w:t>зации работы Министерства;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2) участвовать в обсуждении вопросов, рассматриваемых на Коллегии, с внесением рекомендаций в решение Коллегии о принятии мер;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3) вносить замечания по обсуждаемым вопросам с предложением по их устранению;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4) вносить предложения по внедрению положительного опыта по вопр</w:t>
      </w:r>
      <w:r w:rsidRPr="006F441E">
        <w:rPr>
          <w:sz w:val="28"/>
          <w:szCs w:val="28"/>
        </w:rPr>
        <w:t>о</w:t>
      </w:r>
      <w:r w:rsidRPr="006F441E">
        <w:rPr>
          <w:sz w:val="28"/>
          <w:szCs w:val="28"/>
        </w:rPr>
        <w:t>сам, входящим в компетенцию Коллегии;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5) вносить председателю Коллегии предложения о проведении внеоч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редного заседания Коллегии по вопросам, требующим оперативного решения.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</w:p>
    <w:p w:rsidR="00A61426" w:rsidRPr="006F441E" w:rsidRDefault="00A61426" w:rsidP="00382A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41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7. </w:t>
      </w:r>
      <w:proofErr w:type="gramStart"/>
      <w:r w:rsidRPr="006F4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F4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решений Коллегии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7.1. Секретарь Коллегии в течение 3 рабочих дней после проведения зас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дания Коллегии представляет на утверждение решение Коллегии председателю и осуществляет: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рассылку утвержденного решения Коллегии членам Коллегии и заинтер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сованным лицам;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размещение на официальном сайте Министерства в информационно-телекоммуникационной сети «Интернет» протоколов заседаний Коллегии и п</w:t>
      </w:r>
      <w:r w:rsidRPr="006F441E">
        <w:rPr>
          <w:sz w:val="28"/>
          <w:szCs w:val="28"/>
        </w:rPr>
        <w:t>о</w:t>
      </w:r>
      <w:r w:rsidRPr="006F441E">
        <w:rPr>
          <w:sz w:val="28"/>
          <w:szCs w:val="28"/>
        </w:rPr>
        <w:t>вестки проведения очередного заседания Коллегии.</w:t>
      </w:r>
    </w:p>
    <w:p w:rsidR="00A61426" w:rsidRPr="006F441E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 xml:space="preserve">7.2. </w:t>
      </w:r>
      <w:proofErr w:type="gramStart"/>
      <w:r w:rsidRPr="006F441E">
        <w:rPr>
          <w:sz w:val="28"/>
          <w:szCs w:val="28"/>
        </w:rPr>
        <w:t>Контроль за</w:t>
      </w:r>
      <w:proofErr w:type="gramEnd"/>
      <w:r w:rsidRPr="006F441E">
        <w:rPr>
          <w:sz w:val="28"/>
          <w:szCs w:val="28"/>
        </w:rPr>
        <w:t xml:space="preserve"> исполнением решений Коллегии возлагается на предс</w:t>
      </w:r>
      <w:r w:rsidRPr="006F441E">
        <w:rPr>
          <w:sz w:val="28"/>
          <w:szCs w:val="28"/>
        </w:rPr>
        <w:t>е</w:t>
      </w:r>
      <w:r w:rsidRPr="006F441E">
        <w:rPr>
          <w:sz w:val="28"/>
          <w:szCs w:val="28"/>
        </w:rPr>
        <w:t>дателя коллегии и его заместителя.</w:t>
      </w:r>
    </w:p>
    <w:p w:rsidR="00A61426" w:rsidRDefault="00A61426" w:rsidP="006F441E">
      <w:pPr>
        <w:pStyle w:val="ConsPlusNormal"/>
        <w:ind w:firstLine="709"/>
        <w:jc w:val="both"/>
        <w:rPr>
          <w:sz w:val="28"/>
          <w:szCs w:val="28"/>
        </w:rPr>
      </w:pPr>
      <w:r w:rsidRPr="006F441E">
        <w:rPr>
          <w:sz w:val="28"/>
          <w:szCs w:val="28"/>
        </w:rPr>
        <w:t>7.3. Текущий контроль сроков исполнения решений Коллегии осущест</w:t>
      </w:r>
      <w:r w:rsidRPr="006F441E">
        <w:rPr>
          <w:sz w:val="28"/>
          <w:szCs w:val="28"/>
        </w:rPr>
        <w:t>в</w:t>
      </w:r>
      <w:r w:rsidRPr="006F441E">
        <w:rPr>
          <w:sz w:val="28"/>
          <w:szCs w:val="28"/>
        </w:rPr>
        <w:t>ляется секретарем. Члены Коллегии своевременно представляют секретарю информацию по исполнению решений Коллегии.</w:t>
      </w:r>
    </w:p>
    <w:p w:rsidR="00EA3274" w:rsidRDefault="00EA3274" w:rsidP="00EA3274">
      <w:pPr>
        <w:pStyle w:val="ConsPlusNormal"/>
        <w:jc w:val="center"/>
        <w:rPr>
          <w:sz w:val="28"/>
          <w:szCs w:val="28"/>
        </w:rPr>
      </w:pPr>
    </w:p>
    <w:p w:rsidR="00EA3274" w:rsidRPr="006F441E" w:rsidRDefault="00EA3274" w:rsidP="00EA327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82A05" w:rsidRDefault="00382A05" w:rsidP="006F441E">
      <w:pPr>
        <w:pStyle w:val="ConsPlusNormal"/>
        <w:jc w:val="both"/>
        <w:rPr>
          <w:sz w:val="28"/>
          <w:szCs w:val="28"/>
        </w:rPr>
        <w:sectPr w:rsidR="00382A05" w:rsidSect="000D7B4E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A61426" w:rsidRPr="00382A05" w:rsidRDefault="00A61426" w:rsidP="00382A05">
      <w:pPr>
        <w:pStyle w:val="ConsPlusNormal"/>
        <w:ind w:left="5812"/>
        <w:jc w:val="center"/>
        <w:outlineLvl w:val="0"/>
        <w:rPr>
          <w:sz w:val="28"/>
          <w:szCs w:val="28"/>
        </w:rPr>
      </w:pPr>
      <w:r w:rsidRPr="00382A05">
        <w:rPr>
          <w:sz w:val="28"/>
          <w:szCs w:val="28"/>
        </w:rPr>
        <w:lastRenderedPageBreak/>
        <w:t>Утвержден</w:t>
      </w:r>
    </w:p>
    <w:p w:rsidR="00A61426" w:rsidRPr="00382A05" w:rsidRDefault="00A61426" w:rsidP="00382A05">
      <w:pPr>
        <w:pStyle w:val="ConsPlusNormal"/>
        <w:ind w:left="5812"/>
        <w:jc w:val="center"/>
        <w:rPr>
          <w:sz w:val="28"/>
          <w:szCs w:val="28"/>
        </w:rPr>
      </w:pPr>
      <w:r w:rsidRPr="00382A05">
        <w:rPr>
          <w:sz w:val="28"/>
          <w:szCs w:val="28"/>
        </w:rPr>
        <w:t>распоряжением Правительства</w:t>
      </w:r>
    </w:p>
    <w:p w:rsidR="00A61426" w:rsidRPr="00382A05" w:rsidRDefault="00A61426" w:rsidP="00382A05">
      <w:pPr>
        <w:pStyle w:val="ConsPlusNormal"/>
        <w:ind w:left="5812"/>
        <w:jc w:val="center"/>
        <w:rPr>
          <w:sz w:val="28"/>
          <w:szCs w:val="28"/>
        </w:rPr>
      </w:pPr>
      <w:r w:rsidRPr="00382A05">
        <w:rPr>
          <w:sz w:val="28"/>
          <w:szCs w:val="28"/>
        </w:rPr>
        <w:t>Республики Тыва</w:t>
      </w:r>
    </w:p>
    <w:p w:rsidR="00071D63" w:rsidRDefault="00071D63" w:rsidP="00071D63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20 июня 2024 г. № 362-р</w:t>
      </w:r>
    </w:p>
    <w:p w:rsidR="00382A05" w:rsidRPr="00382A05" w:rsidRDefault="00382A05" w:rsidP="00382A05">
      <w:pPr>
        <w:pStyle w:val="ConsPlusNormal"/>
        <w:ind w:left="5812"/>
        <w:jc w:val="center"/>
        <w:rPr>
          <w:sz w:val="28"/>
          <w:szCs w:val="28"/>
        </w:rPr>
      </w:pPr>
    </w:p>
    <w:p w:rsidR="00A61426" w:rsidRPr="00382A05" w:rsidRDefault="00A61426" w:rsidP="00382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4"/>
      <w:bookmarkEnd w:id="2"/>
      <w:r w:rsidRPr="00382A05">
        <w:rPr>
          <w:rFonts w:ascii="Times New Roman" w:hAnsi="Times New Roman" w:cs="Times New Roman"/>
          <w:sz w:val="28"/>
          <w:szCs w:val="28"/>
        </w:rPr>
        <w:t>С</w:t>
      </w:r>
      <w:r w:rsidR="00382A05">
        <w:rPr>
          <w:rFonts w:ascii="Times New Roman" w:hAnsi="Times New Roman" w:cs="Times New Roman"/>
          <w:sz w:val="28"/>
          <w:szCs w:val="28"/>
        </w:rPr>
        <w:t xml:space="preserve"> </w:t>
      </w:r>
      <w:r w:rsidRPr="00382A05">
        <w:rPr>
          <w:rFonts w:ascii="Times New Roman" w:hAnsi="Times New Roman" w:cs="Times New Roman"/>
          <w:sz w:val="28"/>
          <w:szCs w:val="28"/>
        </w:rPr>
        <w:t>О</w:t>
      </w:r>
      <w:r w:rsidR="00382A05">
        <w:rPr>
          <w:rFonts w:ascii="Times New Roman" w:hAnsi="Times New Roman" w:cs="Times New Roman"/>
          <w:sz w:val="28"/>
          <w:szCs w:val="28"/>
        </w:rPr>
        <w:t xml:space="preserve"> </w:t>
      </w:r>
      <w:r w:rsidRPr="00382A05">
        <w:rPr>
          <w:rFonts w:ascii="Times New Roman" w:hAnsi="Times New Roman" w:cs="Times New Roman"/>
          <w:sz w:val="28"/>
          <w:szCs w:val="28"/>
        </w:rPr>
        <w:t>С</w:t>
      </w:r>
      <w:r w:rsidR="00382A05">
        <w:rPr>
          <w:rFonts w:ascii="Times New Roman" w:hAnsi="Times New Roman" w:cs="Times New Roman"/>
          <w:sz w:val="28"/>
          <w:szCs w:val="28"/>
        </w:rPr>
        <w:t xml:space="preserve"> </w:t>
      </w:r>
      <w:r w:rsidRPr="00382A05">
        <w:rPr>
          <w:rFonts w:ascii="Times New Roman" w:hAnsi="Times New Roman" w:cs="Times New Roman"/>
          <w:sz w:val="28"/>
          <w:szCs w:val="28"/>
        </w:rPr>
        <w:t>Т</w:t>
      </w:r>
      <w:r w:rsidR="00382A05">
        <w:rPr>
          <w:rFonts w:ascii="Times New Roman" w:hAnsi="Times New Roman" w:cs="Times New Roman"/>
          <w:sz w:val="28"/>
          <w:szCs w:val="28"/>
        </w:rPr>
        <w:t xml:space="preserve"> </w:t>
      </w:r>
      <w:r w:rsidRPr="00382A05">
        <w:rPr>
          <w:rFonts w:ascii="Times New Roman" w:hAnsi="Times New Roman" w:cs="Times New Roman"/>
          <w:sz w:val="28"/>
          <w:szCs w:val="28"/>
        </w:rPr>
        <w:t>А</w:t>
      </w:r>
      <w:r w:rsidR="00382A05">
        <w:rPr>
          <w:rFonts w:ascii="Times New Roman" w:hAnsi="Times New Roman" w:cs="Times New Roman"/>
          <w:sz w:val="28"/>
          <w:szCs w:val="28"/>
        </w:rPr>
        <w:t xml:space="preserve"> </w:t>
      </w:r>
      <w:r w:rsidRPr="00382A05">
        <w:rPr>
          <w:rFonts w:ascii="Times New Roman" w:hAnsi="Times New Roman" w:cs="Times New Roman"/>
          <w:sz w:val="28"/>
          <w:szCs w:val="28"/>
        </w:rPr>
        <w:t>В</w:t>
      </w:r>
    </w:p>
    <w:p w:rsidR="00A61426" w:rsidRPr="00382A05" w:rsidRDefault="00382A05" w:rsidP="00382A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коллегии М</w:t>
      </w:r>
      <w:r w:rsidRPr="00382A05">
        <w:rPr>
          <w:rFonts w:ascii="Times New Roman" w:hAnsi="Times New Roman" w:cs="Times New Roman"/>
          <w:b w:val="0"/>
          <w:sz w:val="28"/>
          <w:szCs w:val="28"/>
        </w:rPr>
        <w:t>инистерства культуры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82A05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82A05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A61426" w:rsidRPr="00382A05" w:rsidRDefault="00A61426" w:rsidP="00382A05">
      <w:pPr>
        <w:pStyle w:val="ConsPlusNormal"/>
        <w:jc w:val="center"/>
        <w:rPr>
          <w:sz w:val="28"/>
          <w:szCs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8"/>
        <w:gridCol w:w="283"/>
        <w:gridCol w:w="7228"/>
      </w:tblGrid>
      <w:tr w:rsidR="00382A05" w:rsidRPr="00382A05" w:rsidTr="00EA3274">
        <w:trPr>
          <w:jc w:val="center"/>
        </w:trPr>
        <w:tc>
          <w:tcPr>
            <w:tcW w:w="2128" w:type="dxa"/>
            <w:hideMark/>
          </w:tcPr>
          <w:p w:rsidR="00382A05" w:rsidRPr="00382A05" w:rsidRDefault="00382A05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Чигжит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В.С.</w:t>
            </w:r>
          </w:p>
        </w:tc>
        <w:tc>
          <w:tcPr>
            <w:tcW w:w="283" w:type="dxa"/>
            <w:hideMark/>
          </w:tcPr>
          <w:p w:rsidR="00382A05" w:rsidRDefault="00382A05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382A05" w:rsidRPr="00382A05" w:rsidRDefault="00382A05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министр культуры Республики Тыва, председатель;</w:t>
            </w:r>
          </w:p>
        </w:tc>
      </w:tr>
      <w:tr w:rsidR="00382A05" w:rsidRPr="00382A05" w:rsidTr="00EA3274">
        <w:trPr>
          <w:jc w:val="center"/>
        </w:trPr>
        <w:tc>
          <w:tcPr>
            <w:tcW w:w="2128" w:type="dxa"/>
            <w:hideMark/>
          </w:tcPr>
          <w:p w:rsidR="00382A05" w:rsidRPr="00382A05" w:rsidRDefault="00382A05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Олчей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А.Х. </w:t>
            </w:r>
          </w:p>
        </w:tc>
        <w:tc>
          <w:tcPr>
            <w:tcW w:w="283" w:type="dxa"/>
            <w:hideMark/>
          </w:tcPr>
          <w:p w:rsidR="00382A05" w:rsidRDefault="00382A05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382A05" w:rsidRPr="00382A05" w:rsidRDefault="00382A05" w:rsidP="00382A05">
            <w:pPr>
              <w:tabs>
                <w:tab w:val="left" w:pos="1305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и.о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заместителя министра культуры Республики Тыва, заместитель председателя;</w:t>
            </w:r>
          </w:p>
        </w:tc>
      </w:tr>
      <w:tr w:rsidR="00382A05" w:rsidRPr="00382A05" w:rsidTr="00EA3274">
        <w:trPr>
          <w:jc w:val="center"/>
        </w:trPr>
        <w:tc>
          <w:tcPr>
            <w:tcW w:w="2128" w:type="dxa"/>
            <w:hideMark/>
          </w:tcPr>
          <w:p w:rsidR="00382A05" w:rsidRPr="00382A05" w:rsidRDefault="00382A05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Ооржак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Х.Б.</w:t>
            </w:r>
          </w:p>
        </w:tc>
        <w:tc>
          <w:tcPr>
            <w:tcW w:w="283" w:type="dxa"/>
            <w:hideMark/>
          </w:tcPr>
          <w:p w:rsidR="00382A05" w:rsidRDefault="00382A05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382A05" w:rsidRPr="00382A05" w:rsidRDefault="00382A05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консультант отдела экономического прогнозирования, правового, кадрового и организационного обеспечения Министерства культуры Республики Тыва, секретарь;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Бюрбю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С.Ч.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директор районного Дома культуры им. 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Мергена-Херела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Монгуша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г. Чадана 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Дзун-Хемчикского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кожууна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(по согл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сованию);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Кагай-оол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А.В.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председатель Союза художников Республики Тыва (по с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гласованию);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Кан-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оол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Л.О. 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главный режиссер ГБУ «Национальный музыкально-драматический театр Республики Тыва им. В. Кок-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оола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Маадыр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М.С.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293932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доцент кафедры всеобщей истории, археологии и док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ментоведения ФГБОУ </w:t>
            </w:r>
            <w:proofErr w:type="gram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ВО</w:t>
            </w:r>
            <w:proofErr w:type="gram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«Тув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инский государственный университет» 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(по согласованию);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Монгуш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А.К.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0C098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председатель </w:t>
            </w:r>
            <w:r w:rsidR="000C09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омитета Верховного Хурала (парламента) Республики Тыва по образованию, культуре, молодежной политике и спорту (по согласованию);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Нагорный В.В.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заслуженный работник культуры Республики Тыва (по с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гласованию);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Ондар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О.Н.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начальник отдела по охране объектов культурного насл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дия Службы по лицензированию и надзору отдельных в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дов деятельности Республики Тыва;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Оюн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А.Д.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удожественный руководитель ГАУ 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«Тувинская госуда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ственная филармония им. В.М. Халилова», председатель Союза композиторов Республики Тыва;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Сартыл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С.С.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директор муниципального театра 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Тандинского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кожууна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(по согласованию);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Сюрюн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Г.А.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заслуженная артистка Республики Тыва, председатель те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риториальной организации «Профсоюз работников кул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ь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туры» (по согласованию);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Хардикова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Е.В.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министр</w:t>
            </w:r>
            <w:r w:rsidR="00EA32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образования Республики Тыва</w:t>
            </w:r>
            <w:r w:rsidR="00680D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;</w:t>
            </w:r>
          </w:p>
        </w:tc>
      </w:tr>
      <w:tr w:rsidR="00293932" w:rsidRPr="00382A05" w:rsidTr="00EA3274">
        <w:trPr>
          <w:jc w:val="center"/>
        </w:trPr>
        <w:tc>
          <w:tcPr>
            <w:tcW w:w="2128" w:type="dxa"/>
            <w:hideMark/>
          </w:tcPr>
          <w:p w:rsidR="00293932" w:rsidRPr="00382A05" w:rsidRDefault="00293932" w:rsidP="006F441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Хомушку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А.А.</w:t>
            </w:r>
          </w:p>
        </w:tc>
        <w:tc>
          <w:tcPr>
            <w:tcW w:w="283" w:type="dxa"/>
            <w:hideMark/>
          </w:tcPr>
          <w:p w:rsidR="00293932" w:rsidRDefault="00293932">
            <w:r w:rsidRPr="00263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7228" w:type="dxa"/>
            <w:hideMark/>
          </w:tcPr>
          <w:p w:rsidR="00293932" w:rsidRPr="00382A05" w:rsidRDefault="00293932" w:rsidP="00382A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хореограф, преподаватель ГБПОУ Республики Тыва «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ы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зылский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колледж искусств им. А.Б. </w:t>
            </w:r>
            <w:proofErr w:type="spellStart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Чыргал-оола</w:t>
            </w:r>
            <w:proofErr w:type="spellEnd"/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», засл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</w:t>
            </w:r>
            <w:r w:rsidRPr="00382A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женный ра</w:t>
            </w:r>
            <w:r w:rsidR="00EA32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ботник культуры Республики Тыва.</w:t>
            </w:r>
          </w:p>
        </w:tc>
      </w:tr>
    </w:tbl>
    <w:p w:rsidR="00A61426" w:rsidRPr="00EA3274" w:rsidRDefault="00A61426" w:rsidP="006F441E">
      <w:pPr>
        <w:pStyle w:val="ConsPlusNormal"/>
        <w:jc w:val="both"/>
        <w:rPr>
          <w:sz w:val="2"/>
          <w:szCs w:val="28"/>
        </w:rPr>
      </w:pPr>
    </w:p>
    <w:sectPr w:rsidR="00A61426" w:rsidRPr="00EA3274" w:rsidSect="000D7B4E"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81" w:rsidRDefault="00F67281">
      <w:pPr>
        <w:spacing w:after="0" w:line="240" w:lineRule="auto"/>
      </w:pPr>
      <w:r>
        <w:separator/>
      </w:r>
    </w:p>
  </w:endnote>
  <w:endnote w:type="continuationSeparator" w:id="0">
    <w:p w:rsidR="00F67281" w:rsidRDefault="00F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81" w:rsidRDefault="00F67281">
      <w:pPr>
        <w:spacing w:after="0" w:line="240" w:lineRule="auto"/>
      </w:pPr>
      <w:r>
        <w:separator/>
      </w:r>
    </w:p>
  </w:footnote>
  <w:footnote w:type="continuationSeparator" w:id="0">
    <w:p w:rsidR="00F67281" w:rsidRDefault="00F6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927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D7B4E" w:rsidRPr="000D7B4E" w:rsidRDefault="000D7B4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D7B4E">
          <w:rPr>
            <w:rFonts w:ascii="Times New Roman" w:hAnsi="Times New Roman" w:cs="Times New Roman"/>
            <w:sz w:val="24"/>
          </w:rPr>
          <w:fldChar w:fldCharType="begin"/>
        </w:r>
        <w:r w:rsidRPr="000D7B4E">
          <w:rPr>
            <w:rFonts w:ascii="Times New Roman" w:hAnsi="Times New Roman" w:cs="Times New Roman"/>
            <w:sz w:val="24"/>
          </w:rPr>
          <w:instrText>PAGE   \* MERGEFORMAT</w:instrText>
        </w:r>
        <w:r w:rsidRPr="000D7B4E">
          <w:rPr>
            <w:rFonts w:ascii="Times New Roman" w:hAnsi="Times New Roman" w:cs="Times New Roman"/>
            <w:sz w:val="24"/>
          </w:rPr>
          <w:fldChar w:fldCharType="separate"/>
        </w:r>
        <w:r w:rsidR="00384933">
          <w:rPr>
            <w:rFonts w:ascii="Times New Roman" w:hAnsi="Times New Roman" w:cs="Times New Roman"/>
            <w:noProof/>
            <w:sz w:val="24"/>
          </w:rPr>
          <w:t>5</w:t>
        </w:r>
        <w:r w:rsidRPr="000D7B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0C3"/>
    <w:multiLevelType w:val="hybridMultilevel"/>
    <w:tmpl w:val="E0C22356"/>
    <w:lvl w:ilvl="0" w:tplc="95881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4FD9"/>
    <w:multiLevelType w:val="hybridMultilevel"/>
    <w:tmpl w:val="930EE40A"/>
    <w:lvl w:ilvl="0" w:tplc="AD447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72BC"/>
    <w:multiLevelType w:val="hybridMultilevel"/>
    <w:tmpl w:val="60F05980"/>
    <w:lvl w:ilvl="0" w:tplc="36EE9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43ed0d-6828-42dd-8269-17785f6a5612"/>
  </w:docVars>
  <w:rsids>
    <w:rsidRoot w:val="00F86A80"/>
    <w:rsid w:val="00071D63"/>
    <w:rsid w:val="000C098D"/>
    <w:rsid w:val="000C6413"/>
    <w:rsid w:val="000D7B4E"/>
    <w:rsid w:val="0013670F"/>
    <w:rsid w:val="001626E2"/>
    <w:rsid w:val="00293932"/>
    <w:rsid w:val="002A3EBC"/>
    <w:rsid w:val="002E5B18"/>
    <w:rsid w:val="00382A05"/>
    <w:rsid w:val="00384933"/>
    <w:rsid w:val="004537D6"/>
    <w:rsid w:val="00546A65"/>
    <w:rsid w:val="00680D77"/>
    <w:rsid w:val="006F441E"/>
    <w:rsid w:val="00976E7B"/>
    <w:rsid w:val="00A61426"/>
    <w:rsid w:val="00B32A1F"/>
    <w:rsid w:val="00B3469B"/>
    <w:rsid w:val="00D12BBC"/>
    <w:rsid w:val="00D8710C"/>
    <w:rsid w:val="00E21404"/>
    <w:rsid w:val="00EA3274"/>
    <w:rsid w:val="00F027BD"/>
    <w:rsid w:val="00F52D20"/>
    <w:rsid w:val="00F67281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0"/>
    <w:pPr>
      <w:suppressAutoHyphens/>
      <w:spacing w:line="252" w:lineRule="auto"/>
    </w:pPr>
    <w:rPr>
      <w:rFonts w:eastAsia="Arial Unicode MS" w:cs="Arial Unicode MS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A80"/>
    <w:rPr>
      <w:rFonts w:eastAsia="Arial Unicode MS" w:cs="Arial Unicode MS"/>
      <w:color w:val="000000"/>
      <w:szCs w:val="20"/>
      <w:lang w:eastAsia="zh-CN" w:bidi="hi-IN"/>
    </w:rPr>
  </w:style>
  <w:style w:type="paragraph" w:styleId="a5">
    <w:name w:val="footer"/>
    <w:basedOn w:val="a"/>
    <w:link w:val="a6"/>
    <w:rsid w:val="00F8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6A80"/>
    <w:rPr>
      <w:rFonts w:eastAsia="Arial Unicode MS" w:cs="Arial Unicode MS"/>
      <w:color w:val="000000"/>
      <w:szCs w:val="20"/>
      <w:lang w:eastAsia="zh-CN" w:bidi="hi-IN"/>
    </w:rPr>
  </w:style>
  <w:style w:type="paragraph" w:styleId="a7">
    <w:name w:val="List Paragraph"/>
    <w:basedOn w:val="a"/>
    <w:uiPriority w:val="34"/>
    <w:qFormat/>
    <w:rsid w:val="0013670F"/>
    <w:pPr>
      <w:ind w:left="720"/>
      <w:contextualSpacing/>
    </w:pPr>
    <w:rPr>
      <w:rFonts w:cs="Mangal"/>
    </w:rPr>
  </w:style>
  <w:style w:type="paragraph" w:customStyle="1" w:styleId="ConsPlusNormal">
    <w:name w:val="ConsPlusNormal"/>
    <w:rsid w:val="00A6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B4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D7B4E"/>
    <w:rPr>
      <w:rFonts w:ascii="Tahoma" w:eastAsia="Arial Unicode MS" w:hAnsi="Tahoma" w:cs="Mangal"/>
      <w:color w:val="000000"/>
      <w:sz w:val="16"/>
      <w:szCs w:val="14"/>
      <w:lang w:eastAsia="zh-CN" w:bidi="hi-IN"/>
    </w:rPr>
  </w:style>
  <w:style w:type="table" w:styleId="aa">
    <w:name w:val="Table Grid"/>
    <w:basedOn w:val="a1"/>
    <w:uiPriority w:val="39"/>
    <w:rsid w:val="0038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0"/>
    <w:pPr>
      <w:suppressAutoHyphens/>
      <w:spacing w:line="252" w:lineRule="auto"/>
    </w:pPr>
    <w:rPr>
      <w:rFonts w:eastAsia="Arial Unicode MS" w:cs="Arial Unicode MS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A80"/>
    <w:rPr>
      <w:rFonts w:eastAsia="Arial Unicode MS" w:cs="Arial Unicode MS"/>
      <w:color w:val="000000"/>
      <w:szCs w:val="20"/>
      <w:lang w:eastAsia="zh-CN" w:bidi="hi-IN"/>
    </w:rPr>
  </w:style>
  <w:style w:type="paragraph" w:styleId="a5">
    <w:name w:val="footer"/>
    <w:basedOn w:val="a"/>
    <w:link w:val="a6"/>
    <w:rsid w:val="00F8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6A80"/>
    <w:rPr>
      <w:rFonts w:eastAsia="Arial Unicode MS" w:cs="Arial Unicode MS"/>
      <w:color w:val="000000"/>
      <w:szCs w:val="20"/>
      <w:lang w:eastAsia="zh-CN" w:bidi="hi-IN"/>
    </w:rPr>
  </w:style>
  <w:style w:type="paragraph" w:styleId="a7">
    <w:name w:val="List Paragraph"/>
    <w:basedOn w:val="a"/>
    <w:uiPriority w:val="34"/>
    <w:qFormat/>
    <w:rsid w:val="0013670F"/>
    <w:pPr>
      <w:ind w:left="720"/>
      <w:contextualSpacing/>
    </w:pPr>
    <w:rPr>
      <w:rFonts w:cs="Mangal"/>
    </w:rPr>
  </w:style>
  <w:style w:type="paragraph" w:customStyle="1" w:styleId="ConsPlusNormal">
    <w:name w:val="ConsPlusNormal"/>
    <w:rsid w:val="00A6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B4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D7B4E"/>
    <w:rPr>
      <w:rFonts w:ascii="Tahoma" w:eastAsia="Arial Unicode MS" w:hAnsi="Tahoma" w:cs="Mangal"/>
      <w:color w:val="000000"/>
      <w:sz w:val="16"/>
      <w:szCs w:val="14"/>
      <w:lang w:eastAsia="zh-CN" w:bidi="hi-IN"/>
    </w:rPr>
  </w:style>
  <w:style w:type="table" w:styleId="aa">
    <w:name w:val="Table Grid"/>
    <w:basedOn w:val="a1"/>
    <w:uiPriority w:val="39"/>
    <w:rsid w:val="0038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603&amp;date=27.05.2024&amp;dst=100059&amp;fie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434&amp;n=39764&amp;date=27.05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&amp;date=27.05.202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40398&amp;date=27.05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Грецких О.П.</cp:lastModifiedBy>
  <cp:revision>2</cp:revision>
  <cp:lastPrinted>2024-06-20T10:38:00Z</cp:lastPrinted>
  <dcterms:created xsi:type="dcterms:W3CDTF">2024-06-20T10:38:00Z</dcterms:created>
  <dcterms:modified xsi:type="dcterms:W3CDTF">2024-06-20T10:38:00Z</dcterms:modified>
</cp:coreProperties>
</file>