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E28" w:rsidRDefault="00DC6E28" w:rsidP="00DC6E28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6"/>
          <w:noProof/>
          <w:lang w:eastAsia="ru-RU"/>
        </w:rPr>
      </w:pPr>
    </w:p>
    <w:p w:rsidR="00DC6E28" w:rsidRDefault="00DC6E28" w:rsidP="00DC6E28">
      <w:pPr>
        <w:suppressAutoHyphens/>
        <w:spacing w:after="200" w:line="276" w:lineRule="auto"/>
        <w:ind w:firstLine="0"/>
        <w:jc w:val="center"/>
        <w:rPr>
          <w:rFonts w:ascii="Calibri" w:eastAsia="SimSun" w:hAnsi="Calibri" w:cs="font246"/>
          <w:noProof/>
          <w:lang w:eastAsia="ru-RU"/>
        </w:rPr>
      </w:pPr>
    </w:p>
    <w:p w:rsidR="00DC6E28" w:rsidRPr="00DC6E28" w:rsidRDefault="00DC6E28" w:rsidP="00DC6E28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DC6E28" w:rsidRPr="00DC6E28" w:rsidRDefault="00DC6E28" w:rsidP="00DC6E28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DC6E28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DC6E28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C6E28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DC6E28" w:rsidRPr="00DC6E28" w:rsidRDefault="00DC6E28" w:rsidP="00DC6E28">
      <w:pPr>
        <w:suppressAutoHyphens/>
        <w:spacing w:after="200" w:line="276" w:lineRule="auto"/>
        <w:ind w:firstLine="0"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DC6E28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DC6E28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DC6E28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D45C2A" w:rsidRDefault="00D45C2A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C6E28" w:rsidRDefault="00DC6E28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5C2A" w:rsidRPr="00505DD4" w:rsidRDefault="00505DD4" w:rsidP="00505D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DD4">
        <w:rPr>
          <w:rFonts w:ascii="Times New Roman" w:hAnsi="Times New Roman" w:cs="Times New Roman"/>
          <w:b w:val="0"/>
          <w:sz w:val="28"/>
          <w:szCs w:val="28"/>
        </w:rPr>
        <w:t>от 18 августа 2020 г. № 376</w:t>
      </w:r>
    </w:p>
    <w:p w:rsidR="00D45C2A" w:rsidRPr="00505DD4" w:rsidRDefault="00505DD4" w:rsidP="00505DD4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DD4"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D45C2A" w:rsidRDefault="00D45C2A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40FC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8E150F">
        <w:rPr>
          <w:rFonts w:ascii="Times New Roman" w:hAnsi="Times New Roman" w:cs="Times New Roman"/>
          <w:sz w:val="28"/>
          <w:szCs w:val="28"/>
        </w:rPr>
        <w:t>П</w:t>
      </w:r>
      <w:r w:rsidRPr="00440FC1">
        <w:rPr>
          <w:rFonts w:ascii="Times New Roman" w:hAnsi="Times New Roman" w:cs="Times New Roman"/>
          <w:sz w:val="28"/>
          <w:szCs w:val="28"/>
        </w:rPr>
        <w:t>равил</w:t>
      </w:r>
      <w:r w:rsidR="00617968">
        <w:rPr>
          <w:rFonts w:ascii="Times New Roman" w:hAnsi="Times New Roman" w:cs="Times New Roman"/>
          <w:sz w:val="28"/>
          <w:szCs w:val="28"/>
        </w:rPr>
        <w:t xml:space="preserve"> </w:t>
      </w:r>
      <w:r w:rsidRPr="00440FC1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proofErr w:type="gramStart"/>
      <w:r w:rsidRPr="00440FC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40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республиканского</w:t>
      </w:r>
      <w:r w:rsidRPr="0044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C1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085BED">
        <w:rPr>
          <w:rFonts w:ascii="Times New Roman" w:hAnsi="Times New Roman" w:cs="Times New Roman"/>
          <w:sz w:val="28"/>
          <w:szCs w:val="28"/>
        </w:rPr>
        <w:t xml:space="preserve">грантов в форме субсидий </w:t>
      </w:r>
    </w:p>
    <w:p w:rsid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</w:t>
      </w:r>
      <w:proofErr w:type="gramStart"/>
      <w:r w:rsidRPr="00085BE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08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>деятель</w:t>
      </w:r>
      <w:r w:rsidR="00617968">
        <w:rPr>
          <w:rFonts w:ascii="Times New Roman" w:hAnsi="Times New Roman" w:cs="Times New Roman"/>
          <w:sz w:val="28"/>
          <w:szCs w:val="28"/>
        </w:rPr>
        <w:t>ность</w:t>
      </w:r>
      <w:r w:rsidRPr="00085BED">
        <w:rPr>
          <w:rFonts w:ascii="Times New Roman" w:hAnsi="Times New Roman" w:cs="Times New Roman"/>
          <w:sz w:val="28"/>
          <w:szCs w:val="28"/>
        </w:rPr>
        <w:t xml:space="preserve"> в целях возмещения затрат, связанных </w:t>
      </w:r>
    </w:p>
    <w:p w:rsid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 xml:space="preserve">с обучением государственных гражданских служащих </w:t>
      </w:r>
    </w:p>
    <w:p w:rsid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5BED">
        <w:rPr>
          <w:rFonts w:ascii="Times New Roman" w:hAnsi="Times New Roman" w:cs="Times New Roman"/>
          <w:sz w:val="28"/>
          <w:szCs w:val="28"/>
        </w:rPr>
        <w:t xml:space="preserve">Республики Тыва на основании </w:t>
      </w:r>
      <w:proofErr w:type="gramStart"/>
      <w:r w:rsidRPr="00085BED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085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7968" w:rsidRDefault="00617968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40FC1" w:rsidRPr="00085BED">
        <w:rPr>
          <w:rFonts w:ascii="Times New Roman" w:hAnsi="Times New Roman" w:cs="Times New Roman"/>
          <w:sz w:val="28"/>
          <w:szCs w:val="28"/>
        </w:rPr>
        <w:t>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FC1" w:rsidRPr="00440FC1">
        <w:rPr>
          <w:rFonts w:ascii="Times New Roman" w:hAnsi="Times New Roman" w:cs="Times New Roman"/>
          <w:sz w:val="28"/>
          <w:szCs w:val="28"/>
        </w:rPr>
        <w:t xml:space="preserve">сертификатов на </w:t>
      </w:r>
      <w:proofErr w:type="gramStart"/>
      <w:r w:rsidR="00440FC1" w:rsidRPr="00440FC1">
        <w:rPr>
          <w:rFonts w:ascii="Times New Roman" w:hAnsi="Times New Roman" w:cs="Times New Roman"/>
          <w:sz w:val="28"/>
          <w:szCs w:val="28"/>
        </w:rPr>
        <w:t>дополнительное</w:t>
      </w:r>
      <w:proofErr w:type="gramEnd"/>
      <w:r w:rsidR="00440FC1" w:rsidRPr="00440F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62A" w:rsidRPr="00617968" w:rsidRDefault="00440FC1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40FC1">
        <w:rPr>
          <w:rFonts w:ascii="Times New Roman" w:hAnsi="Times New Roman" w:cs="Times New Roman"/>
          <w:sz w:val="28"/>
          <w:szCs w:val="28"/>
        </w:rPr>
        <w:t>профессиональное образование</w:t>
      </w:r>
    </w:p>
    <w:p w:rsidR="003D562A" w:rsidRDefault="003D562A" w:rsidP="00617968">
      <w:pPr>
        <w:pStyle w:val="ConsPlusNormal"/>
        <w:jc w:val="both"/>
      </w:pPr>
    </w:p>
    <w:p w:rsidR="00617968" w:rsidRDefault="00617968" w:rsidP="00617968">
      <w:pPr>
        <w:pStyle w:val="ConsPlusNormal"/>
        <w:jc w:val="both"/>
      </w:pPr>
    </w:p>
    <w:p w:rsidR="003D562A" w:rsidRDefault="00A07B7C" w:rsidP="0061796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163C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="00761897">
        <w:rPr>
          <w:rFonts w:ascii="Times New Roman" w:hAnsi="Times New Roman" w:cs="Times New Roman"/>
          <w:sz w:val="28"/>
          <w:szCs w:val="28"/>
        </w:rPr>
        <w:t xml:space="preserve"> от 18 мая 2019 </w:t>
      </w:r>
      <w:r w:rsidR="00544D7F">
        <w:rPr>
          <w:rFonts w:ascii="Times New Roman" w:hAnsi="Times New Roman" w:cs="Times New Roman"/>
          <w:sz w:val="28"/>
          <w:szCs w:val="28"/>
        </w:rPr>
        <w:t xml:space="preserve">г. </w:t>
      </w:r>
      <w:r w:rsidR="00761897">
        <w:rPr>
          <w:rFonts w:ascii="Times New Roman" w:hAnsi="Times New Roman" w:cs="Times New Roman"/>
          <w:sz w:val="28"/>
          <w:szCs w:val="28"/>
        </w:rPr>
        <w:t>№</w:t>
      </w:r>
      <w:r w:rsidR="000163C2">
        <w:rPr>
          <w:rFonts w:ascii="Times New Roman" w:hAnsi="Times New Roman" w:cs="Times New Roman"/>
          <w:sz w:val="28"/>
          <w:szCs w:val="28"/>
        </w:rPr>
        <w:t xml:space="preserve"> 619</w:t>
      </w:r>
      <w:r w:rsidR="00761897">
        <w:rPr>
          <w:rFonts w:ascii="Times New Roman" w:hAnsi="Times New Roman" w:cs="Times New Roman"/>
          <w:sz w:val="28"/>
          <w:szCs w:val="28"/>
        </w:rPr>
        <w:t xml:space="preserve"> «</w:t>
      </w:r>
      <w:r w:rsidR="000163C2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 на дополн</w:t>
      </w:r>
      <w:r w:rsidR="000163C2">
        <w:rPr>
          <w:rFonts w:ascii="Times New Roman" w:hAnsi="Times New Roman" w:cs="Times New Roman"/>
          <w:sz w:val="28"/>
          <w:szCs w:val="28"/>
        </w:rPr>
        <w:t>и</w:t>
      </w:r>
      <w:r w:rsidR="000163C2">
        <w:rPr>
          <w:rFonts w:ascii="Times New Roman" w:hAnsi="Times New Roman" w:cs="Times New Roman"/>
          <w:sz w:val="28"/>
          <w:szCs w:val="28"/>
        </w:rPr>
        <w:t>тельное профессиональное образование государственного гражданского</w:t>
      </w:r>
      <w:r w:rsidR="00761897">
        <w:rPr>
          <w:rFonts w:ascii="Times New Roman" w:hAnsi="Times New Roman" w:cs="Times New Roman"/>
          <w:sz w:val="28"/>
          <w:szCs w:val="28"/>
        </w:rPr>
        <w:t xml:space="preserve"> служащего Российской Федерации» </w:t>
      </w:r>
      <w:r w:rsidR="003D562A" w:rsidRPr="00A07B7C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A07B7C">
        <w:rPr>
          <w:rFonts w:ascii="Times New Roman" w:hAnsi="Times New Roman" w:cs="Times New Roman"/>
          <w:sz w:val="28"/>
          <w:szCs w:val="28"/>
        </w:rPr>
        <w:t>Республики Тыва</w:t>
      </w:r>
      <w:r w:rsidR="003D562A" w:rsidRPr="00A07B7C">
        <w:rPr>
          <w:rFonts w:ascii="Times New Roman" w:hAnsi="Times New Roman" w:cs="Times New Roman"/>
          <w:sz w:val="28"/>
          <w:szCs w:val="28"/>
        </w:rPr>
        <w:t xml:space="preserve"> </w:t>
      </w:r>
      <w:r w:rsidR="00D45C2A">
        <w:rPr>
          <w:rFonts w:ascii="Times New Roman" w:hAnsi="Times New Roman" w:cs="Times New Roman"/>
          <w:sz w:val="28"/>
          <w:szCs w:val="28"/>
        </w:rPr>
        <w:t>ПОСТАНОВЛЯЕТ</w:t>
      </w:r>
      <w:r w:rsidR="003D562A" w:rsidRPr="00A07B7C">
        <w:rPr>
          <w:rFonts w:ascii="Times New Roman" w:hAnsi="Times New Roman" w:cs="Times New Roman"/>
          <w:sz w:val="28"/>
          <w:szCs w:val="28"/>
        </w:rPr>
        <w:t>:</w:t>
      </w:r>
    </w:p>
    <w:p w:rsidR="00A07B7C" w:rsidRPr="00A07B7C" w:rsidRDefault="00A07B7C" w:rsidP="00617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4D7F" w:rsidRDefault="00544D7F" w:rsidP="00544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D562A" w:rsidRPr="00A07B7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w:anchor="P31" w:history="1">
        <w:r w:rsidR="003D562A" w:rsidRPr="00A07B7C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="003D562A" w:rsidRPr="00A07B7C">
        <w:rPr>
          <w:rFonts w:ascii="Times New Roman" w:hAnsi="Times New Roman" w:cs="Times New Roman"/>
          <w:sz w:val="28"/>
          <w:szCs w:val="28"/>
        </w:rPr>
        <w:t xml:space="preserve"> предоставления из </w:t>
      </w:r>
      <w:r w:rsidR="00A07B7C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3D562A" w:rsidRPr="00A07B7C">
        <w:rPr>
          <w:rFonts w:ascii="Times New Roman" w:hAnsi="Times New Roman" w:cs="Times New Roman"/>
          <w:sz w:val="28"/>
          <w:szCs w:val="28"/>
        </w:rPr>
        <w:t xml:space="preserve"> бю</w:t>
      </w:r>
      <w:r w:rsidR="003D562A" w:rsidRPr="00A07B7C">
        <w:rPr>
          <w:rFonts w:ascii="Times New Roman" w:hAnsi="Times New Roman" w:cs="Times New Roman"/>
          <w:sz w:val="28"/>
          <w:szCs w:val="28"/>
        </w:rPr>
        <w:t>д</w:t>
      </w:r>
      <w:r w:rsidR="003D562A" w:rsidRPr="00A07B7C">
        <w:rPr>
          <w:rFonts w:ascii="Times New Roman" w:hAnsi="Times New Roman" w:cs="Times New Roman"/>
          <w:sz w:val="28"/>
          <w:szCs w:val="28"/>
        </w:rPr>
        <w:t xml:space="preserve">жета </w:t>
      </w:r>
      <w:r w:rsidR="00A07B7C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D562A" w:rsidRPr="00A07B7C">
        <w:rPr>
          <w:rFonts w:ascii="Times New Roman" w:hAnsi="Times New Roman" w:cs="Times New Roman"/>
          <w:sz w:val="28"/>
          <w:szCs w:val="28"/>
        </w:rPr>
        <w:t xml:space="preserve">грантов в форме субсидий организациям, осуществляющим образовательную деятельность, в целях возмещения затрат, связанных с обучением государственных гражданских служащих </w:t>
      </w:r>
      <w:r w:rsidR="008E7BD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3D562A" w:rsidRPr="00A07B7C">
        <w:rPr>
          <w:rFonts w:ascii="Times New Roman" w:hAnsi="Times New Roman" w:cs="Times New Roman"/>
          <w:sz w:val="28"/>
          <w:szCs w:val="28"/>
        </w:rPr>
        <w:t>на основании госуда</w:t>
      </w:r>
      <w:r w:rsidR="003D562A" w:rsidRPr="00A07B7C">
        <w:rPr>
          <w:rFonts w:ascii="Times New Roman" w:hAnsi="Times New Roman" w:cs="Times New Roman"/>
          <w:sz w:val="28"/>
          <w:szCs w:val="28"/>
        </w:rPr>
        <w:t>р</w:t>
      </w:r>
      <w:r w:rsidR="003D562A" w:rsidRPr="00A07B7C">
        <w:rPr>
          <w:rFonts w:ascii="Times New Roman" w:hAnsi="Times New Roman" w:cs="Times New Roman"/>
          <w:sz w:val="28"/>
          <w:szCs w:val="28"/>
        </w:rPr>
        <w:t>ственных образовательных сертификатов на дополнительное профессиональное о</w:t>
      </w:r>
      <w:r w:rsidR="003D562A" w:rsidRPr="00A07B7C">
        <w:rPr>
          <w:rFonts w:ascii="Times New Roman" w:hAnsi="Times New Roman" w:cs="Times New Roman"/>
          <w:sz w:val="28"/>
          <w:szCs w:val="28"/>
        </w:rPr>
        <w:t>б</w:t>
      </w:r>
      <w:r w:rsidR="003D562A" w:rsidRPr="00A07B7C">
        <w:rPr>
          <w:rFonts w:ascii="Times New Roman" w:hAnsi="Times New Roman" w:cs="Times New Roman"/>
          <w:sz w:val="28"/>
          <w:szCs w:val="28"/>
        </w:rPr>
        <w:t>разование.</w:t>
      </w:r>
    </w:p>
    <w:p w:rsidR="00135470" w:rsidRDefault="00544D7F" w:rsidP="00544D7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135470">
        <w:rPr>
          <w:rFonts w:ascii="Times New Roman" w:hAnsi="Times New Roman" w:cs="Times New Roman"/>
          <w:sz w:val="28"/>
          <w:szCs w:val="28"/>
        </w:rPr>
        <w:t xml:space="preserve">Финансовое обеспечение предоставления грантов в форме субсидий </w:t>
      </w:r>
      <w:r w:rsidR="00135470" w:rsidRPr="00A07B7C">
        <w:rPr>
          <w:rFonts w:ascii="Times New Roman" w:hAnsi="Times New Roman" w:cs="Times New Roman"/>
          <w:sz w:val="28"/>
          <w:szCs w:val="28"/>
        </w:rPr>
        <w:t>орган</w:t>
      </w:r>
      <w:r w:rsidR="00135470" w:rsidRPr="00A07B7C">
        <w:rPr>
          <w:rFonts w:ascii="Times New Roman" w:hAnsi="Times New Roman" w:cs="Times New Roman"/>
          <w:sz w:val="28"/>
          <w:szCs w:val="28"/>
        </w:rPr>
        <w:t>и</w:t>
      </w:r>
      <w:r w:rsidR="00135470" w:rsidRPr="00A07B7C">
        <w:rPr>
          <w:rFonts w:ascii="Times New Roman" w:hAnsi="Times New Roman" w:cs="Times New Roman"/>
          <w:sz w:val="28"/>
          <w:szCs w:val="28"/>
        </w:rPr>
        <w:t>зациям, осуществляющим образовательную деятельность, в целях возмещения з</w:t>
      </w:r>
      <w:r w:rsidR="00135470" w:rsidRPr="00A07B7C">
        <w:rPr>
          <w:rFonts w:ascii="Times New Roman" w:hAnsi="Times New Roman" w:cs="Times New Roman"/>
          <w:sz w:val="28"/>
          <w:szCs w:val="28"/>
        </w:rPr>
        <w:t>а</w:t>
      </w:r>
      <w:r w:rsidR="00135470" w:rsidRPr="00A07B7C">
        <w:rPr>
          <w:rFonts w:ascii="Times New Roman" w:hAnsi="Times New Roman" w:cs="Times New Roman"/>
          <w:sz w:val="28"/>
          <w:szCs w:val="28"/>
        </w:rPr>
        <w:t xml:space="preserve">трат, связанных с обучением государственных гражданских служащих </w:t>
      </w:r>
      <w:r w:rsidR="00135470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135470" w:rsidRPr="00A07B7C">
        <w:rPr>
          <w:rFonts w:ascii="Times New Roman" w:hAnsi="Times New Roman" w:cs="Times New Roman"/>
          <w:sz w:val="28"/>
          <w:szCs w:val="28"/>
        </w:rPr>
        <w:t>на основании государственных образовательных сертификатов на дополн</w:t>
      </w:r>
      <w:r w:rsidR="00135470" w:rsidRPr="00A07B7C">
        <w:rPr>
          <w:rFonts w:ascii="Times New Roman" w:hAnsi="Times New Roman" w:cs="Times New Roman"/>
          <w:sz w:val="28"/>
          <w:szCs w:val="28"/>
        </w:rPr>
        <w:t>и</w:t>
      </w:r>
      <w:r w:rsidR="00135470" w:rsidRPr="00A07B7C">
        <w:rPr>
          <w:rFonts w:ascii="Times New Roman" w:hAnsi="Times New Roman" w:cs="Times New Roman"/>
          <w:sz w:val="28"/>
          <w:szCs w:val="28"/>
        </w:rPr>
        <w:t>тельное профессиональное образование</w:t>
      </w:r>
      <w:r w:rsidR="00135470">
        <w:rPr>
          <w:rFonts w:ascii="Times New Roman" w:hAnsi="Times New Roman" w:cs="Times New Roman"/>
          <w:sz w:val="28"/>
          <w:szCs w:val="28"/>
        </w:rPr>
        <w:t>, осуществляется за счет средств республ</w:t>
      </w:r>
      <w:r w:rsidR="00135470">
        <w:rPr>
          <w:rFonts w:ascii="Times New Roman" w:hAnsi="Times New Roman" w:cs="Times New Roman"/>
          <w:sz w:val="28"/>
          <w:szCs w:val="28"/>
        </w:rPr>
        <w:t>и</w:t>
      </w:r>
      <w:r w:rsidR="00135470">
        <w:rPr>
          <w:rFonts w:ascii="Times New Roman" w:hAnsi="Times New Roman" w:cs="Times New Roman"/>
          <w:sz w:val="28"/>
          <w:szCs w:val="28"/>
        </w:rPr>
        <w:t>канского бюджета Республики Тыва в рамках государственной программы Респу</w:t>
      </w:r>
      <w:r w:rsidR="00135470">
        <w:rPr>
          <w:rFonts w:ascii="Times New Roman" w:hAnsi="Times New Roman" w:cs="Times New Roman"/>
          <w:sz w:val="28"/>
          <w:szCs w:val="28"/>
        </w:rPr>
        <w:t>б</w:t>
      </w:r>
      <w:r w:rsidR="00135470">
        <w:rPr>
          <w:rFonts w:ascii="Times New Roman" w:hAnsi="Times New Roman" w:cs="Times New Roman"/>
          <w:sz w:val="28"/>
          <w:szCs w:val="28"/>
        </w:rPr>
        <w:lastRenderedPageBreak/>
        <w:t xml:space="preserve">лики Тыва «Развитие государственной гражданской службы Республики Тыва на 2018-2024 годы». </w:t>
      </w:r>
      <w:proofErr w:type="gramEnd"/>
    </w:p>
    <w:p w:rsidR="004D27EE" w:rsidRDefault="00273549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D27EE">
        <w:rPr>
          <w:rFonts w:ascii="Times New Roman" w:hAnsi="Times New Roman" w:cs="Times New Roman"/>
          <w:sz w:val="28"/>
          <w:szCs w:val="28"/>
        </w:rPr>
        <w:t xml:space="preserve">. Разместить настоящее постановление на </w:t>
      </w:r>
      <w:r w:rsidR="00544D7F">
        <w:rPr>
          <w:rFonts w:ascii="Times New Roman" w:hAnsi="Times New Roman" w:cs="Times New Roman"/>
          <w:sz w:val="28"/>
          <w:szCs w:val="28"/>
        </w:rPr>
        <w:t>«О</w:t>
      </w:r>
      <w:r w:rsidR="004D27EE">
        <w:rPr>
          <w:rFonts w:ascii="Times New Roman" w:hAnsi="Times New Roman" w:cs="Times New Roman"/>
          <w:sz w:val="28"/>
          <w:szCs w:val="28"/>
        </w:rPr>
        <w:t xml:space="preserve">фициальном </w:t>
      </w:r>
      <w:proofErr w:type="gramStart"/>
      <w:r w:rsidR="004D27EE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4D27E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544D7F">
        <w:rPr>
          <w:rFonts w:ascii="Times New Roman" w:hAnsi="Times New Roman" w:cs="Times New Roman"/>
          <w:sz w:val="28"/>
          <w:szCs w:val="28"/>
        </w:rPr>
        <w:t>»</w:t>
      </w:r>
      <w:r w:rsidR="004D27EE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4D27EE" w:rsidRDefault="00273549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D27E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3D562A" w:rsidRPr="00A07B7C" w:rsidRDefault="003D562A" w:rsidP="006179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A07B7C" w:rsidRDefault="003D562A" w:rsidP="0061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A07B7C" w:rsidRDefault="003D562A" w:rsidP="0061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7968" w:rsidRDefault="004D27EE" w:rsidP="00544D7F">
      <w:pPr>
        <w:pStyle w:val="ConsPlusNormal"/>
        <w:rPr>
          <w:rFonts w:ascii="Times New Roman" w:hAnsi="Times New Roman" w:cs="Times New Roman"/>
          <w:sz w:val="28"/>
          <w:szCs w:val="28"/>
        </w:rPr>
        <w:sectPr w:rsidR="00617968" w:rsidSect="006179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</w:t>
      </w:r>
      <w:r w:rsidR="00544D7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44D7F" w:rsidRPr="00544D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44D7F">
        <w:rPr>
          <w:rFonts w:ascii="Times New Roman" w:hAnsi="Times New Roman" w:cs="Times New Roman"/>
          <w:sz w:val="28"/>
          <w:szCs w:val="28"/>
        </w:rPr>
        <w:t xml:space="preserve">                Ш.</w:t>
      </w:r>
      <w:r>
        <w:rPr>
          <w:rFonts w:ascii="Times New Roman" w:hAnsi="Times New Roman" w:cs="Times New Roman"/>
          <w:sz w:val="28"/>
          <w:szCs w:val="28"/>
        </w:rPr>
        <w:t xml:space="preserve"> Кара-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оол</w:t>
      </w:r>
      <w:proofErr w:type="spellEnd"/>
    </w:p>
    <w:p w:rsidR="003D562A" w:rsidRPr="00A07B7C" w:rsidRDefault="003D562A" w:rsidP="00617968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D562A" w:rsidRPr="00A07B7C" w:rsidRDefault="003D562A" w:rsidP="0061796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3D562A" w:rsidRPr="00505DD4" w:rsidRDefault="004D27EE" w:rsidP="00617968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505DD4" w:rsidRPr="00505DD4" w:rsidRDefault="00505DD4" w:rsidP="00505DD4">
      <w:pPr>
        <w:pStyle w:val="ConsPlusTitle"/>
        <w:spacing w:line="360" w:lineRule="auto"/>
        <w:ind w:left="4248"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05DD4">
        <w:rPr>
          <w:rFonts w:ascii="Times New Roman" w:hAnsi="Times New Roman" w:cs="Times New Roman"/>
          <w:b w:val="0"/>
          <w:sz w:val="28"/>
          <w:szCs w:val="28"/>
        </w:rPr>
        <w:t>от 18 августа 2020 г. № 376</w:t>
      </w:r>
    </w:p>
    <w:p w:rsidR="00D45C2A" w:rsidRPr="00A07B7C" w:rsidRDefault="00D45C2A" w:rsidP="0061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A07B7C" w:rsidRDefault="00617968" w:rsidP="0061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ПРАВИЛА</w:t>
      </w:r>
    </w:p>
    <w:p w:rsidR="00617968" w:rsidRPr="00617968" w:rsidRDefault="004D27EE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из </w:t>
      </w:r>
      <w:r w:rsidR="00AA2D9A" w:rsidRPr="00617968">
        <w:rPr>
          <w:rFonts w:ascii="Times New Roman" w:hAnsi="Times New Roman" w:cs="Times New Roman"/>
          <w:b w:val="0"/>
          <w:sz w:val="28"/>
          <w:szCs w:val="28"/>
        </w:rPr>
        <w:t>республиканского</w:t>
      </w: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 бюджета </w:t>
      </w:r>
    </w:p>
    <w:p w:rsidR="00617968" w:rsidRPr="00617968" w:rsidRDefault="00AA2D9A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Республики Тыва </w:t>
      </w:r>
      <w:r w:rsidR="004D27EE" w:rsidRPr="00617968">
        <w:rPr>
          <w:rFonts w:ascii="Times New Roman" w:hAnsi="Times New Roman" w:cs="Times New Roman"/>
          <w:b w:val="0"/>
          <w:sz w:val="28"/>
          <w:szCs w:val="28"/>
        </w:rPr>
        <w:t>грантов в форме</w:t>
      </w: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D27EE" w:rsidRPr="00617968">
        <w:rPr>
          <w:rFonts w:ascii="Times New Roman" w:hAnsi="Times New Roman" w:cs="Times New Roman"/>
          <w:b w:val="0"/>
          <w:sz w:val="28"/>
          <w:szCs w:val="28"/>
        </w:rPr>
        <w:t xml:space="preserve">субсидий организациям, </w:t>
      </w:r>
    </w:p>
    <w:p w:rsidR="00617968" w:rsidRPr="00617968" w:rsidRDefault="004D27EE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17968">
        <w:rPr>
          <w:rFonts w:ascii="Times New Roman" w:hAnsi="Times New Roman" w:cs="Times New Roman"/>
          <w:b w:val="0"/>
          <w:sz w:val="28"/>
          <w:szCs w:val="28"/>
        </w:rPr>
        <w:t>осуществляющим</w:t>
      </w:r>
      <w:proofErr w:type="gramEnd"/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образовательную</w:t>
      </w:r>
      <w:r w:rsidR="00AA2D9A" w:rsidRPr="00617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деятельность в целях </w:t>
      </w:r>
    </w:p>
    <w:p w:rsidR="00617968" w:rsidRPr="00617968" w:rsidRDefault="004D27EE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968">
        <w:rPr>
          <w:rFonts w:ascii="Times New Roman" w:hAnsi="Times New Roman" w:cs="Times New Roman"/>
          <w:b w:val="0"/>
          <w:sz w:val="28"/>
          <w:szCs w:val="28"/>
        </w:rPr>
        <w:t>возмещения затрат, связанных</w:t>
      </w:r>
      <w:r w:rsidR="00617968" w:rsidRPr="00617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с обучением государственных </w:t>
      </w:r>
    </w:p>
    <w:p w:rsidR="00617968" w:rsidRPr="00617968" w:rsidRDefault="004D27EE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968">
        <w:rPr>
          <w:rFonts w:ascii="Times New Roman" w:hAnsi="Times New Roman" w:cs="Times New Roman"/>
          <w:b w:val="0"/>
          <w:sz w:val="28"/>
          <w:szCs w:val="28"/>
        </w:rPr>
        <w:t>гражданских</w:t>
      </w:r>
      <w:r w:rsidR="00AA2D9A" w:rsidRPr="00617968">
        <w:rPr>
          <w:rFonts w:ascii="Times New Roman" w:hAnsi="Times New Roman" w:cs="Times New Roman"/>
          <w:b w:val="0"/>
          <w:sz w:val="28"/>
          <w:szCs w:val="28"/>
        </w:rPr>
        <w:t xml:space="preserve"> служащих Республики Тыва</w:t>
      </w:r>
      <w:r w:rsidR="00617968" w:rsidRPr="00617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968">
        <w:rPr>
          <w:rFonts w:ascii="Times New Roman" w:hAnsi="Times New Roman" w:cs="Times New Roman"/>
          <w:b w:val="0"/>
          <w:sz w:val="28"/>
          <w:szCs w:val="28"/>
        </w:rPr>
        <w:t>на основании</w:t>
      </w:r>
    </w:p>
    <w:p w:rsidR="00617968" w:rsidRPr="00617968" w:rsidRDefault="004D27EE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968">
        <w:rPr>
          <w:rFonts w:ascii="Times New Roman" w:hAnsi="Times New Roman" w:cs="Times New Roman"/>
          <w:b w:val="0"/>
          <w:sz w:val="28"/>
          <w:szCs w:val="28"/>
        </w:rPr>
        <w:t>государственных образовательных</w:t>
      </w:r>
      <w:r w:rsidR="00617968" w:rsidRPr="0061796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17968">
        <w:rPr>
          <w:rFonts w:ascii="Times New Roman" w:hAnsi="Times New Roman" w:cs="Times New Roman"/>
          <w:b w:val="0"/>
          <w:sz w:val="28"/>
          <w:szCs w:val="28"/>
        </w:rPr>
        <w:t xml:space="preserve">сертификатов </w:t>
      </w:r>
    </w:p>
    <w:p w:rsidR="003D562A" w:rsidRPr="00617968" w:rsidRDefault="004D27EE" w:rsidP="0061796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17968">
        <w:rPr>
          <w:rFonts w:ascii="Times New Roman" w:hAnsi="Times New Roman" w:cs="Times New Roman"/>
          <w:b w:val="0"/>
          <w:sz w:val="28"/>
          <w:szCs w:val="28"/>
        </w:rPr>
        <w:t>на дополнительное профессиональное образование</w:t>
      </w:r>
    </w:p>
    <w:p w:rsidR="003D562A" w:rsidRPr="00A07B7C" w:rsidRDefault="003D562A" w:rsidP="0061796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A07B7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предоставления из </w:t>
      </w:r>
      <w:r w:rsidR="001E1861">
        <w:rPr>
          <w:rFonts w:ascii="Times New Roman" w:hAnsi="Times New Roman" w:cs="Times New Roman"/>
          <w:sz w:val="28"/>
          <w:szCs w:val="28"/>
        </w:rPr>
        <w:t>республ</w:t>
      </w:r>
      <w:r w:rsidR="001E1861">
        <w:rPr>
          <w:rFonts w:ascii="Times New Roman" w:hAnsi="Times New Roman" w:cs="Times New Roman"/>
          <w:sz w:val="28"/>
          <w:szCs w:val="28"/>
        </w:rPr>
        <w:t>и</w:t>
      </w:r>
      <w:r w:rsidR="001E1861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Pr="00A07B7C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E1861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Pr="00A07B7C">
        <w:rPr>
          <w:rFonts w:ascii="Times New Roman" w:hAnsi="Times New Roman" w:cs="Times New Roman"/>
          <w:sz w:val="28"/>
          <w:szCs w:val="28"/>
        </w:rPr>
        <w:t>грантов в форме субсидий организациям, ос</w:t>
      </w:r>
      <w:r w:rsidRPr="00A07B7C">
        <w:rPr>
          <w:rFonts w:ascii="Times New Roman" w:hAnsi="Times New Roman" w:cs="Times New Roman"/>
          <w:sz w:val="28"/>
          <w:szCs w:val="28"/>
        </w:rPr>
        <w:t>у</w:t>
      </w:r>
      <w:r w:rsidRPr="00A07B7C">
        <w:rPr>
          <w:rFonts w:ascii="Times New Roman" w:hAnsi="Times New Roman" w:cs="Times New Roman"/>
          <w:sz w:val="28"/>
          <w:szCs w:val="28"/>
        </w:rPr>
        <w:t xml:space="preserve">ществляющим образовательную деятельность (далее </w:t>
      </w:r>
      <w:r w:rsidR="00617968">
        <w:rPr>
          <w:rFonts w:ascii="Times New Roman" w:hAnsi="Times New Roman" w:cs="Times New Roman"/>
          <w:sz w:val="28"/>
          <w:szCs w:val="28"/>
        </w:rPr>
        <w:t>–</w:t>
      </w:r>
      <w:r w:rsidRPr="00A07B7C">
        <w:rPr>
          <w:rFonts w:ascii="Times New Roman" w:hAnsi="Times New Roman" w:cs="Times New Roman"/>
          <w:sz w:val="28"/>
          <w:szCs w:val="28"/>
        </w:rPr>
        <w:t xml:space="preserve"> образовательные организ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="00617968">
        <w:rPr>
          <w:rFonts w:ascii="Times New Roman" w:hAnsi="Times New Roman" w:cs="Times New Roman"/>
          <w:sz w:val="28"/>
          <w:szCs w:val="28"/>
        </w:rPr>
        <w:t>ции)</w:t>
      </w:r>
      <w:r w:rsidRPr="00A07B7C">
        <w:rPr>
          <w:rFonts w:ascii="Times New Roman" w:hAnsi="Times New Roman" w:cs="Times New Roman"/>
          <w:sz w:val="28"/>
          <w:szCs w:val="28"/>
        </w:rPr>
        <w:t xml:space="preserve"> в целях возмещения затрат, связанных с обучением государственных гражда</w:t>
      </w:r>
      <w:r w:rsidRPr="00A07B7C">
        <w:rPr>
          <w:rFonts w:ascii="Times New Roman" w:hAnsi="Times New Roman" w:cs="Times New Roman"/>
          <w:sz w:val="28"/>
          <w:szCs w:val="28"/>
        </w:rPr>
        <w:t>н</w:t>
      </w:r>
      <w:r w:rsidRPr="00A07B7C">
        <w:rPr>
          <w:rFonts w:ascii="Times New Roman" w:hAnsi="Times New Roman" w:cs="Times New Roman"/>
          <w:sz w:val="28"/>
          <w:szCs w:val="28"/>
        </w:rPr>
        <w:t xml:space="preserve">ских служащих </w:t>
      </w:r>
      <w:r w:rsidR="001E1861">
        <w:rPr>
          <w:rFonts w:ascii="Times New Roman" w:hAnsi="Times New Roman" w:cs="Times New Roman"/>
          <w:sz w:val="28"/>
          <w:szCs w:val="28"/>
        </w:rPr>
        <w:t>Республики Тыв</w:t>
      </w:r>
      <w:r w:rsidR="004601B8">
        <w:rPr>
          <w:rFonts w:ascii="Times New Roman" w:hAnsi="Times New Roman" w:cs="Times New Roman"/>
          <w:sz w:val="28"/>
          <w:szCs w:val="28"/>
        </w:rPr>
        <w:t>а</w:t>
      </w:r>
      <w:r w:rsidR="001E1861">
        <w:rPr>
          <w:rFonts w:ascii="Times New Roman" w:hAnsi="Times New Roman" w:cs="Times New Roman"/>
          <w:sz w:val="28"/>
          <w:szCs w:val="28"/>
        </w:rPr>
        <w:t xml:space="preserve"> </w:t>
      </w:r>
      <w:r w:rsidRPr="00A07B7C">
        <w:rPr>
          <w:rFonts w:ascii="Times New Roman" w:hAnsi="Times New Roman" w:cs="Times New Roman"/>
          <w:sz w:val="28"/>
          <w:szCs w:val="28"/>
        </w:rPr>
        <w:t>на основании государственных образовательных сертификатов на дополнительное профессиональное образование (далее соотве</w:t>
      </w:r>
      <w:r w:rsidRPr="00A07B7C">
        <w:rPr>
          <w:rFonts w:ascii="Times New Roman" w:hAnsi="Times New Roman" w:cs="Times New Roman"/>
          <w:sz w:val="28"/>
          <w:szCs w:val="28"/>
        </w:rPr>
        <w:t>т</w:t>
      </w:r>
      <w:r w:rsidRPr="00A07B7C">
        <w:rPr>
          <w:rFonts w:ascii="Times New Roman" w:hAnsi="Times New Roman" w:cs="Times New Roman"/>
          <w:sz w:val="28"/>
          <w:szCs w:val="28"/>
        </w:rPr>
        <w:t xml:space="preserve">ственно </w:t>
      </w:r>
      <w:r w:rsidR="00617968">
        <w:rPr>
          <w:rFonts w:ascii="Times New Roman" w:hAnsi="Times New Roman" w:cs="Times New Roman"/>
          <w:sz w:val="28"/>
          <w:szCs w:val="28"/>
        </w:rPr>
        <w:t>–</w:t>
      </w:r>
      <w:r w:rsidRPr="00A07B7C">
        <w:rPr>
          <w:rFonts w:ascii="Times New Roman" w:hAnsi="Times New Roman" w:cs="Times New Roman"/>
          <w:sz w:val="28"/>
          <w:szCs w:val="28"/>
        </w:rPr>
        <w:t xml:space="preserve"> грант, образовательный сертификат).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E4A8B">
        <w:rPr>
          <w:rFonts w:ascii="Times New Roman" w:hAnsi="Times New Roman" w:cs="Times New Roman"/>
          <w:sz w:val="28"/>
          <w:szCs w:val="28"/>
        </w:rPr>
        <w:t>Предоставление грантов осуществляется в пределах бюджетных ассигнов</w:t>
      </w:r>
      <w:r w:rsidRPr="00DE4A8B">
        <w:rPr>
          <w:rFonts w:ascii="Times New Roman" w:hAnsi="Times New Roman" w:cs="Times New Roman"/>
          <w:sz w:val="28"/>
          <w:szCs w:val="28"/>
        </w:rPr>
        <w:t>а</w:t>
      </w:r>
      <w:r w:rsidRPr="00DE4A8B">
        <w:rPr>
          <w:rFonts w:ascii="Times New Roman" w:hAnsi="Times New Roman" w:cs="Times New Roman"/>
          <w:sz w:val="28"/>
          <w:szCs w:val="28"/>
        </w:rPr>
        <w:t xml:space="preserve">ний, предусмотренных в </w:t>
      </w:r>
      <w:r w:rsidR="004601B8">
        <w:rPr>
          <w:rFonts w:ascii="Times New Roman" w:hAnsi="Times New Roman" w:cs="Times New Roman"/>
          <w:sz w:val="28"/>
          <w:szCs w:val="28"/>
        </w:rPr>
        <w:t>з</w:t>
      </w:r>
      <w:r w:rsidR="001E1861" w:rsidRPr="00DE4A8B">
        <w:rPr>
          <w:rFonts w:ascii="Times New Roman" w:hAnsi="Times New Roman" w:cs="Times New Roman"/>
          <w:sz w:val="28"/>
          <w:szCs w:val="28"/>
        </w:rPr>
        <w:t>аконе Республики Тыва о республиканском бюджете Ре</w:t>
      </w:r>
      <w:r w:rsidR="001E1861" w:rsidRPr="00DE4A8B">
        <w:rPr>
          <w:rFonts w:ascii="Times New Roman" w:hAnsi="Times New Roman" w:cs="Times New Roman"/>
          <w:sz w:val="28"/>
          <w:szCs w:val="28"/>
        </w:rPr>
        <w:t>с</w:t>
      </w:r>
      <w:r w:rsidR="001E1861" w:rsidRPr="00DE4A8B">
        <w:rPr>
          <w:rFonts w:ascii="Times New Roman" w:hAnsi="Times New Roman" w:cs="Times New Roman"/>
          <w:sz w:val="28"/>
          <w:szCs w:val="28"/>
        </w:rPr>
        <w:t>публики Тыва на соответствующий финансовый год и на плановый период</w:t>
      </w:r>
      <w:r w:rsidRPr="00DE4A8B">
        <w:rPr>
          <w:rFonts w:ascii="Times New Roman" w:hAnsi="Times New Roman" w:cs="Times New Roman"/>
          <w:sz w:val="28"/>
          <w:szCs w:val="28"/>
        </w:rPr>
        <w:t>, и лим</w:t>
      </w:r>
      <w:r w:rsidRPr="00DE4A8B">
        <w:rPr>
          <w:rFonts w:ascii="Times New Roman" w:hAnsi="Times New Roman" w:cs="Times New Roman"/>
          <w:sz w:val="28"/>
          <w:szCs w:val="28"/>
        </w:rPr>
        <w:t>и</w:t>
      </w:r>
      <w:r w:rsidRPr="00DE4A8B">
        <w:rPr>
          <w:rFonts w:ascii="Times New Roman" w:hAnsi="Times New Roman" w:cs="Times New Roman"/>
          <w:sz w:val="28"/>
          <w:szCs w:val="28"/>
        </w:rPr>
        <w:t xml:space="preserve">тов бюджетных обязательств, доведенных до </w:t>
      </w:r>
      <w:r w:rsidR="000B4868" w:rsidRPr="00DE4A8B">
        <w:rPr>
          <w:rFonts w:ascii="Times New Roman" w:hAnsi="Times New Roman" w:cs="Times New Roman"/>
          <w:sz w:val="28"/>
          <w:szCs w:val="28"/>
        </w:rPr>
        <w:t>Администрации Главы Республики Тыва и Аппарата Правительства Республики Тыва</w:t>
      </w:r>
      <w:r w:rsidRPr="00DE4A8B">
        <w:rPr>
          <w:rFonts w:ascii="Times New Roman" w:hAnsi="Times New Roman" w:cs="Times New Roman"/>
          <w:sz w:val="28"/>
          <w:szCs w:val="28"/>
        </w:rPr>
        <w:t xml:space="preserve"> как получателя средств </w:t>
      </w:r>
      <w:r w:rsidR="000B4868" w:rsidRPr="00DE4A8B">
        <w:rPr>
          <w:rFonts w:ascii="Times New Roman" w:hAnsi="Times New Roman" w:cs="Times New Roman"/>
          <w:sz w:val="28"/>
          <w:szCs w:val="28"/>
        </w:rPr>
        <w:t>респу</w:t>
      </w:r>
      <w:r w:rsidR="000B4868" w:rsidRPr="00DE4A8B">
        <w:rPr>
          <w:rFonts w:ascii="Times New Roman" w:hAnsi="Times New Roman" w:cs="Times New Roman"/>
          <w:sz w:val="28"/>
          <w:szCs w:val="28"/>
        </w:rPr>
        <w:t>б</w:t>
      </w:r>
      <w:r w:rsidR="000B4868" w:rsidRPr="00DE4A8B">
        <w:rPr>
          <w:rFonts w:ascii="Times New Roman" w:hAnsi="Times New Roman" w:cs="Times New Roman"/>
          <w:sz w:val="28"/>
          <w:szCs w:val="28"/>
        </w:rPr>
        <w:t>ликанского бюджета Республики Тыва</w:t>
      </w:r>
      <w:r w:rsidRPr="00DE4A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617968">
        <w:rPr>
          <w:rFonts w:ascii="Times New Roman" w:hAnsi="Times New Roman" w:cs="Times New Roman"/>
          <w:sz w:val="28"/>
          <w:szCs w:val="28"/>
        </w:rPr>
        <w:t>–</w:t>
      </w:r>
      <w:r w:rsidRPr="00DE4A8B">
        <w:rPr>
          <w:rFonts w:ascii="Times New Roman" w:hAnsi="Times New Roman" w:cs="Times New Roman"/>
          <w:sz w:val="28"/>
          <w:szCs w:val="28"/>
        </w:rPr>
        <w:t xml:space="preserve"> уполномоченный орган) на цели, указанные в </w:t>
      </w:r>
      <w:hyperlink w:anchor="P39" w:history="1">
        <w:r w:rsidRPr="00DE4A8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E4A8B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  <w:proofErr w:type="gramEnd"/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E4A8B">
        <w:rPr>
          <w:rFonts w:ascii="Times New Roman" w:hAnsi="Times New Roman" w:cs="Times New Roman"/>
          <w:sz w:val="28"/>
          <w:szCs w:val="28"/>
        </w:rPr>
        <w:t>Размер гранта рассчитывается в соответствии с нормативами затрат на ок</w:t>
      </w:r>
      <w:r w:rsidRPr="00DE4A8B">
        <w:rPr>
          <w:rFonts w:ascii="Times New Roman" w:hAnsi="Times New Roman" w:cs="Times New Roman"/>
          <w:sz w:val="28"/>
          <w:szCs w:val="28"/>
        </w:rPr>
        <w:t>а</w:t>
      </w:r>
      <w:r w:rsidRPr="00DE4A8B">
        <w:rPr>
          <w:rFonts w:ascii="Times New Roman" w:hAnsi="Times New Roman" w:cs="Times New Roman"/>
          <w:sz w:val="28"/>
          <w:szCs w:val="28"/>
        </w:rPr>
        <w:t>зание государственных услуг по реализации дополнительных</w:t>
      </w:r>
      <w:r w:rsidRPr="00B2403D">
        <w:rPr>
          <w:rFonts w:ascii="Times New Roman" w:hAnsi="Times New Roman" w:cs="Times New Roman"/>
          <w:sz w:val="28"/>
          <w:szCs w:val="28"/>
        </w:rPr>
        <w:t xml:space="preserve"> профессиональных программ, утвержденных с соблюдением общих требований, определенных Мин</w:t>
      </w:r>
      <w:r w:rsidRPr="00B2403D">
        <w:rPr>
          <w:rFonts w:ascii="Times New Roman" w:hAnsi="Times New Roman" w:cs="Times New Roman"/>
          <w:sz w:val="28"/>
          <w:szCs w:val="28"/>
        </w:rPr>
        <w:t>и</w:t>
      </w:r>
      <w:r w:rsidRPr="00B2403D">
        <w:rPr>
          <w:rFonts w:ascii="Times New Roman" w:hAnsi="Times New Roman" w:cs="Times New Roman"/>
          <w:sz w:val="28"/>
          <w:szCs w:val="28"/>
        </w:rPr>
        <w:t>стерством науки и высшего образования Российской Федерации, количеством гос</w:t>
      </w:r>
      <w:r w:rsidRPr="00B2403D">
        <w:rPr>
          <w:rFonts w:ascii="Times New Roman" w:hAnsi="Times New Roman" w:cs="Times New Roman"/>
          <w:sz w:val="28"/>
          <w:szCs w:val="28"/>
        </w:rPr>
        <w:t>у</w:t>
      </w:r>
      <w:r w:rsidRPr="00B2403D">
        <w:rPr>
          <w:rFonts w:ascii="Times New Roman" w:hAnsi="Times New Roman" w:cs="Times New Roman"/>
          <w:sz w:val="28"/>
          <w:szCs w:val="28"/>
        </w:rPr>
        <w:t>дарственных гражданских служащих</w:t>
      </w:r>
      <w:r w:rsidR="006603DA" w:rsidRPr="00B2403D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B2403D">
        <w:rPr>
          <w:rFonts w:ascii="Times New Roman" w:hAnsi="Times New Roman" w:cs="Times New Roman"/>
          <w:sz w:val="28"/>
          <w:szCs w:val="28"/>
        </w:rPr>
        <w:t>, прошедших обучение на о</w:t>
      </w:r>
      <w:r w:rsidRPr="00B2403D">
        <w:rPr>
          <w:rFonts w:ascii="Times New Roman" w:hAnsi="Times New Roman" w:cs="Times New Roman"/>
          <w:sz w:val="28"/>
          <w:szCs w:val="28"/>
        </w:rPr>
        <w:t>с</w:t>
      </w:r>
      <w:r w:rsidRPr="00B2403D">
        <w:rPr>
          <w:rFonts w:ascii="Times New Roman" w:hAnsi="Times New Roman" w:cs="Times New Roman"/>
          <w:sz w:val="28"/>
          <w:szCs w:val="28"/>
        </w:rPr>
        <w:t xml:space="preserve">новании образовательного сертификата в соответствующей образовательной </w:t>
      </w:r>
      <w:r w:rsidRPr="00DE4A8B">
        <w:rPr>
          <w:rFonts w:ascii="Times New Roman" w:hAnsi="Times New Roman" w:cs="Times New Roman"/>
          <w:sz w:val="28"/>
          <w:szCs w:val="28"/>
        </w:rPr>
        <w:t>орг</w:t>
      </w:r>
      <w:r w:rsidRPr="00DE4A8B">
        <w:rPr>
          <w:rFonts w:ascii="Times New Roman" w:hAnsi="Times New Roman" w:cs="Times New Roman"/>
          <w:sz w:val="28"/>
          <w:szCs w:val="28"/>
        </w:rPr>
        <w:t>а</w:t>
      </w:r>
      <w:r w:rsidRPr="00DE4A8B">
        <w:rPr>
          <w:rFonts w:ascii="Times New Roman" w:hAnsi="Times New Roman" w:cs="Times New Roman"/>
          <w:sz w:val="28"/>
          <w:szCs w:val="28"/>
        </w:rPr>
        <w:t>низации, и объемом освоенной ими дополнительной профессиональной программы.</w:t>
      </w:r>
      <w:proofErr w:type="gramEnd"/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E4A8B">
        <w:rPr>
          <w:rFonts w:ascii="Times New Roman" w:hAnsi="Times New Roman" w:cs="Times New Roman"/>
          <w:sz w:val="28"/>
          <w:szCs w:val="28"/>
        </w:rPr>
        <w:t>Гранты предоставляются образовательным организациям, включенным в реестр исполнителей государственной услуги по реализации дополнительных пр</w:t>
      </w:r>
      <w:r w:rsidRPr="00DE4A8B">
        <w:rPr>
          <w:rFonts w:ascii="Times New Roman" w:hAnsi="Times New Roman" w:cs="Times New Roman"/>
          <w:sz w:val="28"/>
          <w:szCs w:val="28"/>
        </w:rPr>
        <w:t>о</w:t>
      </w:r>
      <w:r w:rsidRPr="00DE4A8B">
        <w:rPr>
          <w:rFonts w:ascii="Times New Roman" w:hAnsi="Times New Roman" w:cs="Times New Roman"/>
          <w:sz w:val="28"/>
          <w:szCs w:val="28"/>
        </w:rPr>
        <w:t>фессиональных программ для государственных гражданских служащих</w:t>
      </w:r>
      <w:r w:rsidR="00C11204" w:rsidRPr="00DE4A8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E4A8B">
        <w:rPr>
          <w:rFonts w:ascii="Times New Roman" w:hAnsi="Times New Roman" w:cs="Times New Roman"/>
          <w:sz w:val="28"/>
          <w:szCs w:val="28"/>
        </w:rPr>
        <w:t xml:space="preserve">, сформированный уполномоченным органом (далее </w:t>
      </w:r>
      <w:r w:rsidR="00617968">
        <w:rPr>
          <w:rFonts w:ascii="Times New Roman" w:hAnsi="Times New Roman" w:cs="Times New Roman"/>
          <w:sz w:val="28"/>
          <w:szCs w:val="28"/>
        </w:rPr>
        <w:t>–</w:t>
      </w:r>
      <w:r w:rsidRPr="00DE4A8B">
        <w:rPr>
          <w:rFonts w:ascii="Times New Roman" w:hAnsi="Times New Roman" w:cs="Times New Roman"/>
          <w:sz w:val="28"/>
          <w:szCs w:val="28"/>
        </w:rPr>
        <w:t xml:space="preserve"> реестр образовательных организаций) в соответствии с </w:t>
      </w:r>
      <w:hyperlink r:id="rId14" w:history="1">
        <w:r w:rsidRPr="00DE4A8B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DE4A8B">
        <w:rPr>
          <w:rFonts w:ascii="Times New Roman" w:hAnsi="Times New Roman" w:cs="Times New Roman"/>
          <w:sz w:val="28"/>
          <w:szCs w:val="28"/>
        </w:rPr>
        <w:t xml:space="preserve"> о государственном образовательном сертификате на дополнительное профессиональное образование государственного</w:t>
      </w:r>
      <w:r w:rsidRPr="00A07B7C">
        <w:rPr>
          <w:rFonts w:ascii="Times New Roman" w:hAnsi="Times New Roman" w:cs="Times New Roman"/>
          <w:sz w:val="28"/>
          <w:szCs w:val="28"/>
        </w:rPr>
        <w:t xml:space="preserve"> гражданского служащего Российской Федерации, утвержденным постановлением Правительства Российск</w:t>
      </w:r>
      <w:r w:rsidR="00C11204">
        <w:rPr>
          <w:rFonts w:ascii="Times New Roman" w:hAnsi="Times New Roman" w:cs="Times New Roman"/>
          <w:sz w:val="28"/>
          <w:szCs w:val="28"/>
        </w:rPr>
        <w:t>ой Федерации от 18 мая 2019 г. № 619 «</w:t>
      </w:r>
      <w:r w:rsidRPr="00A07B7C">
        <w:rPr>
          <w:rFonts w:ascii="Times New Roman" w:hAnsi="Times New Roman" w:cs="Times New Roman"/>
          <w:sz w:val="28"/>
          <w:szCs w:val="28"/>
        </w:rPr>
        <w:t>О государственном образовательном сертификате</w:t>
      </w:r>
      <w:proofErr w:type="gramEnd"/>
      <w:r w:rsidRPr="00A07B7C">
        <w:rPr>
          <w:rFonts w:ascii="Times New Roman" w:hAnsi="Times New Roman" w:cs="Times New Roman"/>
          <w:sz w:val="28"/>
          <w:szCs w:val="28"/>
        </w:rPr>
        <w:t xml:space="preserve"> на дополнительное профессиональное образование </w:t>
      </w:r>
      <w:r w:rsidRPr="00A07B7C">
        <w:rPr>
          <w:rFonts w:ascii="Times New Roman" w:hAnsi="Times New Roman" w:cs="Times New Roman"/>
          <w:sz w:val="28"/>
          <w:szCs w:val="28"/>
        </w:rPr>
        <w:lastRenderedPageBreak/>
        <w:t>государственного гражданского с</w:t>
      </w:r>
      <w:r w:rsidR="00C11204">
        <w:rPr>
          <w:rFonts w:ascii="Times New Roman" w:hAnsi="Times New Roman" w:cs="Times New Roman"/>
          <w:sz w:val="28"/>
          <w:szCs w:val="28"/>
        </w:rPr>
        <w:t xml:space="preserve">лужащего </w:t>
      </w:r>
      <w:r w:rsidR="00C11204" w:rsidRPr="00DE4A8B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DE4A8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601B8">
        <w:rPr>
          <w:rFonts w:ascii="Times New Roman" w:hAnsi="Times New Roman" w:cs="Times New Roman"/>
          <w:sz w:val="28"/>
          <w:szCs w:val="28"/>
        </w:rPr>
        <w:t>–</w:t>
      </w:r>
      <w:r w:rsidRPr="00DE4A8B">
        <w:rPr>
          <w:rFonts w:ascii="Times New Roman" w:hAnsi="Times New Roman" w:cs="Times New Roman"/>
          <w:sz w:val="28"/>
          <w:szCs w:val="28"/>
        </w:rPr>
        <w:t xml:space="preserve"> Пол</w:t>
      </w:r>
      <w:r w:rsidRPr="00DE4A8B">
        <w:rPr>
          <w:rFonts w:ascii="Times New Roman" w:hAnsi="Times New Roman" w:cs="Times New Roman"/>
          <w:sz w:val="28"/>
          <w:szCs w:val="28"/>
        </w:rPr>
        <w:t>о</w:t>
      </w:r>
      <w:r w:rsidRPr="00DE4A8B">
        <w:rPr>
          <w:rFonts w:ascii="Times New Roman" w:hAnsi="Times New Roman" w:cs="Times New Roman"/>
          <w:sz w:val="28"/>
          <w:szCs w:val="28"/>
        </w:rPr>
        <w:t xml:space="preserve">жение об образовательном сертификате), и осуществившим обучение </w:t>
      </w:r>
      <w:r w:rsidR="004601B8" w:rsidRPr="00DE4A8B">
        <w:rPr>
          <w:rFonts w:ascii="Times New Roman" w:hAnsi="Times New Roman" w:cs="Times New Roman"/>
          <w:sz w:val="28"/>
          <w:szCs w:val="28"/>
        </w:rPr>
        <w:t xml:space="preserve">на основании образовательных сертификатов </w:t>
      </w:r>
      <w:r w:rsidRPr="00DE4A8B">
        <w:rPr>
          <w:rFonts w:ascii="Times New Roman" w:hAnsi="Times New Roman" w:cs="Times New Roman"/>
          <w:sz w:val="28"/>
          <w:szCs w:val="28"/>
        </w:rPr>
        <w:t>государственны</w:t>
      </w:r>
      <w:r w:rsidR="004601B8">
        <w:rPr>
          <w:rFonts w:ascii="Times New Roman" w:hAnsi="Times New Roman" w:cs="Times New Roman"/>
          <w:sz w:val="28"/>
          <w:szCs w:val="28"/>
        </w:rPr>
        <w:t>м</w:t>
      </w:r>
      <w:r w:rsidRPr="00DE4A8B">
        <w:rPr>
          <w:rFonts w:ascii="Times New Roman" w:hAnsi="Times New Roman" w:cs="Times New Roman"/>
          <w:sz w:val="28"/>
          <w:szCs w:val="28"/>
        </w:rPr>
        <w:t xml:space="preserve"> граждански</w:t>
      </w:r>
      <w:r w:rsidR="004601B8">
        <w:rPr>
          <w:rFonts w:ascii="Times New Roman" w:hAnsi="Times New Roman" w:cs="Times New Roman"/>
          <w:sz w:val="28"/>
          <w:szCs w:val="28"/>
        </w:rPr>
        <w:t>м</w:t>
      </w:r>
      <w:r w:rsidRPr="00DE4A8B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4601B8">
        <w:rPr>
          <w:rFonts w:ascii="Times New Roman" w:hAnsi="Times New Roman" w:cs="Times New Roman"/>
          <w:sz w:val="28"/>
          <w:szCs w:val="28"/>
        </w:rPr>
        <w:t>м</w:t>
      </w:r>
      <w:r w:rsidRPr="00DE4A8B">
        <w:rPr>
          <w:rFonts w:ascii="Times New Roman" w:hAnsi="Times New Roman" w:cs="Times New Roman"/>
          <w:sz w:val="28"/>
          <w:szCs w:val="28"/>
        </w:rPr>
        <w:t xml:space="preserve"> </w:t>
      </w:r>
      <w:r w:rsidR="00C11204" w:rsidRPr="00DE4A8B">
        <w:rPr>
          <w:rFonts w:ascii="Times New Roman" w:hAnsi="Times New Roman" w:cs="Times New Roman"/>
          <w:sz w:val="28"/>
          <w:szCs w:val="28"/>
        </w:rPr>
        <w:t>Респу</w:t>
      </w:r>
      <w:r w:rsidR="00C11204" w:rsidRPr="00DE4A8B">
        <w:rPr>
          <w:rFonts w:ascii="Times New Roman" w:hAnsi="Times New Roman" w:cs="Times New Roman"/>
          <w:sz w:val="28"/>
          <w:szCs w:val="28"/>
        </w:rPr>
        <w:t>б</w:t>
      </w:r>
      <w:r w:rsidR="00C11204" w:rsidRPr="00DE4A8B">
        <w:rPr>
          <w:rFonts w:ascii="Times New Roman" w:hAnsi="Times New Roman" w:cs="Times New Roman"/>
          <w:sz w:val="28"/>
          <w:szCs w:val="28"/>
        </w:rPr>
        <w:t>лики Тыва</w:t>
      </w:r>
      <w:r w:rsidRPr="00DE4A8B">
        <w:rPr>
          <w:rFonts w:ascii="Times New Roman" w:hAnsi="Times New Roman" w:cs="Times New Roman"/>
          <w:sz w:val="28"/>
          <w:szCs w:val="28"/>
        </w:rPr>
        <w:t>.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5. Предоставление грантов осуществляется в соответствии с настоящими Пр</w:t>
      </w:r>
      <w:r w:rsidRPr="00DE4A8B">
        <w:rPr>
          <w:rFonts w:ascii="Times New Roman" w:hAnsi="Times New Roman" w:cs="Times New Roman"/>
          <w:sz w:val="28"/>
          <w:szCs w:val="28"/>
        </w:rPr>
        <w:t>а</w:t>
      </w:r>
      <w:r w:rsidRPr="00DE4A8B">
        <w:rPr>
          <w:rFonts w:ascii="Times New Roman" w:hAnsi="Times New Roman" w:cs="Times New Roman"/>
          <w:sz w:val="28"/>
          <w:szCs w:val="28"/>
        </w:rPr>
        <w:t>вилами и соглашением о предоставлении гранта, заключенным между</w:t>
      </w:r>
      <w:r w:rsidRPr="00A07B7C">
        <w:rPr>
          <w:rFonts w:ascii="Times New Roman" w:hAnsi="Times New Roman" w:cs="Times New Roman"/>
          <w:sz w:val="28"/>
          <w:szCs w:val="28"/>
        </w:rPr>
        <w:t xml:space="preserve"> образов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 xml:space="preserve">тельной организацией и уполномоченным органом (далее </w:t>
      </w:r>
      <w:r w:rsidR="00617968">
        <w:rPr>
          <w:rFonts w:ascii="Times New Roman" w:hAnsi="Times New Roman" w:cs="Times New Roman"/>
          <w:sz w:val="28"/>
          <w:szCs w:val="28"/>
        </w:rPr>
        <w:t>–</w:t>
      </w:r>
      <w:r w:rsidRPr="00A07B7C">
        <w:rPr>
          <w:rFonts w:ascii="Times New Roman" w:hAnsi="Times New Roman" w:cs="Times New Roman"/>
          <w:sz w:val="28"/>
          <w:szCs w:val="28"/>
        </w:rPr>
        <w:t xml:space="preserve"> соглашение).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6. Соглашение должно соответствовать типовой форме, установленной Мин</w:t>
      </w:r>
      <w:r w:rsidRPr="00A07B7C">
        <w:rPr>
          <w:rFonts w:ascii="Times New Roman" w:hAnsi="Times New Roman" w:cs="Times New Roman"/>
          <w:sz w:val="28"/>
          <w:szCs w:val="28"/>
        </w:rPr>
        <w:t>и</w:t>
      </w:r>
      <w:r w:rsidRPr="00A07B7C">
        <w:rPr>
          <w:rFonts w:ascii="Times New Roman" w:hAnsi="Times New Roman" w:cs="Times New Roman"/>
          <w:sz w:val="28"/>
          <w:szCs w:val="28"/>
        </w:rPr>
        <w:t>стерством финансов Российской Федерации, и включать следующие положения: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а) цели и условия предоставления гранта;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б) сроки и порядок перечисления гранта;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в) размер гранта;</w:t>
      </w:r>
    </w:p>
    <w:p w:rsidR="003D562A" w:rsidRPr="00B2403D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 xml:space="preserve">г) согласие образовательной организации на осуществление </w:t>
      </w:r>
      <w:r w:rsidRPr="00B2403D">
        <w:rPr>
          <w:rFonts w:ascii="Times New Roman" w:hAnsi="Times New Roman" w:cs="Times New Roman"/>
          <w:sz w:val="28"/>
          <w:szCs w:val="28"/>
        </w:rPr>
        <w:t>уполномоченн</w:t>
      </w:r>
      <w:r w:rsidRPr="00B2403D">
        <w:rPr>
          <w:rFonts w:ascii="Times New Roman" w:hAnsi="Times New Roman" w:cs="Times New Roman"/>
          <w:sz w:val="28"/>
          <w:szCs w:val="28"/>
        </w:rPr>
        <w:t>ы</w:t>
      </w:r>
      <w:r w:rsidRPr="00B2403D">
        <w:rPr>
          <w:rFonts w:ascii="Times New Roman" w:hAnsi="Times New Roman" w:cs="Times New Roman"/>
          <w:sz w:val="28"/>
          <w:szCs w:val="28"/>
        </w:rPr>
        <w:t>ми органами государственного финансового контроля обязательных проверок с</w:t>
      </w:r>
      <w:r w:rsidRPr="00B2403D">
        <w:rPr>
          <w:rFonts w:ascii="Times New Roman" w:hAnsi="Times New Roman" w:cs="Times New Roman"/>
          <w:sz w:val="28"/>
          <w:szCs w:val="28"/>
        </w:rPr>
        <w:t>о</w:t>
      </w:r>
      <w:r w:rsidRPr="00B2403D">
        <w:rPr>
          <w:rFonts w:ascii="Times New Roman" w:hAnsi="Times New Roman" w:cs="Times New Roman"/>
          <w:sz w:val="28"/>
          <w:szCs w:val="28"/>
        </w:rPr>
        <w:t>блюдения порядка, целей и условий предоставления гранта, установленных насто</w:t>
      </w:r>
      <w:r w:rsidRPr="00B2403D">
        <w:rPr>
          <w:rFonts w:ascii="Times New Roman" w:hAnsi="Times New Roman" w:cs="Times New Roman"/>
          <w:sz w:val="28"/>
          <w:szCs w:val="28"/>
        </w:rPr>
        <w:t>я</w:t>
      </w:r>
      <w:r w:rsidRPr="00B2403D">
        <w:rPr>
          <w:rFonts w:ascii="Times New Roman" w:hAnsi="Times New Roman" w:cs="Times New Roman"/>
          <w:sz w:val="28"/>
          <w:szCs w:val="28"/>
        </w:rPr>
        <w:t>щими Правилами и соглашением;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3D">
        <w:rPr>
          <w:rFonts w:ascii="Times New Roman" w:hAnsi="Times New Roman" w:cs="Times New Roman"/>
          <w:sz w:val="28"/>
          <w:szCs w:val="28"/>
        </w:rPr>
        <w:t>д) порядок возврата средств, использованных образовательной организацией, в случае установления по итогам проверок, проведенных уполномоченными орг</w:t>
      </w:r>
      <w:r w:rsidRPr="00B2403D">
        <w:rPr>
          <w:rFonts w:ascii="Times New Roman" w:hAnsi="Times New Roman" w:cs="Times New Roman"/>
          <w:sz w:val="28"/>
          <w:szCs w:val="28"/>
        </w:rPr>
        <w:t>а</w:t>
      </w:r>
      <w:r w:rsidRPr="00B2403D">
        <w:rPr>
          <w:rFonts w:ascii="Times New Roman" w:hAnsi="Times New Roman" w:cs="Times New Roman"/>
          <w:sz w:val="28"/>
          <w:szCs w:val="28"/>
        </w:rPr>
        <w:t>нами государственного финансового контроля, факта</w:t>
      </w:r>
      <w:r w:rsidRPr="00A07B7C">
        <w:rPr>
          <w:rFonts w:ascii="Times New Roman" w:hAnsi="Times New Roman" w:cs="Times New Roman"/>
          <w:sz w:val="28"/>
          <w:szCs w:val="28"/>
        </w:rPr>
        <w:t xml:space="preserve"> нарушения порядка, целей и условий предоставления гранта, установленных настоящими Правилами и соглаш</w:t>
      </w:r>
      <w:r w:rsidRPr="00A07B7C">
        <w:rPr>
          <w:rFonts w:ascii="Times New Roman" w:hAnsi="Times New Roman" w:cs="Times New Roman"/>
          <w:sz w:val="28"/>
          <w:szCs w:val="28"/>
        </w:rPr>
        <w:t>е</w:t>
      </w:r>
      <w:r w:rsidRPr="00A07B7C">
        <w:rPr>
          <w:rFonts w:ascii="Times New Roman" w:hAnsi="Times New Roman" w:cs="Times New Roman"/>
          <w:sz w:val="28"/>
          <w:szCs w:val="28"/>
        </w:rPr>
        <w:t>нием;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е) ответственность сторон за нарушение порядка, целей и условий предоста</w:t>
      </w:r>
      <w:r w:rsidRPr="00A07B7C">
        <w:rPr>
          <w:rFonts w:ascii="Times New Roman" w:hAnsi="Times New Roman" w:cs="Times New Roman"/>
          <w:sz w:val="28"/>
          <w:szCs w:val="28"/>
        </w:rPr>
        <w:t>в</w:t>
      </w:r>
      <w:r w:rsidRPr="00A07B7C">
        <w:rPr>
          <w:rFonts w:ascii="Times New Roman" w:hAnsi="Times New Roman" w:cs="Times New Roman"/>
          <w:sz w:val="28"/>
          <w:szCs w:val="28"/>
        </w:rPr>
        <w:t>ления гранта, предусмотренных настоящими Правилами и соглашением, в том числе штрафные санкции.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7. Соглашение заключается по факту оказания образовательными организац</w:t>
      </w:r>
      <w:r w:rsidRPr="00DE4A8B">
        <w:rPr>
          <w:rFonts w:ascii="Times New Roman" w:hAnsi="Times New Roman" w:cs="Times New Roman"/>
          <w:sz w:val="28"/>
          <w:szCs w:val="28"/>
        </w:rPr>
        <w:t>и</w:t>
      </w:r>
      <w:r w:rsidRPr="00DE4A8B">
        <w:rPr>
          <w:rFonts w:ascii="Times New Roman" w:hAnsi="Times New Roman" w:cs="Times New Roman"/>
          <w:sz w:val="28"/>
          <w:szCs w:val="28"/>
        </w:rPr>
        <w:t>ями услуг по реализации дополнительных профессиональных программ для гос</w:t>
      </w:r>
      <w:r w:rsidRPr="00DE4A8B">
        <w:rPr>
          <w:rFonts w:ascii="Times New Roman" w:hAnsi="Times New Roman" w:cs="Times New Roman"/>
          <w:sz w:val="28"/>
          <w:szCs w:val="28"/>
        </w:rPr>
        <w:t>у</w:t>
      </w:r>
      <w:r w:rsidRPr="00DE4A8B">
        <w:rPr>
          <w:rFonts w:ascii="Times New Roman" w:hAnsi="Times New Roman" w:cs="Times New Roman"/>
          <w:sz w:val="28"/>
          <w:szCs w:val="28"/>
        </w:rPr>
        <w:t>дарственных гражданских служащих</w:t>
      </w:r>
      <w:r w:rsidR="0026183C" w:rsidRPr="00DE4A8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E4A8B">
        <w:rPr>
          <w:rFonts w:ascii="Times New Roman" w:hAnsi="Times New Roman" w:cs="Times New Roman"/>
          <w:sz w:val="28"/>
          <w:szCs w:val="28"/>
        </w:rPr>
        <w:t>, но не позднее 10 декабря года осуществления обучения на основании образовательных сертификатов.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2"/>
      <w:bookmarkEnd w:id="3"/>
      <w:r w:rsidRPr="00DE4A8B">
        <w:rPr>
          <w:rFonts w:ascii="Times New Roman" w:hAnsi="Times New Roman" w:cs="Times New Roman"/>
          <w:sz w:val="28"/>
          <w:szCs w:val="28"/>
        </w:rPr>
        <w:t>8. Основанием для заключения соглашения является представление образов</w:t>
      </w:r>
      <w:r w:rsidRPr="00DE4A8B">
        <w:rPr>
          <w:rFonts w:ascii="Times New Roman" w:hAnsi="Times New Roman" w:cs="Times New Roman"/>
          <w:sz w:val="28"/>
          <w:szCs w:val="28"/>
        </w:rPr>
        <w:t>а</w:t>
      </w:r>
      <w:r w:rsidRPr="00DE4A8B">
        <w:rPr>
          <w:rFonts w:ascii="Times New Roman" w:hAnsi="Times New Roman" w:cs="Times New Roman"/>
          <w:sz w:val="28"/>
          <w:szCs w:val="28"/>
        </w:rPr>
        <w:t>тельной организацией в уполномоченный орган: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образовательных сертификатов государственных гражданских служащих</w:t>
      </w:r>
      <w:r w:rsidR="0026183C" w:rsidRPr="00DE4A8B">
        <w:rPr>
          <w:rFonts w:ascii="Times New Roman" w:hAnsi="Times New Roman" w:cs="Times New Roman"/>
          <w:sz w:val="28"/>
          <w:szCs w:val="28"/>
        </w:rPr>
        <w:t xml:space="preserve"> Ре</w:t>
      </w:r>
      <w:r w:rsidR="0026183C" w:rsidRPr="00DE4A8B">
        <w:rPr>
          <w:rFonts w:ascii="Times New Roman" w:hAnsi="Times New Roman" w:cs="Times New Roman"/>
          <w:sz w:val="28"/>
          <w:szCs w:val="28"/>
        </w:rPr>
        <w:t>с</w:t>
      </w:r>
      <w:r w:rsidR="0026183C" w:rsidRPr="00DE4A8B">
        <w:rPr>
          <w:rFonts w:ascii="Times New Roman" w:hAnsi="Times New Roman" w:cs="Times New Roman"/>
          <w:sz w:val="28"/>
          <w:szCs w:val="28"/>
        </w:rPr>
        <w:t>публики Тыва</w:t>
      </w:r>
      <w:r w:rsidRPr="00DE4A8B">
        <w:rPr>
          <w:rFonts w:ascii="Times New Roman" w:hAnsi="Times New Roman" w:cs="Times New Roman"/>
          <w:sz w:val="28"/>
          <w:szCs w:val="28"/>
        </w:rPr>
        <w:t>, успешно освоивших соответствующую дополнительную професси</w:t>
      </w:r>
      <w:r w:rsidRPr="00DE4A8B">
        <w:rPr>
          <w:rFonts w:ascii="Times New Roman" w:hAnsi="Times New Roman" w:cs="Times New Roman"/>
          <w:sz w:val="28"/>
          <w:szCs w:val="28"/>
        </w:rPr>
        <w:t>о</w:t>
      </w:r>
      <w:r w:rsidRPr="00DE4A8B">
        <w:rPr>
          <w:rFonts w:ascii="Times New Roman" w:hAnsi="Times New Roman" w:cs="Times New Roman"/>
          <w:sz w:val="28"/>
          <w:szCs w:val="28"/>
        </w:rPr>
        <w:t>нальную программу, заполненных уполномоченным представителем образовател</w:t>
      </w:r>
      <w:r w:rsidRPr="00DE4A8B">
        <w:rPr>
          <w:rFonts w:ascii="Times New Roman" w:hAnsi="Times New Roman" w:cs="Times New Roman"/>
          <w:sz w:val="28"/>
          <w:szCs w:val="28"/>
        </w:rPr>
        <w:t>ь</w:t>
      </w:r>
      <w:r w:rsidRPr="00DE4A8B">
        <w:rPr>
          <w:rFonts w:ascii="Times New Roman" w:hAnsi="Times New Roman" w:cs="Times New Roman"/>
          <w:sz w:val="28"/>
          <w:szCs w:val="28"/>
        </w:rPr>
        <w:t>ной организации;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образовательных сертификатов государственных гражданских служащих</w:t>
      </w:r>
      <w:r w:rsidR="0041473F" w:rsidRPr="00DE4A8B">
        <w:rPr>
          <w:rFonts w:ascii="Times New Roman" w:hAnsi="Times New Roman" w:cs="Times New Roman"/>
          <w:sz w:val="28"/>
          <w:szCs w:val="28"/>
        </w:rPr>
        <w:t xml:space="preserve"> Ре</w:t>
      </w:r>
      <w:r w:rsidR="0041473F" w:rsidRPr="00DE4A8B">
        <w:rPr>
          <w:rFonts w:ascii="Times New Roman" w:hAnsi="Times New Roman" w:cs="Times New Roman"/>
          <w:sz w:val="28"/>
          <w:szCs w:val="28"/>
        </w:rPr>
        <w:t>с</w:t>
      </w:r>
      <w:r w:rsidR="0041473F" w:rsidRPr="00DE4A8B">
        <w:rPr>
          <w:rFonts w:ascii="Times New Roman" w:hAnsi="Times New Roman" w:cs="Times New Roman"/>
          <w:sz w:val="28"/>
          <w:szCs w:val="28"/>
        </w:rPr>
        <w:t>публики</w:t>
      </w:r>
      <w:r w:rsidR="0041473F">
        <w:rPr>
          <w:rFonts w:ascii="Times New Roman" w:hAnsi="Times New Roman" w:cs="Times New Roman"/>
          <w:sz w:val="28"/>
          <w:szCs w:val="28"/>
        </w:rPr>
        <w:t xml:space="preserve"> Тыва</w:t>
      </w:r>
      <w:r w:rsidRPr="00A07B7C">
        <w:rPr>
          <w:rFonts w:ascii="Times New Roman" w:hAnsi="Times New Roman" w:cs="Times New Roman"/>
          <w:sz w:val="28"/>
          <w:szCs w:val="28"/>
        </w:rPr>
        <w:t>, не прошедших итоговую аттестацию или получивших на итоговой аттестации неудовлетворительные результаты, освоивших часть дополнительной профессиональной программы и (или) отчисленных из образовательной организ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 xml:space="preserve">ции, заполненных уполномоченным </w:t>
      </w:r>
      <w:r w:rsidRPr="00DE4A8B">
        <w:rPr>
          <w:rFonts w:ascii="Times New Roman" w:hAnsi="Times New Roman" w:cs="Times New Roman"/>
          <w:sz w:val="28"/>
          <w:szCs w:val="28"/>
        </w:rPr>
        <w:t>представителем образовательной организации;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копий удостоверений о повышении квалификации или дипломов о професс</w:t>
      </w:r>
      <w:r w:rsidRPr="00DE4A8B">
        <w:rPr>
          <w:rFonts w:ascii="Times New Roman" w:hAnsi="Times New Roman" w:cs="Times New Roman"/>
          <w:sz w:val="28"/>
          <w:szCs w:val="28"/>
        </w:rPr>
        <w:t>и</w:t>
      </w:r>
      <w:r w:rsidRPr="00DE4A8B">
        <w:rPr>
          <w:rFonts w:ascii="Times New Roman" w:hAnsi="Times New Roman" w:cs="Times New Roman"/>
          <w:sz w:val="28"/>
          <w:szCs w:val="28"/>
        </w:rPr>
        <w:t>ональной переподготовке, полученных государственными</w:t>
      </w:r>
      <w:r w:rsidRPr="00A07B7C">
        <w:rPr>
          <w:rFonts w:ascii="Times New Roman" w:hAnsi="Times New Roman" w:cs="Times New Roman"/>
          <w:sz w:val="28"/>
          <w:szCs w:val="28"/>
        </w:rPr>
        <w:t xml:space="preserve"> гражданскими служащ</w:t>
      </w:r>
      <w:r w:rsidRPr="00A07B7C">
        <w:rPr>
          <w:rFonts w:ascii="Times New Roman" w:hAnsi="Times New Roman" w:cs="Times New Roman"/>
          <w:sz w:val="28"/>
          <w:szCs w:val="28"/>
        </w:rPr>
        <w:t>и</w:t>
      </w:r>
      <w:r w:rsidRPr="00A07B7C">
        <w:rPr>
          <w:rFonts w:ascii="Times New Roman" w:hAnsi="Times New Roman" w:cs="Times New Roman"/>
          <w:sz w:val="28"/>
          <w:szCs w:val="28"/>
        </w:rPr>
        <w:t>ми</w:t>
      </w:r>
      <w:r w:rsidR="0041473F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07B7C">
        <w:rPr>
          <w:rFonts w:ascii="Times New Roman" w:hAnsi="Times New Roman" w:cs="Times New Roman"/>
          <w:sz w:val="28"/>
          <w:szCs w:val="28"/>
        </w:rPr>
        <w:t>, успешно освоившими соответствующую дополнительную профессиональную программу.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9. Основанием для отказа в заключени</w:t>
      </w:r>
      <w:proofErr w:type="gramStart"/>
      <w:r w:rsidRPr="00A07B7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07B7C">
        <w:rPr>
          <w:rFonts w:ascii="Times New Roman" w:hAnsi="Times New Roman" w:cs="Times New Roman"/>
          <w:sz w:val="28"/>
          <w:szCs w:val="28"/>
        </w:rPr>
        <w:t xml:space="preserve"> соглашения являются: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lastRenderedPageBreak/>
        <w:t>а) отсутствие образовательной организации в реестре образовательных орг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низаций;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 xml:space="preserve">б) выявление факта предоставления недостоверных сведений в документах, указанных в </w:t>
      </w:r>
      <w:hyperlink r:id="rId15" w:history="1">
        <w:r w:rsidRPr="0041473F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A07B7C">
        <w:rPr>
          <w:rFonts w:ascii="Times New Roman" w:hAnsi="Times New Roman" w:cs="Times New Roman"/>
          <w:sz w:val="28"/>
          <w:szCs w:val="28"/>
        </w:rPr>
        <w:t xml:space="preserve"> Положения об образовательном сертификате;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в) непредставление (представление не в полном объеме) образовательной о</w:t>
      </w:r>
      <w:r w:rsidRPr="00A07B7C">
        <w:rPr>
          <w:rFonts w:ascii="Times New Roman" w:hAnsi="Times New Roman" w:cs="Times New Roman"/>
          <w:sz w:val="28"/>
          <w:szCs w:val="28"/>
        </w:rPr>
        <w:t>р</w:t>
      </w:r>
      <w:r w:rsidRPr="00A07B7C">
        <w:rPr>
          <w:rFonts w:ascii="Times New Roman" w:hAnsi="Times New Roman" w:cs="Times New Roman"/>
          <w:sz w:val="28"/>
          <w:szCs w:val="28"/>
        </w:rPr>
        <w:t>ганизацией заполненных уполномоченным представителем образовательной орган</w:t>
      </w:r>
      <w:r w:rsidRPr="00A07B7C">
        <w:rPr>
          <w:rFonts w:ascii="Times New Roman" w:hAnsi="Times New Roman" w:cs="Times New Roman"/>
          <w:sz w:val="28"/>
          <w:szCs w:val="28"/>
        </w:rPr>
        <w:t>и</w:t>
      </w:r>
      <w:r w:rsidRPr="00A07B7C">
        <w:rPr>
          <w:rFonts w:ascii="Times New Roman" w:hAnsi="Times New Roman" w:cs="Times New Roman"/>
          <w:sz w:val="28"/>
          <w:szCs w:val="28"/>
        </w:rPr>
        <w:t>зации образовательных сертификатов и копий документов о квалификации, указа</w:t>
      </w:r>
      <w:r w:rsidRPr="00A07B7C">
        <w:rPr>
          <w:rFonts w:ascii="Times New Roman" w:hAnsi="Times New Roman" w:cs="Times New Roman"/>
          <w:sz w:val="28"/>
          <w:szCs w:val="28"/>
        </w:rPr>
        <w:t>н</w:t>
      </w:r>
      <w:r w:rsidRPr="00A07B7C">
        <w:rPr>
          <w:rFonts w:ascii="Times New Roman" w:hAnsi="Times New Roman" w:cs="Times New Roman"/>
          <w:sz w:val="28"/>
          <w:szCs w:val="28"/>
        </w:rPr>
        <w:t xml:space="preserve">ных </w:t>
      </w:r>
      <w:r w:rsidRPr="0041473F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52" w:history="1">
        <w:r w:rsidRPr="0041473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07B7C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 xml:space="preserve">г) выявление факта предоставления недостоверных сведений в документах, указанных в </w:t>
      </w:r>
      <w:hyperlink w:anchor="P52" w:history="1">
        <w:r w:rsidRPr="0041473F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A07B7C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10. В случае если несколько гражданских служащих прошли обучение в одной образовательной организации, с такой организацией может быть заключено одно с</w:t>
      </w:r>
      <w:r w:rsidRPr="00A07B7C">
        <w:rPr>
          <w:rFonts w:ascii="Times New Roman" w:hAnsi="Times New Roman" w:cs="Times New Roman"/>
          <w:sz w:val="28"/>
          <w:szCs w:val="28"/>
        </w:rPr>
        <w:t>о</w:t>
      </w:r>
      <w:r w:rsidRPr="00A07B7C">
        <w:rPr>
          <w:rFonts w:ascii="Times New Roman" w:hAnsi="Times New Roman" w:cs="Times New Roman"/>
          <w:sz w:val="28"/>
          <w:szCs w:val="28"/>
        </w:rPr>
        <w:t>глашение.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11. Информация о размерах и сроках перечисления грантов учитывается упо</w:t>
      </w:r>
      <w:r w:rsidRPr="00DE4A8B">
        <w:rPr>
          <w:rFonts w:ascii="Times New Roman" w:hAnsi="Times New Roman" w:cs="Times New Roman"/>
          <w:sz w:val="28"/>
          <w:szCs w:val="28"/>
        </w:rPr>
        <w:t>л</w:t>
      </w:r>
      <w:r w:rsidRPr="00DE4A8B">
        <w:rPr>
          <w:rFonts w:ascii="Times New Roman" w:hAnsi="Times New Roman" w:cs="Times New Roman"/>
          <w:sz w:val="28"/>
          <w:szCs w:val="28"/>
        </w:rPr>
        <w:t xml:space="preserve">номоченным органом при формировании прогноза кассовых выплат из </w:t>
      </w:r>
      <w:r w:rsidR="0041473F" w:rsidRPr="00DE4A8B">
        <w:rPr>
          <w:rFonts w:ascii="Times New Roman" w:hAnsi="Times New Roman" w:cs="Times New Roman"/>
          <w:sz w:val="28"/>
          <w:szCs w:val="28"/>
        </w:rPr>
        <w:t>республ</w:t>
      </w:r>
      <w:r w:rsidR="0041473F" w:rsidRPr="00DE4A8B">
        <w:rPr>
          <w:rFonts w:ascii="Times New Roman" w:hAnsi="Times New Roman" w:cs="Times New Roman"/>
          <w:sz w:val="28"/>
          <w:szCs w:val="28"/>
        </w:rPr>
        <w:t>и</w:t>
      </w:r>
      <w:r w:rsidR="0041473F" w:rsidRPr="00DE4A8B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Pr="00DE4A8B">
        <w:rPr>
          <w:rFonts w:ascii="Times New Roman" w:hAnsi="Times New Roman" w:cs="Times New Roman"/>
          <w:sz w:val="28"/>
          <w:szCs w:val="28"/>
        </w:rPr>
        <w:t>бюджета</w:t>
      </w:r>
      <w:r w:rsidR="0041473F" w:rsidRPr="00DE4A8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E4A8B">
        <w:rPr>
          <w:rFonts w:ascii="Times New Roman" w:hAnsi="Times New Roman" w:cs="Times New Roman"/>
          <w:sz w:val="28"/>
          <w:szCs w:val="28"/>
        </w:rPr>
        <w:t>, необходимого для составления в установле</w:t>
      </w:r>
      <w:r w:rsidRPr="00DE4A8B">
        <w:rPr>
          <w:rFonts w:ascii="Times New Roman" w:hAnsi="Times New Roman" w:cs="Times New Roman"/>
          <w:sz w:val="28"/>
          <w:szCs w:val="28"/>
        </w:rPr>
        <w:t>н</w:t>
      </w:r>
      <w:r w:rsidRPr="00DE4A8B">
        <w:rPr>
          <w:rFonts w:ascii="Times New Roman" w:hAnsi="Times New Roman" w:cs="Times New Roman"/>
          <w:sz w:val="28"/>
          <w:szCs w:val="28"/>
        </w:rPr>
        <w:t xml:space="preserve">ном порядке кассового плана исполнения </w:t>
      </w:r>
      <w:r w:rsidR="0041473F" w:rsidRPr="00DE4A8B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DE4A8B">
        <w:rPr>
          <w:rFonts w:ascii="Times New Roman" w:hAnsi="Times New Roman" w:cs="Times New Roman"/>
          <w:sz w:val="28"/>
          <w:szCs w:val="28"/>
        </w:rPr>
        <w:t>бюджета</w:t>
      </w:r>
      <w:r w:rsidR="0041473F" w:rsidRPr="00DE4A8B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DE4A8B">
        <w:rPr>
          <w:rFonts w:ascii="Times New Roman" w:hAnsi="Times New Roman" w:cs="Times New Roman"/>
          <w:sz w:val="28"/>
          <w:szCs w:val="28"/>
        </w:rPr>
        <w:t>.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12. Грант перечисляется образовательной организации:</w:t>
      </w:r>
    </w:p>
    <w:p w:rsidR="003D562A" w:rsidRPr="00DE4A8B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4A8B">
        <w:rPr>
          <w:rFonts w:ascii="Times New Roman" w:hAnsi="Times New Roman" w:cs="Times New Roman"/>
          <w:sz w:val="28"/>
          <w:szCs w:val="28"/>
        </w:rPr>
        <w:t xml:space="preserve">являющейся государственным (муниципальным) бюджетным учреждением, </w:t>
      </w:r>
      <w:r w:rsidR="004601B8">
        <w:rPr>
          <w:rFonts w:ascii="Times New Roman" w:hAnsi="Times New Roman" w:cs="Times New Roman"/>
          <w:sz w:val="28"/>
          <w:szCs w:val="28"/>
        </w:rPr>
        <w:t>–</w:t>
      </w:r>
      <w:r w:rsidRPr="00DE4A8B">
        <w:rPr>
          <w:rFonts w:ascii="Times New Roman" w:hAnsi="Times New Roman" w:cs="Times New Roman"/>
          <w:sz w:val="28"/>
          <w:szCs w:val="28"/>
        </w:rPr>
        <w:t xml:space="preserve"> на счет территориального органа Федерального казначейства (финансового органа субъекта Российской Федерации (муниципального образования) по месту открытия лицевого счета указанному учреждению;</w:t>
      </w:r>
      <w:proofErr w:type="gramEnd"/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A8B">
        <w:rPr>
          <w:rFonts w:ascii="Times New Roman" w:hAnsi="Times New Roman" w:cs="Times New Roman"/>
          <w:sz w:val="28"/>
          <w:szCs w:val="28"/>
        </w:rPr>
        <w:t>не являющейся государственным (муниципальным) бюджетным</w:t>
      </w:r>
      <w:r w:rsidRPr="00A07B7C">
        <w:rPr>
          <w:rFonts w:ascii="Times New Roman" w:hAnsi="Times New Roman" w:cs="Times New Roman"/>
          <w:sz w:val="28"/>
          <w:szCs w:val="28"/>
        </w:rPr>
        <w:t xml:space="preserve"> учреждением, </w:t>
      </w:r>
      <w:r w:rsidR="004601B8">
        <w:rPr>
          <w:rFonts w:ascii="Times New Roman" w:hAnsi="Times New Roman" w:cs="Times New Roman"/>
          <w:sz w:val="28"/>
          <w:szCs w:val="28"/>
        </w:rPr>
        <w:t>–</w:t>
      </w:r>
      <w:r w:rsidRPr="00A07B7C">
        <w:rPr>
          <w:rFonts w:ascii="Times New Roman" w:hAnsi="Times New Roman" w:cs="Times New Roman"/>
          <w:sz w:val="28"/>
          <w:szCs w:val="28"/>
        </w:rPr>
        <w:t xml:space="preserve"> на расчетный счет, открытый образовательной организации в учреждениях Це</w:t>
      </w:r>
      <w:r w:rsidRPr="00A07B7C">
        <w:rPr>
          <w:rFonts w:ascii="Times New Roman" w:hAnsi="Times New Roman" w:cs="Times New Roman"/>
          <w:sz w:val="28"/>
          <w:szCs w:val="28"/>
        </w:rPr>
        <w:t>н</w:t>
      </w:r>
      <w:r w:rsidRPr="00A07B7C">
        <w:rPr>
          <w:rFonts w:ascii="Times New Roman" w:hAnsi="Times New Roman" w:cs="Times New Roman"/>
          <w:sz w:val="28"/>
          <w:szCs w:val="28"/>
        </w:rPr>
        <w:t>трального банка Российской Федерации или кредитных организациях.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13. Грант предоставляется на финансовое обеспечение (возмещение):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7C">
        <w:rPr>
          <w:rFonts w:ascii="Times New Roman" w:hAnsi="Times New Roman" w:cs="Times New Roman"/>
          <w:sz w:val="28"/>
          <w:szCs w:val="28"/>
        </w:rPr>
        <w:t>а) затрат на оплату труда и начислений на выплаты по оплате труда профе</w:t>
      </w:r>
      <w:r w:rsidRPr="00A07B7C">
        <w:rPr>
          <w:rFonts w:ascii="Times New Roman" w:hAnsi="Times New Roman" w:cs="Times New Roman"/>
          <w:sz w:val="28"/>
          <w:szCs w:val="28"/>
        </w:rPr>
        <w:t>с</w:t>
      </w:r>
      <w:r w:rsidRPr="00A07B7C">
        <w:rPr>
          <w:rFonts w:ascii="Times New Roman" w:hAnsi="Times New Roman" w:cs="Times New Roman"/>
          <w:sz w:val="28"/>
          <w:szCs w:val="28"/>
        </w:rPr>
        <w:t>сорско-преподавательского состава и других работников образовательной организ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ции, непосредственно связанных с оказанием государственной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</w:t>
      </w:r>
      <w:r w:rsidRPr="00A07B7C">
        <w:rPr>
          <w:rFonts w:ascii="Times New Roman" w:hAnsi="Times New Roman" w:cs="Times New Roman"/>
          <w:sz w:val="28"/>
          <w:szCs w:val="28"/>
        </w:rPr>
        <w:t>н</w:t>
      </w:r>
      <w:r w:rsidRPr="00A07B7C">
        <w:rPr>
          <w:rFonts w:ascii="Times New Roman" w:hAnsi="Times New Roman" w:cs="Times New Roman"/>
          <w:sz w:val="28"/>
          <w:szCs w:val="28"/>
        </w:rPr>
        <w:t>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</w:t>
      </w:r>
      <w:r w:rsidRPr="00A07B7C">
        <w:rPr>
          <w:rFonts w:ascii="Times New Roman" w:hAnsi="Times New Roman" w:cs="Times New Roman"/>
          <w:sz w:val="28"/>
          <w:szCs w:val="28"/>
        </w:rPr>
        <w:t>т</w:t>
      </w:r>
      <w:r w:rsidRPr="00A07B7C">
        <w:rPr>
          <w:rFonts w:ascii="Times New Roman" w:hAnsi="Times New Roman" w:cs="Times New Roman"/>
          <w:sz w:val="28"/>
          <w:szCs w:val="28"/>
        </w:rPr>
        <w:t>ствии</w:t>
      </w:r>
      <w:proofErr w:type="gramEnd"/>
      <w:r w:rsidRPr="00A07B7C">
        <w:rPr>
          <w:rFonts w:ascii="Times New Roman" w:hAnsi="Times New Roman" w:cs="Times New Roman"/>
          <w:sz w:val="28"/>
          <w:szCs w:val="28"/>
        </w:rPr>
        <w:t xml:space="preserve"> с трудовым законодательством Российской Федерации и иными нормативн</w:t>
      </w:r>
      <w:r w:rsidRPr="00A07B7C">
        <w:rPr>
          <w:rFonts w:ascii="Times New Roman" w:hAnsi="Times New Roman" w:cs="Times New Roman"/>
          <w:sz w:val="28"/>
          <w:szCs w:val="28"/>
        </w:rPr>
        <w:t>ы</w:t>
      </w:r>
      <w:r w:rsidRPr="00A07B7C">
        <w:rPr>
          <w:rFonts w:ascii="Times New Roman" w:hAnsi="Times New Roman" w:cs="Times New Roman"/>
          <w:sz w:val="28"/>
          <w:szCs w:val="28"/>
        </w:rPr>
        <w:t>ми правовыми актами, содержащими нормы трудового права;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б) затрат на приобретение материальных запасов и движимого имущества (о</w:t>
      </w:r>
      <w:r w:rsidRPr="00A07B7C">
        <w:rPr>
          <w:rFonts w:ascii="Times New Roman" w:hAnsi="Times New Roman" w:cs="Times New Roman"/>
          <w:sz w:val="28"/>
          <w:szCs w:val="28"/>
        </w:rPr>
        <w:t>с</w:t>
      </w:r>
      <w:r w:rsidRPr="00A07B7C">
        <w:rPr>
          <w:rFonts w:ascii="Times New Roman" w:hAnsi="Times New Roman" w:cs="Times New Roman"/>
          <w:sz w:val="28"/>
          <w:szCs w:val="28"/>
        </w:rPr>
        <w:t>новных средств и нематериальных активов), не отнесенного к особо ценному дв</w:t>
      </w:r>
      <w:r w:rsidRPr="00A07B7C">
        <w:rPr>
          <w:rFonts w:ascii="Times New Roman" w:hAnsi="Times New Roman" w:cs="Times New Roman"/>
          <w:sz w:val="28"/>
          <w:szCs w:val="28"/>
        </w:rPr>
        <w:t>и</w:t>
      </w:r>
      <w:r w:rsidRPr="00A07B7C">
        <w:rPr>
          <w:rFonts w:ascii="Times New Roman" w:hAnsi="Times New Roman" w:cs="Times New Roman"/>
          <w:sz w:val="28"/>
          <w:szCs w:val="28"/>
        </w:rPr>
        <w:t>жимому имуществу и используемого в процессе оказания государственной услуги, с учетом срока его полезного использования, а также затрат на аренду указанного имущества;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в) затрат на формирование в установленном порядке резерва на полное во</w:t>
      </w:r>
      <w:r w:rsidRPr="00A07B7C">
        <w:rPr>
          <w:rFonts w:ascii="Times New Roman" w:hAnsi="Times New Roman" w:cs="Times New Roman"/>
          <w:sz w:val="28"/>
          <w:szCs w:val="28"/>
        </w:rPr>
        <w:t>с</w:t>
      </w:r>
      <w:r w:rsidRPr="00A07B7C">
        <w:rPr>
          <w:rFonts w:ascii="Times New Roman" w:hAnsi="Times New Roman" w:cs="Times New Roman"/>
          <w:sz w:val="28"/>
          <w:szCs w:val="28"/>
        </w:rPr>
        <w:t>становление состава объектов особо ценного движимого имущества, используемого в процессе оказания государственной услуги;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lastRenderedPageBreak/>
        <w:t>г) затрат на приобретение учебной литературы, периодических изданий, изд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тельских и полиграфических услуг, электронных изданий, непосредственно связа</w:t>
      </w:r>
      <w:r w:rsidRPr="00A07B7C">
        <w:rPr>
          <w:rFonts w:ascii="Times New Roman" w:hAnsi="Times New Roman" w:cs="Times New Roman"/>
          <w:sz w:val="28"/>
          <w:szCs w:val="28"/>
        </w:rPr>
        <w:t>н</w:t>
      </w:r>
      <w:r w:rsidRPr="00A07B7C">
        <w:rPr>
          <w:rFonts w:ascii="Times New Roman" w:hAnsi="Times New Roman" w:cs="Times New Roman"/>
          <w:sz w:val="28"/>
          <w:szCs w:val="28"/>
        </w:rPr>
        <w:t>ных с оказанием соответствующей государственной услуги;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д) затрат на повышение квалификации профессорско-преподавательского с</w:t>
      </w:r>
      <w:r w:rsidRPr="00A07B7C">
        <w:rPr>
          <w:rFonts w:ascii="Times New Roman" w:hAnsi="Times New Roman" w:cs="Times New Roman"/>
          <w:sz w:val="28"/>
          <w:szCs w:val="28"/>
        </w:rPr>
        <w:t>о</w:t>
      </w:r>
      <w:r w:rsidRPr="00A07B7C">
        <w:rPr>
          <w:rFonts w:ascii="Times New Roman" w:hAnsi="Times New Roman" w:cs="Times New Roman"/>
          <w:sz w:val="28"/>
          <w:szCs w:val="28"/>
        </w:rPr>
        <w:t>става, в том числе связанных с наймом жилого помещения, и дополнительных ра</w:t>
      </w:r>
      <w:r w:rsidRPr="00A07B7C">
        <w:rPr>
          <w:rFonts w:ascii="Times New Roman" w:hAnsi="Times New Roman" w:cs="Times New Roman"/>
          <w:sz w:val="28"/>
          <w:szCs w:val="28"/>
        </w:rPr>
        <w:t>с</w:t>
      </w:r>
      <w:r w:rsidRPr="00A07B7C">
        <w:rPr>
          <w:rFonts w:ascii="Times New Roman" w:hAnsi="Times New Roman" w:cs="Times New Roman"/>
          <w:sz w:val="28"/>
          <w:szCs w:val="28"/>
        </w:rPr>
        <w:t>ходов, связанных с проживанием вне места постоянного жительства (суточные) профессорско-преподавательского состава на время повышения квалификации, за исключением затрат на приобретение транспортных услуг;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е) затрат на проведение периодических медицинских осмотров;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ж) затрат на коммунальные услуги, в том числе затрат на холодное и горячее водоснабжение и водоотведение, теплоснабжение, электроснабжение, газоснабж</w:t>
      </w:r>
      <w:r w:rsidRPr="00A07B7C">
        <w:rPr>
          <w:rFonts w:ascii="Times New Roman" w:hAnsi="Times New Roman" w:cs="Times New Roman"/>
          <w:sz w:val="28"/>
          <w:szCs w:val="28"/>
        </w:rPr>
        <w:t>е</w:t>
      </w:r>
      <w:r w:rsidRPr="00A07B7C">
        <w:rPr>
          <w:rFonts w:ascii="Times New Roman" w:hAnsi="Times New Roman" w:cs="Times New Roman"/>
          <w:sz w:val="28"/>
          <w:szCs w:val="28"/>
        </w:rPr>
        <w:t>ние и котельно-печное топливо;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з) затрат на содержание объектов недвижимого имущества (в том числе затрат на арендные платежи);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и) затрат на содержание объектов особо ценного движимого имущества;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к) суммы резерва на полное восстановление состава объектов особо ценного движимого имущества, необходимого для общехозяйственных нужд, формируемого в установленном порядке в размере начисленной годовой суммы амортизации по указанному имуществу;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л) затрат на приобретение услуг связи, в том числе затрат на местную, межд</w:t>
      </w:r>
      <w:r w:rsidRPr="00A07B7C">
        <w:rPr>
          <w:rFonts w:ascii="Times New Roman" w:hAnsi="Times New Roman" w:cs="Times New Roman"/>
          <w:sz w:val="28"/>
          <w:szCs w:val="28"/>
        </w:rPr>
        <w:t>у</w:t>
      </w:r>
      <w:r w:rsidRPr="00A07B7C">
        <w:rPr>
          <w:rFonts w:ascii="Times New Roman" w:hAnsi="Times New Roman" w:cs="Times New Roman"/>
          <w:sz w:val="28"/>
          <w:szCs w:val="28"/>
        </w:rPr>
        <w:t>городнюю и международную телефонную связь, услуги информаци</w:t>
      </w:r>
      <w:r w:rsidR="000259B4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07B7C">
        <w:rPr>
          <w:rFonts w:ascii="Times New Roman" w:hAnsi="Times New Roman" w:cs="Times New Roman"/>
          <w:sz w:val="28"/>
          <w:szCs w:val="28"/>
        </w:rPr>
        <w:t>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>м) затрат на приобретение транспортных услуг, в том числе на проезд профе</w:t>
      </w:r>
      <w:r w:rsidRPr="00A07B7C">
        <w:rPr>
          <w:rFonts w:ascii="Times New Roman" w:hAnsi="Times New Roman" w:cs="Times New Roman"/>
          <w:sz w:val="28"/>
          <w:szCs w:val="28"/>
        </w:rPr>
        <w:t>с</w:t>
      </w:r>
      <w:r w:rsidRPr="00A07B7C">
        <w:rPr>
          <w:rFonts w:ascii="Times New Roman" w:hAnsi="Times New Roman" w:cs="Times New Roman"/>
          <w:sz w:val="28"/>
          <w:szCs w:val="28"/>
        </w:rPr>
        <w:t>сорско-преподавательского состава до места прохождения повышения квалифик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ции и обратно, на проезд до места прохождения практики и обратно для обуча</w:t>
      </w:r>
      <w:r w:rsidRPr="00A07B7C">
        <w:rPr>
          <w:rFonts w:ascii="Times New Roman" w:hAnsi="Times New Roman" w:cs="Times New Roman"/>
          <w:sz w:val="28"/>
          <w:szCs w:val="28"/>
        </w:rPr>
        <w:t>ю</w:t>
      </w:r>
      <w:r w:rsidRPr="00A07B7C">
        <w:rPr>
          <w:rFonts w:ascii="Times New Roman" w:hAnsi="Times New Roman" w:cs="Times New Roman"/>
          <w:sz w:val="28"/>
          <w:szCs w:val="28"/>
        </w:rPr>
        <w:t>щихся, проходящих практику, и сопровождающих их работников образовательной организации;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B7C">
        <w:rPr>
          <w:rFonts w:ascii="Times New Roman" w:hAnsi="Times New Roman" w:cs="Times New Roman"/>
          <w:sz w:val="28"/>
          <w:szCs w:val="28"/>
        </w:rPr>
        <w:t>н) затрат на оплату труда и начислений на выплаты по оплате труда работн</w:t>
      </w:r>
      <w:r w:rsidRPr="00A07B7C">
        <w:rPr>
          <w:rFonts w:ascii="Times New Roman" w:hAnsi="Times New Roman" w:cs="Times New Roman"/>
          <w:sz w:val="28"/>
          <w:szCs w:val="28"/>
        </w:rPr>
        <w:t>и</w:t>
      </w:r>
      <w:r w:rsidRPr="00A07B7C">
        <w:rPr>
          <w:rFonts w:ascii="Times New Roman" w:hAnsi="Times New Roman" w:cs="Times New Roman"/>
          <w:sz w:val="28"/>
          <w:szCs w:val="28"/>
        </w:rPr>
        <w:t>ков образовательной организации, которые не принимают непосредственного уч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стия в оказании государственной услуги (административно-хозяйственного, учебно-вспомогательного персонала и иных работников, осуществляющих вспомогател</w:t>
      </w:r>
      <w:r w:rsidRPr="00A07B7C">
        <w:rPr>
          <w:rFonts w:ascii="Times New Roman" w:hAnsi="Times New Roman" w:cs="Times New Roman"/>
          <w:sz w:val="28"/>
          <w:szCs w:val="28"/>
        </w:rPr>
        <w:t>ь</w:t>
      </w:r>
      <w:r w:rsidRPr="00A07B7C">
        <w:rPr>
          <w:rFonts w:ascii="Times New Roman" w:hAnsi="Times New Roman" w:cs="Times New Roman"/>
          <w:sz w:val="28"/>
          <w:szCs w:val="28"/>
        </w:rPr>
        <w:t>ные функции), включая страховые взносы в Пенсионный фонд Российской Федер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</w:t>
      </w:r>
      <w:r w:rsidRPr="00A07B7C">
        <w:rPr>
          <w:rFonts w:ascii="Times New Roman" w:hAnsi="Times New Roman" w:cs="Times New Roman"/>
          <w:sz w:val="28"/>
          <w:szCs w:val="28"/>
        </w:rPr>
        <w:t>и</w:t>
      </w:r>
      <w:r w:rsidRPr="00A07B7C">
        <w:rPr>
          <w:rFonts w:ascii="Times New Roman" w:hAnsi="Times New Roman" w:cs="Times New Roman"/>
          <w:sz w:val="28"/>
          <w:szCs w:val="28"/>
        </w:rPr>
        <w:t>альное страхование от несчастных</w:t>
      </w:r>
      <w:proofErr w:type="gramEnd"/>
      <w:r w:rsidRPr="00A07B7C">
        <w:rPr>
          <w:rFonts w:ascii="Times New Roman" w:hAnsi="Times New Roman" w:cs="Times New Roman"/>
          <w:sz w:val="28"/>
          <w:szCs w:val="28"/>
        </w:rPr>
        <w:t xml:space="preserve"> случаев на производстве и профессиональных з</w:t>
      </w:r>
      <w:r w:rsidRPr="00A07B7C">
        <w:rPr>
          <w:rFonts w:ascii="Times New Roman" w:hAnsi="Times New Roman" w:cs="Times New Roman"/>
          <w:sz w:val="28"/>
          <w:szCs w:val="28"/>
        </w:rPr>
        <w:t>а</w:t>
      </w:r>
      <w:r w:rsidRPr="00A07B7C">
        <w:rPr>
          <w:rFonts w:ascii="Times New Roman" w:hAnsi="Times New Roman" w:cs="Times New Roman"/>
          <w:sz w:val="28"/>
          <w:szCs w:val="28"/>
        </w:rPr>
        <w:t>болеваний в соответствии с трудовым законодательством Российской Федерации и иными нормативными правовыми актами, содержащими нормы трудового права.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 xml:space="preserve">14. В случае </w:t>
      </w:r>
      <w:proofErr w:type="gramStart"/>
      <w:r w:rsidRPr="00A07B7C"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 грантов</w:t>
      </w:r>
      <w:proofErr w:type="gramEnd"/>
      <w:r w:rsidRPr="00A07B7C">
        <w:rPr>
          <w:rFonts w:ascii="Times New Roman" w:hAnsi="Times New Roman" w:cs="Times New Roman"/>
          <w:sz w:val="28"/>
          <w:szCs w:val="28"/>
        </w:rPr>
        <w:t xml:space="preserve"> соответствующие средства подлежат возврату в доход </w:t>
      </w:r>
      <w:r w:rsidR="000259B4"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Pr="00A07B7C">
        <w:rPr>
          <w:rFonts w:ascii="Times New Roman" w:hAnsi="Times New Roman" w:cs="Times New Roman"/>
          <w:sz w:val="28"/>
          <w:szCs w:val="28"/>
        </w:rPr>
        <w:t>бюджета</w:t>
      </w:r>
      <w:r w:rsidR="000259B4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A07B7C">
        <w:rPr>
          <w:rFonts w:ascii="Times New Roman" w:hAnsi="Times New Roman" w:cs="Times New Roman"/>
          <w:sz w:val="28"/>
          <w:szCs w:val="28"/>
        </w:rPr>
        <w:t>:</w:t>
      </w:r>
    </w:p>
    <w:p w:rsidR="003D562A" w:rsidRPr="00A07B7C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 xml:space="preserve">на основании требования уполномоченного органа </w:t>
      </w:r>
      <w:r w:rsidR="00617968">
        <w:rPr>
          <w:rFonts w:ascii="Times New Roman" w:hAnsi="Times New Roman" w:cs="Times New Roman"/>
          <w:sz w:val="28"/>
          <w:szCs w:val="28"/>
        </w:rPr>
        <w:t>–</w:t>
      </w:r>
      <w:r w:rsidRPr="00A07B7C">
        <w:rPr>
          <w:rFonts w:ascii="Times New Roman" w:hAnsi="Times New Roman" w:cs="Times New Roman"/>
          <w:sz w:val="28"/>
          <w:szCs w:val="28"/>
        </w:rPr>
        <w:t xml:space="preserve"> в течение 15 календарных дней со дня получения требования;</w:t>
      </w:r>
    </w:p>
    <w:p w:rsidR="003D562A" w:rsidRPr="00B2403D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B7C">
        <w:rPr>
          <w:rFonts w:ascii="Times New Roman" w:hAnsi="Times New Roman" w:cs="Times New Roman"/>
          <w:sz w:val="28"/>
          <w:szCs w:val="28"/>
        </w:rPr>
        <w:t xml:space="preserve">на основании представления и (или) предписания соответствующего </w:t>
      </w:r>
      <w:r w:rsidRPr="00B2403D">
        <w:rPr>
          <w:rFonts w:ascii="Times New Roman" w:hAnsi="Times New Roman" w:cs="Times New Roman"/>
          <w:sz w:val="28"/>
          <w:szCs w:val="28"/>
        </w:rPr>
        <w:t xml:space="preserve">органа государственного финансового контроля </w:t>
      </w:r>
      <w:r w:rsidR="004601B8">
        <w:rPr>
          <w:rFonts w:ascii="Times New Roman" w:hAnsi="Times New Roman" w:cs="Times New Roman"/>
          <w:sz w:val="28"/>
          <w:szCs w:val="28"/>
        </w:rPr>
        <w:t>–</w:t>
      </w:r>
      <w:r w:rsidRPr="00B2403D">
        <w:rPr>
          <w:rFonts w:ascii="Times New Roman" w:hAnsi="Times New Roman" w:cs="Times New Roman"/>
          <w:sz w:val="28"/>
          <w:szCs w:val="28"/>
        </w:rPr>
        <w:t xml:space="preserve"> в сроки, установленные в соответствии с </w:t>
      </w:r>
      <w:r w:rsidRPr="00B2403D">
        <w:rPr>
          <w:rFonts w:ascii="Times New Roman" w:hAnsi="Times New Roman" w:cs="Times New Roman"/>
          <w:sz w:val="28"/>
          <w:szCs w:val="28"/>
        </w:rPr>
        <w:lastRenderedPageBreak/>
        <w:t>бюджетным законодательством Российской Федерации.</w:t>
      </w:r>
    </w:p>
    <w:p w:rsidR="00617968" w:rsidRDefault="003D562A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03D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B240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403D">
        <w:rPr>
          <w:rFonts w:ascii="Times New Roman" w:hAnsi="Times New Roman" w:cs="Times New Roman"/>
          <w:sz w:val="28"/>
          <w:szCs w:val="28"/>
        </w:rPr>
        <w:t xml:space="preserve"> соблюдением целей, условий и порядка предоставления гра</w:t>
      </w:r>
      <w:r w:rsidRPr="00B2403D">
        <w:rPr>
          <w:rFonts w:ascii="Times New Roman" w:hAnsi="Times New Roman" w:cs="Times New Roman"/>
          <w:sz w:val="28"/>
          <w:szCs w:val="28"/>
        </w:rPr>
        <w:t>н</w:t>
      </w:r>
      <w:r w:rsidRPr="00B2403D">
        <w:rPr>
          <w:rFonts w:ascii="Times New Roman" w:hAnsi="Times New Roman" w:cs="Times New Roman"/>
          <w:sz w:val="28"/>
          <w:szCs w:val="28"/>
        </w:rPr>
        <w:t>тов осуществляется уполномоченным органом и соответствующим органом гос</w:t>
      </w:r>
      <w:r w:rsidRPr="00B2403D">
        <w:rPr>
          <w:rFonts w:ascii="Times New Roman" w:hAnsi="Times New Roman" w:cs="Times New Roman"/>
          <w:sz w:val="28"/>
          <w:szCs w:val="28"/>
        </w:rPr>
        <w:t>у</w:t>
      </w:r>
      <w:r w:rsidRPr="00B2403D">
        <w:rPr>
          <w:rFonts w:ascii="Times New Roman" w:hAnsi="Times New Roman" w:cs="Times New Roman"/>
          <w:sz w:val="28"/>
          <w:szCs w:val="28"/>
        </w:rPr>
        <w:t>дарственного финансового контроля.</w:t>
      </w:r>
    </w:p>
    <w:p w:rsidR="004601B8" w:rsidRDefault="004601B8" w:rsidP="0061796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1B8" w:rsidRPr="00A07B7C" w:rsidRDefault="004601B8" w:rsidP="004601B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4601B8" w:rsidRPr="00A07B7C" w:rsidSect="00617968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C" w:rsidRDefault="0003108C" w:rsidP="008E7BD8">
      <w:r>
        <w:separator/>
      </w:r>
    </w:p>
  </w:endnote>
  <w:endnote w:type="continuationSeparator" w:id="0">
    <w:p w:rsidR="0003108C" w:rsidRDefault="0003108C" w:rsidP="008E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A Times New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F" w:rsidRDefault="008E15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F" w:rsidRDefault="008E15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F" w:rsidRDefault="008E15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C" w:rsidRDefault="0003108C" w:rsidP="008E7BD8">
      <w:r>
        <w:separator/>
      </w:r>
    </w:p>
  </w:footnote>
  <w:footnote w:type="continuationSeparator" w:id="0">
    <w:p w:rsidR="0003108C" w:rsidRDefault="0003108C" w:rsidP="008E7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50F" w:rsidRDefault="008E15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828"/>
    </w:sdtPr>
    <w:sdtEndPr/>
    <w:sdtContent>
      <w:p w:rsidR="00617968" w:rsidRDefault="001F36B6">
        <w:pPr>
          <w:pStyle w:val="a3"/>
          <w:jc w:val="right"/>
        </w:pPr>
        <w:r w:rsidRPr="00617968">
          <w:rPr>
            <w:rFonts w:ascii="A Times New" w:hAnsi="A Times New"/>
            <w:sz w:val="24"/>
            <w:szCs w:val="24"/>
          </w:rPr>
          <w:fldChar w:fldCharType="begin"/>
        </w:r>
        <w:r w:rsidR="00617968" w:rsidRPr="00617968">
          <w:rPr>
            <w:rFonts w:ascii="A Times New" w:hAnsi="A Times New"/>
            <w:sz w:val="24"/>
            <w:szCs w:val="24"/>
          </w:rPr>
          <w:instrText xml:space="preserve"> PAGE   \* MERGEFORMAT </w:instrText>
        </w:r>
        <w:r w:rsidRPr="00617968">
          <w:rPr>
            <w:rFonts w:ascii="A Times New" w:hAnsi="A Times New"/>
            <w:sz w:val="24"/>
            <w:szCs w:val="24"/>
          </w:rPr>
          <w:fldChar w:fldCharType="separate"/>
        </w:r>
        <w:r w:rsidR="00DC6E28">
          <w:rPr>
            <w:rFonts w:ascii="A Times New" w:hAnsi="A Times New"/>
            <w:noProof/>
            <w:sz w:val="24"/>
            <w:szCs w:val="24"/>
          </w:rPr>
          <w:t>2</w:t>
        </w:r>
        <w:r w:rsidRPr="00617968">
          <w:rPr>
            <w:rFonts w:ascii="A Times New" w:hAnsi="A Times New"/>
            <w:sz w:val="24"/>
            <w:szCs w:val="24"/>
          </w:rPr>
          <w:fldChar w:fldCharType="end"/>
        </w:r>
      </w:p>
    </w:sdtContent>
  </w:sdt>
  <w:p w:rsidR="00617968" w:rsidRDefault="0061796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968" w:rsidRDefault="00617968">
    <w:pPr>
      <w:pStyle w:val="a3"/>
      <w:jc w:val="right"/>
    </w:pPr>
  </w:p>
  <w:p w:rsidR="00617968" w:rsidRDefault="006179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73EA8"/>
    <w:multiLevelType w:val="hybridMultilevel"/>
    <w:tmpl w:val="55AE7A62"/>
    <w:lvl w:ilvl="0" w:tplc="BA6C38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0b4f9cf0-d359-4137-9c7f-876b914d3e0f"/>
  </w:docVars>
  <w:rsids>
    <w:rsidRoot w:val="003D562A"/>
    <w:rsid w:val="000163C2"/>
    <w:rsid w:val="00022E60"/>
    <w:rsid w:val="000259B4"/>
    <w:rsid w:val="0003108C"/>
    <w:rsid w:val="00045203"/>
    <w:rsid w:val="00085BED"/>
    <w:rsid w:val="000B4868"/>
    <w:rsid w:val="00135470"/>
    <w:rsid w:val="00157DCC"/>
    <w:rsid w:val="00172316"/>
    <w:rsid w:val="001E1861"/>
    <w:rsid w:val="001F36B6"/>
    <w:rsid w:val="00245BB7"/>
    <w:rsid w:val="0026183C"/>
    <w:rsid w:val="00273549"/>
    <w:rsid w:val="0036485F"/>
    <w:rsid w:val="00392190"/>
    <w:rsid w:val="003D562A"/>
    <w:rsid w:val="0041473F"/>
    <w:rsid w:val="00440FC1"/>
    <w:rsid w:val="004601B8"/>
    <w:rsid w:val="004B066D"/>
    <w:rsid w:val="004D27EE"/>
    <w:rsid w:val="004D28FA"/>
    <w:rsid w:val="00505DD4"/>
    <w:rsid w:val="00544D7F"/>
    <w:rsid w:val="00617968"/>
    <w:rsid w:val="006603DA"/>
    <w:rsid w:val="00761897"/>
    <w:rsid w:val="008E150F"/>
    <w:rsid w:val="008E7BD8"/>
    <w:rsid w:val="0093774B"/>
    <w:rsid w:val="009A6034"/>
    <w:rsid w:val="00A07B7C"/>
    <w:rsid w:val="00A3742C"/>
    <w:rsid w:val="00A44523"/>
    <w:rsid w:val="00A53FF0"/>
    <w:rsid w:val="00A932BA"/>
    <w:rsid w:val="00AA2D9A"/>
    <w:rsid w:val="00AC43C6"/>
    <w:rsid w:val="00B2403D"/>
    <w:rsid w:val="00C11204"/>
    <w:rsid w:val="00D438CE"/>
    <w:rsid w:val="00D45C2A"/>
    <w:rsid w:val="00D50032"/>
    <w:rsid w:val="00DC6E28"/>
    <w:rsid w:val="00DE4A8B"/>
    <w:rsid w:val="00DF6BDB"/>
    <w:rsid w:val="00EC5FA8"/>
    <w:rsid w:val="00F40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6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562A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562A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B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BD8"/>
  </w:style>
  <w:style w:type="paragraph" w:styleId="a5">
    <w:name w:val="footer"/>
    <w:basedOn w:val="a"/>
    <w:link w:val="a6"/>
    <w:uiPriority w:val="99"/>
    <w:unhideWhenUsed/>
    <w:rsid w:val="008E7BD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BD8"/>
  </w:style>
  <w:style w:type="paragraph" w:styleId="a7">
    <w:name w:val="Balloon Text"/>
    <w:basedOn w:val="a"/>
    <w:link w:val="a8"/>
    <w:uiPriority w:val="99"/>
    <w:semiHidden/>
    <w:unhideWhenUsed/>
    <w:rsid w:val="00460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F8BDB3B460CEA6F627A34E2198F086FF1201C6852EF7DD665626BCF3A51D7A836DA3BD5F3F3569B18752B86E53485247995CAE553EA794MFO7K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70F8BDB3B460CEA6F627A34E2198F086FF1201C6852EF7DD665626BCF3A51D7A836DA3BD5F3F356AB68752B86E53485247995CAE553EA794MFO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2053</Words>
  <Characters>11707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Алдынай Игоревна</dc:creator>
  <cp:lastModifiedBy>Цховребова Н.С.</cp:lastModifiedBy>
  <cp:revision>3</cp:revision>
  <cp:lastPrinted>2020-08-19T05:13:00Z</cp:lastPrinted>
  <dcterms:created xsi:type="dcterms:W3CDTF">2020-08-18T07:52:00Z</dcterms:created>
  <dcterms:modified xsi:type="dcterms:W3CDTF">2020-08-19T05:13:00Z</dcterms:modified>
</cp:coreProperties>
</file>