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10" w:rsidRDefault="009A6010" w:rsidP="009A601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3E75" w:rsidRDefault="00893E75" w:rsidP="009A6010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3E75" w:rsidRDefault="00893E75" w:rsidP="009A601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6010" w:rsidRPr="004C14FF" w:rsidRDefault="009A6010" w:rsidP="009A6010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A6010" w:rsidRPr="0025472A" w:rsidRDefault="009A6010" w:rsidP="009A6010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37431" w:rsidRDefault="00B37431" w:rsidP="00B37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431" w:rsidRDefault="009E2019" w:rsidP="009E20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октября 2020 г. № 486</w:t>
      </w:r>
    </w:p>
    <w:p w:rsidR="009E2019" w:rsidRDefault="009E2019" w:rsidP="009E20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FF6212" w:rsidRPr="00B37431" w:rsidRDefault="00FF6212" w:rsidP="00B37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431" w:rsidRPr="00B37431" w:rsidRDefault="00FF6212" w:rsidP="00B37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31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B37431" w:rsidRPr="00B37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B7B" w:rsidRPr="00B3743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72B7B" w:rsidRPr="00B37431" w:rsidRDefault="00872B7B" w:rsidP="00B37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31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FF6212" w:rsidRPr="00B37431" w:rsidRDefault="00872B7B" w:rsidP="00B37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431">
        <w:rPr>
          <w:rFonts w:ascii="Times New Roman" w:hAnsi="Times New Roman" w:cs="Times New Roman"/>
          <w:b/>
          <w:sz w:val="28"/>
          <w:szCs w:val="28"/>
        </w:rPr>
        <w:t>от 30 ноября 2011 г. № 704</w:t>
      </w:r>
    </w:p>
    <w:p w:rsidR="00FF6212" w:rsidRDefault="00FF6212" w:rsidP="00B37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431" w:rsidRPr="00B37431" w:rsidRDefault="00B37431" w:rsidP="00B37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C182F">
        <w:rPr>
          <w:rFonts w:ascii="Times New Roman" w:hAnsi="Times New Roman" w:cs="Times New Roman"/>
          <w:sz w:val="28"/>
        </w:rPr>
        <w:t>На основании Закона Республики Тыва от 14 мая 2020 г.</w:t>
      </w:r>
      <w:r>
        <w:rPr>
          <w:rFonts w:ascii="Times New Roman" w:hAnsi="Times New Roman" w:cs="Times New Roman"/>
          <w:sz w:val="28"/>
        </w:rPr>
        <w:t xml:space="preserve"> </w:t>
      </w:r>
      <w:r w:rsidRPr="006C182F">
        <w:rPr>
          <w:rFonts w:ascii="Times New Roman" w:hAnsi="Times New Roman" w:cs="Times New Roman"/>
          <w:sz w:val="28"/>
        </w:rPr>
        <w:t>№ 598-ЗРТ «О внес</w:t>
      </w:r>
      <w:r w:rsidRPr="006C182F">
        <w:rPr>
          <w:rFonts w:ascii="Times New Roman" w:hAnsi="Times New Roman" w:cs="Times New Roman"/>
          <w:sz w:val="28"/>
        </w:rPr>
        <w:t>е</w:t>
      </w:r>
      <w:r w:rsidRPr="006C182F">
        <w:rPr>
          <w:rFonts w:ascii="Times New Roman" w:hAnsi="Times New Roman" w:cs="Times New Roman"/>
          <w:sz w:val="28"/>
        </w:rPr>
        <w:t>нии изменений в отдельные законодательные акты Республики Тыва» Правительс</w:t>
      </w:r>
      <w:r w:rsidRPr="006C182F">
        <w:rPr>
          <w:rFonts w:ascii="Times New Roman" w:hAnsi="Times New Roman" w:cs="Times New Roman"/>
          <w:sz w:val="28"/>
        </w:rPr>
        <w:t>т</w:t>
      </w:r>
      <w:r w:rsidRPr="006C182F">
        <w:rPr>
          <w:rFonts w:ascii="Times New Roman" w:hAnsi="Times New Roman" w:cs="Times New Roman"/>
          <w:sz w:val="28"/>
        </w:rPr>
        <w:t>во Республики Тыва ПОСТАНОВЛЯЕТ:</w:t>
      </w: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6C182F">
        <w:rPr>
          <w:rFonts w:ascii="Times New Roman" w:hAnsi="Times New Roman" w:cs="Times New Roman"/>
          <w:sz w:val="28"/>
        </w:rPr>
        <w:t xml:space="preserve">Внести в постановление Правительства Республики Тыва от 30 ноября </w:t>
      </w:r>
      <w:r>
        <w:rPr>
          <w:rFonts w:ascii="Times New Roman" w:hAnsi="Times New Roman" w:cs="Times New Roman"/>
          <w:sz w:val="28"/>
        </w:rPr>
        <w:t xml:space="preserve">             </w:t>
      </w:r>
      <w:r w:rsidRPr="006C182F">
        <w:rPr>
          <w:rFonts w:ascii="Times New Roman" w:hAnsi="Times New Roman" w:cs="Times New Roman"/>
          <w:sz w:val="28"/>
        </w:rPr>
        <w:t>2011 г. № 704 «О согласовании права на использование официальных наименований Республики Тыва»</w:t>
      </w:r>
      <w:r>
        <w:rPr>
          <w:rFonts w:ascii="Times New Roman" w:hAnsi="Times New Roman" w:cs="Times New Roman"/>
          <w:sz w:val="28"/>
        </w:rPr>
        <w:t xml:space="preserve"> </w:t>
      </w:r>
      <w:r w:rsidRPr="006C182F">
        <w:rPr>
          <w:rFonts w:ascii="Times New Roman" w:hAnsi="Times New Roman" w:cs="Times New Roman"/>
          <w:sz w:val="28"/>
        </w:rPr>
        <w:t>следующие изменения:</w:t>
      </w: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 w:rsidRPr="006C182F">
        <w:rPr>
          <w:rFonts w:ascii="Times New Roman" w:hAnsi="Times New Roman" w:cs="Times New Roman"/>
          <w:sz w:val="28"/>
        </w:rPr>
        <w:t>преамбулу после слова «продукции</w:t>
      </w:r>
      <w:proofErr w:type="gramStart"/>
      <w:r w:rsidRPr="006C182F">
        <w:rPr>
          <w:rFonts w:ascii="Times New Roman" w:hAnsi="Times New Roman" w:cs="Times New Roman"/>
          <w:sz w:val="28"/>
        </w:rPr>
        <w:t>,»</w:t>
      </w:r>
      <w:proofErr w:type="gramEnd"/>
      <w:r w:rsidRPr="006C182F">
        <w:rPr>
          <w:rFonts w:ascii="Times New Roman" w:hAnsi="Times New Roman" w:cs="Times New Roman"/>
          <w:sz w:val="28"/>
        </w:rPr>
        <w:t xml:space="preserve"> дополнить словами «в наименованиях сайтов, страниц сайтов, сервисов обмена мгновенными сообщениями в информац</w:t>
      </w:r>
      <w:r w:rsidRPr="006C182F">
        <w:rPr>
          <w:rFonts w:ascii="Times New Roman" w:hAnsi="Times New Roman" w:cs="Times New Roman"/>
          <w:sz w:val="28"/>
        </w:rPr>
        <w:t>и</w:t>
      </w:r>
      <w:r w:rsidRPr="006C182F">
        <w:rPr>
          <w:rFonts w:ascii="Times New Roman" w:hAnsi="Times New Roman" w:cs="Times New Roman"/>
          <w:sz w:val="28"/>
        </w:rPr>
        <w:t>онно-телекоммуникационной сети «Интернет»</w:t>
      </w:r>
      <w:r w:rsidR="004310BC">
        <w:rPr>
          <w:rFonts w:ascii="Times New Roman" w:hAnsi="Times New Roman" w:cs="Times New Roman"/>
          <w:sz w:val="28"/>
        </w:rPr>
        <w:t>:»</w:t>
      </w:r>
      <w:r w:rsidRPr="006C182F">
        <w:rPr>
          <w:rFonts w:ascii="Times New Roman" w:hAnsi="Times New Roman" w:cs="Times New Roman"/>
          <w:sz w:val="28"/>
        </w:rPr>
        <w:t>;</w:t>
      </w: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</w:t>
      </w:r>
      <w:r w:rsidRPr="006C182F">
        <w:rPr>
          <w:rFonts w:ascii="Times New Roman" w:hAnsi="Times New Roman" w:cs="Times New Roman"/>
          <w:sz w:val="28"/>
        </w:rPr>
        <w:t>пункт 1 дополнить абзацем четвертым следующего содержания:</w:t>
      </w: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6C182F">
        <w:rPr>
          <w:rFonts w:ascii="Times New Roman" w:hAnsi="Times New Roman" w:cs="Times New Roman"/>
          <w:sz w:val="28"/>
        </w:rPr>
        <w:t>«Положение о порядке выдачи разрешения на использование официальных наименований Республики Тыва в наименованиях сайтов, страниц сайтов, сервисов обмена мгновенными сообщениями в информационно-телекоммуникационной сети «Интернет»;</w:t>
      </w: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</w:t>
      </w:r>
      <w:r w:rsidRPr="006C182F">
        <w:rPr>
          <w:rFonts w:ascii="Times New Roman" w:hAnsi="Times New Roman" w:cs="Times New Roman"/>
          <w:sz w:val="28"/>
        </w:rPr>
        <w:t>дополнить приложением следующего содержания:</w:t>
      </w:r>
    </w:p>
    <w:p w:rsidR="006C182F" w:rsidRDefault="006C182F" w:rsidP="006C18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182F" w:rsidRDefault="006C182F" w:rsidP="006C18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182F" w:rsidRDefault="006C182F" w:rsidP="006C18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182F" w:rsidRDefault="006C182F" w:rsidP="006C18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182F" w:rsidRDefault="006C182F" w:rsidP="006C18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182F" w:rsidRDefault="006C182F" w:rsidP="006C182F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«Утверждено</w:t>
      </w:r>
    </w:p>
    <w:p w:rsidR="006C182F" w:rsidRDefault="006C182F" w:rsidP="006C182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C182F" w:rsidRDefault="006C182F" w:rsidP="006C182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6C182F" w:rsidRDefault="006C182F" w:rsidP="006C182F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ноября 2011 г. № 704</w:t>
      </w:r>
    </w:p>
    <w:p w:rsidR="006C182F" w:rsidRDefault="006C182F" w:rsidP="006C182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82F" w:rsidRPr="00CB38F2" w:rsidRDefault="006C182F" w:rsidP="006C182F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82F" w:rsidRDefault="006C182F" w:rsidP="006C182F">
      <w:pPr>
        <w:pStyle w:val="a3"/>
        <w:tabs>
          <w:tab w:val="left" w:pos="0"/>
          <w:tab w:val="left" w:pos="426"/>
          <w:tab w:val="left" w:pos="1276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Л О Ж Е Н И Е</w:t>
      </w:r>
    </w:p>
    <w:p w:rsidR="006C182F" w:rsidRDefault="006C182F" w:rsidP="006C182F">
      <w:pPr>
        <w:pStyle w:val="a3"/>
        <w:tabs>
          <w:tab w:val="left" w:pos="0"/>
          <w:tab w:val="left" w:pos="426"/>
          <w:tab w:val="left" w:pos="1276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порядке выдачи разрешения на использование</w:t>
      </w:r>
    </w:p>
    <w:p w:rsidR="006C182F" w:rsidRDefault="006C182F" w:rsidP="006C182F">
      <w:pPr>
        <w:pStyle w:val="a3"/>
        <w:tabs>
          <w:tab w:val="left" w:pos="0"/>
          <w:tab w:val="left" w:pos="426"/>
          <w:tab w:val="left" w:pos="1276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официальных наименований Республики Тыва </w:t>
      </w:r>
    </w:p>
    <w:p w:rsidR="006C182F" w:rsidRDefault="006C182F" w:rsidP="006C182F">
      <w:pPr>
        <w:pStyle w:val="a3"/>
        <w:tabs>
          <w:tab w:val="left" w:pos="0"/>
          <w:tab w:val="left" w:pos="426"/>
          <w:tab w:val="left" w:pos="1276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наименованиях сайтов, страниц сайтов, </w:t>
      </w:r>
    </w:p>
    <w:p w:rsidR="006C182F" w:rsidRDefault="006C182F" w:rsidP="006C182F">
      <w:pPr>
        <w:pStyle w:val="a3"/>
        <w:tabs>
          <w:tab w:val="left" w:pos="0"/>
          <w:tab w:val="left" w:pos="426"/>
          <w:tab w:val="left" w:pos="1276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сервисов обмена мгновенными сообщениями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182F" w:rsidRPr="000566F1" w:rsidRDefault="006C182F" w:rsidP="006C182F">
      <w:pPr>
        <w:pStyle w:val="a3"/>
        <w:tabs>
          <w:tab w:val="left" w:pos="0"/>
          <w:tab w:val="left" w:pos="426"/>
          <w:tab w:val="left" w:pos="1276"/>
        </w:tabs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</w:p>
    <w:p w:rsidR="006C182F" w:rsidRDefault="006C182F" w:rsidP="006C1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6C182F">
        <w:rPr>
          <w:rFonts w:ascii="Times New Roman" w:hAnsi="Times New Roman" w:cs="Times New Roman"/>
          <w:sz w:val="28"/>
          <w:szCs w:val="28"/>
        </w:rPr>
        <w:t>1. Настоящее Положение в соответствии с Законом Республики Тыва от 28 н</w:t>
      </w:r>
      <w:r w:rsidRPr="006C182F">
        <w:rPr>
          <w:rFonts w:ascii="Times New Roman" w:hAnsi="Times New Roman" w:cs="Times New Roman"/>
          <w:sz w:val="28"/>
          <w:szCs w:val="28"/>
        </w:rPr>
        <w:t>о</w:t>
      </w:r>
      <w:r w:rsidRPr="006C182F">
        <w:rPr>
          <w:rFonts w:ascii="Times New Roman" w:hAnsi="Times New Roman" w:cs="Times New Roman"/>
          <w:sz w:val="28"/>
          <w:szCs w:val="28"/>
        </w:rPr>
        <w:t>ября 2008 г. № 962 ВХ-</w:t>
      </w:r>
      <w:proofErr w:type="gramStart"/>
      <w:r w:rsidRPr="006C182F">
        <w:rPr>
          <w:rFonts w:ascii="Times New Roman" w:hAnsi="Times New Roman" w:cs="Times New Roman"/>
          <w:sz w:val="28"/>
          <w:szCs w:val="28"/>
        </w:rPr>
        <w:t>II</w:t>
      </w:r>
      <w:proofErr w:type="gramEnd"/>
      <w:r w:rsidRPr="006C182F">
        <w:rPr>
          <w:rFonts w:ascii="Times New Roman" w:hAnsi="Times New Roman" w:cs="Times New Roman"/>
          <w:sz w:val="28"/>
          <w:szCs w:val="28"/>
        </w:rPr>
        <w:t xml:space="preserve"> «Об использовании официальных наименований Респу</w:t>
      </w:r>
      <w:r w:rsidRPr="006C182F">
        <w:rPr>
          <w:rFonts w:ascii="Times New Roman" w:hAnsi="Times New Roman" w:cs="Times New Roman"/>
          <w:sz w:val="28"/>
          <w:szCs w:val="28"/>
        </w:rPr>
        <w:t>б</w:t>
      </w:r>
      <w:r w:rsidRPr="006C182F">
        <w:rPr>
          <w:rFonts w:ascii="Times New Roman" w:hAnsi="Times New Roman" w:cs="Times New Roman"/>
          <w:sz w:val="28"/>
          <w:szCs w:val="28"/>
        </w:rPr>
        <w:t>лики Тыва» определяет порядок выдачи разрешений на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2F">
        <w:rPr>
          <w:rFonts w:ascii="Times New Roman" w:hAnsi="Times New Roman" w:cs="Times New Roman"/>
          <w:sz w:val="28"/>
          <w:szCs w:val="28"/>
        </w:rPr>
        <w:t>официальных наименований Республики Тыва, а также слов, производных от них, в наименован</w:t>
      </w:r>
      <w:r w:rsidRPr="006C182F">
        <w:rPr>
          <w:rFonts w:ascii="Times New Roman" w:hAnsi="Times New Roman" w:cs="Times New Roman"/>
          <w:sz w:val="28"/>
          <w:szCs w:val="28"/>
        </w:rPr>
        <w:t>и</w:t>
      </w:r>
      <w:r w:rsidRPr="006C182F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2F">
        <w:rPr>
          <w:rFonts w:ascii="Times New Roman" w:hAnsi="Times New Roman" w:cs="Times New Roman"/>
          <w:sz w:val="28"/>
          <w:szCs w:val="28"/>
        </w:rPr>
        <w:t>сайтов, страниц сайтов, сервисов обмена мгновенными сообщениями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2F">
        <w:rPr>
          <w:rFonts w:ascii="Times New Roman" w:hAnsi="Times New Roman" w:cs="Times New Roman"/>
          <w:sz w:val="28"/>
          <w:szCs w:val="28"/>
        </w:rPr>
        <w:t>в информ</w:t>
      </w:r>
      <w:r w:rsidRPr="006C182F">
        <w:rPr>
          <w:rFonts w:ascii="Times New Roman" w:hAnsi="Times New Roman" w:cs="Times New Roman"/>
          <w:sz w:val="28"/>
          <w:szCs w:val="28"/>
        </w:rPr>
        <w:t>а</w:t>
      </w:r>
      <w:r w:rsidRPr="006C182F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«Интернет».</w:t>
      </w: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82F"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правоотношения, связанные с использованием официальных наименований Республики Тыва и слов, производных от них, в наименованиях официальных сайтов органов государственной власти Ро</w:t>
      </w:r>
      <w:r w:rsidRPr="006C182F">
        <w:rPr>
          <w:rFonts w:ascii="Times New Roman" w:hAnsi="Times New Roman" w:cs="Times New Roman"/>
          <w:sz w:val="28"/>
          <w:szCs w:val="28"/>
        </w:rPr>
        <w:t>с</w:t>
      </w:r>
      <w:r w:rsidRPr="006C182F">
        <w:rPr>
          <w:rFonts w:ascii="Times New Roman" w:hAnsi="Times New Roman" w:cs="Times New Roman"/>
          <w:sz w:val="28"/>
          <w:szCs w:val="28"/>
        </w:rPr>
        <w:t>сийской Федерации, органов государственной власти Республики Тыва, органов м</w:t>
      </w:r>
      <w:r w:rsidRPr="006C182F">
        <w:rPr>
          <w:rFonts w:ascii="Times New Roman" w:hAnsi="Times New Roman" w:cs="Times New Roman"/>
          <w:sz w:val="28"/>
          <w:szCs w:val="28"/>
        </w:rPr>
        <w:t>е</w:t>
      </w:r>
      <w:r w:rsidRPr="006C182F">
        <w:rPr>
          <w:rFonts w:ascii="Times New Roman" w:hAnsi="Times New Roman" w:cs="Times New Roman"/>
          <w:sz w:val="28"/>
          <w:szCs w:val="28"/>
        </w:rPr>
        <w:t>стного самоуправления, сайтов государственных и муниципальных учреждений и предприятий, и иных организаций, в наименованиях которых законодательством Российской Федерации предусмотрено указание территориальной сферы деятельн</w:t>
      </w:r>
      <w:r w:rsidRPr="006C182F">
        <w:rPr>
          <w:rFonts w:ascii="Times New Roman" w:hAnsi="Times New Roman" w:cs="Times New Roman"/>
          <w:sz w:val="28"/>
          <w:szCs w:val="28"/>
        </w:rPr>
        <w:t>о</w:t>
      </w:r>
      <w:r w:rsidRPr="006C182F">
        <w:rPr>
          <w:rFonts w:ascii="Times New Roman" w:hAnsi="Times New Roman" w:cs="Times New Roman"/>
          <w:sz w:val="28"/>
          <w:szCs w:val="28"/>
        </w:rPr>
        <w:t>сти и (или) принадлежности.</w:t>
      </w:r>
      <w:proofErr w:type="gramEnd"/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182F">
        <w:rPr>
          <w:rFonts w:ascii="Times New Roman" w:hAnsi="Times New Roman" w:cs="Times New Roman"/>
          <w:sz w:val="28"/>
          <w:szCs w:val="28"/>
        </w:rPr>
        <w:t>Под использованием официальных наименований Республики Тыва в н</w:t>
      </w:r>
      <w:r w:rsidRPr="006C182F">
        <w:rPr>
          <w:rFonts w:ascii="Times New Roman" w:hAnsi="Times New Roman" w:cs="Times New Roman"/>
          <w:sz w:val="28"/>
          <w:szCs w:val="28"/>
        </w:rPr>
        <w:t>а</w:t>
      </w:r>
      <w:r w:rsidRPr="006C182F">
        <w:rPr>
          <w:rFonts w:ascii="Times New Roman" w:hAnsi="Times New Roman" w:cs="Times New Roman"/>
          <w:sz w:val="28"/>
          <w:szCs w:val="28"/>
        </w:rPr>
        <w:t>стоящем Положении понимается включение этих наименований (независимо от п</w:t>
      </w:r>
      <w:r w:rsidRPr="006C182F">
        <w:rPr>
          <w:rFonts w:ascii="Times New Roman" w:hAnsi="Times New Roman" w:cs="Times New Roman"/>
          <w:sz w:val="28"/>
          <w:szCs w:val="28"/>
        </w:rPr>
        <w:t>о</w:t>
      </w:r>
      <w:r w:rsidRPr="006C182F">
        <w:rPr>
          <w:rFonts w:ascii="Times New Roman" w:hAnsi="Times New Roman" w:cs="Times New Roman"/>
          <w:sz w:val="28"/>
          <w:szCs w:val="28"/>
        </w:rPr>
        <w:t>рядка чередования слов в словосочетании) полностью либо частично в наименов</w:t>
      </w:r>
      <w:r w:rsidRPr="006C182F">
        <w:rPr>
          <w:rFonts w:ascii="Times New Roman" w:hAnsi="Times New Roman" w:cs="Times New Roman"/>
          <w:sz w:val="28"/>
          <w:szCs w:val="28"/>
        </w:rPr>
        <w:t>а</w:t>
      </w:r>
      <w:r w:rsidRPr="006C182F">
        <w:rPr>
          <w:rFonts w:ascii="Times New Roman" w:hAnsi="Times New Roman" w:cs="Times New Roman"/>
          <w:sz w:val="28"/>
          <w:szCs w:val="28"/>
        </w:rPr>
        <w:t>ния сайтов, страниц сайтов, сервисов обмена мгновенными сообщениями в инфо</w:t>
      </w:r>
      <w:r w:rsidRPr="006C182F">
        <w:rPr>
          <w:rFonts w:ascii="Times New Roman" w:hAnsi="Times New Roman" w:cs="Times New Roman"/>
          <w:sz w:val="28"/>
          <w:szCs w:val="28"/>
        </w:rPr>
        <w:t>р</w:t>
      </w:r>
      <w:r w:rsidRPr="006C182F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«Интернет».</w:t>
      </w: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182F">
        <w:rPr>
          <w:rFonts w:ascii="Times New Roman" w:hAnsi="Times New Roman" w:cs="Times New Roman"/>
          <w:sz w:val="28"/>
          <w:szCs w:val="28"/>
        </w:rPr>
        <w:t>Использование официальных наименований Республики Тыва, а также слов, производных от них, в наименованиях сайтов, страниц сайтов, сервисов обмена мгновенными сообщениями осуществляется только на основании разрешения, оформленного распоряжением Правительства Республики Тыва.</w:t>
      </w: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C182F">
        <w:rPr>
          <w:rFonts w:ascii="Times New Roman" w:hAnsi="Times New Roman" w:cs="Times New Roman"/>
          <w:sz w:val="28"/>
          <w:szCs w:val="28"/>
        </w:rPr>
        <w:t>Распоряжение Правительства Республики Тыва выносится на основании решения Государственной комиссии при Главе Республики Тыва по вопросам гос</w:t>
      </w:r>
      <w:r w:rsidRPr="006C182F">
        <w:rPr>
          <w:rFonts w:ascii="Times New Roman" w:hAnsi="Times New Roman" w:cs="Times New Roman"/>
          <w:sz w:val="28"/>
          <w:szCs w:val="28"/>
        </w:rPr>
        <w:t>у</w:t>
      </w:r>
      <w:r w:rsidRPr="006C182F">
        <w:rPr>
          <w:rFonts w:ascii="Times New Roman" w:hAnsi="Times New Roman" w:cs="Times New Roman"/>
          <w:sz w:val="28"/>
          <w:szCs w:val="28"/>
        </w:rPr>
        <w:t>дарственных си</w:t>
      </w:r>
      <w:r>
        <w:rPr>
          <w:rFonts w:ascii="Times New Roman" w:hAnsi="Times New Roman" w:cs="Times New Roman"/>
          <w:sz w:val="28"/>
          <w:szCs w:val="28"/>
        </w:rPr>
        <w:t xml:space="preserve">мволов Республики Тыва (далее </w:t>
      </w:r>
      <w:r w:rsidRPr="006C182F">
        <w:rPr>
          <w:rFonts w:ascii="Times New Roman" w:hAnsi="Times New Roman" w:cs="Times New Roman"/>
          <w:sz w:val="28"/>
          <w:szCs w:val="28"/>
        </w:rPr>
        <w:t>– Комиссия).</w:t>
      </w: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C182F">
        <w:rPr>
          <w:rFonts w:ascii="Times New Roman" w:hAnsi="Times New Roman" w:cs="Times New Roman"/>
          <w:sz w:val="28"/>
          <w:szCs w:val="28"/>
        </w:rPr>
        <w:t>Для получения разрешения, указанного в пункте 3 настоящего Положения (далее – разрешение), владелец сайта, администратор доменного имени (страницы сайта), желающие воспроизвести официальные наименования Республики Тыва, а также слова, производные от них, в наименованиях сайтов, страниц сайтов, сервисов обмена мгновенными сообщениями, представляют в Комиссию:</w:t>
      </w: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182F">
        <w:rPr>
          <w:rFonts w:ascii="Times New Roman" w:hAnsi="Times New Roman" w:cs="Times New Roman"/>
          <w:sz w:val="28"/>
          <w:szCs w:val="28"/>
        </w:rPr>
        <w:t>1) ходатайство о согласовании права на воспроизведение официальных н</w:t>
      </w:r>
      <w:r w:rsidRPr="006C182F">
        <w:rPr>
          <w:rFonts w:ascii="Times New Roman" w:hAnsi="Times New Roman" w:cs="Times New Roman"/>
          <w:sz w:val="28"/>
          <w:szCs w:val="28"/>
        </w:rPr>
        <w:t>а</w:t>
      </w:r>
      <w:r w:rsidRPr="006C182F">
        <w:rPr>
          <w:rFonts w:ascii="Times New Roman" w:hAnsi="Times New Roman" w:cs="Times New Roman"/>
          <w:sz w:val="28"/>
          <w:szCs w:val="28"/>
        </w:rPr>
        <w:t>именований Республики Тыва, а также слов, производных от них, в наименованиях сайтов, страниц сайтов, сервисов обмена мгновенными сообщениями, с указанием фамилии, имени, отчества, места жительства, контактных телефонов заявителя – ф</w:t>
      </w:r>
      <w:r w:rsidRPr="006C182F">
        <w:rPr>
          <w:rFonts w:ascii="Times New Roman" w:hAnsi="Times New Roman" w:cs="Times New Roman"/>
          <w:sz w:val="28"/>
          <w:szCs w:val="28"/>
        </w:rPr>
        <w:t>и</w:t>
      </w:r>
      <w:r w:rsidRPr="006C182F">
        <w:rPr>
          <w:rFonts w:ascii="Times New Roman" w:hAnsi="Times New Roman" w:cs="Times New Roman"/>
          <w:sz w:val="28"/>
          <w:szCs w:val="28"/>
        </w:rPr>
        <w:t>зического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2F">
        <w:rPr>
          <w:rFonts w:ascii="Times New Roman" w:hAnsi="Times New Roman" w:cs="Times New Roman"/>
          <w:sz w:val="28"/>
          <w:szCs w:val="28"/>
        </w:rPr>
        <w:t>полного наименования, юридического адреса, фамилии и инициалов руководителя,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2F">
        <w:rPr>
          <w:rFonts w:ascii="Times New Roman" w:hAnsi="Times New Roman" w:cs="Times New Roman"/>
          <w:sz w:val="28"/>
          <w:szCs w:val="28"/>
        </w:rPr>
        <w:t xml:space="preserve">контактных телефонов заявителя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C182F">
        <w:rPr>
          <w:rFonts w:ascii="Times New Roman" w:hAnsi="Times New Roman" w:cs="Times New Roman"/>
          <w:sz w:val="28"/>
          <w:szCs w:val="28"/>
        </w:rPr>
        <w:t xml:space="preserve"> юридического лица (далее соо</w:t>
      </w:r>
      <w:r w:rsidRPr="006C182F">
        <w:rPr>
          <w:rFonts w:ascii="Times New Roman" w:hAnsi="Times New Roman" w:cs="Times New Roman"/>
          <w:sz w:val="28"/>
          <w:szCs w:val="28"/>
        </w:rPr>
        <w:t>т</w:t>
      </w:r>
      <w:r w:rsidRPr="006C182F">
        <w:rPr>
          <w:rFonts w:ascii="Times New Roman" w:hAnsi="Times New Roman" w:cs="Times New Roman"/>
          <w:sz w:val="28"/>
          <w:szCs w:val="28"/>
        </w:rPr>
        <w:t>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2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2F">
        <w:rPr>
          <w:rFonts w:ascii="Times New Roman" w:hAnsi="Times New Roman" w:cs="Times New Roman"/>
          <w:sz w:val="28"/>
          <w:szCs w:val="28"/>
        </w:rPr>
        <w:t>заявление, заявитель);</w:t>
      </w:r>
      <w:proofErr w:type="gramEnd"/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F">
        <w:rPr>
          <w:rFonts w:ascii="Times New Roman" w:hAnsi="Times New Roman" w:cs="Times New Roman"/>
          <w:sz w:val="28"/>
          <w:szCs w:val="28"/>
        </w:rPr>
        <w:t>2) пояснительную записку к ходатайству, в которой требуется указать факты, подтверждающие масштаб деятельности и сферу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2F">
        <w:rPr>
          <w:rFonts w:ascii="Times New Roman" w:hAnsi="Times New Roman" w:cs="Times New Roman"/>
          <w:sz w:val="28"/>
          <w:szCs w:val="28"/>
        </w:rPr>
        <w:t>сайта, сервиса обмена мгновенными сообщениями, а также указать конкретное слово (словосоч</w:t>
      </w:r>
      <w:r w:rsidRPr="006C182F">
        <w:rPr>
          <w:rFonts w:ascii="Times New Roman" w:hAnsi="Times New Roman" w:cs="Times New Roman"/>
          <w:sz w:val="28"/>
          <w:szCs w:val="28"/>
        </w:rPr>
        <w:t>е</w:t>
      </w:r>
      <w:r w:rsidRPr="006C182F">
        <w:rPr>
          <w:rFonts w:ascii="Times New Roman" w:hAnsi="Times New Roman" w:cs="Times New Roman"/>
          <w:sz w:val="28"/>
          <w:szCs w:val="28"/>
        </w:rPr>
        <w:t>тание), которое желает использовать заявитель.</w:t>
      </w: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F">
        <w:rPr>
          <w:rFonts w:ascii="Times New Roman" w:hAnsi="Times New Roman" w:cs="Times New Roman"/>
          <w:sz w:val="28"/>
          <w:szCs w:val="28"/>
        </w:rPr>
        <w:t>Заявитель вправе представить и другие документы, подтверждающие свед</w:t>
      </w:r>
      <w:r w:rsidRPr="006C182F">
        <w:rPr>
          <w:rFonts w:ascii="Times New Roman" w:hAnsi="Times New Roman" w:cs="Times New Roman"/>
          <w:sz w:val="28"/>
          <w:szCs w:val="28"/>
        </w:rPr>
        <w:t>е</w:t>
      </w:r>
      <w:r w:rsidRPr="006C182F">
        <w:rPr>
          <w:rFonts w:ascii="Times New Roman" w:hAnsi="Times New Roman" w:cs="Times New Roman"/>
          <w:sz w:val="28"/>
          <w:szCs w:val="28"/>
        </w:rPr>
        <w:t>ния, изложенные в ходатайстве.</w:t>
      </w:r>
    </w:p>
    <w:p w:rsidR="006C182F" w:rsidRPr="006C182F" w:rsidRDefault="007533B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182F" w:rsidRPr="006C182F">
        <w:rPr>
          <w:rFonts w:ascii="Times New Roman" w:hAnsi="Times New Roman" w:cs="Times New Roman"/>
          <w:sz w:val="28"/>
          <w:szCs w:val="28"/>
        </w:rPr>
        <w:t>. Заявление рассматривается Комиссией</w:t>
      </w:r>
      <w:r w:rsidR="006C182F">
        <w:rPr>
          <w:rFonts w:ascii="Times New Roman" w:hAnsi="Times New Roman" w:cs="Times New Roman"/>
          <w:sz w:val="28"/>
          <w:szCs w:val="28"/>
        </w:rPr>
        <w:t xml:space="preserve"> </w:t>
      </w:r>
      <w:r w:rsidR="006C182F" w:rsidRPr="006C182F">
        <w:rPr>
          <w:rFonts w:ascii="Times New Roman" w:hAnsi="Times New Roman" w:cs="Times New Roman"/>
          <w:sz w:val="28"/>
          <w:szCs w:val="28"/>
        </w:rPr>
        <w:t>в течение 20 рабочих дней со дня его поступления.</w:t>
      </w:r>
    </w:p>
    <w:p w:rsidR="006C182F" w:rsidRPr="006C182F" w:rsidRDefault="007533B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182F" w:rsidRPr="006C182F">
        <w:rPr>
          <w:rFonts w:ascii="Times New Roman" w:hAnsi="Times New Roman" w:cs="Times New Roman"/>
          <w:sz w:val="28"/>
          <w:szCs w:val="28"/>
        </w:rPr>
        <w:t>. В целях выяснения достоверности предоставленной заявителем информ</w:t>
      </w:r>
      <w:r w:rsidR="006C182F" w:rsidRPr="006C182F">
        <w:rPr>
          <w:rFonts w:ascii="Times New Roman" w:hAnsi="Times New Roman" w:cs="Times New Roman"/>
          <w:sz w:val="28"/>
          <w:szCs w:val="28"/>
        </w:rPr>
        <w:t>а</w:t>
      </w:r>
      <w:r w:rsidR="006C182F" w:rsidRPr="006C182F">
        <w:rPr>
          <w:rFonts w:ascii="Times New Roman" w:hAnsi="Times New Roman" w:cs="Times New Roman"/>
          <w:sz w:val="28"/>
          <w:szCs w:val="28"/>
        </w:rPr>
        <w:t>ции Комиссия вправе в установленном порядке запрашивать у государственных о</w:t>
      </w:r>
      <w:r w:rsidR="006C182F" w:rsidRPr="006C182F">
        <w:rPr>
          <w:rFonts w:ascii="Times New Roman" w:hAnsi="Times New Roman" w:cs="Times New Roman"/>
          <w:sz w:val="28"/>
          <w:szCs w:val="28"/>
        </w:rPr>
        <w:t>р</w:t>
      </w:r>
      <w:r w:rsidR="006C182F" w:rsidRPr="006C182F">
        <w:rPr>
          <w:rFonts w:ascii="Times New Roman" w:hAnsi="Times New Roman" w:cs="Times New Roman"/>
          <w:sz w:val="28"/>
          <w:szCs w:val="28"/>
        </w:rPr>
        <w:t>ганов, органов местного самоуправления и организаций информацию по вопросам, относящимся к их компетенции.</w:t>
      </w:r>
    </w:p>
    <w:p w:rsidR="006C182F" w:rsidRPr="006C182F" w:rsidRDefault="007533B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182F" w:rsidRPr="006C182F">
        <w:rPr>
          <w:rFonts w:ascii="Times New Roman" w:hAnsi="Times New Roman" w:cs="Times New Roman"/>
          <w:sz w:val="28"/>
          <w:szCs w:val="28"/>
        </w:rPr>
        <w:t>. По результатам рассмотрения ходатайства</w:t>
      </w:r>
      <w:r w:rsidR="006C182F">
        <w:rPr>
          <w:rFonts w:ascii="Times New Roman" w:hAnsi="Times New Roman" w:cs="Times New Roman"/>
          <w:sz w:val="28"/>
          <w:szCs w:val="28"/>
        </w:rPr>
        <w:t xml:space="preserve"> </w:t>
      </w:r>
      <w:r w:rsidR="006C182F" w:rsidRPr="006C182F">
        <w:rPr>
          <w:rFonts w:ascii="Times New Roman" w:hAnsi="Times New Roman" w:cs="Times New Roman"/>
          <w:sz w:val="28"/>
          <w:szCs w:val="28"/>
        </w:rPr>
        <w:t>Комиссия</w:t>
      </w:r>
      <w:r w:rsidR="006C182F">
        <w:rPr>
          <w:rFonts w:ascii="Times New Roman" w:hAnsi="Times New Roman" w:cs="Times New Roman"/>
          <w:sz w:val="28"/>
          <w:szCs w:val="28"/>
        </w:rPr>
        <w:t xml:space="preserve"> </w:t>
      </w:r>
      <w:r w:rsidR="006C182F" w:rsidRPr="006C182F">
        <w:rPr>
          <w:rFonts w:ascii="Times New Roman" w:hAnsi="Times New Roman" w:cs="Times New Roman"/>
          <w:sz w:val="28"/>
          <w:szCs w:val="28"/>
        </w:rPr>
        <w:t>принимает решение о согласовании ходатайства, либо о его отклонении.</w:t>
      </w:r>
    </w:p>
    <w:p w:rsidR="006C182F" w:rsidRPr="006C182F" w:rsidRDefault="007533B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182F" w:rsidRPr="006C182F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17"/>
      <w:bookmarkEnd w:id="1"/>
      <w:r w:rsidR="006C182F" w:rsidRPr="006C182F">
        <w:rPr>
          <w:rFonts w:ascii="Times New Roman" w:hAnsi="Times New Roman" w:cs="Times New Roman"/>
          <w:sz w:val="28"/>
          <w:szCs w:val="28"/>
        </w:rPr>
        <w:t>Основанием для отклонения ходатайства является:</w:t>
      </w: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F">
        <w:rPr>
          <w:rFonts w:ascii="Times New Roman" w:hAnsi="Times New Roman" w:cs="Times New Roman"/>
          <w:sz w:val="28"/>
          <w:szCs w:val="28"/>
        </w:rPr>
        <w:t>1) наличие в представленных заявителем документах недостоверной инфо</w:t>
      </w:r>
      <w:r w:rsidRPr="006C182F">
        <w:rPr>
          <w:rFonts w:ascii="Times New Roman" w:hAnsi="Times New Roman" w:cs="Times New Roman"/>
          <w:sz w:val="28"/>
          <w:szCs w:val="28"/>
        </w:rPr>
        <w:t>р</w:t>
      </w:r>
      <w:r w:rsidRPr="006C182F">
        <w:rPr>
          <w:rFonts w:ascii="Times New Roman" w:hAnsi="Times New Roman" w:cs="Times New Roman"/>
          <w:sz w:val="28"/>
          <w:szCs w:val="28"/>
        </w:rPr>
        <w:t>мации;</w:t>
      </w: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F">
        <w:rPr>
          <w:rFonts w:ascii="Times New Roman" w:hAnsi="Times New Roman" w:cs="Times New Roman"/>
          <w:sz w:val="28"/>
          <w:szCs w:val="28"/>
        </w:rPr>
        <w:t>2) полное или сокращенное наименование сайта, страницы сайта, сервиса о</w:t>
      </w:r>
      <w:r w:rsidRPr="006C182F">
        <w:rPr>
          <w:rFonts w:ascii="Times New Roman" w:hAnsi="Times New Roman" w:cs="Times New Roman"/>
          <w:sz w:val="28"/>
          <w:szCs w:val="28"/>
        </w:rPr>
        <w:t>б</w:t>
      </w:r>
      <w:r w:rsidRPr="006C182F">
        <w:rPr>
          <w:rFonts w:ascii="Times New Roman" w:hAnsi="Times New Roman" w:cs="Times New Roman"/>
          <w:sz w:val="28"/>
          <w:szCs w:val="28"/>
        </w:rPr>
        <w:t>мена мгновенными сообщениями идентично или частично воспроизводит наимен</w:t>
      </w:r>
      <w:r w:rsidRPr="006C182F">
        <w:rPr>
          <w:rFonts w:ascii="Times New Roman" w:hAnsi="Times New Roman" w:cs="Times New Roman"/>
          <w:sz w:val="28"/>
          <w:szCs w:val="28"/>
        </w:rPr>
        <w:t>о</w:t>
      </w:r>
      <w:r w:rsidRPr="006C182F">
        <w:rPr>
          <w:rFonts w:ascii="Times New Roman" w:hAnsi="Times New Roman" w:cs="Times New Roman"/>
          <w:sz w:val="28"/>
          <w:szCs w:val="28"/>
        </w:rPr>
        <w:t>вания функционирующих сайтов, страниц сайтов, сервисов обмена мгновенными сообщениями;</w:t>
      </w: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F">
        <w:rPr>
          <w:rFonts w:ascii="Times New Roman" w:hAnsi="Times New Roman" w:cs="Times New Roman"/>
          <w:sz w:val="28"/>
          <w:szCs w:val="28"/>
        </w:rPr>
        <w:t>3) полное или сокращенное наименование сайта, страницы сайта, сервиса о</w:t>
      </w:r>
      <w:r w:rsidRPr="006C182F">
        <w:rPr>
          <w:rFonts w:ascii="Times New Roman" w:hAnsi="Times New Roman" w:cs="Times New Roman"/>
          <w:sz w:val="28"/>
          <w:szCs w:val="28"/>
        </w:rPr>
        <w:t>б</w:t>
      </w:r>
      <w:r w:rsidRPr="006C182F">
        <w:rPr>
          <w:rFonts w:ascii="Times New Roman" w:hAnsi="Times New Roman" w:cs="Times New Roman"/>
          <w:sz w:val="28"/>
          <w:szCs w:val="28"/>
        </w:rPr>
        <w:t>мена мгновенными сообщениями идентично или частично воспроизводит наимен</w:t>
      </w:r>
      <w:r w:rsidRPr="006C182F">
        <w:rPr>
          <w:rFonts w:ascii="Times New Roman" w:hAnsi="Times New Roman" w:cs="Times New Roman"/>
          <w:sz w:val="28"/>
          <w:szCs w:val="28"/>
        </w:rPr>
        <w:t>о</w:t>
      </w:r>
      <w:r w:rsidRPr="006C182F">
        <w:rPr>
          <w:rFonts w:ascii="Times New Roman" w:hAnsi="Times New Roman" w:cs="Times New Roman"/>
          <w:sz w:val="28"/>
          <w:szCs w:val="28"/>
        </w:rPr>
        <w:t>вания официальных сайтов органов государственной власти Республики Тыва, орг</w:t>
      </w:r>
      <w:r w:rsidRPr="006C182F">
        <w:rPr>
          <w:rFonts w:ascii="Times New Roman" w:hAnsi="Times New Roman" w:cs="Times New Roman"/>
          <w:sz w:val="28"/>
          <w:szCs w:val="28"/>
        </w:rPr>
        <w:t>а</w:t>
      </w:r>
      <w:r w:rsidRPr="006C182F">
        <w:rPr>
          <w:rFonts w:ascii="Times New Roman" w:hAnsi="Times New Roman" w:cs="Times New Roman"/>
          <w:sz w:val="28"/>
          <w:szCs w:val="28"/>
        </w:rPr>
        <w:t>нов местного самоуправления, государственных или муниципальных учреждений, позволяющих ошибочно воспринять их как государственные (муниципальные);</w:t>
      </w: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F">
        <w:rPr>
          <w:rFonts w:ascii="Times New Roman" w:hAnsi="Times New Roman" w:cs="Times New Roman"/>
          <w:sz w:val="28"/>
          <w:szCs w:val="28"/>
        </w:rPr>
        <w:t>4) использование полного или сокращенного наименования сайта, страницы сайта, сервиса обмена мгновенными сообщениями не соответствует нормам русск</w:t>
      </w:r>
      <w:r w:rsidRPr="006C182F">
        <w:rPr>
          <w:rFonts w:ascii="Times New Roman" w:hAnsi="Times New Roman" w:cs="Times New Roman"/>
          <w:sz w:val="28"/>
          <w:szCs w:val="28"/>
        </w:rPr>
        <w:t>о</w:t>
      </w:r>
      <w:r w:rsidRPr="006C182F">
        <w:rPr>
          <w:rFonts w:ascii="Times New Roman" w:hAnsi="Times New Roman" w:cs="Times New Roman"/>
          <w:sz w:val="28"/>
          <w:szCs w:val="28"/>
        </w:rPr>
        <w:t>го и (или) тувинского языков;</w:t>
      </w: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F">
        <w:rPr>
          <w:rFonts w:ascii="Times New Roman" w:hAnsi="Times New Roman" w:cs="Times New Roman"/>
          <w:sz w:val="28"/>
          <w:szCs w:val="28"/>
        </w:rPr>
        <w:t>5) использование в полном или сокращенном наименовании сайта, страницы сайта, сервиса обмена мгновенными сообщениями обозначений, противоречащих общественным интересам, принципам гуманности и морали, содержание в нем иной информации, за распространение которой предусмотрена уголовная или админис</w:t>
      </w:r>
      <w:r w:rsidRPr="006C182F">
        <w:rPr>
          <w:rFonts w:ascii="Times New Roman" w:hAnsi="Times New Roman" w:cs="Times New Roman"/>
          <w:sz w:val="28"/>
          <w:szCs w:val="28"/>
        </w:rPr>
        <w:t>т</w:t>
      </w:r>
      <w:r w:rsidRPr="006C182F">
        <w:rPr>
          <w:rFonts w:ascii="Times New Roman" w:hAnsi="Times New Roman" w:cs="Times New Roman"/>
          <w:sz w:val="28"/>
          <w:szCs w:val="28"/>
        </w:rPr>
        <w:t>ративная ответственность.</w:t>
      </w:r>
    </w:p>
    <w:p w:rsidR="006C182F" w:rsidRPr="006C182F" w:rsidRDefault="007533B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182F" w:rsidRPr="006C182F">
        <w:rPr>
          <w:rFonts w:ascii="Times New Roman" w:hAnsi="Times New Roman" w:cs="Times New Roman"/>
          <w:sz w:val="28"/>
          <w:szCs w:val="28"/>
        </w:rPr>
        <w:t>. Комиссия осуществляет свою деятельность и принимает решения в поря</w:t>
      </w:r>
      <w:r w:rsidR="006C182F" w:rsidRPr="006C182F">
        <w:rPr>
          <w:rFonts w:ascii="Times New Roman" w:hAnsi="Times New Roman" w:cs="Times New Roman"/>
          <w:sz w:val="28"/>
          <w:szCs w:val="28"/>
        </w:rPr>
        <w:t>д</w:t>
      </w:r>
      <w:r w:rsidR="006C182F" w:rsidRPr="006C182F">
        <w:rPr>
          <w:rFonts w:ascii="Times New Roman" w:hAnsi="Times New Roman" w:cs="Times New Roman"/>
          <w:sz w:val="28"/>
          <w:szCs w:val="28"/>
        </w:rPr>
        <w:t>ке, установленном Указом Председателя Правительства Республики Тыва от 16 мая 2011 г. № 74 «О Государственной комиссии при Главе Республики Тыва по вопр</w:t>
      </w:r>
      <w:r w:rsidR="006C182F" w:rsidRPr="006C182F">
        <w:rPr>
          <w:rFonts w:ascii="Times New Roman" w:hAnsi="Times New Roman" w:cs="Times New Roman"/>
          <w:sz w:val="28"/>
          <w:szCs w:val="28"/>
        </w:rPr>
        <w:t>о</w:t>
      </w:r>
      <w:r w:rsidR="006C182F" w:rsidRPr="006C182F">
        <w:rPr>
          <w:rFonts w:ascii="Times New Roman" w:hAnsi="Times New Roman" w:cs="Times New Roman"/>
          <w:sz w:val="28"/>
          <w:szCs w:val="28"/>
        </w:rPr>
        <w:t>сам государственных символов Республики Тыва».</w:t>
      </w: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F">
        <w:rPr>
          <w:rFonts w:ascii="Times New Roman" w:hAnsi="Times New Roman" w:cs="Times New Roman"/>
          <w:sz w:val="28"/>
          <w:szCs w:val="28"/>
        </w:rPr>
        <w:t>1</w:t>
      </w:r>
      <w:r w:rsidR="007533BF">
        <w:rPr>
          <w:rFonts w:ascii="Times New Roman" w:hAnsi="Times New Roman" w:cs="Times New Roman"/>
          <w:sz w:val="28"/>
          <w:szCs w:val="28"/>
        </w:rPr>
        <w:t>1</w:t>
      </w:r>
      <w:r w:rsidRPr="006C182F">
        <w:rPr>
          <w:rFonts w:ascii="Times New Roman" w:hAnsi="Times New Roman" w:cs="Times New Roman"/>
          <w:sz w:val="28"/>
          <w:szCs w:val="28"/>
        </w:rPr>
        <w:t>. В случае если Комиссией принято решение о согласовании ходатайства, Комиссия обращается в Правительство Республики Тыва с инициативой о принятии решения о согласовании использования официальных наименований Республики Тыва или слов, производных от них, в наименованиях сайтов, страниц сайтов, се</w:t>
      </w:r>
      <w:r w:rsidRPr="006C182F">
        <w:rPr>
          <w:rFonts w:ascii="Times New Roman" w:hAnsi="Times New Roman" w:cs="Times New Roman"/>
          <w:sz w:val="28"/>
          <w:szCs w:val="28"/>
        </w:rPr>
        <w:t>р</w:t>
      </w:r>
      <w:r w:rsidRPr="006C182F">
        <w:rPr>
          <w:rFonts w:ascii="Times New Roman" w:hAnsi="Times New Roman" w:cs="Times New Roman"/>
          <w:sz w:val="28"/>
          <w:szCs w:val="28"/>
        </w:rPr>
        <w:t>висов обмена мгновенными сообщениями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8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C182F">
        <w:rPr>
          <w:rFonts w:ascii="Times New Roman" w:hAnsi="Times New Roman" w:cs="Times New Roman"/>
          <w:sz w:val="28"/>
          <w:szCs w:val="28"/>
        </w:rPr>
        <w:t>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182F">
        <w:rPr>
          <w:rFonts w:ascii="Times New Roman" w:hAnsi="Times New Roman" w:cs="Times New Roman"/>
          <w:sz w:val="28"/>
          <w:szCs w:val="28"/>
        </w:rPr>
        <w:t>кационной</w:t>
      </w:r>
      <w:proofErr w:type="spellEnd"/>
      <w:r w:rsidRPr="006C182F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2F">
        <w:rPr>
          <w:rFonts w:ascii="Times New Roman" w:hAnsi="Times New Roman" w:cs="Times New Roman"/>
          <w:sz w:val="28"/>
          <w:szCs w:val="28"/>
        </w:rPr>
        <w:t>1</w:t>
      </w:r>
      <w:r w:rsidR="007533BF">
        <w:rPr>
          <w:rFonts w:ascii="Times New Roman" w:hAnsi="Times New Roman" w:cs="Times New Roman"/>
          <w:sz w:val="28"/>
          <w:szCs w:val="28"/>
        </w:rPr>
        <w:t>2</w:t>
      </w:r>
      <w:r w:rsidRPr="006C182F">
        <w:rPr>
          <w:rFonts w:ascii="Times New Roman" w:hAnsi="Times New Roman" w:cs="Times New Roman"/>
          <w:sz w:val="28"/>
          <w:szCs w:val="28"/>
        </w:rPr>
        <w:t>. Принятое решение доводится до заявителей в письменной форме в течение пяти рабочих дней со дня его принятия</w:t>
      </w:r>
      <w:proofErr w:type="gramStart"/>
      <w:r w:rsidRPr="006C182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18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</w:t>
      </w:r>
      <w:r w:rsidRPr="006C182F">
        <w:rPr>
          <w:rFonts w:ascii="Times New Roman" w:hAnsi="Times New Roman" w:cs="Times New Roman"/>
          <w:sz w:val="28"/>
          <w:szCs w:val="28"/>
        </w:rPr>
        <w:t>и</w:t>
      </w:r>
      <w:r w:rsidRPr="006C182F">
        <w:rPr>
          <w:rFonts w:ascii="Times New Roman" w:hAnsi="Times New Roman" w:cs="Times New Roman"/>
          <w:sz w:val="28"/>
          <w:szCs w:val="28"/>
        </w:rPr>
        <w:t>кования.</w:t>
      </w:r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C182F">
        <w:rPr>
          <w:rFonts w:ascii="Times New Roman" w:hAnsi="Times New Roman" w:cs="Times New Roman"/>
          <w:sz w:val="28"/>
          <w:szCs w:val="28"/>
        </w:rPr>
        <w:t>Действие пункта 1 настоящего постановления распространяется на фун</w:t>
      </w:r>
      <w:r w:rsidRPr="006C182F">
        <w:rPr>
          <w:rFonts w:ascii="Times New Roman" w:hAnsi="Times New Roman" w:cs="Times New Roman"/>
          <w:sz w:val="28"/>
          <w:szCs w:val="28"/>
        </w:rPr>
        <w:t>к</w:t>
      </w:r>
      <w:r w:rsidRPr="006C182F">
        <w:rPr>
          <w:rFonts w:ascii="Times New Roman" w:hAnsi="Times New Roman" w:cs="Times New Roman"/>
          <w:sz w:val="28"/>
          <w:szCs w:val="28"/>
        </w:rPr>
        <w:t>ционирующие сайты, страницы сайтов, сервисы обмена мгновенными сообщени</w:t>
      </w:r>
      <w:r w:rsidRPr="006C182F">
        <w:rPr>
          <w:rFonts w:ascii="Times New Roman" w:hAnsi="Times New Roman" w:cs="Times New Roman"/>
          <w:sz w:val="28"/>
          <w:szCs w:val="28"/>
        </w:rPr>
        <w:t>я</w:t>
      </w:r>
      <w:r w:rsidRPr="006C182F">
        <w:rPr>
          <w:rFonts w:ascii="Times New Roman" w:hAnsi="Times New Roman" w:cs="Times New Roman"/>
          <w:sz w:val="28"/>
          <w:szCs w:val="28"/>
        </w:rPr>
        <w:t>ми, в названиях которых используются официальные наименования Республики Т</w:t>
      </w:r>
      <w:r w:rsidRPr="006C182F">
        <w:rPr>
          <w:rFonts w:ascii="Times New Roman" w:hAnsi="Times New Roman" w:cs="Times New Roman"/>
          <w:sz w:val="28"/>
          <w:szCs w:val="28"/>
        </w:rPr>
        <w:t>ы</w:t>
      </w:r>
      <w:r w:rsidRPr="006C182F">
        <w:rPr>
          <w:rFonts w:ascii="Times New Roman" w:hAnsi="Times New Roman" w:cs="Times New Roman"/>
          <w:sz w:val="28"/>
          <w:szCs w:val="28"/>
        </w:rPr>
        <w:t xml:space="preserve">ва, а также слова, производные от них. </w:t>
      </w:r>
      <w:proofErr w:type="gramStart"/>
      <w:r w:rsidRPr="006C182F">
        <w:rPr>
          <w:rFonts w:ascii="Times New Roman" w:hAnsi="Times New Roman" w:cs="Times New Roman"/>
          <w:sz w:val="28"/>
          <w:szCs w:val="28"/>
        </w:rPr>
        <w:t>Ходатайства о согласовании права на во</w:t>
      </w:r>
      <w:r w:rsidRPr="006C182F">
        <w:rPr>
          <w:rFonts w:ascii="Times New Roman" w:hAnsi="Times New Roman" w:cs="Times New Roman"/>
          <w:sz w:val="28"/>
          <w:szCs w:val="28"/>
        </w:rPr>
        <w:t>с</w:t>
      </w:r>
      <w:r w:rsidRPr="006C182F">
        <w:rPr>
          <w:rFonts w:ascii="Times New Roman" w:hAnsi="Times New Roman" w:cs="Times New Roman"/>
          <w:sz w:val="28"/>
          <w:szCs w:val="28"/>
        </w:rPr>
        <w:t>произведение официальных наименований Республики Тыва, а также слов, прои</w:t>
      </w:r>
      <w:r w:rsidRPr="006C182F">
        <w:rPr>
          <w:rFonts w:ascii="Times New Roman" w:hAnsi="Times New Roman" w:cs="Times New Roman"/>
          <w:sz w:val="28"/>
          <w:szCs w:val="28"/>
        </w:rPr>
        <w:t>з</w:t>
      </w:r>
      <w:r w:rsidRPr="006C182F">
        <w:rPr>
          <w:rFonts w:ascii="Times New Roman" w:hAnsi="Times New Roman" w:cs="Times New Roman"/>
          <w:sz w:val="28"/>
          <w:szCs w:val="28"/>
        </w:rPr>
        <w:t>водных от них, в наименованиях указанных сайтов, страниц сайтов, сервисов обм</w:t>
      </w:r>
      <w:r w:rsidRPr="006C182F">
        <w:rPr>
          <w:rFonts w:ascii="Times New Roman" w:hAnsi="Times New Roman" w:cs="Times New Roman"/>
          <w:sz w:val="28"/>
          <w:szCs w:val="28"/>
        </w:rPr>
        <w:t>е</w:t>
      </w:r>
      <w:r w:rsidRPr="006C182F">
        <w:rPr>
          <w:rFonts w:ascii="Times New Roman" w:hAnsi="Times New Roman" w:cs="Times New Roman"/>
          <w:sz w:val="28"/>
          <w:szCs w:val="28"/>
        </w:rPr>
        <w:t xml:space="preserve">на мгновенными сообщениями, должны быть направлены в </w:t>
      </w:r>
      <w:r>
        <w:rPr>
          <w:rFonts w:ascii="Times New Roman" w:hAnsi="Times New Roman" w:cs="Times New Roman"/>
          <w:sz w:val="28"/>
          <w:szCs w:val="28"/>
        </w:rPr>
        <w:t>Государственную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миссию при Главе Республики Тыва</w:t>
      </w:r>
      <w:r w:rsidRPr="006C18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государственных символов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публики Тыва </w:t>
      </w:r>
      <w:r w:rsidRPr="006C182F">
        <w:rPr>
          <w:rFonts w:ascii="Times New Roman" w:hAnsi="Times New Roman" w:cs="Times New Roman"/>
          <w:sz w:val="28"/>
          <w:szCs w:val="28"/>
        </w:rPr>
        <w:t>в течение двух месяцев со дня вступления в силу настоящего пост</w:t>
      </w:r>
      <w:r w:rsidRPr="006C182F">
        <w:rPr>
          <w:rFonts w:ascii="Times New Roman" w:hAnsi="Times New Roman" w:cs="Times New Roman"/>
          <w:sz w:val="28"/>
          <w:szCs w:val="28"/>
        </w:rPr>
        <w:t>а</w:t>
      </w:r>
      <w:r w:rsidRPr="006C182F">
        <w:rPr>
          <w:rFonts w:ascii="Times New Roman" w:hAnsi="Times New Roman" w:cs="Times New Roman"/>
          <w:sz w:val="28"/>
          <w:szCs w:val="28"/>
        </w:rPr>
        <w:t>новления.</w:t>
      </w:r>
      <w:proofErr w:type="gramEnd"/>
    </w:p>
    <w:p w:rsidR="006C182F" w:rsidRPr="006C182F" w:rsidRDefault="006C182F" w:rsidP="006C182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C182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C182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6C182F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6C182F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C182F" w:rsidRDefault="006C182F" w:rsidP="006C1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182F" w:rsidRDefault="006C182F" w:rsidP="006C182F">
      <w:pPr>
        <w:tabs>
          <w:tab w:val="left" w:pos="0"/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82F" w:rsidRDefault="006C182F" w:rsidP="006C182F">
      <w:pPr>
        <w:tabs>
          <w:tab w:val="left" w:pos="0"/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182F" w:rsidRDefault="006C182F" w:rsidP="006C182F">
      <w:pPr>
        <w:tabs>
          <w:tab w:val="left" w:pos="0"/>
          <w:tab w:val="left" w:pos="6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</w:p>
    <w:p w:rsidR="006C182F" w:rsidRDefault="006C182F" w:rsidP="006C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82F" w:rsidRDefault="006C182F" w:rsidP="006C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C182F" w:rsidSect="00EB4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5E2" w:rsidRDefault="006475E2" w:rsidP="00EB4251">
      <w:pPr>
        <w:spacing w:after="0" w:line="240" w:lineRule="auto"/>
      </w:pPr>
      <w:r>
        <w:separator/>
      </w:r>
    </w:p>
  </w:endnote>
  <w:endnote w:type="continuationSeparator" w:id="0">
    <w:p w:rsidR="006475E2" w:rsidRDefault="006475E2" w:rsidP="00EB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BF" w:rsidRDefault="007533B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BF" w:rsidRDefault="007533B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BF" w:rsidRDefault="007533B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5E2" w:rsidRDefault="006475E2" w:rsidP="00EB4251">
      <w:pPr>
        <w:spacing w:after="0" w:line="240" w:lineRule="auto"/>
      </w:pPr>
      <w:r>
        <w:separator/>
      </w:r>
    </w:p>
  </w:footnote>
  <w:footnote w:type="continuationSeparator" w:id="0">
    <w:p w:rsidR="006475E2" w:rsidRDefault="006475E2" w:rsidP="00EB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BF" w:rsidRDefault="007533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485"/>
    </w:sdtPr>
    <w:sdtEndPr>
      <w:rPr>
        <w:rFonts w:ascii="Times New Roman" w:hAnsi="Times New Roman" w:cs="Times New Roman"/>
        <w:sz w:val="24"/>
        <w:szCs w:val="24"/>
      </w:rPr>
    </w:sdtEndPr>
    <w:sdtContent>
      <w:p w:rsidR="00EB4251" w:rsidRPr="00EB4251" w:rsidRDefault="00A71D5F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B42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B4251" w:rsidRPr="00EB42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42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3E7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B42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3BF" w:rsidRDefault="007533B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2E3"/>
    <w:multiLevelType w:val="hybridMultilevel"/>
    <w:tmpl w:val="2478725E"/>
    <w:lvl w:ilvl="0" w:tplc="E2264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5F1DE6"/>
    <w:multiLevelType w:val="hybridMultilevel"/>
    <w:tmpl w:val="33A2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D43D4"/>
    <w:multiLevelType w:val="hybridMultilevel"/>
    <w:tmpl w:val="2478725E"/>
    <w:lvl w:ilvl="0" w:tplc="E2264E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A292D"/>
    <w:multiLevelType w:val="hybridMultilevel"/>
    <w:tmpl w:val="B1160E58"/>
    <w:lvl w:ilvl="0" w:tplc="285A6E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411978"/>
    <w:multiLevelType w:val="hybridMultilevel"/>
    <w:tmpl w:val="FAE491FC"/>
    <w:lvl w:ilvl="0" w:tplc="3216CD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0F28BB"/>
    <w:multiLevelType w:val="hybridMultilevel"/>
    <w:tmpl w:val="1654FDD2"/>
    <w:lvl w:ilvl="0" w:tplc="FA461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D24336"/>
    <w:multiLevelType w:val="hybridMultilevel"/>
    <w:tmpl w:val="11066BD2"/>
    <w:lvl w:ilvl="0" w:tplc="FD0092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0FD05A5"/>
    <w:multiLevelType w:val="hybridMultilevel"/>
    <w:tmpl w:val="B1C69406"/>
    <w:lvl w:ilvl="0" w:tplc="A3187D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165ECD"/>
    <w:multiLevelType w:val="hybridMultilevel"/>
    <w:tmpl w:val="E814FB76"/>
    <w:lvl w:ilvl="0" w:tplc="0A70AC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E811BC"/>
    <w:multiLevelType w:val="hybridMultilevel"/>
    <w:tmpl w:val="46A0C0FE"/>
    <w:lvl w:ilvl="0" w:tplc="6D3E82B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50E6772"/>
    <w:multiLevelType w:val="hybridMultilevel"/>
    <w:tmpl w:val="E0D4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A23A6"/>
    <w:multiLevelType w:val="hybridMultilevel"/>
    <w:tmpl w:val="EE3AC1A0"/>
    <w:lvl w:ilvl="0" w:tplc="061A8E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330DBA"/>
    <w:multiLevelType w:val="hybridMultilevel"/>
    <w:tmpl w:val="33A2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55583"/>
    <w:multiLevelType w:val="hybridMultilevel"/>
    <w:tmpl w:val="33A21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3113"/>
    <w:multiLevelType w:val="hybridMultilevel"/>
    <w:tmpl w:val="5E1004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0"/>
  </w:num>
  <w:num w:numId="5">
    <w:abstractNumId w:val="1"/>
  </w:num>
  <w:num w:numId="6">
    <w:abstractNumId w:val="14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b76cc8f-ce1c-428b-b349-6104c12489d9"/>
  </w:docVars>
  <w:rsids>
    <w:rsidRoot w:val="00647E7A"/>
    <w:rsid w:val="00015FBB"/>
    <w:rsid w:val="00027FC7"/>
    <w:rsid w:val="00032F54"/>
    <w:rsid w:val="000356C0"/>
    <w:rsid w:val="000566F1"/>
    <w:rsid w:val="00071148"/>
    <w:rsid w:val="000816A0"/>
    <w:rsid w:val="000A5F9C"/>
    <w:rsid w:val="000B00BD"/>
    <w:rsid w:val="000C15CA"/>
    <w:rsid w:val="000C56CA"/>
    <w:rsid w:val="000E6535"/>
    <w:rsid w:val="000F07CF"/>
    <w:rsid w:val="000F1ADF"/>
    <w:rsid w:val="001143D2"/>
    <w:rsid w:val="0011792C"/>
    <w:rsid w:val="0012721B"/>
    <w:rsid w:val="00182604"/>
    <w:rsid w:val="00182A4D"/>
    <w:rsid w:val="001B2005"/>
    <w:rsid w:val="001C6301"/>
    <w:rsid w:val="001D25D4"/>
    <w:rsid w:val="001E2395"/>
    <w:rsid w:val="001E61B3"/>
    <w:rsid w:val="001F2919"/>
    <w:rsid w:val="002206D8"/>
    <w:rsid w:val="00234CEE"/>
    <w:rsid w:val="00246A81"/>
    <w:rsid w:val="00276683"/>
    <w:rsid w:val="002B6D40"/>
    <w:rsid w:val="002C407C"/>
    <w:rsid w:val="002D36A3"/>
    <w:rsid w:val="002F5C7C"/>
    <w:rsid w:val="0030523C"/>
    <w:rsid w:val="003056FC"/>
    <w:rsid w:val="003153F6"/>
    <w:rsid w:val="003402A4"/>
    <w:rsid w:val="00354D39"/>
    <w:rsid w:val="00375150"/>
    <w:rsid w:val="00376BE0"/>
    <w:rsid w:val="00382DFA"/>
    <w:rsid w:val="0038328E"/>
    <w:rsid w:val="00384FE6"/>
    <w:rsid w:val="003A015E"/>
    <w:rsid w:val="003A78C1"/>
    <w:rsid w:val="003B37AB"/>
    <w:rsid w:val="003B7F20"/>
    <w:rsid w:val="003F06A3"/>
    <w:rsid w:val="00400C2E"/>
    <w:rsid w:val="004025F7"/>
    <w:rsid w:val="0041260E"/>
    <w:rsid w:val="00413E74"/>
    <w:rsid w:val="00414493"/>
    <w:rsid w:val="004310BC"/>
    <w:rsid w:val="00465F72"/>
    <w:rsid w:val="00466455"/>
    <w:rsid w:val="00472198"/>
    <w:rsid w:val="004729A8"/>
    <w:rsid w:val="004749E9"/>
    <w:rsid w:val="0047767A"/>
    <w:rsid w:val="004902D8"/>
    <w:rsid w:val="004A580A"/>
    <w:rsid w:val="004F4CA0"/>
    <w:rsid w:val="00507627"/>
    <w:rsid w:val="00514A56"/>
    <w:rsid w:val="0053228A"/>
    <w:rsid w:val="00543D74"/>
    <w:rsid w:val="00571565"/>
    <w:rsid w:val="00574956"/>
    <w:rsid w:val="00587AE3"/>
    <w:rsid w:val="00593997"/>
    <w:rsid w:val="0059565D"/>
    <w:rsid w:val="005A1381"/>
    <w:rsid w:val="005A780A"/>
    <w:rsid w:val="005B28B3"/>
    <w:rsid w:val="00634C1D"/>
    <w:rsid w:val="006475E2"/>
    <w:rsid w:val="00647E7A"/>
    <w:rsid w:val="00652874"/>
    <w:rsid w:val="00653B13"/>
    <w:rsid w:val="00655A84"/>
    <w:rsid w:val="00674230"/>
    <w:rsid w:val="00695A16"/>
    <w:rsid w:val="006A078D"/>
    <w:rsid w:val="006C182F"/>
    <w:rsid w:val="006D34A2"/>
    <w:rsid w:val="006E6D62"/>
    <w:rsid w:val="00700C80"/>
    <w:rsid w:val="007025D2"/>
    <w:rsid w:val="0072145E"/>
    <w:rsid w:val="00735EAD"/>
    <w:rsid w:val="007533BF"/>
    <w:rsid w:val="00766B44"/>
    <w:rsid w:val="00794135"/>
    <w:rsid w:val="007C3819"/>
    <w:rsid w:val="007D2DA6"/>
    <w:rsid w:val="007D7186"/>
    <w:rsid w:val="007E5DBF"/>
    <w:rsid w:val="007E6101"/>
    <w:rsid w:val="007F0C43"/>
    <w:rsid w:val="007F14AE"/>
    <w:rsid w:val="00845794"/>
    <w:rsid w:val="00870486"/>
    <w:rsid w:val="00872B7B"/>
    <w:rsid w:val="00893E75"/>
    <w:rsid w:val="008A3925"/>
    <w:rsid w:val="008B568D"/>
    <w:rsid w:val="008B65B9"/>
    <w:rsid w:val="008D12B1"/>
    <w:rsid w:val="008F41A7"/>
    <w:rsid w:val="008F595D"/>
    <w:rsid w:val="009147E3"/>
    <w:rsid w:val="00914F10"/>
    <w:rsid w:val="009217F8"/>
    <w:rsid w:val="00924AFD"/>
    <w:rsid w:val="00956268"/>
    <w:rsid w:val="009674D5"/>
    <w:rsid w:val="0097088A"/>
    <w:rsid w:val="009A6010"/>
    <w:rsid w:val="009D0721"/>
    <w:rsid w:val="009D6BB2"/>
    <w:rsid w:val="009E2019"/>
    <w:rsid w:val="009F3B02"/>
    <w:rsid w:val="00A17EE6"/>
    <w:rsid w:val="00A25880"/>
    <w:rsid w:val="00A67CF8"/>
    <w:rsid w:val="00A71D5F"/>
    <w:rsid w:val="00AB3B2A"/>
    <w:rsid w:val="00AC5CC2"/>
    <w:rsid w:val="00AC7A47"/>
    <w:rsid w:val="00AE30D5"/>
    <w:rsid w:val="00AF7C78"/>
    <w:rsid w:val="00B22E3F"/>
    <w:rsid w:val="00B30AE4"/>
    <w:rsid w:val="00B326DA"/>
    <w:rsid w:val="00B33C31"/>
    <w:rsid w:val="00B37431"/>
    <w:rsid w:val="00B42706"/>
    <w:rsid w:val="00B43BC9"/>
    <w:rsid w:val="00B52CFC"/>
    <w:rsid w:val="00B66C49"/>
    <w:rsid w:val="00B77460"/>
    <w:rsid w:val="00B82976"/>
    <w:rsid w:val="00B91264"/>
    <w:rsid w:val="00BE458E"/>
    <w:rsid w:val="00C007D8"/>
    <w:rsid w:val="00C0104F"/>
    <w:rsid w:val="00C04667"/>
    <w:rsid w:val="00C16780"/>
    <w:rsid w:val="00C26434"/>
    <w:rsid w:val="00C41571"/>
    <w:rsid w:val="00C42908"/>
    <w:rsid w:val="00C433F2"/>
    <w:rsid w:val="00C52870"/>
    <w:rsid w:val="00C60CD5"/>
    <w:rsid w:val="00C65C51"/>
    <w:rsid w:val="00C76AC8"/>
    <w:rsid w:val="00CB38F2"/>
    <w:rsid w:val="00CC6F4A"/>
    <w:rsid w:val="00D04253"/>
    <w:rsid w:val="00D30A67"/>
    <w:rsid w:val="00D44CCC"/>
    <w:rsid w:val="00D540CD"/>
    <w:rsid w:val="00D6714D"/>
    <w:rsid w:val="00D76437"/>
    <w:rsid w:val="00D842EC"/>
    <w:rsid w:val="00DA002E"/>
    <w:rsid w:val="00DA5C52"/>
    <w:rsid w:val="00DA714B"/>
    <w:rsid w:val="00DB7B11"/>
    <w:rsid w:val="00DD2B13"/>
    <w:rsid w:val="00DD65D1"/>
    <w:rsid w:val="00DE2590"/>
    <w:rsid w:val="00E01CC4"/>
    <w:rsid w:val="00E04042"/>
    <w:rsid w:val="00E11ECF"/>
    <w:rsid w:val="00E13E53"/>
    <w:rsid w:val="00E22619"/>
    <w:rsid w:val="00E23A43"/>
    <w:rsid w:val="00E2410C"/>
    <w:rsid w:val="00E30B18"/>
    <w:rsid w:val="00E56D47"/>
    <w:rsid w:val="00E625B7"/>
    <w:rsid w:val="00E6321A"/>
    <w:rsid w:val="00E84E05"/>
    <w:rsid w:val="00E86A2B"/>
    <w:rsid w:val="00EB4251"/>
    <w:rsid w:val="00EC5997"/>
    <w:rsid w:val="00EC7D45"/>
    <w:rsid w:val="00EE0732"/>
    <w:rsid w:val="00EF1BEF"/>
    <w:rsid w:val="00F04572"/>
    <w:rsid w:val="00F15683"/>
    <w:rsid w:val="00F458B3"/>
    <w:rsid w:val="00F61F22"/>
    <w:rsid w:val="00F75470"/>
    <w:rsid w:val="00F758CE"/>
    <w:rsid w:val="00FC39CC"/>
    <w:rsid w:val="00FC4E00"/>
    <w:rsid w:val="00FE5021"/>
    <w:rsid w:val="00FF6212"/>
    <w:rsid w:val="00FF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rsid w:val="00FF6212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14493"/>
    <w:pPr>
      <w:ind w:left="720"/>
      <w:contextualSpacing/>
    </w:pPr>
  </w:style>
  <w:style w:type="paragraph" w:customStyle="1" w:styleId="ConsPlusNormal">
    <w:name w:val="ConsPlusNormal"/>
    <w:rsid w:val="00AE3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C65C5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239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4251"/>
  </w:style>
  <w:style w:type="paragraph" w:styleId="a9">
    <w:name w:val="footer"/>
    <w:basedOn w:val="a"/>
    <w:link w:val="aa"/>
    <w:uiPriority w:val="99"/>
    <w:semiHidden/>
    <w:unhideWhenUsed/>
    <w:rsid w:val="00EB4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42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28320-76A7-4FFA-BBA4-822C61D8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Калзан Айзана Андреевна</dc:creator>
  <cp:lastModifiedBy>KardiMB</cp:lastModifiedBy>
  <cp:revision>3</cp:revision>
  <cp:lastPrinted>2020-10-09T01:59:00Z</cp:lastPrinted>
  <dcterms:created xsi:type="dcterms:W3CDTF">2020-10-09T01:58:00Z</dcterms:created>
  <dcterms:modified xsi:type="dcterms:W3CDTF">2020-10-09T02:00:00Z</dcterms:modified>
</cp:coreProperties>
</file>