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C" w:rsidRDefault="0002080C" w:rsidP="0002080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3F5B" w:rsidRDefault="00953F5B" w:rsidP="0002080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3F5B" w:rsidRDefault="00953F5B" w:rsidP="0002080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080C" w:rsidRPr="004C14FF" w:rsidRDefault="0002080C" w:rsidP="0002080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2080C" w:rsidRPr="0025472A" w:rsidRDefault="0002080C" w:rsidP="0002080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161A4" w:rsidRDefault="002161A4" w:rsidP="002161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61A4" w:rsidRDefault="0002080C" w:rsidP="000208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октября 2019 г. № 495</w:t>
      </w:r>
    </w:p>
    <w:p w:rsidR="002161A4" w:rsidRDefault="0002080C" w:rsidP="000208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0F6">
        <w:rPr>
          <w:rFonts w:ascii="Times New Roman" w:hAnsi="Times New Roman"/>
          <w:b/>
          <w:sz w:val="28"/>
          <w:szCs w:val="28"/>
        </w:rPr>
        <w:t xml:space="preserve">О присуждении премии Главы – Председателя </w:t>
      </w: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0F6">
        <w:rPr>
          <w:rFonts w:ascii="Times New Roman" w:hAnsi="Times New Roman"/>
          <w:b/>
          <w:sz w:val="28"/>
          <w:szCs w:val="28"/>
        </w:rPr>
        <w:t xml:space="preserve">Правительства Республики Тыва в области </w:t>
      </w: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0F6">
        <w:rPr>
          <w:rFonts w:ascii="Times New Roman" w:hAnsi="Times New Roman"/>
          <w:b/>
          <w:sz w:val="28"/>
          <w:szCs w:val="28"/>
        </w:rPr>
        <w:t>науки и техники за 2019 год</w:t>
      </w: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1A4" w:rsidRDefault="002161A4" w:rsidP="0021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1A4" w:rsidRDefault="002161A4" w:rsidP="002161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Тыва от                           11 апреля 2006 г. № 458 «Об учреждении премии </w:t>
      </w:r>
      <w:r w:rsidRPr="00FB10F6">
        <w:rPr>
          <w:rFonts w:ascii="Times New Roman" w:hAnsi="Times New Roman"/>
          <w:sz w:val="28"/>
          <w:szCs w:val="28"/>
        </w:rPr>
        <w:t>Главы – Председателя Правител</w:t>
      </w:r>
      <w:r w:rsidRPr="00FB10F6">
        <w:rPr>
          <w:rFonts w:ascii="Times New Roman" w:hAnsi="Times New Roman"/>
          <w:sz w:val="28"/>
          <w:szCs w:val="28"/>
        </w:rPr>
        <w:t>ь</w:t>
      </w:r>
      <w:r w:rsidRPr="00FB10F6">
        <w:rPr>
          <w:rFonts w:ascii="Times New Roman" w:hAnsi="Times New Roman"/>
          <w:sz w:val="28"/>
          <w:szCs w:val="28"/>
        </w:rPr>
        <w:t>ства Республики Тыва в области науки и техники</w:t>
      </w:r>
      <w:r>
        <w:rPr>
          <w:rFonts w:ascii="Times New Roman" w:hAnsi="Times New Roman"/>
          <w:sz w:val="28"/>
          <w:szCs w:val="28"/>
        </w:rPr>
        <w:t xml:space="preserve">» Правительство Республики Тыва ПОСТАНОВЛЯЕТ: </w:t>
      </w:r>
    </w:p>
    <w:p w:rsidR="002161A4" w:rsidRPr="00FB10F6" w:rsidRDefault="002161A4" w:rsidP="002161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1A4" w:rsidRPr="00FB10F6" w:rsidRDefault="002161A4" w:rsidP="002161A4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B10F6">
        <w:rPr>
          <w:rFonts w:ascii="Times New Roman" w:hAnsi="Times New Roman"/>
          <w:sz w:val="28"/>
          <w:szCs w:val="28"/>
        </w:rPr>
        <w:t xml:space="preserve">Присудить премию Главы – Председателя Правительства Республики Тыва в области науки и техники за 2019 год в размере 80,0 тыс. рублей </w:t>
      </w:r>
      <w:proofErr w:type="spellStart"/>
      <w:r w:rsidRPr="00FB10F6">
        <w:rPr>
          <w:rFonts w:ascii="Times New Roman" w:hAnsi="Times New Roman"/>
          <w:sz w:val="28"/>
          <w:szCs w:val="28"/>
        </w:rPr>
        <w:t>Монгуш</w:t>
      </w:r>
      <w:proofErr w:type="spellEnd"/>
      <w:r w:rsidRPr="00FB1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0F6">
        <w:rPr>
          <w:rFonts w:ascii="Times New Roman" w:hAnsi="Times New Roman"/>
          <w:sz w:val="28"/>
          <w:szCs w:val="28"/>
        </w:rPr>
        <w:t>Херелмаа</w:t>
      </w:r>
      <w:proofErr w:type="spellEnd"/>
      <w:r w:rsidRPr="00FB10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0F6">
        <w:rPr>
          <w:rFonts w:ascii="Times New Roman" w:hAnsi="Times New Roman"/>
          <w:sz w:val="28"/>
          <w:szCs w:val="28"/>
        </w:rPr>
        <w:t>Дагбаевне</w:t>
      </w:r>
      <w:proofErr w:type="spellEnd"/>
      <w:r w:rsidRPr="00FB10F6">
        <w:rPr>
          <w:rFonts w:ascii="Times New Roman" w:hAnsi="Times New Roman"/>
          <w:sz w:val="28"/>
          <w:szCs w:val="28"/>
        </w:rPr>
        <w:t xml:space="preserve"> – ведущему научному сотруднику отдела общественного здоровья, дем</w:t>
      </w:r>
      <w:r w:rsidRPr="00FB10F6">
        <w:rPr>
          <w:rFonts w:ascii="Times New Roman" w:hAnsi="Times New Roman"/>
          <w:sz w:val="28"/>
          <w:szCs w:val="28"/>
        </w:rPr>
        <w:t>о</w:t>
      </w:r>
      <w:r w:rsidRPr="00FB10F6">
        <w:rPr>
          <w:rFonts w:ascii="Times New Roman" w:hAnsi="Times New Roman"/>
          <w:sz w:val="28"/>
          <w:szCs w:val="28"/>
        </w:rPr>
        <w:t xml:space="preserve">графии и медицинской генетики, доктору медицинских наук, профессору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B10F6">
        <w:rPr>
          <w:rFonts w:ascii="Times New Roman" w:hAnsi="Times New Roman"/>
          <w:sz w:val="28"/>
          <w:szCs w:val="28"/>
        </w:rPr>
        <w:t>ГБОУ «Научно-исследовательский институт медико-социальных проблем и упра</w:t>
      </w:r>
      <w:r w:rsidRPr="00FB10F6">
        <w:rPr>
          <w:rFonts w:ascii="Times New Roman" w:hAnsi="Times New Roman"/>
          <w:sz w:val="28"/>
          <w:szCs w:val="28"/>
        </w:rPr>
        <w:t>в</w:t>
      </w:r>
      <w:r w:rsidRPr="00FB10F6">
        <w:rPr>
          <w:rFonts w:ascii="Times New Roman" w:hAnsi="Times New Roman"/>
          <w:sz w:val="28"/>
          <w:szCs w:val="28"/>
        </w:rPr>
        <w:t>ления Республики Тыва» за научную работу «Инсульт в Республике Тыва.</w:t>
      </w:r>
      <w:proofErr w:type="gramEnd"/>
      <w:r w:rsidRPr="00FB10F6">
        <w:rPr>
          <w:rFonts w:ascii="Times New Roman" w:hAnsi="Times New Roman"/>
          <w:sz w:val="28"/>
          <w:szCs w:val="28"/>
        </w:rPr>
        <w:t xml:space="preserve"> Забол</w:t>
      </w:r>
      <w:r w:rsidRPr="00FB10F6">
        <w:rPr>
          <w:rFonts w:ascii="Times New Roman" w:hAnsi="Times New Roman"/>
          <w:sz w:val="28"/>
          <w:szCs w:val="28"/>
        </w:rPr>
        <w:t>е</w:t>
      </w:r>
      <w:r w:rsidRPr="00FB10F6">
        <w:rPr>
          <w:rFonts w:ascii="Times New Roman" w:hAnsi="Times New Roman"/>
          <w:sz w:val="28"/>
          <w:szCs w:val="28"/>
        </w:rPr>
        <w:t>ваемость, смертность и летальность. Сравнительная характеристика эпидемиолог</w:t>
      </w:r>
      <w:r w:rsidRPr="00FB10F6">
        <w:rPr>
          <w:rFonts w:ascii="Times New Roman" w:hAnsi="Times New Roman"/>
          <w:sz w:val="28"/>
          <w:szCs w:val="28"/>
        </w:rPr>
        <w:t>и</w:t>
      </w:r>
      <w:r w:rsidRPr="00FB10F6">
        <w:rPr>
          <w:rFonts w:ascii="Times New Roman" w:hAnsi="Times New Roman"/>
          <w:sz w:val="28"/>
          <w:szCs w:val="28"/>
        </w:rPr>
        <w:t>ческих показателей инсульта у коренного и некоренного населения».</w:t>
      </w:r>
    </w:p>
    <w:p w:rsidR="002161A4" w:rsidRDefault="002161A4" w:rsidP="002161A4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0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10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B10F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B10F6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</w:t>
      </w:r>
      <w:r>
        <w:rPr>
          <w:rFonts w:ascii="Times New Roman" w:hAnsi="Times New Roman"/>
          <w:sz w:val="28"/>
          <w:szCs w:val="28"/>
        </w:rPr>
        <w:t xml:space="preserve"> информации</w:t>
      </w:r>
      <w:r w:rsidRPr="00FB10F6">
        <w:rPr>
          <w:rFonts w:ascii="Times New Roman" w:hAnsi="Times New Roman"/>
          <w:sz w:val="28"/>
          <w:szCs w:val="28"/>
        </w:rPr>
        <w:t>» (</w:t>
      </w:r>
      <w:r w:rsidRPr="00FA6D3F">
        <w:rPr>
          <w:rFonts w:ascii="Times New Roman" w:hAnsi="Times New Roman"/>
          <w:sz w:val="28"/>
          <w:szCs w:val="28"/>
          <w:lang w:val="en-US"/>
        </w:rPr>
        <w:t>www</w:t>
      </w:r>
      <w:r w:rsidRPr="00FA6D3F">
        <w:rPr>
          <w:rFonts w:ascii="Times New Roman" w:hAnsi="Times New Roman"/>
          <w:sz w:val="28"/>
          <w:szCs w:val="28"/>
        </w:rPr>
        <w:t>.</w:t>
      </w:r>
      <w:proofErr w:type="spellStart"/>
      <w:r w:rsidRPr="00FA6D3F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FA6D3F">
        <w:rPr>
          <w:rFonts w:ascii="Times New Roman" w:hAnsi="Times New Roman"/>
          <w:sz w:val="28"/>
          <w:szCs w:val="28"/>
        </w:rPr>
        <w:t>.</w:t>
      </w:r>
      <w:proofErr w:type="spellStart"/>
      <w:r w:rsidRPr="00FA6D3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A6D3F">
        <w:rPr>
          <w:rFonts w:ascii="Times New Roman" w:hAnsi="Times New Roman"/>
          <w:sz w:val="28"/>
          <w:szCs w:val="28"/>
        </w:rPr>
        <w:t>.</w:t>
      </w:r>
      <w:proofErr w:type="spellStart"/>
      <w:r w:rsidRPr="00FA6D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10F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161A4" w:rsidRDefault="002161A4" w:rsidP="002161A4">
      <w:pPr>
        <w:pStyle w:val="a4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1A4" w:rsidRDefault="002161A4" w:rsidP="002161A4">
      <w:pPr>
        <w:pStyle w:val="a4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</w:p>
    <w:p w:rsidR="002161A4" w:rsidRDefault="002161A4" w:rsidP="002161A4">
      <w:pPr>
        <w:pStyle w:val="a4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2161A4" w:rsidRPr="00FB10F6" w:rsidRDefault="002161A4" w:rsidP="002161A4">
      <w:pPr>
        <w:pStyle w:val="a4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Pr="002161A4" w:rsidRDefault="00D40FB8" w:rsidP="002161A4"/>
    <w:sectPr w:rsidR="00D40FB8" w:rsidRPr="002161A4" w:rsidSect="001E0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8E" w:rsidRDefault="00FA038E" w:rsidP="001E0928">
      <w:pPr>
        <w:spacing w:after="0" w:line="240" w:lineRule="auto"/>
      </w:pPr>
      <w:r>
        <w:separator/>
      </w:r>
    </w:p>
  </w:endnote>
  <w:endnote w:type="continuationSeparator" w:id="0">
    <w:p w:rsidR="00FA038E" w:rsidRDefault="00FA038E" w:rsidP="001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B" w:rsidRDefault="00071D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B" w:rsidRDefault="00071D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B" w:rsidRDefault="00071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8E" w:rsidRDefault="00FA038E" w:rsidP="001E0928">
      <w:pPr>
        <w:spacing w:after="0" w:line="240" w:lineRule="auto"/>
      </w:pPr>
      <w:r>
        <w:separator/>
      </w:r>
    </w:p>
  </w:footnote>
  <w:footnote w:type="continuationSeparator" w:id="0">
    <w:p w:rsidR="00FA038E" w:rsidRDefault="00FA038E" w:rsidP="001E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B" w:rsidRDefault="00071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28" w:rsidRPr="001E0928" w:rsidRDefault="00C85BB1">
    <w:pPr>
      <w:pStyle w:val="a5"/>
      <w:jc w:val="right"/>
      <w:rPr>
        <w:rFonts w:ascii="Times New Roman" w:hAnsi="Times New Roman"/>
        <w:sz w:val="24"/>
        <w:szCs w:val="24"/>
      </w:rPr>
    </w:pPr>
    <w:r w:rsidRPr="001E0928">
      <w:rPr>
        <w:rFonts w:ascii="Times New Roman" w:hAnsi="Times New Roman"/>
        <w:sz w:val="24"/>
        <w:szCs w:val="24"/>
      </w:rPr>
      <w:fldChar w:fldCharType="begin"/>
    </w:r>
    <w:r w:rsidR="001E0928" w:rsidRPr="001E0928">
      <w:rPr>
        <w:rFonts w:ascii="Times New Roman" w:hAnsi="Times New Roman"/>
        <w:sz w:val="24"/>
        <w:szCs w:val="24"/>
      </w:rPr>
      <w:instrText xml:space="preserve"> PAGE   \* MERGEFORMAT </w:instrText>
    </w:r>
    <w:r w:rsidRPr="001E0928">
      <w:rPr>
        <w:rFonts w:ascii="Times New Roman" w:hAnsi="Times New Roman"/>
        <w:sz w:val="24"/>
        <w:szCs w:val="24"/>
      </w:rPr>
      <w:fldChar w:fldCharType="separate"/>
    </w:r>
    <w:r w:rsidR="0002080C">
      <w:rPr>
        <w:rFonts w:ascii="Times New Roman" w:hAnsi="Times New Roman"/>
        <w:noProof/>
        <w:sz w:val="24"/>
        <w:szCs w:val="24"/>
      </w:rPr>
      <w:t>2</w:t>
    </w:r>
    <w:r w:rsidRPr="001E092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1B" w:rsidRDefault="00071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33ad586-c8de-47c3-a313-a6ec88aaf35d"/>
  </w:docVars>
  <w:rsids>
    <w:rsidRoot w:val="001E0928"/>
    <w:rsid w:val="0002080C"/>
    <w:rsid w:val="00071D1B"/>
    <w:rsid w:val="001E0928"/>
    <w:rsid w:val="002161A4"/>
    <w:rsid w:val="00566832"/>
    <w:rsid w:val="00714C6C"/>
    <w:rsid w:val="007A66B5"/>
    <w:rsid w:val="00926DD9"/>
    <w:rsid w:val="00953F5B"/>
    <w:rsid w:val="00A672F9"/>
    <w:rsid w:val="00B27CDD"/>
    <w:rsid w:val="00BE0DAF"/>
    <w:rsid w:val="00C85BB1"/>
    <w:rsid w:val="00CA2911"/>
    <w:rsid w:val="00D40FB8"/>
    <w:rsid w:val="00DE0B14"/>
    <w:rsid w:val="00E258BD"/>
    <w:rsid w:val="00E40FD7"/>
    <w:rsid w:val="00F81A7E"/>
    <w:rsid w:val="00FA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8"/>
    <w:pPr>
      <w:spacing w:after="160" w:line="25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092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928"/>
    <w:rPr>
      <w:rFonts w:ascii="Cambria" w:eastAsia="Times New Roman" w:hAnsi="Cambria" w:cs="Times New Roman"/>
      <w:color w:val="243F60"/>
      <w:sz w:val="24"/>
      <w:szCs w:val="24"/>
    </w:rPr>
  </w:style>
  <w:style w:type="character" w:styleId="a3">
    <w:name w:val="Hyperlink"/>
    <w:basedOn w:val="a0"/>
    <w:uiPriority w:val="99"/>
    <w:unhideWhenUsed/>
    <w:rsid w:val="001E0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9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928"/>
  </w:style>
  <w:style w:type="paragraph" w:styleId="a7">
    <w:name w:val="footer"/>
    <w:basedOn w:val="a"/>
    <w:link w:val="a8"/>
    <w:uiPriority w:val="99"/>
    <w:semiHidden/>
    <w:unhideWhenUsed/>
    <w:rsid w:val="001E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928"/>
  </w:style>
  <w:style w:type="paragraph" w:styleId="a9">
    <w:name w:val="Balloon Text"/>
    <w:basedOn w:val="a"/>
    <w:link w:val="aa"/>
    <w:uiPriority w:val="99"/>
    <w:semiHidden/>
    <w:unhideWhenUsed/>
    <w:rsid w:val="0095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F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2019-05-27T09:36:00Z</cp:lastPrinted>
  <dcterms:created xsi:type="dcterms:W3CDTF">2019-10-11T02:59:00Z</dcterms:created>
  <dcterms:modified xsi:type="dcterms:W3CDTF">2019-10-11T02:59:00Z</dcterms:modified>
</cp:coreProperties>
</file>