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EF" w:rsidRDefault="00B67AEF" w:rsidP="00B67AEF">
      <w:pPr>
        <w:jc w:val="center"/>
        <w:rPr>
          <w:noProof/>
          <w:sz w:val="24"/>
          <w:szCs w:val="24"/>
          <w:lang w:eastAsia="ru-RU"/>
        </w:rPr>
      </w:pPr>
    </w:p>
    <w:p w:rsidR="003323E2" w:rsidRDefault="003323E2" w:rsidP="00B67AEF">
      <w:pPr>
        <w:jc w:val="center"/>
        <w:rPr>
          <w:noProof/>
          <w:sz w:val="24"/>
          <w:szCs w:val="24"/>
          <w:lang w:eastAsia="ru-RU"/>
        </w:rPr>
      </w:pPr>
    </w:p>
    <w:p w:rsidR="003323E2" w:rsidRDefault="003323E2" w:rsidP="00B67AEF">
      <w:pPr>
        <w:jc w:val="center"/>
        <w:rPr>
          <w:sz w:val="24"/>
          <w:szCs w:val="24"/>
          <w:lang w:val="en-US"/>
        </w:rPr>
      </w:pPr>
    </w:p>
    <w:p w:rsidR="00B67AEF" w:rsidRPr="004C14FF" w:rsidRDefault="00B67AEF" w:rsidP="00B67AEF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B67AEF" w:rsidRPr="0025472A" w:rsidRDefault="00B67AEF" w:rsidP="00B67AEF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06D6E" w:rsidRPr="00A06D6E" w:rsidRDefault="00A06D6E" w:rsidP="00A06D6E">
      <w:pPr>
        <w:spacing w:after="0" w:line="240" w:lineRule="auto"/>
        <w:jc w:val="right"/>
      </w:pPr>
    </w:p>
    <w:p w:rsidR="00A06D6E" w:rsidRDefault="00351014" w:rsidP="00351014">
      <w:pPr>
        <w:spacing w:after="0" w:line="360" w:lineRule="auto"/>
        <w:jc w:val="center"/>
      </w:pPr>
      <w:r>
        <w:t>от 9 ноября 2020 г. № 546</w:t>
      </w:r>
    </w:p>
    <w:p w:rsidR="00351014" w:rsidRPr="00A06D6E" w:rsidRDefault="00351014" w:rsidP="00351014">
      <w:pPr>
        <w:spacing w:after="0" w:line="360" w:lineRule="auto"/>
        <w:jc w:val="center"/>
      </w:pPr>
      <w:r>
        <w:t>г. Кызыл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 xml:space="preserve">Об утверждении </w:t>
      </w:r>
      <w:proofErr w:type="gramStart"/>
      <w:r w:rsidRPr="00A06D6E">
        <w:rPr>
          <w:b/>
        </w:rPr>
        <w:t>государственной</w:t>
      </w:r>
      <w:proofErr w:type="gramEnd"/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 xml:space="preserve">программы Республики Тыва </w:t>
      </w:r>
      <w:r w:rsidR="00B727F2">
        <w:rPr>
          <w:b/>
        </w:rPr>
        <w:t>«</w:t>
      </w:r>
      <w:r w:rsidRPr="00A06D6E">
        <w:rPr>
          <w:b/>
        </w:rPr>
        <w:t>Развитие</w:t>
      </w:r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>физической культуры и спорта до 2025 года</w:t>
      </w:r>
      <w:r w:rsidR="00B727F2">
        <w:rPr>
          <w:b/>
        </w:rPr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360" w:lineRule="atLeast"/>
        <w:ind w:firstLine="709"/>
        <w:jc w:val="both"/>
      </w:pPr>
      <w:r w:rsidRPr="00A06D6E">
        <w:t>В целях создания условий для физического, спортивного и духовного сове</w:t>
      </w:r>
      <w:r w:rsidRPr="00A06D6E">
        <w:t>р</w:t>
      </w:r>
      <w:r w:rsidRPr="00A06D6E">
        <w:t>шенствования, укрепления здоровья граждан, приобщения различных групп насел</w:t>
      </w:r>
      <w:r w:rsidRPr="00A06D6E">
        <w:t>е</w:t>
      </w:r>
      <w:r w:rsidRPr="00A06D6E">
        <w:t>ния, в первую очередь, молодежи, к систематическим занятиям физической культ</w:t>
      </w:r>
      <w:r w:rsidRPr="00A06D6E">
        <w:t>у</w:t>
      </w:r>
      <w:r w:rsidRPr="00A06D6E">
        <w:t xml:space="preserve">рой и спортом, в соответствии с постановлением Правительства Республики Тыва от 5 июня 2014 г. № 259 </w:t>
      </w:r>
      <w:r w:rsidR="00B727F2">
        <w:t>«</w:t>
      </w:r>
      <w:r w:rsidRPr="00A06D6E">
        <w:t>Об утверждении Порядка разработки, реализации и оценки эффективности государственных программ Республики Тыва</w:t>
      </w:r>
      <w:r w:rsidR="00B727F2">
        <w:t>»</w:t>
      </w:r>
      <w:r w:rsidRPr="00A06D6E">
        <w:t>, на основании расп</w:t>
      </w:r>
      <w:r w:rsidRPr="00A06D6E">
        <w:t>о</w:t>
      </w:r>
      <w:r w:rsidRPr="00A06D6E">
        <w:t xml:space="preserve">ряжения Правительства Республики Тыва от 31 июля 2013 г. № 261-р </w:t>
      </w:r>
      <w:r w:rsidR="00B727F2">
        <w:t>«</w:t>
      </w:r>
      <w:r w:rsidRPr="00A06D6E">
        <w:t>Об утве</w:t>
      </w:r>
      <w:r w:rsidRPr="00A06D6E">
        <w:t>р</w:t>
      </w:r>
      <w:r w:rsidRPr="00A06D6E">
        <w:t>ждении перечня государственных программ Республики Тыва, подлежащих разр</w:t>
      </w:r>
      <w:r w:rsidRPr="00A06D6E">
        <w:t>а</w:t>
      </w:r>
      <w:r w:rsidRPr="00A06D6E">
        <w:t>ботке</w:t>
      </w:r>
      <w:r w:rsidR="00B727F2">
        <w:t>»</w:t>
      </w:r>
      <w:r w:rsidRPr="00A06D6E">
        <w:t xml:space="preserve"> Правительство Республики Тыва ПОСТАНОВЛЯЕТ:</w:t>
      </w:r>
    </w:p>
    <w:p w:rsidR="00A06D6E" w:rsidRPr="00A06D6E" w:rsidRDefault="00A06D6E" w:rsidP="00A06D6E">
      <w:pPr>
        <w:spacing w:after="0" w:line="360" w:lineRule="atLeast"/>
        <w:ind w:firstLine="709"/>
        <w:jc w:val="both"/>
      </w:pPr>
    </w:p>
    <w:p w:rsidR="00A06D6E" w:rsidRPr="00A06D6E" w:rsidRDefault="00A06D6E" w:rsidP="00A06D6E">
      <w:pPr>
        <w:spacing w:after="0" w:line="360" w:lineRule="atLeast"/>
        <w:ind w:firstLine="709"/>
        <w:jc w:val="both"/>
      </w:pPr>
      <w:r w:rsidRPr="00A06D6E">
        <w:t xml:space="preserve">1. Утвердить прилагаемую государственную программу Республики Тыва </w:t>
      </w:r>
      <w:r w:rsidR="00B727F2">
        <w:t>«</w:t>
      </w:r>
      <w:r w:rsidRPr="00A06D6E">
        <w:t>Развитие физической культуры и спорта до 2025 года</w:t>
      </w:r>
      <w:r w:rsidR="00B727F2">
        <w:t>»</w:t>
      </w:r>
      <w:r w:rsidRPr="00A06D6E">
        <w:t xml:space="preserve"> (далее – Программа).</w:t>
      </w:r>
    </w:p>
    <w:p w:rsidR="00A06D6E" w:rsidRPr="00A06D6E" w:rsidRDefault="00A06D6E" w:rsidP="00A06D6E">
      <w:pPr>
        <w:spacing w:after="0" w:line="360" w:lineRule="atLeast"/>
        <w:ind w:firstLine="709"/>
        <w:jc w:val="both"/>
      </w:pPr>
      <w:r w:rsidRPr="00A06D6E">
        <w:t>2. Настоящее постановление вступает в силу с 1 января 2021 г.</w:t>
      </w:r>
    </w:p>
    <w:p w:rsidR="00A06D6E" w:rsidRPr="00A06D6E" w:rsidRDefault="00A06D6E" w:rsidP="00A06D6E">
      <w:pPr>
        <w:tabs>
          <w:tab w:val="left" w:pos="993"/>
          <w:tab w:val="left" w:pos="1134"/>
        </w:tabs>
        <w:spacing w:after="0" w:line="360" w:lineRule="atLeast"/>
        <w:ind w:firstLine="709"/>
        <w:jc w:val="both"/>
        <w:rPr>
          <w:rFonts w:eastAsia="Calibri"/>
        </w:rPr>
      </w:pPr>
      <w:r w:rsidRPr="00A06D6E">
        <w:t xml:space="preserve">3. </w:t>
      </w:r>
      <w:proofErr w:type="gramStart"/>
      <w:r w:rsidRPr="00A06D6E">
        <w:rPr>
          <w:rFonts w:eastAsia="Calibri"/>
        </w:rPr>
        <w:t>Разместить</w:t>
      </w:r>
      <w:proofErr w:type="gramEnd"/>
      <w:r w:rsidRPr="00A06D6E">
        <w:rPr>
          <w:rFonts w:eastAsia="Calibri"/>
        </w:rPr>
        <w:t xml:space="preserve"> настоящее постановление на </w:t>
      </w:r>
      <w:r w:rsidR="00B727F2">
        <w:rPr>
          <w:rFonts w:eastAsia="Calibri"/>
        </w:rPr>
        <w:t>«</w:t>
      </w:r>
      <w:r w:rsidRPr="00A06D6E">
        <w:rPr>
          <w:rFonts w:eastAsia="Calibri"/>
        </w:rPr>
        <w:t>Официальном интернет-портале правовой информации</w:t>
      </w:r>
      <w:r w:rsidR="00B727F2">
        <w:rPr>
          <w:rFonts w:eastAsia="Calibri"/>
        </w:rPr>
        <w:t>»</w:t>
      </w:r>
      <w:r w:rsidRPr="00A06D6E">
        <w:rPr>
          <w:rFonts w:eastAsia="Calibri"/>
        </w:rPr>
        <w:t xml:space="preserve"> </w:t>
      </w:r>
      <w:r w:rsidRPr="00A06D6E">
        <w:rPr>
          <w:rFonts w:eastAsia="Calibri"/>
          <w:color w:val="000000"/>
        </w:rPr>
        <w:t>(</w:t>
      </w:r>
      <w:hyperlink r:id="rId8" w:history="1">
        <w:r w:rsidRPr="00A06D6E">
          <w:rPr>
            <w:rFonts w:eastAsia="Calibri"/>
            <w:color w:val="000000"/>
            <w:lang w:val="en-US"/>
          </w:rPr>
          <w:t>www</w:t>
        </w:r>
        <w:r w:rsidRPr="00A06D6E">
          <w:rPr>
            <w:rFonts w:eastAsia="Calibri"/>
            <w:color w:val="000000"/>
          </w:rPr>
          <w:t>.</w:t>
        </w:r>
        <w:proofErr w:type="spellStart"/>
        <w:r w:rsidRPr="00A06D6E">
          <w:rPr>
            <w:rFonts w:eastAsia="Calibri"/>
            <w:color w:val="000000"/>
            <w:lang w:val="en-US"/>
          </w:rPr>
          <w:t>pravo</w:t>
        </w:r>
        <w:proofErr w:type="spellEnd"/>
        <w:r w:rsidRPr="00A06D6E">
          <w:rPr>
            <w:rFonts w:eastAsia="Calibri"/>
            <w:color w:val="000000"/>
          </w:rPr>
          <w:t>.</w:t>
        </w:r>
        <w:proofErr w:type="spellStart"/>
        <w:r w:rsidRPr="00A06D6E">
          <w:rPr>
            <w:rFonts w:eastAsia="Calibri"/>
            <w:color w:val="000000"/>
            <w:lang w:val="en-US"/>
          </w:rPr>
          <w:t>gov</w:t>
        </w:r>
        <w:proofErr w:type="spellEnd"/>
        <w:r w:rsidRPr="00A06D6E">
          <w:rPr>
            <w:rFonts w:eastAsia="Calibri"/>
            <w:color w:val="000000"/>
          </w:rPr>
          <w:t>.</w:t>
        </w:r>
        <w:proofErr w:type="spellStart"/>
        <w:r w:rsidRPr="00A06D6E">
          <w:rPr>
            <w:rFonts w:eastAsia="Calibri"/>
            <w:color w:val="000000"/>
            <w:lang w:val="en-US"/>
          </w:rPr>
          <w:t>ru</w:t>
        </w:r>
        <w:proofErr w:type="spellEnd"/>
      </w:hyperlink>
      <w:r w:rsidRPr="00A06D6E">
        <w:rPr>
          <w:rFonts w:eastAsia="Calibri"/>
          <w:color w:val="000000"/>
        </w:rPr>
        <w:t>)</w:t>
      </w:r>
      <w:r w:rsidRPr="00A06D6E">
        <w:rPr>
          <w:rFonts w:eastAsia="Calibri"/>
        </w:rPr>
        <w:t xml:space="preserve"> и официальном сайте Республики Тыва в информационно-телекоммуникационной сети </w:t>
      </w:r>
      <w:r w:rsidR="00B727F2">
        <w:rPr>
          <w:rFonts w:eastAsia="Calibri"/>
        </w:rPr>
        <w:t>«</w:t>
      </w:r>
      <w:r w:rsidRPr="00A06D6E">
        <w:rPr>
          <w:rFonts w:eastAsia="Calibri"/>
        </w:rPr>
        <w:t>Интернет</w:t>
      </w:r>
      <w:r w:rsidR="00B727F2">
        <w:rPr>
          <w:rFonts w:eastAsia="Calibri"/>
        </w:rPr>
        <w:t>»</w:t>
      </w:r>
      <w:r w:rsidRPr="00A06D6E">
        <w:rPr>
          <w:rFonts w:eastAsia="Calibri"/>
        </w:rPr>
        <w:t>.</w:t>
      </w:r>
    </w:p>
    <w:p w:rsidR="00A06D6E" w:rsidRPr="00A06D6E" w:rsidRDefault="00A06D6E" w:rsidP="00A06D6E">
      <w:pPr>
        <w:spacing w:after="0" w:line="240" w:lineRule="auto"/>
      </w:pPr>
    </w:p>
    <w:p w:rsidR="00A06D6E" w:rsidRPr="00A06D6E" w:rsidRDefault="00A06D6E" w:rsidP="00A06D6E">
      <w:pPr>
        <w:spacing w:after="0" w:line="240" w:lineRule="auto"/>
      </w:pPr>
    </w:p>
    <w:p w:rsidR="00A06D6E" w:rsidRPr="00A06D6E" w:rsidRDefault="00A06D6E" w:rsidP="00A06D6E">
      <w:pPr>
        <w:spacing w:after="0" w:line="240" w:lineRule="auto"/>
      </w:pPr>
      <w:r w:rsidRPr="00A06D6E">
        <w:t xml:space="preserve">Глава Республики Тыва                                                                                   Ш. </w:t>
      </w:r>
      <w:proofErr w:type="spellStart"/>
      <w:r w:rsidRPr="00A06D6E">
        <w:t>Кара-оол</w:t>
      </w:r>
      <w:proofErr w:type="spellEnd"/>
    </w:p>
    <w:p w:rsidR="00A06D6E" w:rsidRPr="00A06D6E" w:rsidRDefault="00A06D6E" w:rsidP="00A06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sectPr w:rsidR="00A06D6E" w:rsidRPr="00A06D6E" w:rsidSect="001D1A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8" w:footer="708" w:gutter="0"/>
          <w:cols w:space="708"/>
          <w:titlePg/>
          <w:docGrid w:linePitch="381"/>
        </w:sectPr>
      </w:pPr>
    </w:p>
    <w:p w:rsidR="00A06D6E" w:rsidRPr="00A06D6E" w:rsidRDefault="00A06D6E" w:rsidP="00A06D6E">
      <w:pPr>
        <w:spacing w:after="0" w:line="240" w:lineRule="auto"/>
        <w:ind w:left="5670"/>
        <w:jc w:val="center"/>
      </w:pPr>
      <w:r w:rsidRPr="00A06D6E">
        <w:lastRenderedPageBreak/>
        <w:t>Утверждена</w:t>
      </w:r>
    </w:p>
    <w:p w:rsidR="00A06D6E" w:rsidRPr="00A06D6E" w:rsidRDefault="00A06D6E" w:rsidP="00A06D6E">
      <w:pPr>
        <w:spacing w:after="0" w:line="240" w:lineRule="auto"/>
        <w:ind w:left="5670"/>
        <w:jc w:val="center"/>
      </w:pPr>
      <w:r w:rsidRPr="00A06D6E">
        <w:t>постановлением Правительства</w:t>
      </w:r>
    </w:p>
    <w:p w:rsidR="00A06D6E" w:rsidRPr="00A06D6E" w:rsidRDefault="00A06D6E" w:rsidP="00A06D6E">
      <w:pPr>
        <w:spacing w:after="0" w:line="240" w:lineRule="auto"/>
        <w:ind w:left="5670"/>
        <w:jc w:val="center"/>
      </w:pPr>
      <w:r w:rsidRPr="00A06D6E">
        <w:t>Республики Тыва</w:t>
      </w:r>
    </w:p>
    <w:p w:rsidR="00351014" w:rsidRDefault="00351014" w:rsidP="00351014">
      <w:pPr>
        <w:spacing w:after="0" w:line="360" w:lineRule="auto"/>
        <w:ind w:left="4956"/>
        <w:jc w:val="center"/>
      </w:pPr>
      <w:r>
        <w:t xml:space="preserve">     от 9 ноября 2020 г. № 546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 xml:space="preserve">ГОСУДАРСТВЕННАЯ ПРОГРАММА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Республики Тыва </w:t>
      </w:r>
      <w:r w:rsidR="00B727F2">
        <w:t>«</w:t>
      </w:r>
      <w:r w:rsidRPr="00A06D6E">
        <w:t xml:space="preserve">Развитие физической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культуры и спорта до 2025 года</w:t>
      </w:r>
      <w:r w:rsidR="00B727F2"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proofErr w:type="gramStart"/>
      <w:r w:rsidRPr="00A06D6E">
        <w:rPr>
          <w:sz w:val="24"/>
        </w:rPr>
        <w:t>П</w:t>
      </w:r>
      <w:proofErr w:type="gramEnd"/>
      <w:r w:rsidRPr="00A06D6E">
        <w:rPr>
          <w:sz w:val="24"/>
        </w:rPr>
        <w:t xml:space="preserve"> А С П О Р Т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государственной программы Республики Тыва </w:t>
      </w:r>
    </w:p>
    <w:p w:rsidR="00A06D6E" w:rsidRPr="00A06D6E" w:rsidRDefault="00B727F2" w:rsidP="00A06D6E">
      <w:pPr>
        <w:spacing w:after="0" w:line="240" w:lineRule="auto"/>
        <w:jc w:val="center"/>
        <w:rPr>
          <w:sz w:val="24"/>
        </w:rPr>
      </w:pPr>
      <w:r>
        <w:rPr>
          <w:sz w:val="24"/>
        </w:rPr>
        <w:t>«</w:t>
      </w:r>
      <w:r w:rsidR="00A06D6E" w:rsidRPr="00A06D6E">
        <w:rPr>
          <w:sz w:val="24"/>
        </w:rPr>
        <w:t>Развитие физической культуры и спорта до 2025 года</w:t>
      </w:r>
      <w:r>
        <w:rPr>
          <w:sz w:val="24"/>
        </w:rPr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tbl>
      <w:tblPr>
        <w:tblW w:w="0" w:type="auto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55"/>
        <w:gridCol w:w="283"/>
        <w:gridCol w:w="6694"/>
      </w:tblGrid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заказчик-координатор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Ответственный исполн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тель 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строительства и жилищно-коммунального х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зяйства Республики Тыва, органы местного самоуправления (по согласованию)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06D6E">
              <w:rPr>
                <w:sz w:val="24"/>
                <w:szCs w:val="24"/>
              </w:rPr>
              <w:t>Министерство образования и науки Республики Тыва, Мин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стерство здравоохранения Республики Тыва, Министерство строительства и жилищно-коммунального хозяйства Респу</w:t>
            </w:r>
            <w:r w:rsidRPr="00A06D6E">
              <w:rPr>
                <w:sz w:val="24"/>
                <w:szCs w:val="24"/>
              </w:rPr>
              <w:t>б</w:t>
            </w:r>
            <w:r w:rsidRPr="00A06D6E">
              <w:rPr>
                <w:sz w:val="24"/>
                <w:szCs w:val="24"/>
              </w:rPr>
              <w:t>лики Тыва, Министерство сельского хозяйства и продовольс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вия Республики Тыва, государственные бюджетные и авт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номные учреждения физической культуры и спорта Республ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ки Тыва, органы местного самоуправления (по согласованию), федеральное государственное бюджетное образовательное у</w:t>
            </w:r>
            <w:r w:rsidRPr="00A06D6E">
              <w:rPr>
                <w:sz w:val="24"/>
                <w:szCs w:val="24"/>
              </w:rPr>
              <w:t>ч</w:t>
            </w:r>
            <w:r w:rsidRPr="00A06D6E">
              <w:rPr>
                <w:sz w:val="24"/>
                <w:szCs w:val="24"/>
              </w:rPr>
              <w:t xml:space="preserve">реждение высшего образования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Тувинский государственный университет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 xml:space="preserve"> (по согласованию)</w:t>
            </w:r>
            <w:proofErr w:type="gramEnd"/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1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Развитие адаптивной физической культуры и спорта в Республике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2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Подготовка спортивного резерва в Республ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ке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3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4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Подготовка специалистов в сфере физич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ской культуры и спорта Республики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5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Удовлетворение потребностей населения Республики Тыва в сфере физической культуры и спорта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6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 xml:space="preserve">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Pr="00A06D6E">
              <w:rPr>
                <w:sz w:val="24"/>
                <w:szCs w:val="24"/>
              </w:rPr>
              <w:t>паралимпийским</w:t>
            </w:r>
            <w:proofErr w:type="spellEnd"/>
            <w:r w:rsidRPr="00A06D6E">
              <w:rPr>
                <w:sz w:val="24"/>
                <w:szCs w:val="24"/>
              </w:rPr>
              <w:t xml:space="preserve"> видам спорта, а также по видам спорта Всемирной летней Универсиады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;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7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Развитие массовой физической культуры и спорта высших достижений в Республике Тыва на 2021-2025 годы</w:t>
            </w:r>
            <w:r w:rsidR="00B727F2">
              <w:rPr>
                <w:sz w:val="24"/>
                <w:szCs w:val="24"/>
              </w:rPr>
              <w:t>»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обеспечение возможности для населения Республики Тыва вести здоровый образ жизни, систематически заниматься ф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зической культурой и спортом, получить доступ к развитой спортивной инфраструктуре;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повышение конкурентоспособности спортивных сборных к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манд Республики Тыва на российской и международной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тивной арене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укрепление здоровья населения Республики Тыва средствами физической культуры и спорта, привлечение населения Ре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публики Тыва к занятиям физической культурой и спортом, включая лиц с ограниченными возможностями здоровья;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воспитание физически и нравственно здорового молодого п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коления;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развитие инфраструктуры сферы физической культуры и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та, в том числе для спортивной подготовки лиц с ограниче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>ными возможностями здоровья и инвалидов;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совершенствование финансового обеспечения физкультурно-спортивной деятельности;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повышение эффективности системы подготовки спортивного резерва в Республике Тыва;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повышение уровня подготовленности спортсменов высокого класса для успешного выступления на всероссийских и ме</w:t>
            </w:r>
            <w:r w:rsidRPr="00A06D6E">
              <w:rPr>
                <w:sz w:val="24"/>
                <w:szCs w:val="24"/>
              </w:rPr>
              <w:t>ж</w:t>
            </w:r>
            <w:r w:rsidRPr="00A06D6E">
              <w:rPr>
                <w:sz w:val="24"/>
                <w:szCs w:val="24"/>
              </w:rPr>
              <w:t xml:space="preserve">дународных соревнованиях, Олимпийских, </w:t>
            </w:r>
            <w:proofErr w:type="spellStart"/>
            <w:r w:rsidRPr="00A06D6E">
              <w:rPr>
                <w:sz w:val="24"/>
                <w:szCs w:val="24"/>
              </w:rPr>
              <w:t>Паралимпийских</w:t>
            </w:r>
            <w:proofErr w:type="spellEnd"/>
            <w:r w:rsidRPr="00A06D6E">
              <w:rPr>
                <w:sz w:val="24"/>
                <w:szCs w:val="24"/>
              </w:rPr>
              <w:t xml:space="preserve"> и </w:t>
            </w:r>
            <w:proofErr w:type="spellStart"/>
            <w:r w:rsidRPr="00A06D6E">
              <w:rPr>
                <w:sz w:val="24"/>
                <w:szCs w:val="24"/>
              </w:rPr>
              <w:t>Сурдлимпийских</w:t>
            </w:r>
            <w:proofErr w:type="spellEnd"/>
            <w:r w:rsidRPr="00A06D6E">
              <w:rPr>
                <w:sz w:val="24"/>
                <w:szCs w:val="24"/>
              </w:rPr>
              <w:t xml:space="preserve"> играх;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подготовка высококвалифицированных тренерских кадров для системы подготовки спортивного резерва;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осуществление мер по поощрению тренеров, специалистов, непосредственно принимающих участие в подготовке спор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сменов высокого класса;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обеспечение мер по обустройству объектов городской инфр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структуры, парковых и рекреационных зон для занятий физ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ческой культурой и спортом, в том числе видами спорта, поп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лярными в молодежной среде, а также для проведения фи</w:t>
            </w:r>
            <w:r w:rsidRPr="00A06D6E">
              <w:rPr>
                <w:sz w:val="24"/>
                <w:szCs w:val="24"/>
              </w:rPr>
              <w:t>з</w:t>
            </w:r>
            <w:r w:rsidRPr="00A06D6E">
              <w:rPr>
                <w:sz w:val="24"/>
                <w:szCs w:val="24"/>
              </w:rPr>
              <w:t>культурных и спортивных мероприятий;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строительство малобюджетных физкультурно-строительных объектов шаговой доступности, в том числе в образовательных организациях, реализующих основные общеобразовательные программы, по проектам, рекомендованным Министерством спорта Российской Федерации для повторного применения, обеспечивающим, в частности, доступность этих объектов для лиц с ограниченными возможностями здоровья и инвалидов;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закупка сертифицированного спортивного оборудования, с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ответствующего национальным стандартам, для спортивных школ олимпийского резерва и училищ олимпийского резерва;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закупка искусственных покрытий для футбольных полей для спортивных школ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Целевые индикаторы и п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казатели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жителей Республики Тыва, систематически занимающи</w:t>
            </w:r>
            <w:r w:rsidRPr="00A06D6E">
              <w:rPr>
                <w:sz w:val="24"/>
                <w:szCs w:val="24"/>
              </w:rPr>
              <w:t>х</w:t>
            </w:r>
            <w:r w:rsidRPr="00A06D6E">
              <w:rPr>
                <w:sz w:val="24"/>
                <w:szCs w:val="24"/>
              </w:rPr>
              <w:t>ся физической культурой, в общей численности населения,  процентов: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46,49;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– 48;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50;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2024 – 52;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55.</w:t>
            </w:r>
            <w:r w:rsidRPr="00A06D6E">
              <w:rPr>
                <w:sz w:val="24"/>
                <w:szCs w:val="24"/>
              </w:rPr>
              <w:tab/>
            </w:r>
            <w:r w:rsidRPr="00A06D6E">
              <w:rPr>
                <w:sz w:val="24"/>
                <w:szCs w:val="24"/>
              </w:rPr>
              <w:tab/>
            </w:r>
            <w:r w:rsidRPr="00A06D6E">
              <w:rPr>
                <w:sz w:val="24"/>
                <w:szCs w:val="24"/>
              </w:rPr>
              <w:tab/>
            </w:r>
            <w:r w:rsidRPr="00A06D6E">
              <w:rPr>
                <w:sz w:val="24"/>
                <w:szCs w:val="24"/>
              </w:rPr>
              <w:tab/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детей и молодежи, систематически занимающихся физ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ческой культурой и спортом, в общей численности детей и м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лодежи, процентов: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89;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2022– 89,3;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89,5;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89,7;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90.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лиц с ограниченными возможностями здоровья и инв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лидов, систематически занимающихся физической культурой и спортом, в общей численности данной категории населения,  процентов: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13;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13,5;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14,5;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15;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15,5.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экономике, процентов: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45;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– 46;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47;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2024 – 48;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50.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организаций, оказывающих услуги по спортивной подг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товке в соответствии с федеральными стандартами спортивной подготовки, в общем количестве организаций в сфере физич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 xml:space="preserve">ской культуры и спорта, в том числе для лиц с ограниченными возможностями здоровья и инвалидов, процентов: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100;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100;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100;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100;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100.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лиц, занимающихся в организациях, осуществляющих спортивную подготовку и зачисленных на этапе высшего спортивного мастерства, в общем количестве занимающихся, зачисленных на этапе спортивного совершенствования в орг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низациях, осуществляющих спортивную подготовку, проце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 xml:space="preserve">тов: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27;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– 28;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29;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2024 – 30;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32.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спортсменов-разрядников в общем количестве лиц, 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 xml:space="preserve">нимающихся в системе специализированных детско-юношеских спортивных школ олимпийского резерва и училищ олимпийского резерва, процентов: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49;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– 51;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52;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2024 – 53;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54.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Доля спортсменов-разрядников, имеющих разряды и звания (от I разряда до спортивного звания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Заслуженный мастер спорта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), в общем количестве спортсменов-разрядников в си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теме специализированных детско-юношеских спортивных школ олимпийского резерва и училищ олимпийского резерва, процентов: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32;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– 33;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34;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2024 – 35;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36.</w:t>
            </w:r>
            <w:r w:rsidRPr="00A06D6E">
              <w:rPr>
                <w:sz w:val="24"/>
                <w:szCs w:val="24"/>
              </w:rPr>
              <w:tab/>
            </w:r>
            <w:r w:rsidRPr="00A06D6E">
              <w:rPr>
                <w:sz w:val="24"/>
                <w:szCs w:val="24"/>
              </w:rPr>
              <w:tab/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граждан, занимающихся в спортивных организациях, в общей численности детей и молодежи в возрасте 6-15 лет,  процентов: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16;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– 17;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18;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2024 – 19;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20.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 xml:space="preserve">тающих по специальности, человек: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2021 – 700;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– 720;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730;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2024 – 740;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750.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Численность спортсменов Республики Тыва – членов сборных команд Российской Федерации, человек: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80;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85;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2023 – 90;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95;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100.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Уровень обеспеченности населения спортивными сооруж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 xml:space="preserve">ниями исходя из единовременной пропускной способности объектов спорта, процентов: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80,9;</w:t>
            </w:r>
            <w:r w:rsidRPr="00A06D6E">
              <w:rPr>
                <w:sz w:val="24"/>
                <w:szCs w:val="24"/>
              </w:rPr>
              <w:tab/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81,0;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81,1;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81,2,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81,3.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 по направл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 xml:space="preserve">нию, касающемуся совершенствования условий для развития массового спорта, человек: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5300;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5800;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6000;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7000;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8500.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Обеспеченность населения спортивными сооружениями, ед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ниц: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720;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721;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723;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725;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730.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Обеспеченность спортивными залами, тыс. кв. м на 10000 н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 xml:space="preserve">селения: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2,7;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2,9;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3,0;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3,1;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3,2.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Обеспеченность плоскостными спортивными сооружениями, тыс. кв. м на 10000 населения: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18;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19;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20;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22;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23.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Создание рабочих мест при вводе в эксплуатацию спортивных объектов, рабочих мест: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85;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90;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95;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100;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118.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Подготовка специалистов со средним профессиональным о</w:t>
            </w:r>
            <w:r w:rsidRPr="00A06D6E">
              <w:rPr>
                <w:sz w:val="24"/>
                <w:szCs w:val="24"/>
              </w:rPr>
              <w:t>б</w:t>
            </w:r>
            <w:r w:rsidRPr="00A06D6E">
              <w:rPr>
                <w:sz w:val="24"/>
                <w:szCs w:val="24"/>
              </w:rPr>
              <w:t>разованием в сфере физической культуры и спорта, человек: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84;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86;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89;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90;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95.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Предоставление площадей организациям и учреждениям для проведения учебно-тренировочных и спортивных меропри</w:t>
            </w:r>
            <w:r w:rsidRPr="00A06D6E">
              <w:rPr>
                <w:sz w:val="24"/>
                <w:szCs w:val="24"/>
              </w:rPr>
              <w:t>я</w:t>
            </w:r>
            <w:r w:rsidRPr="00A06D6E">
              <w:rPr>
                <w:sz w:val="24"/>
                <w:szCs w:val="24"/>
              </w:rPr>
              <w:t>тий, организаций: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29;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30;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31;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32;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33.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количества посетителей универсального спорти</w:t>
            </w:r>
            <w:r w:rsidRPr="00A06D6E">
              <w:rPr>
                <w:sz w:val="24"/>
                <w:szCs w:val="24"/>
              </w:rPr>
              <w:t>в</w:t>
            </w:r>
            <w:r w:rsidRPr="00A06D6E">
              <w:rPr>
                <w:sz w:val="24"/>
                <w:szCs w:val="24"/>
              </w:rPr>
              <w:t>ного комплекса, человек: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46000;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46200;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46300;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46500;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46600.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Количество завоеванных медалей во всероссийских и межд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народных мероприятиях спортсменами Республики Тыва, м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далей: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280;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290;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330;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350;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38</w:t>
            </w:r>
            <w:r>
              <w:rPr>
                <w:sz w:val="24"/>
                <w:szCs w:val="24"/>
              </w:rPr>
              <w:t>0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Default="00A06D6E" w:rsidP="00CC794D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Этапы и сроки реализации Программы</w:t>
            </w:r>
          </w:p>
          <w:p w:rsidR="003628B4" w:rsidRPr="00A06D6E" w:rsidRDefault="003628B4" w:rsidP="00CC794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Программа реализуется до 2025 года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бюджетных асси</w:t>
            </w:r>
            <w:r w:rsidRPr="00A06D6E">
              <w:rPr>
                <w:sz w:val="24"/>
                <w:szCs w:val="24"/>
              </w:rPr>
              <w:t>г</w:t>
            </w:r>
            <w:r w:rsidRPr="00A06D6E">
              <w:rPr>
                <w:sz w:val="24"/>
                <w:szCs w:val="24"/>
              </w:rPr>
              <w:t>нований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общий объем бюджетных ассигнований на реализацию 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граммы составляет 2 631 418,1 тыс. рублей, из них: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579 819,1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524 427,8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519 253,2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498 934,0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508 984,0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федерального бюджета – 73 359,7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16 047,4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26 971,8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30 340,5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республиканского бюджета – 2 552 058,4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560 771,7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494 456,0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488 912,7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498 934,0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508 984,0 тыс. рублей,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местного бюджета – 6 000,0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3 000,0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3 000,0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1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Развитие адаптивной физической культуры и спорта в Республике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 xml:space="preserve"> всего за счет средств республиканского бюджета 3 250,0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730,0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730,0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</w:t>
            </w:r>
            <w:r w:rsidR="003628B4">
              <w:rPr>
                <w:sz w:val="24"/>
                <w:szCs w:val="24"/>
              </w:rPr>
              <w:t xml:space="preserve"> </w:t>
            </w:r>
            <w:r w:rsidRPr="00A06D6E">
              <w:rPr>
                <w:sz w:val="24"/>
                <w:szCs w:val="24"/>
              </w:rPr>
              <w:t>год – 730,0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530,0 тыс. рублей;</w:t>
            </w:r>
          </w:p>
          <w:p w:rsidR="003628B4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530,0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2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Подготовка спортивного резерва в Респу</w:t>
            </w:r>
            <w:r w:rsidRPr="00A06D6E">
              <w:rPr>
                <w:sz w:val="24"/>
                <w:szCs w:val="24"/>
              </w:rPr>
              <w:t>б</w:t>
            </w:r>
            <w:r w:rsidRPr="00A06D6E">
              <w:rPr>
                <w:sz w:val="24"/>
                <w:szCs w:val="24"/>
              </w:rPr>
              <w:t>лике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всего 1 338 815,1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263 944,1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269 001,0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272 170,0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264 850,0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268 850,0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федерального бюджета – 44 333,5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16 047,4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16 039,4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12 246,7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республиканского бюджета – 1 294 481,6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247 896,7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252 961,6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259 923,3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264 850,0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268 850,0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3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 xml:space="preserve"> всего за счет средств республиканского бюджета 675 000,0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125 000,0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130 000,0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135 000,0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140 000,0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145 000,0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4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Подготовка специалистов в сфере физич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ской культуры и спорта Республики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 xml:space="preserve"> всего за счет средств республиканского бюджета 101 500,0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19 200,0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19 750,0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20 300,0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20 850,0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21 400,0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5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Удовлетворение потребностей населения Республики Тыва в сфере физической культуры и спорта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 xml:space="preserve"> всего за счет средств республиканского бю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жета 182 300,0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43 300,0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34 200,0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34 800,0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35 000,0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35 000,0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6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 xml:space="preserve">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Pr="00A06D6E">
              <w:rPr>
                <w:sz w:val="24"/>
                <w:szCs w:val="24"/>
              </w:rPr>
              <w:t>паралимпийским</w:t>
            </w:r>
            <w:proofErr w:type="spellEnd"/>
            <w:r w:rsidRPr="00A06D6E">
              <w:rPr>
                <w:sz w:val="24"/>
                <w:szCs w:val="24"/>
              </w:rPr>
              <w:t xml:space="preserve"> видам спорта, а также по видам спорта Всемирной летней Универсиады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 xml:space="preserve"> всего 132 611,6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21 504,0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33 046,8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31 552,8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23 004,0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23 504,0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федерального бюджета – 19 525,9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10 932,4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8 593,5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республиканского бюджета – 113 085,7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21 504,0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22 114,4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22 959,3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23 004,0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23 504,0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Подпрограмма 7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Развитие массовой физической культуры и спорта высших достижений в Республике Тыва на 2021-2025 годы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: всего 197 941,4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106 141,0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37 700,0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24 700,4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14 700,0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14 700,0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федерального бюджета – 9 500,3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9 500,3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республиканского бюджета – 182 441,1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103 141,0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34 700,0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15 200,1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14 700,0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14 700,0 тыс. рублей.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местного бюджета – 6 000,0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3 000,0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3 000,0 тыс. рублей.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финансирования Программы носят прогнозный х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рактер и подлежат ежегодному уточнению в порядке, устано</w:t>
            </w:r>
            <w:r w:rsidRPr="00A06D6E">
              <w:rPr>
                <w:sz w:val="24"/>
                <w:szCs w:val="24"/>
              </w:rPr>
              <w:t>в</w:t>
            </w:r>
            <w:r w:rsidRPr="00A06D6E">
              <w:rPr>
                <w:sz w:val="24"/>
                <w:szCs w:val="24"/>
              </w:rPr>
              <w:t>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05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численности лиц с ограниченными возможностями здоровья, систематически занимающихся и</w:t>
            </w:r>
            <w:r w:rsidRPr="00A06D6E">
              <w:rPr>
                <w:sz w:val="24"/>
                <w:szCs w:val="24"/>
              </w:rPr>
              <w:t>з</w:t>
            </w:r>
            <w:r w:rsidRPr="00A06D6E">
              <w:rPr>
                <w:sz w:val="24"/>
                <w:szCs w:val="24"/>
              </w:rPr>
              <w:t>бранным видом спорта или общей физической подготовкой в организованной форме занятий, до 4000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количества спортивных сооружений, приспособленных к занятиям инвалидов, до 50 единиц;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числа детей, молодежи с ограниченными возмо</w:t>
            </w:r>
            <w:r w:rsidRPr="00A06D6E">
              <w:rPr>
                <w:sz w:val="24"/>
                <w:szCs w:val="24"/>
              </w:rPr>
              <w:t>ж</w:t>
            </w:r>
            <w:r w:rsidRPr="00A06D6E">
              <w:rPr>
                <w:sz w:val="24"/>
                <w:szCs w:val="24"/>
              </w:rPr>
              <w:t>ностями, занимающихся на этапах спортивной подготовки по видам спорта, до 500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рост к 2025 году спортивного мастерства спортсменов-инвалидов в видах спорта через присвоение им спортивных разрядов и званий до 100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количества членов сборной команды России из числа спортсменов-инвалидов Республики Тыва до 15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спортсменов в возрасте от 16 до 23 лет, принявших участие в официальных спортивных мер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приятиях, до 800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лиц, систематически занима</w:t>
            </w:r>
            <w:r w:rsidRPr="00A06D6E">
              <w:rPr>
                <w:sz w:val="24"/>
                <w:szCs w:val="24"/>
              </w:rPr>
              <w:t>ю</w:t>
            </w:r>
            <w:r w:rsidRPr="00A06D6E">
              <w:rPr>
                <w:sz w:val="24"/>
                <w:szCs w:val="24"/>
              </w:rPr>
              <w:t>щихся спортом на этапах спортивной подготовки: на тренир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вочном этапе – до 1500 человек, на этапе спортивного сове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шенствования – до 320 человек, на этапе высшего спортивного мастерства – до 40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спортсменов, показавших но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мативы спортивных разрядов по видам спорта: 1 спортивный разряд – до 500 человек, кандидат в мастера спорта – до 300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спортсменов Республики Тыва, зачисленных кандидатами в составы спортивных сборных к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манд Российской Федерации, до 100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доли жителей Республики Тыва, си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тематически занимающихся физической культурой, в общей численности населения до 55 процентов;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уровня обеспеченности населения спортивными сооружениями, исходя из их единовременной пропускной способности, до 81,3 процента;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доли детей и молодежи Республики Тыва (дошкольных, общеобразовательных организаций, орг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низаций начального и среднего профессионального образов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ния), регулярно занимающихся физической культурой и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том в спортивных секциях, клубах и иных спортивных объ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динениях, в общей численности детей и молодежи до 90 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центов;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доли жителей Республики Тыва, зан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мающихся физической культурой и спортом по месту труд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вой деятельности, в общей численности населения, занятого в экономике, до 50,0 процентов;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доли граждан, занимающихся в спортивных орг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низациях, в общей численности детей и молодежи в возрасте 6-15 лет до 20,0 процентов;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количества квалифицированных тр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неров и тренеров-преподавателей физкультурно-спортивных организаций, работающих по специальности, до 750 человек</w:t>
            </w:r>
          </w:p>
        </w:tc>
      </w:tr>
    </w:tbl>
    <w:p w:rsidR="00A06D6E" w:rsidRPr="00CC794D" w:rsidRDefault="00A06D6E" w:rsidP="00A06D6E">
      <w:pPr>
        <w:spacing w:after="0" w:line="240" w:lineRule="auto"/>
        <w:jc w:val="center"/>
        <w:rPr>
          <w:sz w:val="20"/>
        </w:rPr>
      </w:pPr>
    </w:p>
    <w:p w:rsidR="00A06D6E" w:rsidRPr="00A06D6E" w:rsidRDefault="00A06D6E" w:rsidP="00A06D6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A06D6E">
        <w:t>I. Обоснование проблемы, анализ ее исходного состояния Программы</w:t>
      </w:r>
    </w:p>
    <w:p w:rsidR="00A06D6E" w:rsidRPr="00CC794D" w:rsidRDefault="00A06D6E" w:rsidP="00A06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Программа разработана во исполнение постановления Правительства Респу</w:t>
      </w:r>
      <w:r w:rsidRPr="00A06D6E">
        <w:t>б</w:t>
      </w:r>
      <w:r w:rsidRPr="00A06D6E">
        <w:t xml:space="preserve">лики Тыва от 5 июня 2014 г. № 259 </w:t>
      </w:r>
      <w:r w:rsidR="00B727F2">
        <w:t>«</w:t>
      </w:r>
      <w:r w:rsidRPr="00A06D6E">
        <w:t>Об утверждении Порядка разработки, реализ</w:t>
      </w:r>
      <w:r w:rsidRPr="00A06D6E">
        <w:t>а</w:t>
      </w:r>
      <w:r w:rsidRPr="00A06D6E">
        <w:t>ции и оценки эффективности государственных программ Республики Тыва</w:t>
      </w:r>
      <w:r w:rsidR="00B727F2">
        <w:t>»</w:t>
      </w:r>
      <w:r w:rsidRPr="00A06D6E">
        <w:t xml:space="preserve"> и ра</w:t>
      </w:r>
      <w:r w:rsidRPr="00A06D6E">
        <w:t>с</w:t>
      </w:r>
      <w:r w:rsidRPr="00A06D6E">
        <w:t xml:space="preserve">поряжения Правительства Республики Тыва от 31 июля 2013 г. № 261-р </w:t>
      </w:r>
      <w:r w:rsidR="00B727F2">
        <w:t>«</w:t>
      </w:r>
      <w:r w:rsidRPr="00A06D6E">
        <w:t>Об утве</w:t>
      </w:r>
      <w:r w:rsidRPr="00A06D6E">
        <w:t>р</w:t>
      </w:r>
      <w:r w:rsidRPr="00A06D6E">
        <w:t>ждении перечня государственных программ Республики Тыва, подлежащих разр</w:t>
      </w:r>
      <w:r w:rsidRPr="00A06D6E">
        <w:t>а</w:t>
      </w:r>
      <w:r w:rsidRPr="00A06D6E">
        <w:t>ботке</w:t>
      </w:r>
      <w:r w:rsidR="00B727F2">
        <w:t>»</w:t>
      </w:r>
      <w:r w:rsidRPr="00A06D6E">
        <w:t>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Цели государственной политики в сфере физической культуры и спорта опр</w:t>
      </w:r>
      <w:r w:rsidRPr="00A06D6E">
        <w:t>е</w:t>
      </w:r>
      <w:r w:rsidRPr="00A06D6E">
        <w:t>делены: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Стратегией социально-экономического развития Республики Тыва до 2030 г</w:t>
      </w:r>
      <w:r w:rsidRPr="00A06D6E">
        <w:t>о</w:t>
      </w:r>
      <w:r w:rsidRPr="00A06D6E">
        <w:t>да, одобренной постановлением Правительства Республики Тыва от 24 декабря   2018 г. № 638.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Физическая культура и спорт являются составной частью социально-экономического развития Республики Тыва.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proofErr w:type="gramStart"/>
      <w:r w:rsidRPr="00A06D6E">
        <w:t xml:space="preserve">Основные показатели, влияющие на развитие физической культуры и спорта в Республике Тыва, </w:t>
      </w:r>
      <w:r w:rsidRPr="00A06D6E">
        <w:rPr>
          <w:spacing w:val="2"/>
        </w:rPr>
        <w:t>–</w:t>
      </w:r>
      <w:r w:rsidRPr="00A06D6E">
        <w:t xml:space="preserve"> это наличие спортивной базы, кадров, финансовых ресурсов и как результат эффективности их совокупного действия </w:t>
      </w:r>
      <w:r w:rsidRPr="00A06D6E">
        <w:rPr>
          <w:spacing w:val="2"/>
        </w:rPr>
        <w:t>–</w:t>
      </w:r>
      <w:r w:rsidRPr="00A06D6E">
        <w:t xml:space="preserve"> численность занимающи</w:t>
      </w:r>
      <w:r w:rsidRPr="00A06D6E">
        <w:t>х</w:t>
      </w:r>
      <w:r w:rsidRPr="00A06D6E">
        <w:t>ся физической культурой и спортом в республике, а также результаты спортсменов Республики Тыва на всероссийских и международных спортивных соревнованиях.</w:t>
      </w:r>
      <w:proofErr w:type="gramEnd"/>
    </w:p>
    <w:p w:rsidR="003666B3" w:rsidRPr="003666B3" w:rsidRDefault="003666B3" w:rsidP="003666B3">
      <w:pPr>
        <w:spacing w:after="0" w:line="240" w:lineRule="auto"/>
        <w:jc w:val="right"/>
        <w:rPr>
          <w:sz w:val="18"/>
        </w:rPr>
      </w:pPr>
    </w:p>
    <w:p w:rsidR="00A06D6E" w:rsidRDefault="003666B3" w:rsidP="00CC794D">
      <w:pPr>
        <w:spacing w:after="0" w:line="240" w:lineRule="auto"/>
        <w:jc w:val="right"/>
      </w:pPr>
      <w:r>
        <w:t>Таблица 1</w:t>
      </w:r>
    </w:p>
    <w:p w:rsidR="00CC794D" w:rsidRPr="00CC794D" w:rsidRDefault="00CC794D" w:rsidP="00CC794D">
      <w:pPr>
        <w:spacing w:after="0" w:line="240" w:lineRule="auto"/>
        <w:jc w:val="right"/>
        <w:rPr>
          <w:sz w:val="16"/>
        </w:rPr>
      </w:pPr>
    </w:p>
    <w:p w:rsidR="00A06D6E" w:rsidRPr="00A06D6E" w:rsidRDefault="00A06D6E" w:rsidP="00A06D6E">
      <w:pPr>
        <w:widowControl w:val="0"/>
        <w:autoSpaceDE w:val="0"/>
        <w:autoSpaceDN w:val="0"/>
        <w:adjustRightInd w:val="0"/>
        <w:spacing w:after="0" w:line="360" w:lineRule="atLeast"/>
        <w:jc w:val="center"/>
      </w:pPr>
      <w:r w:rsidRPr="00A06D6E">
        <w:t>Основные показатели физической культуры и спорта</w:t>
      </w:r>
    </w:p>
    <w:p w:rsidR="00A06D6E" w:rsidRPr="00CC794D" w:rsidRDefault="00A06D6E" w:rsidP="00CC7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8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969"/>
        <w:gridCol w:w="1858"/>
        <w:gridCol w:w="1985"/>
        <w:gridCol w:w="1842"/>
        <w:gridCol w:w="1848"/>
      </w:tblGrid>
      <w:tr w:rsidR="00A06D6E" w:rsidRPr="00A06D6E" w:rsidTr="00A06D6E">
        <w:trPr>
          <w:trHeight w:val="65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Наименование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Единица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tabs>
                <w:tab w:val="left" w:pos="825"/>
                <w:tab w:val="center" w:pos="2974"/>
              </w:tabs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Значение показателя по итогам 2019 г.</w:t>
            </w:r>
          </w:p>
        </w:tc>
      </w:tr>
      <w:tr w:rsidR="00A06D6E" w:rsidRPr="00A06D6E" w:rsidTr="00A06D6E">
        <w:tc>
          <w:tcPr>
            <w:tcW w:w="29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по Республике Тыва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по Российской Федерации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по Сибирск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му федерал</w:t>
            </w:r>
            <w:r w:rsidRPr="00A06D6E">
              <w:rPr>
                <w:sz w:val="24"/>
                <w:szCs w:val="24"/>
                <w:lang w:eastAsia="ru-RU"/>
              </w:rPr>
              <w:t>ь</w:t>
            </w:r>
            <w:r w:rsidRPr="00A06D6E">
              <w:rPr>
                <w:sz w:val="24"/>
                <w:szCs w:val="24"/>
                <w:lang w:eastAsia="ru-RU"/>
              </w:rPr>
              <w:t>ному округу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Доля лиц, систематич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ски занимающихся физ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ческой культурой и спо</w:t>
            </w:r>
            <w:r w:rsidRPr="00A06D6E">
              <w:rPr>
                <w:sz w:val="24"/>
                <w:szCs w:val="24"/>
                <w:lang w:eastAsia="ru-RU"/>
              </w:rPr>
              <w:t>р</w:t>
            </w:r>
            <w:r w:rsidRPr="00A06D6E">
              <w:rPr>
                <w:sz w:val="24"/>
                <w:szCs w:val="24"/>
                <w:lang w:eastAsia="ru-RU"/>
              </w:rPr>
              <w:t>том, от общей численн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сти населения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46.49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43.0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41,9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Численность физкул</w:t>
            </w:r>
            <w:r w:rsidRPr="00A06D6E">
              <w:rPr>
                <w:sz w:val="24"/>
                <w:szCs w:val="24"/>
                <w:lang w:eastAsia="ru-RU"/>
              </w:rPr>
              <w:t>ь</w:t>
            </w:r>
            <w:r w:rsidRPr="00A06D6E">
              <w:rPr>
                <w:sz w:val="24"/>
                <w:szCs w:val="24"/>
                <w:lang w:eastAsia="ru-RU"/>
              </w:rPr>
              <w:t>турно-спортивных кадров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402 406 </w:t>
            </w:r>
            <w:r w:rsidRPr="00A06D6E">
              <w:rPr>
                <w:sz w:val="24"/>
                <w:szCs w:val="24"/>
                <w:vertAlign w:val="superscript"/>
                <w:lang w:eastAsia="ru-RU"/>
              </w:rPr>
              <w:t>&lt;1&gt;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44865 </w:t>
            </w:r>
            <w:r w:rsidRPr="00A06D6E">
              <w:rPr>
                <w:sz w:val="24"/>
                <w:szCs w:val="24"/>
                <w:vertAlign w:val="superscript"/>
                <w:lang w:eastAsia="ru-RU"/>
              </w:rPr>
              <w:t>&lt;2&gt;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Единовременная проп</w:t>
            </w:r>
            <w:r w:rsidRPr="00A06D6E">
              <w:rPr>
                <w:sz w:val="24"/>
                <w:szCs w:val="24"/>
                <w:lang w:eastAsia="ru-RU"/>
              </w:rPr>
              <w:t>у</w:t>
            </w:r>
            <w:r w:rsidRPr="00A06D6E">
              <w:rPr>
                <w:sz w:val="24"/>
                <w:szCs w:val="24"/>
                <w:lang w:eastAsia="ru-RU"/>
              </w:rPr>
              <w:t>скная способность спо</w:t>
            </w:r>
            <w:r w:rsidRPr="00A06D6E">
              <w:rPr>
                <w:sz w:val="24"/>
                <w:szCs w:val="24"/>
                <w:lang w:eastAsia="ru-RU"/>
              </w:rPr>
              <w:t>р</w:t>
            </w:r>
            <w:r w:rsidRPr="00A06D6E">
              <w:rPr>
                <w:sz w:val="24"/>
                <w:szCs w:val="24"/>
                <w:lang w:eastAsia="ru-RU"/>
              </w:rPr>
              <w:t>тивных сооружений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 от норматива ЕПС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55,4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val="en-US"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Обеспеченность насел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ния спортивными соор</w:t>
            </w:r>
            <w:r w:rsidRPr="00A06D6E">
              <w:rPr>
                <w:sz w:val="24"/>
                <w:szCs w:val="24"/>
                <w:lang w:eastAsia="ru-RU"/>
              </w:rPr>
              <w:t>у</w:t>
            </w:r>
            <w:r w:rsidRPr="00A06D6E">
              <w:rPr>
                <w:sz w:val="24"/>
                <w:szCs w:val="24"/>
                <w:lang w:eastAsia="ru-RU"/>
              </w:rPr>
              <w:t>жениями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39 990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Обеспеченность спо</w:t>
            </w:r>
            <w:r w:rsidRPr="00A06D6E">
              <w:rPr>
                <w:sz w:val="24"/>
                <w:szCs w:val="24"/>
                <w:lang w:eastAsia="ru-RU"/>
              </w:rPr>
              <w:t>р</w:t>
            </w:r>
            <w:r w:rsidRPr="00A06D6E">
              <w:rPr>
                <w:sz w:val="24"/>
                <w:szCs w:val="24"/>
                <w:lang w:eastAsia="ru-RU"/>
              </w:rPr>
              <w:t>тивными залами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тыс. кв. м на 10 тыс. нас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64,0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Обеспеченность плоск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стными спортивными с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оружениями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тыс. кв. м на 10 тыс. нас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30,9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Обеспеченность плав</w:t>
            </w:r>
            <w:r w:rsidRPr="00A06D6E">
              <w:rPr>
                <w:sz w:val="24"/>
                <w:szCs w:val="24"/>
                <w:lang w:eastAsia="ru-RU"/>
              </w:rPr>
              <w:t>а</w:t>
            </w:r>
            <w:r w:rsidRPr="00A06D6E">
              <w:rPr>
                <w:sz w:val="24"/>
                <w:szCs w:val="24"/>
                <w:lang w:eastAsia="ru-RU"/>
              </w:rPr>
              <w:t>тельными бассейнами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кв. м зеркала воды на 10 тыс.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8,3</w:t>
            </w:r>
          </w:p>
        </w:tc>
      </w:tr>
      <w:tr w:rsidR="00A06D6E" w:rsidRPr="00A06D6E" w:rsidTr="00A06D6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Финансирование физич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руб. на одного жителя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513,3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1935,1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1898,1</w:t>
            </w:r>
          </w:p>
        </w:tc>
      </w:tr>
    </w:tbl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textAlignment w:val="baseline"/>
        <w:rPr>
          <w:color w:val="2D2D2D"/>
          <w:spacing w:val="2"/>
          <w:sz w:val="24"/>
          <w:szCs w:val="24"/>
          <w:lang w:eastAsia="ru-RU"/>
        </w:rPr>
      </w:pPr>
      <w:r w:rsidRPr="00A06D6E">
        <w:rPr>
          <w:color w:val="2D2D2D"/>
          <w:spacing w:val="2"/>
          <w:sz w:val="24"/>
          <w:szCs w:val="24"/>
          <w:lang w:eastAsia="ru-RU"/>
        </w:rPr>
        <w:t>Примечание: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sz w:val="24"/>
          <w:szCs w:val="24"/>
          <w:lang w:eastAsia="ru-RU"/>
        </w:rPr>
      </w:pPr>
      <w:r w:rsidRPr="00A06D6E">
        <w:rPr>
          <w:spacing w:val="2"/>
          <w:sz w:val="24"/>
          <w:szCs w:val="24"/>
          <w:vertAlign w:val="superscript"/>
          <w:lang w:eastAsia="ru-RU"/>
        </w:rPr>
        <w:t>&lt;1&gt;</w:t>
      </w:r>
      <w:r w:rsidRPr="00A06D6E">
        <w:rPr>
          <w:spacing w:val="2"/>
          <w:sz w:val="24"/>
          <w:szCs w:val="24"/>
          <w:lang w:eastAsia="ru-RU"/>
        </w:rPr>
        <w:t xml:space="preserve"> 83 субъекта Российской Федерации.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sz w:val="24"/>
          <w:lang w:eastAsia="ru-RU"/>
        </w:rPr>
      </w:pPr>
      <w:r w:rsidRPr="00A06D6E">
        <w:rPr>
          <w:spacing w:val="2"/>
          <w:sz w:val="24"/>
          <w:szCs w:val="24"/>
          <w:vertAlign w:val="superscript"/>
          <w:lang w:eastAsia="ru-RU"/>
        </w:rPr>
        <w:t>&lt;2</w:t>
      </w:r>
      <w:proofErr w:type="gramStart"/>
      <w:r w:rsidRPr="00A06D6E">
        <w:rPr>
          <w:spacing w:val="2"/>
          <w:sz w:val="24"/>
          <w:szCs w:val="24"/>
          <w:vertAlign w:val="superscript"/>
          <w:lang w:eastAsia="ru-RU"/>
        </w:rPr>
        <w:t>&gt;</w:t>
      </w:r>
      <w:r w:rsidRPr="00A06D6E">
        <w:rPr>
          <w:spacing w:val="2"/>
          <w:sz w:val="24"/>
          <w:szCs w:val="24"/>
          <w:lang w:eastAsia="ru-RU"/>
        </w:rPr>
        <w:t xml:space="preserve"> Н</w:t>
      </w:r>
      <w:proofErr w:type="gramEnd"/>
      <w:r w:rsidRPr="00A06D6E">
        <w:rPr>
          <w:spacing w:val="2"/>
          <w:sz w:val="24"/>
          <w:szCs w:val="24"/>
          <w:lang w:eastAsia="ru-RU"/>
        </w:rPr>
        <w:t>а 12 субъектов Российской</w:t>
      </w:r>
      <w:r w:rsidRPr="00A06D6E">
        <w:rPr>
          <w:spacing w:val="2"/>
          <w:sz w:val="24"/>
          <w:lang w:eastAsia="ru-RU"/>
        </w:rPr>
        <w:t xml:space="preserve"> Федерации в Сибирском федеральном округе.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Как видно из таблицы, развитие физической культуры и спорта Республики Тыва в Сибирском федеральном округе по значительному числу относительных показателей выше, чем в среднем по округу.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Физическая культура и спорт являются составными элементами культуры личности и здорового образа жизни, которые значительно влияют не только на 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вышение физической подготовленности, улучшение здоровья, но и на поведение человека в быту, трудовом коллективе, на формирование личности и межличнос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ных отношений. Вместе с тем за последние годы обострилась проблема с ухудш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нием состояния здоровья населения. Увеличилось количество граждан, злоупо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ребляющих алкоголем и пристрастившихся к курению, особенно среди молодежи. По статистическим данным, средняя продолжительность жизни в республике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ставляет 66,5 лет, в Российской Федерации – 72,12 лет. Общая продолжительность жизни в России меньше среднего европейского уровня на 14 лет.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Все это – следствие недооценки социальной роли физической культуры, что говорит о необходимости принятия дополнительных мер по развитию массового детско-юношеского спорта, физической культуры среди населения.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Основными целями в области физической культуры и спорта являются э</w:t>
      </w:r>
      <w:r w:rsidRPr="00A06D6E">
        <w:rPr>
          <w:spacing w:val="2"/>
          <w:lang w:eastAsia="ru-RU"/>
        </w:rPr>
        <w:t>ф</w:t>
      </w:r>
      <w:r w:rsidRPr="00A06D6E">
        <w:rPr>
          <w:spacing w:val="2"/>
          <w:lang w:eastAsia="ru-RU"/>
        </w:rPr>
        <w:t>фективное использование возможностей физической культуры и спорта в оздоро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лении населения, воспитание молодежи, формирование здорового образа жизни среди населения республики и достойное выступление спортсменов Тувы на 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сийских и международных соревнованиях.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Республике Тыва практикуется межведомственная система взаимодействия по вопросам развития физической культуры и спорта органов исполнительной вл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сти республики с федеральными органами исполнительной власти, спортивными организациями независимо от организационно-правовых форм и форм собственн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Благодаря совместным усилиям органов исполнительной власти Республики Тыва, органов местного самоуправления, общественных институтов за последние годы в системе развития физической культуры и спорта произошли позитивные изменения.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 рамках реализации республиканской целевой программы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ческой культуры и спорта на 2013-2020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приняты муниципальные целевые программы, где основное внимание уделено вопросам физкультурно-массовой 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боты среди населения, благоустройства и содержания спортивных сооружений.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Приняты меры по государственной поддержке деятельности общественных организаций, осуществляющих деятельность в сфере физической культуры и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та, социальной поддержке спортсменов в виде учреждения стипендий Главы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публики Тыва, денежного вознаграждения спортсменов и их тренеров за высокие спортивные достижения, предоставления субсидий спортсменам на строительство жилья.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Основным показателем эффективности физкультурно-спортивной работы я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ляется охват населения систематическими занятиями физической культурой и спортом. В республике регулярно занимаются физической культурой и спортом (по данным за 2020 год) 151 856 человек, что составляет 46,49 процента от общего числа жителей республики, средние показатели по Сибирскому федеральному о</w:t>
      </w:r>
      <w:r w:rsidRPr="00A06D6E">
        <w:rPr>
          <w:spacing w:val="2"/>
          <w:lang w:eastAsia="ru-RU"/>
        </w:rPr>
        <w:t>к</w:t>
      </w:r>
      <w:r w:rsidRPr="00A06D6E">
        <w:rPr>
          <w:spacing w:val="2"/>
          <w:lang w:eastAsia="ru-RU"/>
        </w:rPr>
        <w:t>ругу – 41,9 процента, по России – 43,0 процента. В 2019 году этот показатель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 xml:space="preserve">ставлял: Республика Тыва – 44,9 процента, Сибирский федеральный округ – </w:t>
      </w:r>
      <w:r w:rsidRPr="00A06D6E">
        <w:rPr>
          <w:spacing w:val="2"/>
          <w:shd w:val="clear" w:color="auto" w:fill="FFFFFF"/>
          <w:lang w:eastAsia="ru-RU"/>
        </w:rPr>
        <w:t xml:space="preserve">34,8 процента, </w:t>
      </w:r>
      <w:r w:rsidRPr="00A06D6E">
        <w:rPr>
          <w:spacing w:val="2"/>
          <w:lang w:eastAsia="ru-RU"/>
        </w:rPr>
        <w:t xml:space="preserve">Российская Федерация – </w:t>
      </w:r>
      <w:r w:rsidRPr="00A06D6E">
        <w:rPr>
          <w:spacing w:val="2"/>
          <w:shd w:val="clear" w:color="auto" w:fill="FFFFFF"/>
          <w:lang w:eastAsia="ru-RU"/>
        </w:rPr>
        <w:t xml:space="preserve">39,9 </w:t>
      </w:r>
      <w:r w:rsidRPr="00A06D6E">
        <w:rPr>
          <w:spacing w:val="2"/>
          <w:lang w:eastAsia="ru-RU"/>
        </w:rPr>
        <w:t>процента.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Физкультурно-массовую и спортивную работу в республике (по данным на              1 января 2020 г.) проводят 1076 штатных работников, из них 1003 человека (93,2 процента) имеют высшее и среднее специальное образование. Воспроизводство кадров физической культуры и спорта в основном осуществляется факультетом физической культуры и спорта ФГБОУ </w:t>
      </w:r>
      <w:proofErr w:type="gramStart"/>
      <w:r w:rsidRPr="00A06D6E">
        <w:rPr>
          <w:spacing w:val="2"/>
          <w:lang w:eastAsia="ru-RU"/>
        </w:rPr>
        <w:t>ВО</w:t>
      </w:r>
      <w:proofErr w:type="gramEnd"/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Тувинский государственный униве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ситет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и ФГОУ СПО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Кызылский</w:t>
      </w:r>
      <w:proofErr w:type="spellEnd"/>
      <w:r w:rsidRPr="00A06D6E">
        <w:rPr>
          <w:spacing w:val="2"/>
          <w:lang w:eastAsia="ru-RU"/>
        </w:rPr>
        <w:t xml:space="preserve"> педагогический колледж при Тувинском го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университете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, также осуществляется целевая подготовка в физкультурных вузах Российской Федерации. Тем не менее, республика испытывает дефицит в квалиф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цированных кадрах в сфере физической культуры и спорта. Установлен норматив численности тренерско-преподавательского состава в количестве 26 человек на 10 тыс. жителей. Этот показатель по республике составляет 13 человек. В спортивных школах работают тренеры-преподаватели, средний возраст которых около 45 лет. Отсутствуют специалисты по работе с детьми, имеющими отклонения в состоянии здоровья.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 республике развиваются более 55 видов спорта. </w:t>
      </w:r>
      <w:proofErr w:type="gramStart"/>
      <w:r w:rsidRPr="00A06D6E">
        <w:rPr>
          <w:spacing w:val="2"/>
          <w:lang w:eastAsia="ru-RU"/>
        </w:rPr>
        <w:t xml:space="preserve">Наиболее массовыми по количеству занимающихся являются волейбол (19689 чел.), баскетбол (8189 чел.), </w:t>
      </w:r>
      <w:proofErr w:type="spellStart"/>
      <w:r w:rsidRPr="00A06D6E">
        <w:rPr>
          <w:spacing w:val="2"/>
          <w:lang w:eastAsia="ru-RU"/>
        </w:rPr>
        <w:t>хуреш</w:t>
      </w:r>
      <w:proofErr w:type="spellEnd"/>
      <w:r w:rsidRPr="00A06D6E">
        <w:rPr>
          <w:spacing w:val="2"/>
          <w:lang w:eastAsia="ru-RU"/>
        </w:rPr>
        <w:t xml:space="preserve"> (8989 чел.), вольная борьба (5633 чел.), плавание (5668 чел.), спортивная гимнастика 5400 (чел.)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республике функционирует 717 спортивных сооружений, из них в муниц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пальной собственности находится 621 объект или 86,6 процента (по данным на 31 декабря 2019 г.). Обеспеченность спортивными сооружениями составляет 80,8 процента.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целях развития инфраструктуры физической культуры и спорта в респу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лике постановлением Правительства Республики Тыва от 19 ноября 2010 г.             № 511</w:t>
      </w:r>
      <w:r w:rsidRPr="00A06D6E">
        <w:rPr>
          <w:sz w:val="24"/>
          <w:szCs w:val="24"/>
          <w:lang w:eastAsia="ru-RU"/>
        </w:rPr>
        <w:t xml:space="preserve"> </w:t>
      </w:r>
      <w:r w:rsidRPr="00A06D6E">
        <w:rPr>
          <w:spacing w:val="2"/>
          <w:lang w:eastAsia="ru-RU"/>
        </w:rPr>
        <w:t xml:space="preserve">была утверждена долгосрочная республиканская целевая программа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тие физической культуры и спорта в Республике Тыва на 2013-2020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, в кот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рой были заложены средства (инвестиции) федерального и регионального бюдж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тов. </w:t>
      </w:r>
      <w:proofErr w:type="gramStart"/>
      <w:r w:rsidRPr="00A06D6E">
        <w:rPr>
          <w:spacing w:val="2"/>
          <w:lang w:eastAsia="ru-RU"/>
        </w:rPr>
        <w:t>Инвестиции позволили с 2013 по 2020 годы построить футбольные поля с и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 xml:space="preserve">кусственным покрытием в с.с. Эрзин, </w:t>
      </w:r>
      <w:proofErr w:type="spellStart"/>
      <w:r w:rsidRPr="00A06D6E">
        <w:rPr>
          <w:spacing w:val="2"/>
          <w:lang w:eastAsia="ru-RU"/>
        </w:rPr>
        <w:t>Хандагайты</w:t>
      </w:r>
      <w:proofErr w:type="spellEnd"/>
      <w:r w:rsidRPr="00A06D6E">
        <w:rPr>
          <w:spacing w:val="2"/>
          <w:lang w:eastAsia="ru-RU"/>
        </w:rPr>
        <w:t xml:space="preserve">, Тээли, </w:t>
      </w:r>
      <w:proofErr w:type="spellStart"/>
      <w:r w:rsidRPr="00A06D6E">
        <w:rPr>
          <w:spacing w:val="2"/>
          <w:lang w:eastAsia="ru-RU"/>
        </w:rPr>
        <w:t>пгт</w:t>
      </w:r>
      <w:proofErr w:type="spellEnd"/>
      <w:r w:rsidRPr="00A06D6E">
        <w:rPr>
          <w:spacing w:val="2"/>
          <w:lang w:eastAsia="ru-RU"/>
        </w:rPr>
        <w:t>.</w:t>
      </w:r>
      <w:proofErr w:type="gram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Каа-Хем</w:t>
      </w:r>
      <w:proofErr w:type="spellEnd"/>
      <w:r w:rsidRPr="00A06D6E">
        <w:rPr>
          <w:spacing w:val="2"/>
          <w:lang w:eastAsia="ru-RU"/>
        </w:rPr>
        <w:t>, г</w:t>
      </w:r>
      <w:proofErr w:type="gramStart"/>
      <w:r w:rsidRPr="00A06D6E">
        <w:rPr>
          <w:spacing w:val="2"/>
          <w:lang w:eastAsia="ru-RU"/>
        </w:rPr>
        <w:t>.А</w:t>
      </w:r>
      <w:proofErr w:type="gramEnd"/>
      <w:r w:rsidRPr="00A06D6E">
        <w:rPr>
          <w:spacing w:val="2"/>
          <w:lang w:eastAsia="ru-RU"/>
        </w:rPr>
        <w:t xml:space="preserve">к-Довурак, спортивные центры в с.с. Бай-Хаак, Сарыг-Сеп, бассейн в г. Ак-Довураке. С 2013 года в республике в рамках губернаторского проекта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Спорт во дворы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</w:t>
      </w:r>
      <w:r w:rsidRPr="00A06D6E">
        <w:rPr>
          <w:lang w:eastAsia="ru-RU"/>
        </w:rPr>
        <w:t>у</w:t>
      </w:r>
      <w:r w:rsidRPr="00A06D6E">
        <w:rPr>
          <w:lang w:eastAsia="ru-RU"/>
        </w:rPr>
        <w:t>с</w:t>
      </w:r>
      <w:r w:rsidRPr="00A06D6E">
        <w:rPr>
          <w:lang w:eastAsia="ru-RU"/>
        </w:rPr>
        <w:t>тановлено и отремонтировано 767 спортивных сооружений в 19-ти муниципальных образованиях республики.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2019 году присвоены спортивные разряды и звания 472 спортсменам Ре</w:t>
      </w:r>
      <w:r w:rsidRPr="00A06D6E">
        <w:t>с</w:t>
      </w:r>
      <w:r w:rsidRPr="00A06D6E">
        <w:t xml:space="preserve">публики Тыва, из них: 2 спортсменам </w:t>
      </w:r>
      <w:r w:rsidRPr="00A06D6E">
        <w:rPr>
          <w:spacing w:val="2"/>
        </w:rPr>
        <w:t>–</w:t>
      </w:r>
      <w:r w:rsidRPr="00A06D6E">
        <w:t xml:space="preserve"> </w:t>
      </w:r>
      <w:r w:rsidR="00B727F2">
        <w:t>«</w:t>
      </w:r>
      <w:r w:rsidRPr="00A06D6E">
        <w:t>Мастер спорта России международного класса</w:t>
      </w:r>
      <w:r w:rsidR="00B727F2">
        <w:t>»</w:t>
      </w:r>
      <w:r w:rsidRPr="00A06D6E">
        <w:t xml:space="preserve">, 9 </w:t>
      </w:r>
      <w:r w:rsidRPr="00A06D6E">
        <w:rPr>
          <w:spacing w:val="2"/>
        </w:rPr>
        <w:t>–</w:t>
      </w:r>
      <w:r w:rsidRPr="00A06D6E">
        <w:t xml:space="preserve">  </w:t>
      </w:r>
      <w:r w:rsidR="00B727F2">
        <w:t>«</w:t>
      </w:r>
      <w:r w:rsidRPr="00A06D6E">
        <w:t>Мастер спорта России</w:t>
      </w:r>
      <w:r w:rsidR="00B727F2">
        <w:t>»</w:t>
      </w:r>
      <w:r w:rsidRPr="00A06D6E">
        <w:t xml:space="preserve">, 283 </w:t>
      </w:r>
      <w:r w:rsidRPr="00A06D6E">
        <w:rPr>
          <w:spacing w:val="2"/>
        </w:rPr>
        <w:t>–</w:t>
      </w:r>
      <w:r w:rsidRPr="00A06D6E">
        <w:t xml:space="preserve"> спортивный разряд </w:t>
      </w:r>
      <w:r w:rsidR="00B727F2">
        <w:t>«</w:t>
      </w:r>
      <w:r w:rsidRPr="00A06D6E">
        <w:t>Кандидат в мастера спорта</w:t>
      </w:r>
      <w:r w:rsidR="00B727F2">
        <w:t>»</w:t>
      </w:r>
      <w:r w:rsidRPr="00A06D6E">
        <w:t xml:space="preserve">, 178 спортсменам </w:t>
      </w:r>
      <w:r w:rsidRPr="00A06D6E">
        <w:rPr>
          <w:spacing w:val="2"/>
        </w:rPr>
        <w:t>–</w:t>
      </w:r>
      <w:r w:rsidRPr="00A06D6E">
        <w:t xml:space="preserve"> </w:t>
      </w:r>
      <w:r w:rsidR="00B727F2">
        <w:t>«</w:t>
      </w:r>
      <w:r w:rsidRPr="00A06D6E">
        <w:t>1-й спортивный разряд</w:t>
      </w:r>
      <w:r w:rsidR="00B727F2">
        <w:t>»</w:t>
      </w:r>
      <w:r w:rsidRPr="00A06D6E">
        <w:t>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Подготовкой спортсменов высшего спортивного мастерства занимается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 xml:space="preserve">публиканское государственное бюджетное учреждение Республики Тыва Центр спортивной подготовки сборных команд (далее – РГБУ РТ ЦСПСК РТ), созданное путем изменения наименования существующего государственного учреждения Республики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Центр спортивной подготовки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Школа высшего спортивного мастерства имени И.С. Ярыгина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. В связи с созданием указанного учреждения обеспечены более качественные условия для организации деятельности юнош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ских, юниорских, молодежных резервных и основных составов сборных команд Республики Тыва по опорным (базовым) видам спорта.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Исполнение единого календарного плана официальных физкультурных 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роприятий и спортивных мероприятий Республики Тыва в полном объеме позвол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ет провести около 100 официальных соревнований и обеспечить участие сборных команд Республики Тыва во всероссийских соревнованиях.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Вместе с тем, не разработаны действенные механизмы государственной по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держки социально значимых проектов и инициатив общественных организаций, не предусмотрена поддержка волонтеров и тренеров-общественников, недостаточна поддержка стремления к занятиям спортом малообеспеченных категорий насел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ния, а также привлечения несовершеннолетних, находящихся в социально опасном положении, к занятиям в спортивных клубах, кружках, секциях.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Отраслевые министерства и профсоюзные комитеты вопросами вовлечения населения в регулярные занятия физической культурой и спортом занимаются н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достаточно. В результате чего лишь 2 процента занятых в экономике жителей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публики регулярно занимаются физической культурой и спортом. По-прежнему недостаточно эффективно осуществляется взаимодействие между органами испо</w:t>
      </w:r>
      <w:r w:rsidRPr="00A06D6E">
        <w:rPr>
          <w:spacing w:val="2"/>
          <w:lang w:eastAsia="ru-RU"/>
        </w:rPr>
        <w:t>л</w:t>
      </w:r>
      <w:r w:rsidRPr="00A06D6E">
        <w:rPr>
          <w:spacing w:val="2"/>
          <w:lang w:eastAsia="ru-RU"/>
        </w:rPr>
        <w:t xml:space="preserve">нительной власти Республики Тыва, общественными спортивными организациями по вопросам привлечения населения к регулярным занятиям физической культурой и спортом, в том числе лиц с ограниченными возможностями здоровья.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Основной проблемой сферы физической культуры и спорта в Республике Тыва является крайне низкий уровень ее финансирования. Финансирование физ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ческой культуры и спорта в республике в расчете на одного жителя в настоящее время почти в 2,7 раза ниже среднего по Российской Федерации и в 2,6 раза ниже среднего по Сибирскому федеральному округу. И это несмотря на ежегодное ув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личение финансирования физкультурно-спортивной отрасли из республиканского бюджета Республики Тыва. Необходимо отметить, что рост финансирования в 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новном связан с выделением средств на строительство спортивных объектов, а также с поддержкой физкультурно-спортивных организаций, осуществляющих деятельность в области физической культуры и спорта.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Недостаток финансирования приводит к ежегодному уменьшению доли ра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ходов на учебно-тренировочную работу, что не позволяет в полной мере использ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вать соревновательную систему в подготовке юных спортсменов, так как основная часть финансирования идет на выплату заработной платы и содержание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ных сооружений.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Всего на физическую культуру и спорт Республики Тыва из различных и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 xml:space="preserve">точников в 2019 году </w:t>
      </w:r>
      <w:r w:rsidRPr="00A06D6E">
        <w:rPr>
          <w:lang w:eastAsia="ru-RU"/>
        </w:rPr>
        <w:t xml:space="preserve">согласно Закону Республики Тыва от 3 декабря 2018 г. № 446-ЗРТ </w:t>
      </w:r>
      <w:r w:rsidR="00B727F2">
        <w:rPr>
          <w:lang w:eastAsia="ru-RU"/>
        </w:rPr>
        <w:t>«</w:t>
      </w:r>
      <w:r w:rsidRPr="00A06D6E">
        <w:rPr>
          <w:lang w:eastAsia="ru-RU"/>
        </w:rPr>
        <w:t>О республиканском бюджете Республики Тыва на 2019 год и на плановый п</w:t>
      </w:r>
      <w:r w:rsidRPr="00A06D6E">
        <w:rPr>
          <w:lang w:eastAsia="ru-RU"/>
        </w:rPr>
        <w:t>е</w:t>
      </w:r>
      <w:r w:rsidRPr="00A06D6E">
        <w:rPr>
          <w:lang w:eastAsia="ru-RU"/>
        </w:rPr>
        <w:t>риод 2020 и 2021 годов</w:t>
      </w:r>
      <w:r w:rsidR="00B727F2">
        <w:rPr>
          <w:lang w:eastAsia="ru-RU"/>
        </w:rPr>
        <w:t>»</w:t>
      </w:r>
      <w:r w:rsidRPr="00A06D6E">
        <w:rPr>
          <w:lang w:eastAsia="ru-RU"/>
        </w:rPr>
        <w:t xml:space="preserve"> </w:t>
      </w:r>
      <w:r w:rsidRPr="00A06D6E">
        <w:rPr>
          <w:spacing w:val="2"/>
          <w:lang w:eastAsia="ru-RU"/>
        </w:rPr>
        <w:t>израсходовано 752 597,5</w:t>
      </w:r>
      <w:r w:rsidRPr="00A06D6E">
        <w:rPr>
          <w:lang w:eastAsia="ru-RU"/>
        </w:rPr>
        <w:t xml:space="preserve"> тыс. рублей. По итогам 2019 года бюджет исполнен в сумме 736 654,6 тыс. рублей или на 97,9 процента от плановых значений. За аналогичный период 2018 года исполнение бюджета составило 670 950,0 тыс. рублей или с ростом на 9,8 процента к прошлому году.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сравнения, в Республике Алтай с численностью населения 218 866 тыс. человек расходуется 326 705,0 тыс. рублей (на одного человека – 1490 руб.), в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публике Хакасия с численностью населения 534 262 тыс. человек тратится 140 900,0 тыс. рублей (на одного человека – 260 руб.). Таким образом, в Республ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ке Тыва при численности населении 327 383 тыс. чел. тратится 365 494 тыс. рублей (на одного жителя – 1120 руб.).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Также существуют следующие проблемы и сдерживающие субъективные факторы развития физической культуры и спорта в республике: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к факторам, сдерживающим развитие массовой физической культуры и спорта, относятся: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отсутствие условий и стимулов для расширения сети спортивных клубов, функционирующих на базе образовательных учреждений;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недостаточно условий (материально-техническая база), обеспечивающих возможность учащимся систематически заниматься физической культурой и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том, вести здоровый образ жизни;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в) недостаточное финансирование подготовки, участия и проведения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тивных мероприятий республиканского и российского уровней;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г) недостаточно разработаны меры по привлечению к занятиям физической культурой и спортом студентов высших и средних специальных учебных завед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ний (отсутствие программы развития студенческого спорта и физической 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ры);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д</w:t>
      </w:r>
      <w:proofErr w:type="spellEnd"/>
      <w:r w:rsidRPr="00A06D6E">
        <w:rPr>
          <w:spacing w:val="2"/>
          <w:lang w:eastAsia="ru-RU"/>
        </w:rPr>
        <w:t>) отсутствие волонтерского движения в сфере физической культуры и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е) отсутствие </w:t>
      </w:r>
      <w:proofErr w:type="gramStart"/>
      <w:r w:rsidRPr="00A06D6E">
        <w:rPr>
          <w:spacing w:val="2"/>
          <w:lang w:eastAsia="ru-RU"/>
        </w:rPr>
        <w:t>системы попечительских советов учреждений дополнительного образования детей</w:t>
      </w:r>
      <w:proofErr w:type="gramEnd"/>
      <w:r w:rsidRPr="00A06D6E">
        <w:rPr>
          <w:spacing w:val="2"/>
          <w:lang w:eastAsia="ru-RU"/>
        </w:rPr>
        <w:t xml:space="preserve"> физкультурно-спортивной направленности;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ж) недостаточная активность взрослого населения в отношении систематич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ских занятий физической культурой и спортом;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з</w:t>
      </w:r>
      <w:proofErr w:type="spellEnd"/>
      <w:r w:rsidRPr="00A06D6E">
        <w:rPr>
          <w:spacing w:val="2"/>
          <w:lang w:eastAsia="ru-RU"/>
        </w:rPr>
        <w:t>) неудовлетворенность населения перечнем и качеством оказываемых услуг в организациях физической культуры;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и) недостаточное распространение физкультурно-оздоровительных программ в помощь населению, самостоятельно занимающемуся физической культурой и спортом;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к) недостаточные условия для развития физической культуры и спорта по месту жительства;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к факторам, сдерживающим подготовку спортивного резерва, относятся: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низкий уровень материально-технического обеспечения детско-юношеских спортивных школ и спортивных школ олимпийского резерва, осущес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вляющих подготовку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отсутствие сформированной системы стажировки, повышения квалифик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ции и переподготовки тренерских кадров;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к факторам, сдерживающим развитие спорта высших достижений, отн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сятся: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несовершенная система подготовки спортсменов высокого класса, в том числе лиц с ограниченными возможностями здоровья;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недостаточное финансирование подготовки и участия в соревнованиях в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сокого уровня;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4) к факторам материально-технического обеспечения и противопожарной безопасности относятся: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недостаточный уровень обеспеченности спортивными сооружениями в Республике Тыва;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неудовлетворительное состояние материально-технической базы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ных сооружений;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в) несоответствие спортивных объектов требованиям пожарной безопасн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Theme="majorEastAsia"/>
          <w:spacing w:val="2"/>
        </w:rPr>
        <w:t>II. Основные цели, задачи и этапы реализации Программы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Приоритеты государственной политики в сфере физической культуры и спорта в Республике Тыва, а также механизмы их достижения определены в соо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 xml:space="preserve">ветствии </w:t>
      </w:r>
      <w:proofErr w:type="gramStart"/>
      <w:r w:rsidRPr="00A06D6E">
        <w:rPr>
          <w:spacing w:val="2"/>
          <w:lang w:eastAsia="ru-RU"/>
        </w:rPr>
        <w:t>с</w:t>
      </w:r>
      <w:proofErr w:type="gramEnd"/>
      <w:r w:rsidRPr="00A06D6E">
        <w:rPr>
          <w:spacing w:val="2"/>
          <w:lang w:eastAsia="ru-RU"/>
        </w:rPr>
        <w:t>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Федеральной целевой программой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физической культуры и спорта в Российской Федерации на 2016-2020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, утвержденной постановлением Пр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вительства Российской Федерации от 21 января 2015 г. № 30, и другими стратег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ческими документами;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Стратегией социально-экономического развития Республики Тыва до 2030 года, одобренной постановлением Правительства Республики Тыва от 24 декабря 2018 г. № 638;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распоряжением Правительства Российской Федерации от 17 октября 2018 г. № 2245-р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Концепция подготовки спортивного резерва в Российской Федерации до 2025 года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Приоритетами государственной политики в сфере физической культуры и спорта в Республике Тыва являются: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улучшение физического развития и физической подготовки населения Республики Тыва;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пропаганда физической культуры и спорта как важнейшей составляющей здорового образа жизни;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обеспечение потребности населения Республики Тыва в доступных и кач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ственных услугах в сфере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4) модернизация </w:t>
      </w:r>
      <w:proofErr w:type="gramStart"/>
      <w:r w:rsidRPr="00A06D6E">
        <w:rPr>
          <w:spacing w:val="2"/>
          <w:lang w:eastAsia="ru-RU"/>
        </w:rPr>
        <w:t>системы физического воспитания различных категорий н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селения Республики</w:t>
      </w:r>
      <w:proofErr w:type="gramEnd"/>
      <w:r w:rsidRPr="00A06D6E">
        <w:rPr>
          <w:spacing w:val="2"/>
          <w:lang w:eastAsia="ru-RU"/>
        </w:rPr>
        <w:t xml:space="preserve"> Тыва, развитие организационно-управленческого и кадрового обеспечения физкультурно-спортивной деятельности;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5) развитие материально-технической базы в сфере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6) совершенствование подготовки спортсменов высокого класса и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ного резерва для повышения конкурентоспособности российского спорта на ме</w:t>
      </w:r>
      <w:r w:rsidRPr="00A06D6E">
        <w:rPr>
          <w:spacing w:val="2"/>
          <w:lang w:eastAsia="ru-RU"/>
        </w:rPr>
        <w:t>ж</w:t>
      </w:r>
      <w:r w:rsidRPr="00A06D6E">
        <w:rPr>
          <w:spacing w:val="2"/>
          <w:lang w:eastAsia="ru-RU"/>
        </w:rPr>
        <w:t>дународной спортивной арене;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7) организация эффективной системы детско-юношеского спорта, отбора и подготовки спортивного резерва для спортивных сборных команд Республики Т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ва и России;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8) развитие государственно-частного партнерства в вопросах создания, м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дернизации и эффективной эксплуатации спортивной базы;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9) развитие организационно-управленческого, кадрового, </w:t>
      </w:r>
      <w:proofErr w:type="spellStart"/>
      <w:r w:rsidRPr="00A06D6E">
        <w:rPr>
          <w:spacing w:val="2"/>
          <w:lang w:eastAsia="ru-RU"/>
        </w:rPr>
        <w:t>научно-методи-ческого</w:t>
      </w:r>
      <w:proofErr w:type="spellEnd"/>
      <w:r w:rsidRPr="00A06D6E">
        <w:rPr>
          <w:spacing w:val="2"/>
          <w:lang w:eastAsia="ru-RU"/>
        </w:rPr>
        <w:t>, медико-биологического, антидопингового и информационного обеспеч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 физкультурно-спортивной деятельности;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10) совершенствование системы управления физкультурно-спортивной о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раслью, повышение качества спортивного менеджмента;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11) улучшение организации деятельности и качества содержания государс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венных учреждений физической культуры и спорта Республики Тыва, в том числе развитие их материальной базы, обеспечение доступности для жителей Республики Тыва, в том числе для инвалидов и лиц с ограниченными возможностями здоровья.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соответствии с приоритетами государственной политики в сфере физич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ской культуры и спорта в Республике Тыва целями государственной программы являются: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обеспечение возможности для населения Республики Тыва вести здоровый образ жизни, систематически заниматься физической культурой и спортом, пол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чать доступ к развитой спортивной инфраструктуре;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повышение конкурентоспособности спортивных сборных команд Респу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лики Тыва на российской и международной спортивной арене.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достижения поставленных целей органы исполнительной власти Респу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лики Тыва, муниципальные образования, общественные физкультурно-спортивные организации, а также сформированная в Республике Тыва система подготовки спортсменов обеспечивают выполнение следующих основных задач: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укрепление здоровья населения Республики Тыва средствами физической культуры и спорта, привлечение населения республики к занятиям физической культурой и спортом, включая лиц с ограниченными возможностями здоровья;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воспитание физически и нравственно здорового молодого поколения 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вы;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развитие инфраструктуры сферы физической культуры и спорта, в том числе для спортивной подготовки, а также для лиц с ограниченными возможн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стями здоровья и инвалидов;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4) совершенствование финансового обеспечения физкультурно-спортивной деятельности в республике;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5) повышение эффективности работы региональных организаций, осущест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ляющих подготовку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6) повышение уровня подготовленности спортсменов высокого класса для успешного выступления на всероссийских и международных соревнованиях, Олимпийских, </w:t>
      </w:r>
      <w:proofErr w:type="spellStart"/>
      <w:r w:rsidRPr="00A06D6E">
        <w:rPr>
          <w:spacing w:val="2"/>
          <w:lang w:eastAsia="ru-RU"/>
        </w:rPr>
        <w:t>Паралимпийских</w:t>
      </w:r>
      <w:proofErr w:type="spellEnd"/>
      <w:r w:rsidRPr="00A06D6E">
        <w:rPr>
          <w:spacing w:val="2"/>
          <w:lang w:eastAsia="ru-RU"/>
        </w:rPr>
        <w:t xml:space="preserve"> и </w:t>
      </w:r>
      <w:proofErr w:type="spellStart"/>
      <w:r w:rsidRPr="00A06D6E">
        <w:rPr>
          <w:spacing w:val="2"/>
          <w:lang w:eastAsia="ru-RU"/>
        </w:rPr>
        <w:t>Сурдлимпийских</w:t>
      </w:r>
      <w:proofErr w:type="spellEnd"/>
      <w:r w:rsidRPr="00A06D6E">
        <w:rPr>
          <w:spacing w:val="2"/>
          <w:lang w:eastAsia="ru-RU"/>
        </w:rPr>
        <w:t xml:space="preserve"> играх;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7) подготовка высококвалифицированных тренерских кадров для системы подготовки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8) осуществление мер по поощрению тренеров, специалистов, непосредс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венно принимающих участие в подготовке спортсменов высокого класса.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Программа реализуется до 2025 года.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Ожидаемыми результатами реализации Программы являются:</w:t>
      </w:r>
    </w:p>
    <w:p w:rsidR="00A06D6E" w:rsidRPr="00A06D6E" w:rsidRDefault="00A06D6E" w:rsidP="00A06D6E">
      <w:pPr>
        <w:shd w:val="clear" w:color="auto" w:fill="FFFFFF"/>
        <w:tabs>
          <w:tab w:val="left" w:pos="1276"/>
        </w:tabs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увеличение доли граждан, систематически занимающихся физической культурой и спортом, до 55 процентов от общей численности населения;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повышение уровня обеспеченности населения спортивными сооружени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ми исходя из единовременной пропускной способности до 81,3 процента.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="Times New Roman"/>
          <w:spacing w:val="2"/>
          <w:lang w:val="en-US" w:eastAsia="ru-RU"/>
        </w:rPr>
        <w:t>III</w:t>
      </w:r>
      <w:r w:rsidRPr="00A06D6E">
        <w:rPr>
          <w:rFonts w:eastAsiaTheme="majorEastAsia"/>
          <w:spacing w:val="2"/>
        </w:rPr>
        <w:t xml:space="preserve">. Система (перечень) программных мероприятий </w:t>
      </w:r>
    </w:p>
    <w:p w:rsidR="00A06D6E" w:rsidRPr="00A06D6E" w:rsidRDefault="00A06D6E" w:rsidP="00A06D6E">
      <w:pPr>
        <w:spacing w:after="0" w:line="240" w:lineRule="auto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Перечень и сведения о плановых значениях целевых показателей (индикат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ров) Программы (с расшифровкой плановых значений по годам ее реализации) представлены в таблице 1 к Программе.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Эффективность Программы оценивается по следующим параметрам: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1) соответствие плановых </w:t>
      </w:r>
      <w:proofErr w:type="gramStart"/>
      <w:r w:rsidRPr="00A06D6E">
        <w:rPr>
          <w:spacing w:val="2"/>
          <w:lang w:eastAsia="ru-RU"/>
        </w:rPr>
        <w:t>значений показателей конечного результата в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полнения Программы</w:t>
      </w:r>
      <w:proofErr w:type="gramEnd"/>
      <w:r w:rsidRPr="00A06D6E">
        <w:rPr>
          <w:spacing w:val="2"/>
          <w:lang w:eastAsia="ru-RU"/>
        </w:rPr>
        <w:t xml:space="preserve"> целевым ориентирам развития сферы физической культуры и спорта в соответствии со Стратегией развития физической культуры и спорта в Российской Федерации на период до 2025 года (далее </w:t>
      </w:r>
      <w:r>
        <w:rPr>
          <w:spacing w:val="2"/>
          <w:lang w:eastAsia="ru-RU"/>
        </w:rPr>
        <w:t>–</w:t>
      </w:r>
      <w:r w:rsidRPr="00A06D6E">
        <w:rPr>
          <w:spacing w:val="2"/>
          <w:lang w:eastAsia="ru-RU"/>
        </w:rPr>
        <w:t xml:space="preserve"> Стратегия);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степень достижения запланированных результатов.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 Выполнение мероприятий Программы позволит с учетом Стратегии достичь следующих результатов: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увеличение уровня обеспеченности населения в Республике Тыва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тивными сооружениями;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увеличение количества модернизированных спортивных сооружений;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увеличение количества учреждений спортивной направленности, обесп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ченных спортивным оборудованием;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4) выстраивание полноценной системы управления физической культурой и спортом в республике;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5) привлечение населения к систематическим занятиям физической 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рой и спортом;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6) повышение степени информированности и уровня знаний различных кат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горий населения по вопросам физической культуры и спорта, здорового образа жизни;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7) увеличение охвата населения массовыми физкультурными и спортивными мероприятиями Республики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8) увеличение доли квалифицированных специалистов в области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9) увеличение доли лиц, удовлетворенных условиями для занятия физич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ской культурой и спортом;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10) увеличение численности спортсменов Республики Тыва, включенных в составы спортивных сборных команд Российской Федерации;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11) обеспечение поддержания и укрепления рейтинга Республики Тыва и страны на международной арене;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12) повышение качества и эффективности предоставления услуг физкульту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но-спортивными учреждениями;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13) увеличение числа тренеров-преподавателей, прошедших аттестацию на высшую и первую квалификационные категории;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14) выявление перспективных и талантливых спортсменов;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16) обеспечение эффективности реализации мероприятий 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17) увеличение доли граждан, занимающихся в специализированных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тивных учреждениях, в общей численности детей и молодежи в возрасте 6-15 лет;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18) увеличение количества квалифицированных тренеров и тренеров-преподавателей физкультурно-спортивных организаций, работающих по спец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альности и осуществляющих физкультурно-оздоровительную и спортивную работу с различными категориями и группами населения;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19) увеличение доли спортивных разрядников от количества занимающихся в СШ, СШОР, ДЮСШ, УОР;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20) увеличение количества введенных в эксплуатацию футбольных тренир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 xml:space="preserve">вочных площадок для </w:t>
      </w:r>
      <w:proofErr w:type="spellStart"/>
      <w:r w:rsidRPr="00A06D6E">
        <w:rPr>
          <w:spacing w:val="2"/>
          <w:lang w:eastAsia="ru-RU"/>
        </w:rPr>
        <w:t>предсоревновательных</w:t>
      </w:r>
      <w:proofErr w:type="spellEnd"/>
      <w:r w:rsidRPr="00A06D6E">
        <w:rPr>
          <w:spacing w:val="2"/>
          <w:lang w:eastAsia="ru-RU"/>
        </w:rPr>
        <w:t xml:space="preserve"> тренировок, соответствующих треб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ваниям ФИФА.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Состав целевых показателей и индикаторов Программы определен таким о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разом, чтобы обеспечить: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наблюдаемость значений показателей (индикаторов) в течение срока ре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лизации 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охват всех наиболее значимых результатов реализации мероприятий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минимизацию количества показателей (индикаторов);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4) наличие формализованных методик расчета значений показателей (инд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каторов).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Показатели Программы характеризуют конечные социально значимые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зультаты развития сферы физической культуры и спорта. К таким показателям о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носятся: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удельный вес населения, систематически занимающегося физической культурой и спортом;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обеспеченность спортивными сооружениями в Республике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выполнения задач подпрограммы 1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адаптивной 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зической культуры и спо</w:t>
      </w:r>
      <w:r>
        <w:rPr>
          <w:spacing w:val="2"/>
          <w:lang w:eastAsia="ru-RU"/>
        </w:rPr>
        <w:t>рта в Республике Тыва на 2021-</w:t>
      </w:r>
      <w:r w:rsidRPr="00A06D6E">
        <w:rPr>
          <w:spacing w:val="2"/>
          <w:lang w:eastAsia="ru-RU"/>
        </w:rPr>
        <w:t>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являются: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доли лиц с ограниченными возможностями здор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вья и инвалидов, систематически занимающихся спортом или общей физической подготовкой в организованной форме занятий, – до 15,5 процента в общей числе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ности данной категории населения;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спортивных сооружений, приспосо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ленных к занятиям инвалидов, – до 50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числа детей, молодежи с ограниченными возможностями зд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ровья, занимающихся на этапах спортивной подготовки по видам спорта, – до 500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повышение к 2025 году спортивного мастерства спортсменов-инвалидов в видах спорта через присвоение им спортивных разрядов и званий до 100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количества членов сборной команды России из числа спортсм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нов-инвалидов из Республики Тыва – до 15 человек.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выполнения задач подпрограммы 2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Подготовка спортивного резерва в Республике Тыва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являются: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числа спортсменов в возрасте от 16 до 23 лет, пр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нявших участие в официальных спортивных мероприятиях, – до 800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числа систематически занимающихся спортом на этапах спортивной подготовки: на тренировочном этапе – до 1500 человек, на эт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пе спортивного совершенствования – до 320 человек, на этапе высшего спортивн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го мастерства – до 40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числа спортсменов, показавших нормативы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тивных разрядов по видам спорта: 1 спортивный разряд – до 500 человек, кандидат в мастера спорта – до 300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числа спортсменов Республики Тыва, зачисленных кандидатами в составы спортивных сборных команд Российской Федерации, к 2025 году – до 100 человек;</w:t>
      </w:r>
    </w:p>
    <w:p w:rsidR="00A06D6E" w:rsidRPr="00A06D6E" w:rsidRDefault="00A06D6E" w:rsidP="00A06D6E">
      <w:pPr>
        <w:spacing w:after="0" w:line="315" w:lineRule="atLeast"/>
        <w:ind w:firstLine="708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- увеличение количества квалифицированных тренеров и тренеров-преподавателей физкультурно-спортивных организаций, работающих по специал</w:t>
      </w:r>
      <w:r w:rsidRPr="00A06D6E">
        <w:rPr>
          <w:lang w:eastAsia="ru-RU"/>
        </w:rPr>
        <w:t>ь</w:t>
      </w:r>
      <w:r w:rsidRPr="00A06D6E">
        <w:rPr>
          <w:lang w:eastAsia="ru-RU"/>
        </w:rPr>
        <w:t>ности, – до 750 человек.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выполнения задач подпрограммы 3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Совершенствование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являются: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количества воспитанников к 2025 году – до 8500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воспитанников, занявших призовые места на спортивных мероприятиях разного уровня, – до 380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приобретенного оборудования – до 16 единиц.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выполнения задач подпрограммы 4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Подготовка специалистов в сфере физической культуры и спорта Республики Тыва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я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ляются: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приобретенного оборудования и инве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таря – до 16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- увеличение к 2025 году специалистов со средним профессиональным образ</w:t>
      </w:r>
      <w:r w:rsidRPr="00A06D6E">
        <w:rPr>
          <w:lang w:eastAsia="ru-RU"/>
        </w:rPr>
        <w:t>о</w:t>
      </w:r>
      <w:r w:rsidRPr="00A06D6E">
        <w:rPr>
          <w:lang w:eastAsia="ru-RU"/>
        </w:rPr>
        <w:t xml:space="preserve">ванием в сфере физической культуры и спорта </w:t>
      </w:r>
      <w:r w:rsidRPr="00A06D6E">
        <w:rPr>
          <w:spacing w:val="2"/>
          <w:lang w:eastAsia="ru-RU"/>
        </w:rPr>
        <w:t xml:space="preserve">– до </w:t>
      </w:r>
      <w:r w:rsidRPr="00A06D6E">
        <w:rPr>
          <w:lang w:eastAsia="ru-RU"/>
        </w:rPr>
        <w:t>95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lang w:eastAsia="ru-RU"/>
        </w:rPr>
        <w:t xml:space="preserve">- увеличение </w:t>
      </w:r>
      <w:r w:rsidRPr="00A06D6E">
        <w:rPr>
          <w:spacing w:val="2"/>
          <w:lang w:eastAsia="ru-RU"/>
        </w:rPr>
        <w:t>к 2025 году числа студентов-призеров соревнований регионал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ного и федерального масштабов – до 12 человек.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выполнения задач подпрограммы 5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Удовлетворение потре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ностей населения Республики Тыва в сфере физической культуры и спорта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являются: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оборудования и спортивного инвентаря – до 280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информационных мероприятий – до 250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проведенных спортивно-массовых 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роприятий – 200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увеличение к 2025 году количества учащихся ГАУ Республики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до 18200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увеличение к 2025 году количества посетителей ГАУ Республики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до 46 600 человек.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выполнения задач подпрограммы 6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Государственная по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держка спортсменов Республики Тыва, входящих в состав сборной команды 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 xml:space="preserve">сии по олимпийским, </w:t>
      </w:r>
      <w:proofErr w:type="spellStart"/>
      <w:r w:rsidRPr="00A06D6E">
        <w:rPr>
          <w:spacing w:val="2"/>
          <w:lang w:eastAsia="ru-RU"/>
        </w:rPr>
        <w:t>паралимпийским</w:t>
      </w:r>
      <w:proofErr w:type="spellEnd"/>
      <w:r w:rsidRPr="00A06D6E">
        <w:rPr>
          <w:spacing w:val="2"/>
          <w:lang w:eastAsia="ru-RU"/>
        </w:rPr>
        <w:t xml:space="preserve">, </w:t>
      </w:r>
      <w:proofErr w:type="spellStart"/>
      <w:r w:rsidRPr="00A06D6E">
        <w:rPr>
          <w:spacing w:val="2"/>
          <w:lang w:eastAsia="ru-RU"/>
        </w:rPr>
        <w:t>сурдлимпийским</w:t>
      </w:r>
      <w:proofErr w:type="spellEnd"/>
      <w:r w:rsidRPr="00A06D6E">
        <w:rPr>
          <w:spacing w:val="2"/>
          <w:lang w:eastAsia="ru-RU"/>
        </w:rPr>
        <w:t xml:space="preserve"> видам спорта, а также по видам спорта Всемирной летней Универсиады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являются: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завоеванных медалей – до 380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количества спортсменов-кандидатов в члены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тивных сборных команд Российской Федерации основного и резервного составов – до 100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удовлетворенность потребителей качеством оказываемой услуги к 2025 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ду – 100 человек.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выполнения задач подпрограммы 7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массовой физ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ческой культуры и спорта высших достижений в Республике Тыва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являются: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доли граждан Республики Тыва, систематически 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нимающихся физической культурой, в общей численности населения – до 55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центов;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доли детей и молодежи в возрасте 3-29 лет, систематически 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нимающихся физической культурой и спортом, в общей численности детей и м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лодежи – до 90 процентов;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уровня обеспеченности населения спортивными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оружениями, исходя из их единовременной пропускной способности, – до 81,3 процента;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доли граждан Республики Тыва, занимающихся 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зической культурой и спортом по месту трудовой деятельности, в общей числе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ности населения, занятого в экономике, – до 50 процентов;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 2025 году числа студентов-призеров соревнований регионал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ного и федерального масштабов – до 30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увеличение количества спортсменов Республики Тыва, включенных в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ставы спортивных сборных команд Российской Федерации, – до 100 человек.</w:t>
      </w:r>
    </w:p>
    <w:p w:rsidR="00CC794D" w:rsidRDefault="00CC794D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CC794D">
        <w:rPr>
          <w:spacing w:val="2"/>
          <w:lang w:eastAsia="ru-RU"/>
        </w:rPr>
        <w:t>Основные мероприятия Программы приведены в приложении № 1 к Пр</w:t>
      </w:r>
      <w:r w:rsidRPr="00CC794D">
        <w:rPr>
          <w:spacing w:val="2"/>
          <w:lang w:eastAsia="ru-RU"/>
        </w:rPr>
        <w:t>о</w:t>
      </w:r>
      <w:r w:rsidRPr="00CC794D">
        <w:rPr>
          <w:spacing w:val="2"/>
          <w:lang w:eastAsia="ru-RU"/>
        </w:rPr>
        <w:t>грамме, целевые показатели (индикаторы)  приведены в приложении № 2 к Пр</w:t>
      </w:r>
      <w:r w:rsidRPr="00CC794D">
        <w:rPr>
          <w:spacing w:val="2"/>
          <w:lang w:eastAsia="ru-RU"/>
        </w:rPr>
        <w:t>о</w:t>
      </w:r>
      <w:r w:rsidRPr="00CC794D">
        <w:rPr>
          <w:spacing w:val="2"/>
          <w:lang w:eastAsia="ru-RU"/>
        </w:rPr>
        <w:t>грамме, методика расчета целевых показателей (</w:t>
      </w:r>
      <w:proofErr w:type="gramStart"/>
      <w:r w:rsidRPr="00CC794D">
        <w:rPr>
          <w:spacing w:val="2"/>
          <w:lang w:eastAsia="ru-RU"/>
        </w:rPr>
        <w:t xml:space="preserve">индикаторов) </w:t>
      </w:r>
      <w:proofErr w:type="gramEnd"/>
      <w:r w:rsidRPr="00CC794D">
        <w:rPr>
          <w:spacing w:val="2"/>
          <w:lang w:eastAsia="ru-RU"/>
        </w:rPr>
        <w:t>Программы прив</w:t>
      </w:r>
      <w:r w:rsidRPr="00CC794D">
        <w:rPr>
          <w:spacing w:val="2"/>
          <w:lang w:eastAsia="ru-RU"/>
        </w:rPr>
        <w:t>е</w:t>
      </w:r>
      <w:r w:rsidRPr="00CC794D">
        <w:rPr>
          <w:spacing w:val="2"/>
          <w:lang w:eastAsia="ru-RU"/>
        </w:rPr>
        <w:t>дены в приложении № 3 к Программе, план реализации Программы приведен в приложении № 4 к Программе.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Перечень показателей и индикаторов носит открытый характер и предусма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ривает возможность корректировки в случаях потери информативности показателя (достижение максимального значения или насыщения), изменения приоритетов 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сударственной политики, появления новых технологических и социально-экономических обстоятельств, существенно влияющих на достижение цели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Обоснование целевых значений и оценка влияния внешних факторов пров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дятся при подготовке соответствующего раздела прогноза социально-экономического развития Республики Тыва на среднесрочный период.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Theme="majorEastAsia"/>
          <w:spacing w:val="2"/>
          <w:lang w:val="en-US"/>
        </w:rPr>
        <w:t>I</w:t>
      </w:r>
      <w:r w:rsidRPr="00A06D6E">
        <w:rPr>
          <w:rFonts w:eastAsiaTheme="majorEastAsia"/>
          <w:spacing w:val="2"/>
        </w:rPr>
        <w:t>V. Обоснование финансовых и материальных затрат Программы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Расходы Программы формируются за счет средств федерального бюджета, республиканского бюджета Республики Тыва, местных бюджетов и внебюджетных источников.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При </w:t>
      </w:r>
      <w:proofErr w:type="spellStart"/>
      <w:r w:rsidRPr="00A06D6E">
        <w:rPr>
          <w:spacing w:val="2"/>
          <w:lang w:eastAsia="ru-RU"/>
        </w:rPr>
        <w:t>софинансировании</w:t>
      </w:r>
      <w:proofErr w:type="spellEnd"/>
      <w:r w:rsidRPr="00A06D6E">
        <w:rPr>
          <w:spacing w:val="2"/>
          <w:lang w:eastAsia="ru-RU"/>
        </w:rPr>
        <w:t xml:space="preserve"> мероприятий Программы из внебюджетных источн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ков могут </w:t>
      </w:r>
      <w:proofErr w:type="gramStart"/>
      <w:r w:rsidRPr="00A06D6E">
        <w:rPr>
          <w:spacing w:val="2"/>
          <w:lang w:eastAsia="ru-RU"/>
        </w:rPr>
        <w:t>использоваться</w:t>
      </w:r>
      <w:proofErr w:type="gramEnd"/>
      <w:r w:rsidRPr="00A06D6E">
        <w:rPr>
          <w:spacing w:val="2"/>
          <w:lang w:eastAsia="ru-RU"/>
        </w:rPr>
        <w:t xml:space="preserve"> в том числе различные инструменты государственно-частного партнерства.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Общий объем бюджетных ассигнований на реализацию Программы соста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ляет 2 631 418,1 тыс. рублей, из них: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федерального бюджета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73 359,7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16 047,4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26 971,8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30 340,5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республиканского бюджета –2 552 058,4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560 771,7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494 456,0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488 912,7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498 934,0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508 984,0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местных бюджетов – 6 000,0 тыс. рублей, в том числе по 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3 000,0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3 000,0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Объем финансирования подпрограммы 1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адаптивной физической культуры и спорта в Респ</w:t>
      </w:r>
      <w:r>
        <w:rPr>
          <w:spacing w:val="2"/>
          <w:lang w:eastAsia="ru-RU"/>
        </w:rPr>
        <w:t>ублике Тыва на 2021-</w:t>
      </w:r>
      <w:r w:rsidRPr="00A06D6E">
        <w:rPr>
          <w:spacing w:val="2"/>
          <w:lang w:eastAsia="ru-RU"/>
        </w:rPr>
        <w:t>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всего за счет средств республиканского бюджета 3 250,0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730,0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730,0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730,0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530,0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530,0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Объем финансирования подпрограммы 2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Подготовка спортивного рез</w:t>
      </w:r>
      <w:r>
        <w:rPr>
          <w:spacing w:val="2"/>
          <w:lang w:eastAsia="ru-RU"/>
        </w:rPr>
        <w:t>ерва в Республике Тыва на 2021-</w:t>
      </w:r>
      <w:r w:rsidRPr="00A06D6E">
        <w:rPr>
          <w:spacing w:val="2"/>
          <w:lang w:eastAsia="ru-RU"/>
        </w:rPr>
        <w:t>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всего 1 338 815,1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263 944,1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269 001,0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272 170,0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264 850,0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268 850,0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федерального бюджета – 44 333,5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16 047,4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16 039,4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12 246,7 тыс. рублей;</w:t>
      </w:r>
    </w:p>
    <w:p w:rsid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республиканского бюджета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1 294 481,6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247 896,7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252 961,6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259 923,3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264 850,0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268 850,0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Объем финансирования подпрограммы 3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всего за счет средств республиканского бюджета 675 000,0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125 000,0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130 000,0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135 000,0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140 000,0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145 000,0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Объем финансирования подпрограммы 4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Подготовка специалистов в сфере физической культуры и спорта Республики Тыва на 202</w:t>
      </w:r>
      <w:r w:rsidR="00CC794D">
        <w:rPr>
          <w:spacing w:val="2"/>
          <w:lang w:eastAsia="ru-RU"/>
        </w:rPr>
        <w:t>1</w:t>
      </w:r>
      <w:r w:rsidRPr="00A06D6E">
        <w:rPr>
          <w:spacing w:val="2"/>
          <w:lang w:eastAsia="ru-RU"/>
        </w:rPr>
        <w:t>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всего за счет средств республиканского бюджета 101 500,0 тыс. рублей, в том числе по 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19 200,0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19 750,0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20 300,0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20 850,0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21 400,0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Объем финансирования подпрограммы 5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Удовлетворение потребностей н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селения Республики Тыва в сфере физической культуры и спорта на 2021-2025 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всего за счет средств республиканского бюджета 182 300,0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43 300,0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34 200,0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34 800,0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35 000,0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35 000,0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Объем финансирования подпрограммы 6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Pr="00A06D6E">
        <w:rPr>
          <w:spacing w:val="2"/>
          <w:lang w:eastAsia="ru-RU"/>
        </w:rPr>
        <w:t>паралимпийским</w:t>
      </w:r>
      <w:proofErr w:type="spellEnd"/>
      <w:r w:rsidRPr="00A06D6E">
        <w:rPr>
          <w:spacing w:val="2"/>
          <w:lang w:eastAsia="ru-RU"/>
        </w:rPr>
        <w:t xml:space="preserve">, </w:t>
      </w:r>
      <w:proofErr w:type="spellStart"/>
      <w:r w:rsidRPr="00A06D6E">
        <w:rPr>
          <w:spacing w:val="2"/>
          <w:lang w:eastAsia="ru-RU"/>
        </w:rPr>
        <w:t>сурдлимпийским</w:t>
      </w:r>
      <w:proofErr w:type="spellEnd"/>
      <w:r w:rsidRPr="00A06D6E">
        <w:rPr>
          <w:spacing w:val="2"/>
          <w:lang w:eastAsia="ru-RU"/>
        </w:rPr>
        <w:t xml:space="preserve"> видам спорта, а также по видам спорта Всемирной летней Универсиады на 2021-2025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всего 132 611,6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21 504,0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33 046,8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31 552,8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23 004,0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23 504,0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федерального бюджета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19 525,9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10 932,4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8 593,5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республиканского бюджета – 113 085,7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8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21 504,0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22 114,4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22 959,3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23 004,0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23 504,0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Объем финансирования подпрограммы 7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массовой физической культуры и спорта высших достижений в Республике Тыва на 202</w:t>
      </w:r>
      <w:r>
        <w:rPr>
          <w:spacing w:val="2"/>
          <w:lang w:eastAsia="ru-RU"/>
        </w:rPr>
        <w:t>1</w:t>
      </w:r>
      <w:r w:rsidRPr="00A06D6E">
        <w:rPr>
          <w:spacing w:val="2"/>
          <w:lang w:eastAsia="ru-RU"/>
        </w:rPr>
        <w:t>-2025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– всего 197 941,4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106 141,0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37 700,0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24 700,4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14 700,0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14 700,0 тыс. рублей.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за счет средств федерального бюджета – 9 500,3 тыс. рублей в 2023 году;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республиканского бюджета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182 441,1 тыс. рублей, в том числе по годам: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103 141,0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34 700,0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2023 год – 15 200,1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2024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14 700,0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2025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14 700,0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 счет средств местных бюджетов – 6 000,0 тыс. рублей, в том числе по 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дам: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2021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3 000,0 тыс. рублей;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2022 год –</w:t>
      </w:r>
      <w:r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3 000,0 тыс. рублей.</w:t>
      </w:r>
    </w:p>
    <w:p w:rsid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val="en-US" w:eastAsia="ru-RU"/>
        </w:rPr>
        <w:t>V</w:t>
      </w:r>
      <w:r w:rsidRPr="00A06D6E">
        <w:rPr>
          <w:spacing w:val="2"/>
          <w:lang w:eastAsia="ru-RU"/>
        </w:rPr>
        <w:t>. Трудовые ресурсы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/>
        <w:ind w:firstLine="709"/>
        <w:jc w:val="both"/>
      </w:pPr>
      <w:r w:rsidRPr="00A06D6E">
        <w:rPr>
          <w:spacing w:val="2"/>
        </w:rPr>
        <w:t>Ключевым вопросом подготовки спортивного резерва является кадровое обеспечение отрасли. Физкультурно-массовую и спортивную работу в республике, по данным на 1 января 2020 г., проводят 1076 штатных работников, из них 1003 человека (93,2 процента) имеют высшее и среднее специальное образование. Уст</w:t>
      </w:r>
      <w:r w:rsidRPr="00A06D6E">
        <w:rPr>
          <w:spacing w:val="2"/>
        </w:rPr>
        <w:t>а</w:t>
      </w:r>
      <w:r w:rsidRPr="00A06D6E">
        <w:rPr>
          <w:spacing w:val="2"/>
        </w:rPr>
        <w:t>новлен норматив численности тренерско-преподавательского состава в количестве 26 человек на 10 тыс. жителей. Этот показатель по республике составляет 13 чел</w:t>
      </w:r>
      <w:r w:rsidRPr="00A06D6E">
        <w:rPr>
          <w:spacing w:val="2"/>
        </w:rPr>
        <w:t>о</w:t>
      </w:r>
      <w:r w:rsidRPr="00A06D6E">
        <w:rPr>
          <w:spacing w:val="2"/>
        </w:rPr>
        <w:t xml:space="preserve">век. </w:t>
      </w:r>
      <w:r w:rsidRPr="00A06D6E">
        <w:t>Количество тренеров с высшим профессиональным образованием составляет 57,2 процента от общей численности, а имеющих среднее профессиональное обр</w:t>
      </w:r>
      <w:r w:rsidRPr="00A06D6E">
        <w:t>а</w:t>
      </w:r>
      <w:r w:rsidRPr="00A06D6E">
        <w:t>зование – порядка 36 процентов, что является сдерживающим фактором модерниз</w:t>
      </w:r>
      <w:r w:rsidRPr="00A06D6E">
        <w:t>а</w:t>
      </w:r>
      <w:r w:rsidRPr="00A06D6E">
        <w:t>ции подготовки спортивного резерва.</w:t>
      </w:r>
    </w:p>
    <w:p w:rsidR="00A06D6E" w:rsidRPr="00A06D6E" w:rsidRDefault="00A06D6E" w:rsidP="00A06D6E">
      <w:pPr>
        <w:shd w:val="clear" w:color="auto" w:fill="FFFFFF"/>
        <w:spacing w:after="0"/>
        <w:ind w:firstLine="709"/>
        <w:jc w:val="both"/>
      </w:pPr>
      <w:r w:rsidRPr="00A06D6E">
        <w:t xml:space="preserve">При увеличении количества спортсменов происходит снижение количества тренеров, что приводит к увеличению нагрузки на тренерский корпус. </w:t>
      </w:r>
    </w:p>
    <w:p w:rsidR="00A06D6E" w:rsidRPr="00A06D6E" w:rsidRDefault="00A06D6E" w:rsidP="00A06D6E">
      <w:pPr>
        <w:shd w:val="clear" w:color="auto" w:fill="FFFFFF"/>
        <w:spacing w:after="0"/>
        <w:ind w:firstLine="709"/>
        <w:jc w:val="both"/>
      </w:pPr>
      <w:r w:rsidRPr="00A06D6E">
        <w:rPr>
          <w:rFonts w:eastAsia="Times New Roman"/>
          <w:color w:val="000000"/>
          <w:lang w:eastAsia="ru-RU"/>
        </w:rPr>
        <w:t xml:space="preserve">В рамках реализации Программы планируется </w:t>
      </w:r>
      <w:r w:rsidRPr="00A06D6E">
        <w:t>дальнейшее развитие отрасл</w:t>
      </w:r>
      <w:r w:rsidRPr="00A06D6E">
        <w:t>е</w:t>
      </w:r>
      <w:r w:rsidRPr="00A06D6E">
        <w:t>вой сети организаций, осуществляющих спортивную подготовку. Единая система управления позволит обеспечить новое качество подготовки спортивного резерва с необходимым ресурсным обеспечением на региональном и муниципальном уро</w:t>
      </w:r>
      <w:r w:rsidRPr="00A06D6E">
        <w:t>в</w:t>
      </w:r>
      <w:r w:rsidRPr="00A06D6E">
        <w:t>нях.</w:t>
      </w:r>
    </w:p>
    <w:p w:rsidR="00A06D6E" w:rsidRPr="00A06D6E" w:rsidRDefault="00A06D6E" w:rsidP="00CC794D">
      <w:pPr>
        <w:shd w:val="clear" w:color="auto" w:fill="FFFFFF"/>
        <w:spacing w:after="0" w:line="240" w:lineRule="auto"/>
        <w:textAlignment w:val="baseline"/>
        <w:rPr>
          <w:spacing w:val="2"/>
          <w:lang w:eastAsia="ru-RU"/>
        </w:rPr>
      </w:pPr>
    </w:p>
    <w:p w:rsidR="00A06D6E" w:rsidRPr="00A06D6E" w:rsidRDefault="00A06D6E" w:rsidP="00CC794D">
      <w:pPr>
        <w:shd w:val="clear" w:color="auto" w:fill="FFFFFF"/>
        <w:spacing w:after="0" w:line="240" w:lineRule="auto"/>
        <w:jc w:val="center"/>
        <w:textAlignment w:val="baseline"/>
        <w:rPr>
          <w:bCs/>
          <w:spacing w:val="2"/>
          <w:lang w:eastAsia="ru-RU"/>
        </w:rPr>
      </w:pPr>
      <w:r w:rsidRPr="00A06D6E">
        <w:rPr>
          <w:bCs/>
          <w:spacing w:val="2"/>
          <w:lang w:eastAsia="ru-RU"/>
        </w:rPr>
        <w:t>VI. Механизм реализации Программы</w:t>
      </w:r>
    </w:p>
    <w:p w:rsidR="00A06D6E" w:rsidRPr="00A06D6E" w:rsidRDefault="00A06D6E" w:rsidP="00CC794D">
      <w:pPr>
        <w:shd w:val="clear" w:color="auto" w:fill="FFFFFF"/>
        <w:spacing w:after="0" w:line="240" w:lineRule="auto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Механизм реализации Программы направлен на эффективное планирование основных мероприятий, координацию действий исполнителей и соисполнителей Программы, обеспечение контроля исполнения программных мероприятий, пров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дение мониторинга состояния работ по выполнению Программы, выработку реш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ний при возникновении отклонения хода работ от плана реализации 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Программы осуществляется посредством: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размещения заказов на поставки товаров, выполнение работ, оказание услуг для государственных нужд в порядке, предусмотренном </w:t>
      </w:r>
      <w:hyperlink r:id="rId15" w:history="1">
        <w:r w:rsidRPr="00A06D6E">
          <w:rPr>
            <w:spacing w:val="2"/>
            <w:lang w:eastAsia="ru-RU"/>
          </w:rPr>
          <w:t xml:space="preserve">Федеральным законом от 5 апреля 2013 г. № 44-ФЗ </w:t>
        </w:r>
        <w:r w:rsidR="00B727F2">
          <w:rPr>
            <w:spacing w:val="2"/>
            <w:lang w:eastAsia="ru-RU"/>
          </w:rPr>
          <w:t>«</w:t>
        </w:r>
        <w:r w:rsidRPr="00A06D6E">
          <w:rPr>
            <w:spacing w:val="2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 w:rsidR="00B727F2">
          <w:rPr>
            <w:spacing w:val="2"/>
            <w:lang w:eastAsia="ru-RU"/>
          </w:rPr>
          <w:t>»</w:t>
        </w:r>
      </w:hyperlink>
      <w:r w:rsidRPr="00A06D6E">
        <w:rPr>
          <w:spacing w:val="2"/>
          <w:lang w:eastAsia="ru-RU"/>
        </w:rPr>
        <w:t> (далее – Фед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ральный закон № 44-ФЗ);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предоставления субсидий некоммерческим организациям – физкультурно-спортивным организациям (спортивным федерациям);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предоставления субсидий республиканским государственным автономным и бюджетным учреждениям на финансовое обеспечение государственного задания на оказание государственных услуг (выполнение работ);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предоставления субсидий республиканским государственным автономным и бюджетным учреждениям на иные цели, не связанные с возмещением нормати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ных затрат при оказании государственных услуг (выполнении работ) в соответс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вии с государственным заданием.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Софинансирование</w:t>
      </w:r>
      <w:proofErr w:type="spellEnd"/>
      <w:r w:rsidRPr="00A06D6E">
        <w:rPr>
          <w:spacing w:val="2"/>
          <w:lang w:eastAsia="ru-RU"/>
        </w:rPr>
        <w:t xml:space="preserve"> мероприятий Программы за счет средств федерального бюджета планируется осуществлять посредством заключения соглашений между Министерством спорта Российской Федерации и Правительством Республики Т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Внесение изменений в Программу осуществляется ответственным исполн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телем Программы по собственной инициативе, инициативе соисполнителей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 либо во исполнение поручений Главы Республики Тыва или Правительс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 xml:space="preserve">ва Республики Тыва, в том числе с учетом </w:t>
      </w:r>
      <w:proofErr w:type="gramStart"/>
      <w:r w:rsidRPr="00A06D6E">
        <w:rPr>
          <w:spacing w:val="2"/>
          <w:lang w:eastAsia="ru-RU"/>
        </w:rPr>
        <w:t>результатов оценки эффективности ре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лизации Программы</w:t>
      </w:r>
      <w:proofErr w:type="gramEnd"/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Ответственный исполнитель Программы размещает на официальном сайте Республики Тыва в информационно-телекоммуникационной сети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Интернет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и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формацию о Программе, ходе ее реализации, достижении значений показателей (индикаторов) Программы, степени выполнения 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спорта Республики Тыва для управления за ходом реализации Программы: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ежегодно формирует календарный план (подробный план мероприятий на очередной финансовый год и укрупненный план мероприятий на плановый пер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од) реализации Программы, который утверждается приказом Министерства спорта Республики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координирует деятельность по выполнению календарного плана и пре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ставляет квартальные (нарастающим итогом) и годовые отчеты о выполнении к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лендарного плана в Министерство экономики Республики Тыва согласно</w:t>
      </w:r>
      <w:r w:rsidR="00CC794D">
        <w:rPr>
          <w:spacing w:val="2"/>
          <w:lang w:eastAsia="ru-RU"/>
        </w:rPr>
        <w:t xml:space="preserve"> </w:t>
      </w:r>
      <w:hyperlink r:id="rId16" w:history="1">
        <w:r w:rsidRPr="00A06D6E">
          <w:rPr>
            <w:spacing w:val="2"/>
            <w:lang w:eastAsia="ru-RU"/>
          </w:rPr>
          <w:t>пост</w:t>
        </w:r>
        <w:r w:rsidRPr="00A06D6E">
          <w:rPr>
            <w:spacing w:val="2"/>
            <w:lang w:eastAsia="ru-RU"/>
          </w:rPr>
          <w:t>а</w:t>
        </w:r>
        <w:r w:rsidRPr="00A06D6E">
          <w:rPr>
            <w:spacing w:val="2"/>
            <w:lang w:eastAsia="ru-RU"/>
          </w:rPr>
          <w:t xml:space="preserve">новлению Правительства Республики Тыва от 5 июня 2014 г. № 259 </w:t>
        </w:r>
        <w:r w:rsidR="00B727F2">
          <w:rPr>
            <w:spacing w:val="2"/>
            <w:lang w:eastAsia="ru-RU"/>
          </w:rPr>
          <w:t>«</w:t>
        </w:r>
        <w:r w:rsidRPr="00A06D6E">
          <w:rPr>
            <w:spacing w:val="2"/>
            <w:lang w:eastAsia="ru-RU"/>
          </w:rPr>
          <w:t>Об утве</w:t>
        </w:r>
        <w:r w:rsidRPr="00A06D6E">
          <w:rPr>
            <w:spacing w:val="2"/>
            <w:lang w:eastAsia="ru-RU"/>
          </w:rPr>
          <w:t>р</w:t>
        </w:r>
        <w:r w:rsidRPr="00A06D6E">
          <w:rPr>
            <w:spacing w:val="2"/>
            <w:lang w:eastAsia="ru-RU"/>
          </w:rPr>
          <w:t>ждении Порядка разработки, реализации и оценки эффективности государстве</w:t>
        </w:r>
        <w:r w:rsidRPr="00A06D6E">
          <w:rPr>
            <w:spacing w:val="2"/>
            <w:lang w:eastAsia="ru-RU"/>
          </w:rPr>
          <w:t>н</w:t>
        </w:r>
        <w:r w:rsidRPr="00A06D6E">
          <w:rPr>
            <w:spacing w:val="2"/>
            <w:lang w:eastAsia="ru-RU"/>
          </w:rPr>
          <w:t>ных программ Республики Тыва</w:t>
        </w:r>
        <w:r w:rsidR="00B727F2">
          <w:rPr>
            <w:spacing w:val="2"/>
            <w:lang w:eastAsia="ru-RU"/>
          </w:rPr>
          <w:t>»</w:t>
        </w:r>
      </w:hyperlink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3) осуществляет мониторинг и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ходом реализации Программы. Объектом мониторинга являются значения показателей (индикаторов) Программы и подпрограмм и ход реализации мероприятий 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4) ежегодно осуществляет оценку результативности и эффективности реал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зации Программы с возможностью ее корректировки;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5) ежегодно уточняет в установленном порядке объемы финансирования 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роприятий Программы на основе мониторинга реализации мероприятий Програ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>мы и оценки их эффективности и достижения целевых индикаторов и показателей;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6) корректирует мероприятия Программы и их ресурсное обеспечение при формировании республиканского бюджета Республики Тыва на очередной фина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совый год и плановый период.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Программа считается завершенной после выполнения мероприятий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 в полном объеме и (или) достижения цели Программы.</w:t>
      </w:r>
    </w:p>
    <w:p w:rsidR="00A06D6E" w:rsidRPr="00A06D6E" w:rsidRDefault="00A06D6E" w:rsidP="00A06D6E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eastAsiaTheme="majorEastAsia"/>
          <w:spacing w:val="2"/>
          <w:sz w:val="20"/>
        </w:rPr>
      </w:pPr>
    </w:p>
    <w:p w:rsidR="00A06D6E" w:rsidRPr="00A06D6E" w:rsidRDefault="00A06D6E" w:rsidP="00A06D6E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Theme="majorEastAsia"/>
          <w:spacing w:val="2"/>
        </w:rPr>
        <w:t xml:space="preserve">VII. Оценка социально-экономической эффективности </w:t>
      </w:r>
    </w:p>
    <w:p w:rsidR="00A06D6E" w:rsidRPr="00A06D6E" w:rsidRDefault="00A06D6E" w:rsidP="00A06D6E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Theme="majorEastAsia"/>
          <w:spacing w:val="2"/>
        </w:rPr>
        <w:t>от реализации программных заданий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Важной составной частью социально-экономической политики Республики Тыва являются создание условий для укрепления здоровья населения, популяриз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ции массового и профессионального спорта, приобщение различных слоев общес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ва к регулярным занятиям физической культурой и спортом, развитие детско-юношеского спорта и подготовки спортивного резерва.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Реализация Программы позволит привлечь к систематическим занятиям физ</w:t>
      </w:r>
      <w:r w:rsidRPr="00A06D6E">
        <w:t>и</w:t>
      </w:r>
      <w:r w:rsidRPr="00A06D6E">
        <w:t>ческой культурой и спортом до 55 процентов населения республики, что, в коне</w:t>
      </w:r>
      <w:r w:rsidRPr="00A06D6E">
        <w:t>ч</w:t>
      </w:r>
      <w:r w:rsidRPr="00A06D6E">
        <w:t>ном счете, положительно скажется на улучшении качества жизни населения Респу</w:t>
      </w:r>
      <w:r w:rsidRPr="00A06D6E">
        <w:t>б</w:t>
      </w:r>
      <w:r w:rsidRPr="00A06D6E">
        <w:t xml:space="preserve">лики Тыва. </w:t>
      </w:r>
      <w:proofErr w:type="gramStart"/>
      <w:r w:rsidRPr="00A06D6E">
        <w:t>Существенно повысится уровень тувинского спорта на всероссийской и международной спортивных аренах, что позволит спортсменам Республики Тыва стабильно побеждать на всероссийских, международных спортивных соревнован</w:t>
      </w:r>
      <w:r w:rsidRPr="00A06D6E">
        <w:t>и</w:t>
      </w:r>
      <w:r w:rsidRPr="00A06D6E">
        <w:t>ях.</w:t>
      </w:r>
      <w:proofErr w:type="gramEnd"/>
      <w:r w:rsidRPr="00A06D6E">
        <w:t xml:space="preserve"> Эти успехи будут достигнуты за счет </w:t>
      </w:r>
      <w:proofErr w:type="gramStart"/>
      <w:r w:rsidRPr="00A06D6E">
        <w:t>создания эффективной системы подготовки спортсменов высокого класса</w:t>
      </w:r>
      <w:proofErr w:type="gramEnd"/>
      <w:r w:rsidRPr="00A06D6E">
        <w:t xml:space="preserve"> и спортивного резерва с использованием новейших научных достижений. 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Важнейшими элементами Программы, во многом определяющими развитие физической культуры и спорта в Республике Тыва на долгосрочную перспективу, станут обеспечение инновационного характера создания и развития инфраструктуры отрасли, совершенствование финансового, кадрового и пропагандистского обесп</w:t>
      </w:r>
      <w:r w:rsidRPr="00A06D6E">
        <w:t>е</w:t>
      </w:r>
      <w:r w:rsidRPr="00A06D6E">
        <w:t xml:space="preserve">чения физкультурно-спортивной деятельности. 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Конечной целью всех этих преобразований является вклад физической кул</w:t>
      </w:r>
      <w:r w:rsidRPr="00A06D6E">
        <w:t>ь</w:t>
      </w:r>
      <w:r w:rsidRPr="00A06D6E">
        <w:t xml:space="preserve">туры и спорта в развитие человеческого потенциала Республики Тыва, сохранение и укрепление здоровья граждан, воспитание подрастающего поколения.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Оценка эффективности реализации Программы осуществляется Министерс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вом спорта Республики Тыва путем установления степени достижения ожидаемых результатов, а также сравнения текущих значений показателей (индикаторов)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 с их целевыми значениями.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Оценка эффективности реализации Программы осуществляется ежегодно и в целом по окончании ее реализации.</w:t>
      </w:r>
      <w:r w:rsidRPr="00A06D6E">
        <w:rPr>
          <w:spacing w:val="2"/>
          <w:lang w:eastAsia="ru-RU"/>
        </w:rPr>
        <w:tab/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Результаты реализации Программы будут определяться достижением цел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вых прогнозных показателей (таблица 1).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Состав целевых показателей (индикаторов) Программы определен исходя из принципа необходимости и достаточности информации для характеристики до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тижения цели и решения задач Программы. Аналогичный принцип использован при определении состава целевых показателей (индикаторов) подпрограмм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Таблица </w:t>
      </w:r>
      <w:r w:rsidR="00CC794D">
        <w:rPr>
          <w:spacing w:val="2"/>
          <w:lang w:eastAsia="ru-RU"/>
        </w:rPr>
        <w:t>2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tbl>
      <w:tblPr>
        <w:tblW w:w="10349" w:type="dxa"/>
        <w:jc w:val="center"/>
        <w:shd w:val="clear" w:color="auto" w:fill="FFFFFF"/>
        <w:tblCellMar>
          <w:left w:w="11" w:type="dxa"/>
          <w:right w:w="11" w:type="dxa"/>
        </w:tblCellMar>
        <w:tblLook w:val="04A0"/>
      </w:tblPr>
      <w:tblGrid>
        <w:gridCol w:w="3142"/>
        <w:gridCol w:w="2954"/>
        <w:gridCol w:w="4253"/>
      </w:tblGrid>
      <w:tr w:rsidR="00A06D6E" w:rsidRPr="00A06D6E" w:rsidTr="00A06D6E">
        <w:trPr>
          <w:jc w:val="center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Показатели (индикаторы) Программы</w:t>
            </w:r>
          </w:p>
        </w:tc>
      </w:tr>
      <w:tr w:rsidR="00A06D6E" w:rsidRPr="00A06D6E" w:rsidTr="00A06D6E">
        <w:trPr>
          <w:jc w:val="center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Обеспечение возможности для населения Республики Тыва вести здоровый образ жизни, систематически 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ниматься физической кул</w:t>
            </w:r>
            <w:r w:rsidRPr="00A06D6E">
              <w:rPr>
                <w:sz w:val="24"/>
                <w:szCs w:val="24"/>
              </w:rPr>
              <w:t>ь</w:t>
            </w:r>
            <w:r w:rsidRPr="00A06D6E">
              <w:rPr>
                <w:sz w:val="24"/>
                <w:szCs w:val="24"/>
              </w:rPr>
              <w:t>турой и спортом, получить доступ к развитой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тивной инфраструктуре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Укрепление здоровья н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селения Республики Т</w:t>
            </w:r>
            <w:r w:rsidRPr="00A06D6E">
              <w:rPr>
                <w:sz w:val="24"/>
                <w:szCs w:val="24"/>
              </w:rPr>
              <w:t>ы</w:t>
            </w:r>
            <w:r w:rsidRPr="00A06D6E">
              <w:rPr>
                <w:sz w:val="24"/>
                <w:szCs w:val="24"/>
              </w:rPr>
              <w:t>ва средствами физич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ской культуры и спорта, привлечение населения Республики Тыва к зан</w:t>
            </w:r>
            <w:r w:rsidRPr="00A06D6E">
              <w:rPr>
                <w:sz w:val="24"/>
                <w:szCs w:val="24"/>
              </w:rPr>
              <w:t>я</w:t>
            </w:r>
            <w:r w:rsidRPr="00A06D6E">
              <w:rPr>
                <w:sz w:val="24"/>
                <w:szCs w:val="24"/>
              </w:rPr>
              <w:t>тиям физической культ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рой и спортом, включая лиц с ограниченными возможностями здоровья;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воспитание физически и нравственно здорового молодого поколения Ре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публики Тыва;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развитие инфраструкт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 xml:space="preserve">ры сферы физической культуры и спорта, в том числе для спортивной подготовки лиц с </w:t>
            </w:r>
            <w:proofErr w:type="gramStart"/>
            <w:r w:rsidRPr="00A06D6E">
              <w:rPr>
                <w:sz w:val="24"/>
                <w:szCs w:val="24"/>
              </w:rPr>
              <w:t>огр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ниченным</w:t>
            </w:r>
            <w:proofErr w:type="gramEnd"/>
            <w:r w:rsidRPr="00A06D6E">
              <w:rPr>
                <w:sz w:val="24"/>
                <w:szCs w:val="24"/>
              </w:rPr>
              <w:t xml:space="preserve"> возможност</w:t>
            </w:r>
            <w:r w:rsidRPr="00A06D6E">
              <w:rPr>
                <w:sz w:val="24"/>
                <w:szCs w:val="24"/>
              </w:rPr>
              <w:t>я</w:t>
            </w:r>
            <w:r w:rsidRPr="00A06D6E">
              <w:rPr>
                <w:sz w:val="24"/>
                <w:szCs w:val="24"/>
              </w:rPr>
              <w:t>ми здоровья и инвалидов;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совершенствование ф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нансового обеспечения физкультурно-спортивной деятельности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к 2025 году: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жителей Республики Тыва, си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тематически занимающихся физич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ской культурой, в общей численности населения – 55 процентов;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уровень обеспеченности населения спортивными сооружениями, исходя из их единовременной пропускной способности, – 81,3 процента, в том числе: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- спортивными залами – 1,5 тыс. кв. метров на 10 тыс. человек;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- плоскостными спортивными соор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жениями – 12,5 тыс. кв. метров на 10 тыс. человек;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- плавательными бассейнами – 107,0 тыс. кв. метров на 10 тыс. человек;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учащихся (общеобразовател</w:t>
            </w:r>
            <w:r w:rsidRPr="00A06D6E">
              <w:rPr>
                <w:sz w:val="24"/>
                <w:szCs w:val="24"/>
              </w:rPr>
              <w:t>ь</w:t>
            </w:r>
            <w:r w:rsidRPr="00A06D6E">
              <w:rPr>
                <w:sz w:val="24"/>
                <w:szCs w:val="24"/>
              </w:rPr>
              <w:t>ных учреждений, учреждений н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чального и среднего профессионал</w:t>
            </w:r>
            <w:r w:rsidRPr="00A06D6E">
              <w:rPr>
                <w:sz w:val="24"/>
                <w:szCs w:val="24"/>
              </w:rPr>
              <w:t>ь</w:t>
            </w:r>
            <w:r w:rsidRPr="00A06D6E">
              <w:rPr>
                <w:sz w:val="24"/>
                <w:szCs w:val="24"/>
              </w:rPr>
              <w:t>ного образования), занимающихся физической культурой и спортом, в общей численности учащихся соо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ветствующих учреждений – до 90 процентов;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жителей Республики Тыва, 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нимающихся физической культурой и спортом по месту трудовой деятел</w:t>
            </w:r>
            <w:r w:rsidRPr="00A06D6E">
              <w:rPr>
                <w:sz w:val="24"/>
                <w:szCs w:val="24"/>
              </w:rPr>
              <w:t>ь</w:t>
            </w:r>
            <w:r w:rsidRPr="00A06D6E">
              <w:rPr>
                <w:sz w:val="24"/>
                <w:szCs w:val="24"/>
              </w:rPr>
              <w:t>ности, в общей численности насел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ния, занятого в экономике, – до 50 процентов;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лиц с ограниченными возможн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стями здоровья, систематически 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нимающихся физической культурой и спортом, в общей численности да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>ной категории – до 15,5 процента;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финансирование физической культ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ры и спорта на 1 жителя – 2300 руб.</w:t>
            </w:r>
          </w:p>
        </w:tc>
      </w:tr>
      <w:tr w:rsidR="00A06D6E" w:rsidRPr="00A06D6E" w:rsidTr="00A06D6E">
        <w:trPr>
          <w:jc w:val="center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Повышение конкурент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способности спортивных сборных команд Республ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ки Тыва на российской и международной спорти</w:t>
            </w:r>
            <w:r w:rsidRPr="00A06D6E">
              <w:rPr>
                <w:sz w:val="24"/>
                <w:szCs w:val="24"/>
              </w:rPr>
              <w:t>в</w:t>
            </w:r>
            <w:r w:rsidRPr="00A06D6E">
              <w:rPr>
                <w:sz w:val="24"/>
                <w:szCs w:val="24"/>
              </w:rPr>
              <w:t>ной арене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Повышение эффективн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сти системы подготовки спортивного резерва в Республике Тыва;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повышение уровня по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готовленности спортсм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нов высокого класса для успешного выступления на всероссийских и ме</w:t>
            </w:r>
            <w:r w:rsidRPr="00A06D6E">
              <w:rPr>
                <w:sz w:val="24"/>
                <w:szCs w:val="24"/>
              </w:rPr>
              <w:t>ж</w:t>
            </w:r>
            <w:r w:rsidRPr="00A06D6E">
              <w:rPr>
                <w:sz w:val="24"/>
                <w:szCs w:val="24"/>
              </w:rPr>
              <w:t>дународных соревнов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 xml:space="preserve">ниях, Олимпийских, </w:t>
            </w:r>
            <w:proofErr w:type="spellStart"/>
            <w:r w:rsidRPr="00A06D6E">
              <w:rPr>
                <w:sz w:val="24"/>
                <w:szCs w:val="24"/>
              </w:rPr>
              <w:t>П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ралимпийских</w:t>
            </w:r>
            <w:proofErr w:type="spellEnd"/>
            <w:r w:rsidRPr="00A06D6E">
              <w:rPr>
                <w:sz w:val="24"/>
                <w:szCs w:val="24"/>
              </w:rPr>
              <w:t xml:space="preserve"> и </w:t>
            </w:r>
            <w:proofErr w:type="spellStart"/>
            <w:r w:rsidRPr="00A06D6E">
              <w:rPr>
                <w:sz w:val="24"/>
                <w:szCs w:val="24"/>
              </w:rPr>
              <w:t>Сур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лимпийских</w:t>
            </w:r>
            <w:proofErr w:type="spellEnd"/>
            <w:r w:rsidRPr="00A06D6E">
              <w:rPr>
                <w:sz w:val="24"/>
                <w:szCs w:val="24"/>
              </w:rPr>
              <w:t xml:space="preserve"> играх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число спортсменов в возрасте 16-30 лет, принявших участие в официал</w:t>
            </w:r>
            <w:r w:rsidRPr="00A06D6E">
              <w:rPr>
                <w:sz w:val="24"/>
                <w:szCs w:val="24"/>
              </w:rPr>
              <w:t>ь</w:t>
            </w:r>
            <w:r w:rsidRPr="00A06D6E">
              <w:rPr>
                <w:sz w:val="24"/>
                <w:szCs w:val="24"/>
              </w:rPr>
              <w:t>ных спортивных мероприятиях ме</w:t>
            </w:r>
            <w:r w:rsidRPr="00A06D6E">
              <w:rPr>
                <w:sz w:val="24"/>
                <w:szCs w:val="24"/>
              </w:rPr>
              <w:t>ж</w:t>
            </w:r>
            <w:r w:rsidRPr="00A06D6E">
              <w:rPr>
                <w:sz w:val="24"/>
                <w:szCs w:val="24"/>
              </w:rPr>
              <w:t>регионального и всероссийского уровней, – до 280 человек;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число спортсменов, занимающих в учреждениях на этапах спортивной подготовки, – до 2600 человек;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число спортсменов Республики Тыва – призеров соревнований межреги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нального и всероссийского уровней – до 200 человек;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число спортсменов, зачисленных ка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>дидатами в состав сборной команды России по видам спорта, – до 10,3 чел. на 100 тыс. населения</w:t>
            </w:r>
          </w:p>
        </w:tc>
      </w:tr>
    </w:tbl>
    <w:p w:rsidR="00A06D6E" w:rsidRPr="00A06D6E" w:rsidRDefault="00A06D6E" w:rsidP="00A06D6E">
      <w:pPr>
        <w:rPr>
          <w:b/>
        </w:rPr>
      </w:pPr>
      <w:r w:rsidRPr="00A06D6E">
        <w:rPr>
          <w:b/>
        </w:rPr>
        <w:br w:type="page"/>
      </w:r>
    </w:p>
    <w:p w:rsidR="00A06D6E" w:rsidRPr="00A06D6E" w:rsidRDefault="00A06D6E" w:rsidP="00A06D6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Theme="majorEastAsia"/>
          <w:b/>
          <w:spacing w:val="2"/>
        </w:rPr>
      </w:pPr>
      <w:r w:rsidRPr="00A06D6E">
        <w:rPr>
          <w:rFonts w:eastAsiaTheme="majorEastAsia"/>
          <w:b/>
          <w:spacing w:val="2"/>
        </w:rPr>
        <w:t xml:space="preserve">ПОДПРОГРАММА 1 </w:t>
      </w:r>
    </w:p>
    <w:p w:rsidR="00A06D6E" w:rsidRPr="00A06D6E" w:rsidRDefault="00B727F2" w:rsidP="00A06D6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>
        <w:rPr>
          <w:rFonts w:eastAsiaTheme="majorEastAsia"/>
          <w:spacing w:val="2"/>
        </w:rPr>
        <w:t>«</w:t>
      </w:r>
      <w:r w:rsidR="00A06D6E" w:rsidRPr="00A06D6E">
        <w:rPr>
          <w:rFonts w:eastAsiaTheme="majorEastAsia"/>
          <w:spacing w:val="2"/>
        </w:rPr>
        <w:t xml:space="preserve">Развитие адаптивной физической культуры и спорта </w:t>
      </w:r>
    </w:p>
    <w:p w:rsidR="00A06D6E" w:rsidRPr="00A06D6E" w:rsidRDefault="00A06D6E" w:rsidP="00A06D6E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Theme="majorEastAsia"/>
          <w:b/>
          <w:spacing w:val="2"/>
        </w:rPr>
      </w:pPr>
      <w:r w:rsidRPr="00A06D6E">
        <w:rPr>
          <w:rFonts w:eastAsiaTheme="majorEastAsia"/>
          <w:spacing w:val="2"/>
        </w:rPr>
        <w:t>в Республике Тыва на 2021-2025 годы</w:t>
      </w:r>
      <w:r w:rsidR="00B727F2">
        <w:rPr>
          <w:rFonts w:eastAsiaTheme="majorEastAsia"/>
          <w:b/>
          <w:spacing w:val="2"/>
        </w:rPr>
        <w:t>»</w:t>
      </w:r>
    </w:p>
    <w:p w:rsidR="00A06D6E" w:rsidRPr="00A06D6E" w:rsidRDefault="00A06D6E" w:rsidP="00A06D6E">
      <w:pPr>
        <w:shd w:val="clear" w:color="auto" w:fill="FFFFFF"/>
        <w:spacing w:after="0" w:line="240" w:lineRule="auto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</w:rPr>
      </w:pPr>
      <w:r w:rsidRPr="00A06D6E">
        <w:rPr>
          <w:rFonts w:eastAsiaTheme="majorEastAsia"/>
          <w:bCs/>
          <w:iCs/>
          <w:spacing w:val="2"/>
          <w:sz w:val="24"/>
        </w:rPr>
        <w:t xml:space="preserve">ПАСПОРТ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</w:rPr>
      </w:pPr>
      <w:r w:rsidRPr="00A06D6E">
        <w:rPr>
          <w:rFonts w:eastAsiaTheme="majorEastAsia"/>
          <w:bCs/>
          <w:iCs/>
          <w:spacing w:val="2"/>
          <w:sz w:val="24"/>
        </w:rPr>
        <w:t xml:space="preserve">подпрограммы 1 </w:t>
      </w:r>
      <w:r w:rsidR="00B727F2">
        <w:rPr>
          <w:rFonts w:eastAsiaTheme="majorEastAsia"/>
          <w:bCs/>
          <w:iCs/>
          <w:spacing w:val="2"/>
          <w:sz w:val="24"/>
        </w:rPr>
        <w:t>«</w:t>
      </w:r>
      <w:r w:rsidRPr="00A06D6E">
        <w:rPr>
          <w:rFonts w:eastAsiaTheme="majorEastAsia"/>
          <w:bCs/>
          <w:iCs/>
          <w:spacing w:val="2"/>
          <w:sz w:val="24"/>
        </w:rPr>
        <w:t xml:space="preserve">Развитие адаптивной физической культуры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</w:rPr>
      </w:pPr>
      <w:r w:rsidRPr="00A06D6E">
        <w:rPr>
          <w:rFonts w:eastAsiaTheme="majorEastAsia"/>
          <w:bCs/>
          <w:iCs/>
          <w:spacing w:val="2"/>
          <w:sz w:val="24"/>
        </w:rPr>
        <w:t>и спорта в Республике Тыва на 2021-2025 годы</w:t>
      </w:r>
      <w:r w:rsidR="00B727F2">
        <w:rPr>
          <w:rFonts w:eastAsiaTheme="majorEastAsia"/>
          <w:bCs/>
          <w:iCs/>
          <w:spacing w:val="2"/>
          <w:sz w:val="24"/>
        </w:rPr>
        <w:t>»</w:t>
      </w:r>
    </w:p>
    <w:p w:rsidR="00A06D6E" w:rsidRPr="00A06D6E" w:rsidRDefault="00A06D6E" w:rsidP="00A06D6E">
      <w:pPr>
        <w:spacing w:after="0"/>
      </w:pPr>
    </w:p>
    <w:tbl>
      <w:tblPr>
        <w:tblW w:w="10275" w:type="dxa"/>
        <w:jc w:val="center"/>
        <w:tblCellMar>
          <w:left w:w="28" w:type="dxa"/>
          <w:right w:w="28" w:type="dxa"/>
        </w:tblCellMar>
        <w:tblLook w:val="04A0"/>
      </w:tblPr>
      <w:tblGrid>
        <w:gridCol w:w="3242"/>
        <w:gridCol w:w="418"/>
        <w:gridCol w:w="6615"/>
      </w:tblGrid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Наименование Подпр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keepNext/>
              <w:keepLines/>
              <w:shd w:val="clear" w:color="auto" w:fill="FFFFFF" w:themeFill="background1"/>
              <w:spacing w:after="0" w:line="240" w:lineRule="auto"/>
              <w:textAlignment w:val="baseline"/>
              <w:outlineLvl w:val="3"/>
              <w:rPr>
                <w:rFonts w:eastAsiaTheme="majorEastAsia"/>
                <w:bCs/>
                <w:iCs/>
                <w:spacing w:val="2"/>
                <w:sz w:val="24"/>
              </w:rPr>
            </w:pPr>
            <w:r w:rsidRPr="00A06D6E">
              <w:rPr>
                <w:rFonts w:eastAsiaTheme="majorEastAsia"/>
                <w:bCs/>
                <w:iCs/>
                <w:spacing w:val="2"/>
                <w:sz w:val="24"/>
              </w:rPr>
              <w:t>Развитие адаптивной физической культуры и спорта в Ре</w:t>
            </w:r>
            <w:r w:rsidRPr="00A06D6E">
              <w:rPr>
                <w:rFonts w:eastAsiaTheme="majorEastAsia"/>
                <w:bCs/>
                <w:iCs/>
                <w:spacing w:val="2"/>
                <w:sz w:val="24"/>
              </w:rPr>
              <w:t>с</w:t>
            </w:r>
            <w:r w:rsidRPr="00A06D6E">
              <w:rPr>
                <w:rFonts w:eastAsiaTheme="majorEastAsia"/>
                <w:bCs/>
                <w:iCs/>
                <w:spacing w:val="2"/>
                <w:sz w:val="24"/>
              </w:rPr>
              <w:t>публике Тыва на 2021-2025 годы (далее – Подпрограмма)</w:t>
            </w:r>
          </w:p>
          <w:p w:rsidR="00A06D6E" w:rsidRPr="00A06D6E" w:rsidRDefault="00A06D6E" w:rsidP="00A06D6E">
            <w:pPr>
              <w:spacing w:after="0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заказчик-координатор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Государственный заказчик 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Министерство спорта Республики Тыва, ГБУ Республики Тыва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Спортивная школа по адаптивным видам спорта</w:t>
            </w:r>
            <w:r w:rsidR="00B727F2">
              <w:rPr>
                <w:sz w:val="24"/>
                <w:szCs w:val="24"/>
              </w:rPr>
              <w:t>»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Министерство спорта Республики Тыва, ГБУ Республики Тыва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Спортивная школа по адаптивным видам спорта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, Министерство труда и социальной политики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формирование к 2025 году условий для обеспечения равного доступа инвалидов, наравне с другими гражданами, к физ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ческому окружению, транспорту, информации и связи, а также объектам и услугам, открытым или предоставляемым для населения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создание условий для развития адаптивной физической культуры и спорта среди инвалидов, лиц с ограниченными возможностями здоровья и пожилых людей;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привлечение лиц с ограниченными возможностями здоровья к занятиям физической культурой и спортом;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развитие спорта высших достижений и подготовка спорти</w:t>
            </w:r>
            <w:r w:rsidRPr="00A06D6E">
              <w:rPr>
                <w:sz w:val="24"/>
                <w:szCs w:val="24"/>
              </w:rPr>
              <w:t>в</w:t>
            </w:r>
            <w:r w:rsidRPr="00A06D6E">
              <w:rPr>
                <w:sz w:val="24"/>
                <w:szCs w:val="24"/>
              </w:rPr>
              <w:t>ного резерва из числа спортсменов-инвалидов;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развитие кадрового, научно-методического, </w:t>
            </w:r>
            <w:proofErr w:type="spellStart"/>
            <w:proofErr w:type="gramStart"/>
            <w:r w:rsidRPr="00A06D6E">
              <w:rPr>
                <w:sz w:val="24"/>
                <w:szCs w:val="24"/>
              </w:rPr>
              <w:t>медико-биологи-ческого</w:t>
            </w:r>
            <w:proofErr w:type="spellEnd"/>
            <w:proofErr w:type="gramEnd"/>
            <w:r w:rsidRPr="00A06D6E">
              <w:rPr>
                <w:sz w:val="24"/>
                <w:szCs w:val="24"/>
              </w:rPr>
              <w:t xml:space="preserve"> обеспечения адаптивной физической культуры и спорта;</w:t>
            </w:r>
          </w:p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пропаганда адаптивной физической культуры и спорта среди населения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Целевые показатели (инд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каторы)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лиц с ограниченными возможностями здоровья и инв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лидов, систематически занимающихся физической культ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рой и спортом, в общей численности данной категории нас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ления</w:t>
            </w:r>
            <w:r w:rsidRPr="00A06D6E">
              <w:t xml:space="preserve"> </w:t>
            </w:r>
            <w:r w:rsidRPr="00A06D6E">
              <w:rPr>
                <w:sz w:val="24"/>
                <w:szCs w:val="24"/>
              </w:rPr>
              <w:t>в процентах: 2021 г. – 13, 2022 г. – 13,5, 2023 г. – 14,5, 2024 г. – 15, 2025 г. – 15,5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Этапы и сроки реализации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срок реализации Подпрограммы – 2021-2025 годы</w:t>
            </w: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и источники ф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нансирования Подпрогра</w:t>
            </w:r>
            <w:r w:rsidRPr="00A06D6E">
              <w:rPr>
                <w:sz w:val="24"/>
                <w:szCs w:val="24"/>
              </w:rPr>
              <w:t>м</w:t>
            </w:r>
            <w:r w:rsidRPr="00A06D6E">
              <w:rPr>
                <w:sz w:val="24"/>
                <w:szCs w:val="24"/>
              </w:rPr>
              <w:t>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общий объем ассигнования Подпрограммы из республика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>ского бюджета с учетом прогноза цен на соответствующие годы составит 3 250,0 тыс. рублей, в том числе по годам: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2021 год –</w:t>
            </w:r>
            <w:r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730,0 тыс. рублей;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2022 год –</w:t>
            </w:r>
            <w:r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730,0 тыс. рублей;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2023 год – 730,0 тыс. рублей;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2024 год –</w:t>
            </w:r>
            <w:r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530,0 тыс. рублей;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2025 год –</w:t>
            </w:r>
            <w:r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530,0 тыс. рублей.</w:t>
            </w:r>
          </w:p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публиканском бюджете Республики Тыва на соответству</w:t>
            </w:r>
            <w:r w:rsidRPr="00A06D6E">
              <w:rPr>
                <w:sz w:val="24"/>
                <w:szCs w:val="24"/>
              </w:rPr>
              <w:t>ю</w:t>
            </w:r>
            <w:r w:rsidRPr="00A06D6E">
              <w:rPr>
                <w:sz w:val="24"/>
                <w:szCs w:val="24"/>
              </w:rPr>
              <w:t>щий финансовый год, исходя из возможностей республика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>ского бюджета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Ожидаемые результаты ре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лизации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численности лиц, систематически занимающихся избранным видом спорта или общей физич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ской подготовкой в организованной форме занятий, – до 4000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количества спортивных сооружений, приспособленных к занятиям инвалидов, – до 50 единиц;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числа детей, молодежи с ограниченными во</w:t>
            </w:r>
            <w:r w:rsidRPr="00A06D6E">
              <w:rPr>
                <w:sz w:val="24"/>
                <w:szCs w:val="24"/>
              </w:rPr>
              <w:t>з</w:t>
            </w:r>
            <w:r w:rsidRPr="00A06D6E">
              <w:rPr>
                <w:sz w:val="24"/>
                <w:szCs w:val="24"/>
              </w:rPr>
              <w:t>можностями здоровья, занимающихся на этапах спортивной подготовки по видам спорта, – до 500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повышение к 2025 году спортивного мастерства спортсм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нов-инвалидов в видах спорта через присвоение им спорти</w:t>
            </w:r>
            <w:r w:rsidRPr="00A06D6E">
              <w:rPr>
                <w:sz w:val="24"/>
                <w:szCs w:val="24"/>
              </w:rPr>
              <w:t>в</w:t>
            </w:r>
            <w:r w:rsidRPr="00A06D6E">
              <w:rPr>
                <w:sz w:val="24"/>
                <w:szCs w:val="24"/>
              </w:rPr>
              <w:t>ных разрядов и званий – до 100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количества членов сборной команды России из числа спортсменов-инвалидов из Республики Тыва – до 15 человек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/>
          <w:iCs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I. Обоснование проблемы, анализ ее исходного состояния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proofErr w:type="gramStart"/>
      <w:r w:rsidRPr="00A06D6E">
        <w:t xml:space="preserve">Подпрограмма разработана в соответствии с подпунктом </w:t>
      </w:r>
      <w:r w:rsidR="00B727F2">
        <w:t>«</w:t>
      </w:r>
      <w:r w:rsidRPr="00A06D6E">
        <w:t>в</w:t>
      </w:r>
      <w:r w:rsidR="00B727F2">
        <w:t>»</w:t>
      </w:r>
      <w:r w:rsidRPr="00A06D6E">
        <w:t xml:space="preserve"> пункта 4 Пере</w:t>
      </w:r>
      <w:r w:rsidRPr="00A06D6E">
        <w:t>ч</w:t>
      </w:r>
      <w:r w:rsidRPr="00A06D6E">
        <w:t xml:space="preserve">ня поручений Президента Российской Федерации от 10 октября 2019 г. № Пр-2397, постановлением Правительства Республики Тыва от 15 июля 2015 г. № 348 </w:t>
      </w:r>
      <w:r w:rsidR="00B727F2">
        <w:t>«</w:t>
      </w:r>
      <w:r w:rsidRPr="00A06D6E">
        <w:t>О Ко</w:t>
      </w:r>
      <w:r w:rsidRPr="00A06D6E">
        <w:t>н</w:t>
      </w:r>
      <w:r w:rsidRPr="00A06D6E">
        <w:t>цепции развития адаптивной физической культуры и адаптивного спорта в Респу</w:t>
      </w:r>
      <w:r w:rsidRPr="00A06D6E">
        <w:t>б</w:t>
      </w:r>
      <w:r w:rsidRPr="00A06D6E">
        <w:t>лике Тыва на период до 2025 года</w:t>
      </w:r>
      <w:r w:rsidR="00B727F2">
        <w:t>»</w:t>
      </w:r>
      <w:r w:rsidRPr="00A06D6E">
        <w:t xml:space="preserve"> и Стратегией развития физической культуры и спорта в Республике Тыва на период до</w:t>
      </w:r>
      <w:proofErr w:type="gramEnd"/>
      <w:r w:rsidRPr="00A06D6E">
        <w:t xml:space="preserve"> 2030 года, утвержденной постановлением Правительства Республики Тыва от 5 июня 2019 г. № 285.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Российской Федерации последовательно проводится работа по социальной защите инвалидов, направленная на улучшение их социального положения, пов</w:t>
      </w:r>
      <w:r w:rsidRPr="00A06D6E">
        <w:t>ы</w:t>
      </w:r>
      <w:r w:rsidRPr="00A06D6E">
        <w:t>шение доходов и качества жизни. Немалую роль государство отводит значению и развитию физкультуры и спорта среди людей с ограниченными возможностями зд</w:t>
      </w:r>
      <w:r w:rsidRPr="00A06D6E">
        <w:t>о</w:t>
      </w:r>
      <w:r w:rsidRPr="00A06D6E">
        <w:t>ровья.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последние годы отношение к людям с инвалидностью со стороны госуда</w:t>
      </w:r>
      <w:r w:rsidRPr="00A06D6E">
        <w:t>р</w:t>
      </w:r>
      <w:r w:rsidRPr="00A06D6E">
        <w:t>ства и общества имеет явную тенденцию к улучшению. На международной спо</w:t>
      </w:r>
      <w:r w:rsidRPr="00A06D6E">
        <w:t>р</w:t>
      </w:r>
      <w:r w:rsidRPr="00A06D6E">
        <w:t xml:space="preserve">тивной арене спортсмены Российской Федерации вышли на передовые позиции как на </w:t>
      </w:r>
      <w:proofErr w:type="spellStart"/>
      <w:r w:rsidRPr="00A06D6E">
        <w:t>Паралимпийских</w:t>
      </w:r>
      <w:proofErr w:type="spellEnd"/>
      <w:r w:rsidRPr="00A06D6E">
        <w:t xml:space="preserve">, так и </w:t>
      </w:r>
      <w:proofErr w:type="spellStart"/>
      <w:r w:rsidRPr="00A06D6E">
        <w:t>Сурдлимпийских</w:t>
      </w:r>
      <w:proofErr w:type="spellEnd"/>
      <w:r w:rsidRPr="00A06D6E">
        <w:t xml:space="preserve"> играх благодаря передовым и прогре</w:t>
      </w:r>
      <w:r w:rsidRPr="00A06D6E">
        <w:t>с</w:t>
      </w:r>
      <w:r w:rsidRPr="00A06D6E">
        <w:t>сивным регионам и, прежде всего, энтузиастам адаптивного спорта, людям неравн</w:t>
      </w:r>
      <w:r w:rsidRPr="00A06D6E">
        <w:t>о</w:t>
      </w:r>
      <w:r w:rsidRPr="00A06D6E">
        <w:t>душным, с добрым сердцем.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Республика Тыва также может гордиться своими спортсменами. Так, в спорте лиц с поражением опорно-двигательного аппарата </w:t>
      </w:r>
      <w:proofErr w:type="spellStart"/>
      <w:r w:rsidRPr="00A06D6E">
        <w:t>Оюн</w:t>
      </w:r>
      <w:proofErr w:type="spellEnd"/>
      <w:r w:rsidRPr="00A06D6E">
        <w:t xml:space="preserve"> Михаил стал призером и чемпионом на XX </w:t>
      </w:r>
      <w:proofErr w:type="spellStart"/>
      <w:r w:rsidRPr="00A06D6E">
        <w:t>Паралимпийских</w:t>
      </w:r>
      <w:proofErr w:type="spellEnd"/>
      <w:r w:rsidRPr="00A06D6E">
        <w:t xml:space="preserve"> играх 2012 года по стрельбе из лука, </w:t>
      </w:r>
      <w:proofErr w:type="spellStart"/>
      <w:r w:rsidRPr="00A06D6E">
        <w:t>Чамыян</w:t>
      </w:r>
      <w:proofErr w:type="spellEnd"/>
      <w:r w:rsidRPr="00A06D6E">
        <w:t xml:space="preserve"> Дженни (спорт глухих, дзюдо) является чемпионкой </w:t>
      </w:r>
      <w:proofErr w:type="spellStart"/>
      <w:r w:rsidRPr="00A06D6E">
        <w:t>Сурдлимпийских</w:t>
      </w:r>
      <w:proofErr w:type="spellEnd"/>
      <w:r w:rsidRPr="00A06D6E">
        <w:t xml:space="preserve"> игр 2017  г</w:t>
      </w:r>
      <w:r w:rsidRPr="00A06D6E">
        <w:t>о</w:t>
      </w:r>
      <w:r w:rsidRPr="00A06D6E">
        <w:t xml:space="preserve">да, серебряным призером </w:t>
      </w:r>
      <w:proofErr w:type="spellStart"/>
      <w:r w:rsidRPr="00A06D6E">
        <w:t>Сурдлимпийских</w:t>
      </w:r>
      <w:proofErr w:type="spellEnd"/>
      <w:r w:rsidRPr="00A06D6E">
        <w:t xml:space="preserve"> игр 2013 года.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Однако разрыв между спортивными достижениями на международном уровне и массовостью спорта инвалидов, а также между темпами ее прироста и требов</w:t>
      </w:r>
      <w:r w:rsidRPr="00A06D6E">
        <w:t>а</w:t>
      </w:r>
      <w:r w:rsidRPr="00A06D6E">
        <w:t xml:space="preserve">ниями Стратегии развития физической культуры и спорта в Российской Федерации на период до 2020 года по развитию массовости спорта инвалидов увеличивается. Число инвалидов, занимающихся физической культурой и спортом, за </w:t>
      </w:r>
      <w:proofErr w:type="gramStart"/>
      <w:r w:rsidRPr="00A06D6E">
        <w:t>последние</w:t>
      </w:r>
      <w:proofErr w:type="gramEnd"/>
      <w:r w:rsidRPr="00A06D6E">
        <w:t xml:space="preserve">            4 года хотя и возросло на 56 тыс. человек и достигло 267 тыс. человек, но темп пр</w:t>
      </w:r>
      <w:r w:rsidRPr="00A06D6E">
        <w:t>и</w:t>
      </w:r>
      <w:r w:rsidRPr="00A06D6E">
        <w:t>роста составил в среднем всего 14 тыс. человек в год. Особенно неблагоприятное положение с охватом занятиями спортом детей-инвалидов.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Республике Тыва данные о развитии адаптивного спорта и адаптивной фи</w:t>
      </w:r>
      <w:r w:rsidRPr="00A06D6E">
        <w:t>з</w:t>
      </w:r>
      <w:r w:rsidRPr="00A06D6E">
        <w:t>культуры представлены следующим образом: по республике в 90 организациях си</w:t>
      </w:r>
      <w:r w:rsidRPr="00A06D6E">
        <w:t>с</w:t>
      </w:r>
      <w:r w:rsidRPr="00A06D6E">
        <w:t>тематически занимается физкультурой и спортом 2826 человек, из них: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сфере физической культуры и спорта – 8 (312 человек);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общеобразовательных организациях – 37 (818 человек);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сфере труда и социальной защиты – 1 (16 человек);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общероссийских общественных организациях – (1398 человек).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Кадры. Всего организованные занятия ведут 82 человека, </w:t>
      </w:r>
      <w:proofErr w:type="gramStart"/>
      <w:r w:rsidRPr="00A06D6E">
        <w:t>имеющих</w:t>
      </w:r>
      <w:proofErr w:type="gramEnd"/>
      <w:r w:rsidRPr="00A06D6E">
        <w:t xml:space="preserve"> соответс</w:t>
      </w:r>
      <w:r w:rsidRPr="00A06D6E">
        <w:t>т</w:t>
      </w:r>
      <w:r w:rsidRPr="00A06D6E">
        <w:t xml:space="preserve">вующую квалификацию по направлению подготовки </w:t>
      </w:r>
      <w:r w:rsidR="00B727F2">
        <w:t>«</w:t>
      </w:r>
      <w:r w:rsidRPr="00A06D6E">
        <w:t>Адаптивный спорт</w:t>
      </w:r>
      <w:r w:rsidR="00B727F2">
        <w:t>»</w:t>
      </w:r>
      <w:r w:rsidRPr="00A06D6E"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Материальная база. В Республике Тыва имеются 717 спортивных сооруж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ний, из них стадионы с трибунами – 10, плоскостные спортивные сооружения – 428 (</w:t>
      </w:r>
      <w:r w:rsidRPr="00A06D6E">
        <w:rPr>
          <w:lang w:eastAsia="ru-RU"/>
        </w:rPr>
        <w:t xml:space="preserve">футбольные поля – 68, спортивные залы – 196), крытые спортивные объекты с искусственным льдом – 1, плавательные бассейны – 4. </w:t>
      </w:r>
      <w:r w:rsidRPr="00A06D6E">
        <w:rPr>
          <w:spacing w:val="2"/>
          <w:lang w:eastAsia="ru-RU"/>
        </w:rPr>
        <w:t>Из 196 сооружений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ных залов сооружения для стрелковых видов спорта – 2, других спортивных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оружений – 21, объектов городских и рекреационных инфраструктур, приспосо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ленные для занятий физической культурой и спортом, – 55.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Подготовка спортсменов. В настоящее время подготовка спортсменов из чи</w:t>
      </w:r>
      <w:r w:rsidRPr="00A06D6E">
        <w:t>с</w:t>
      </w:r>
      <w:r w:rsidRPr="00A06D6E">
        <w:t>ла инвалидов и лиц с ограниченными возможностями здоровья в основном осущес</w:t>
      </w:r>
      <w:r w:rsidRPr="00A06D6E">
        <w:t>т</w:t>
      </w:r>
      <w:r w:rsidRPr="00A06D6E">
        <w:t xml:space="preserve">вляется только в </w:t>
      </w:r>
      <w:proofErr w:type="gramStart"/>
      <w:r w:rsidRPr="00A06D6E">
        <w:t>г</w:t>
      </w:r>
      <w:proofErr w:type="gramEnd"/>
      <w:r w:rsidRPr="00A06D6E">
        <w:t xml:space="preserve">. Кызыле на базе ГБУ Республики Тыва </w:t>
      </w:r>
      <w:r w:rsidR="00B727F2">
        <w:t>«</w:t>
      </w:r>
      <w:r w:rsidRPr="00A06D6E">
        <w:t>СШАС</w:t>
      </w:r>
      <w:r w:rsidR="00B727F2">
        <w:t>»</w:t>
      </w:r>
      <w:r w:rsidRPr="00A06D6E">
        <w:t>: стрельба из л</w:t>
      </w:r>
      <w:r w:rsidRPr="00A06D6E">
        <w:t>у</w:t>
      </w:r>
      <w:r w:rsidRPr="00A06D6E">
        <w:t>ка (спорт лиц с повреждением опорно-двигательного аппарата), вольная борьба, дзюдо (спорт глухих).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Вместе с тем в наделении инвалидов возможностью участия наравне с друг</w:t>
      </w:r>
      <w:r w:rsidRPr="00A06D6E">
        <w:t>и</w:t>
      </w:r>
      <w:r w:rsidRPr="00A06D6E">
        <w:t>ми в спортивных и туристических мероприятиях в республике недостаточно прин</w:t>
      </w:r>
      <w:r w:rsidRPr="00A06D6E">
        <w:t>и</w:t>
      </w:r>
      <w:r w:rsidRPr="00A06D6E">
        <w:t xml:space="preserve">маются меры </w:t>
      </w:r>
      <w:proofErr w:type="gramStart"/>
      <w:r w:rsidRPr="00A06D6E">
        <w:t>по</w:t>
      </w:r>
      <w:proofErr w:type="gramEnd"/>
      <w:r w:rsidRPr="00A06D6E">
        <w:t>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утверждению нормативно-правовых документов, регламентирующих обяз</w:t>
      </w:r>
      <w:r w:rsidRPr="00A06D6E">
        <w:t>а</w:t>
      </w:r>
      <w:r w:rsidRPr="00A06D6E">
        <w:t>тельное соблюдение требований доступности для учреждений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поощрению и пропаганде более полного участия инвалидов в </w:t>
      </w:r>
      <w:proofErr w:type="spellStart"/>
      <w:r w:rsidRPr="00A06D6E">
        <w:t>общепрофил</w:t>
      </w:r>
      <w:r w:rsidRPr="00A06D6E">
        <w:t>ь</w:t>
      </w:r>
      <w:r w:rsidRPr="00A06D6E">
        <w:t>ных</w:t>
      </w:r>
      <w:proofErr w:type="spellEnd"/>
      <w:r w:rsidRPr="00A06D6E">
        <w:t xml:space="preserve"> спортивных мероприятиях на всех уровнях;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обеспечению инвалидам возможности организовывать спортивные и </w:t>
      </w:r>
      <w:proofErr w:type="spellStart"/>
      <w:r w:rsidRPr="00A06D6E">
        <w:t>досуг</w:t>
      </w:r>
      <w:r w:rsidRPr="00A06D6E">
        <w:t>о</w:t>
      </w:r>
      <w:r w:rsidRPr="00A06D6E">
        <w:t>вые</w:t>
      </w:r>
      <w:proofErr w:type="spellEnd"/>
      <w:r w:rsidRPr="00A06D6E">
        <w:t xml:space="preserve"> мероприятия специально для инвалидов;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обеспечению доступа инвалидов к спортивным, рекреационным и туристич</w:t>
      </w:r>
      <w:r w:rsidRPr="00A06D6E">
        <w:t>е</w:t>
      </w:r>
      <w:r w:rsidRPr="00A06D6E">
        <w:t>ским объектам и услугам;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обеспечению детям-инвалидам равного с другими детьми доступа к участию в играх, проведению досуга и отдыха в спортивно-оздоровительных учреждениях;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обеспечению свободного доступа инвалидов и малоподвижных групп насел</w:t>
      </w:r>
      <w:r w:rsidRPr="00A06D6E">
        <w:t>е</w:t>
      </w:r>
      <w:r w:rsidRPr="00A06D6E">
        <w:t>ния к занятиям физкультурой и спортом и разработке универсального дизайна спо</w:t>
      </w:r>
      <w:r w:rsidRPr="00A06D6E">
        <w:t>р</w:t>
      </w:r>
      <w:r w:rsidRPr="00A06D6E">
        <w:t>тивных залов;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подготовке спортивного резерва сборных команд России и Республики Тыва;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подготовке квалифицированных кадров.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proofErr w:type="gramStart"/>
      <w:r w:rsidRPr="00A06D6E">
        <w:t>Настоящая Подпрограмма предусматривает комплексное решение проблем привлечения инвалидов и лиц с ограниченными возможностями здоровья к систем</w:t>
      </w:r>
      <w:r w:rsidRPr="00A06D6E">
        <w:t>а</w:t>
      </w:r>
      <w:r w:rsidRPr="00A06D6E">
        <w:t>тическим занятиям физкультурой и спортом, доступности объектов спорта и спо</w:t>
      </w:r>
      <w:r w:rsidRPr="00A06D6E">
        <w:t>р</w:t>
      </w:r>
      <w:r w:rsidRPr="00A06D6E">
        <w:t>тивных сооружений для данной категории населения, создания системной подгото</w:t>
      </w:r>
      <w:r w:rsidRPr="00A06D6E">
        <w:t>в</w:t>
      </w:r>
      <w:r w:rsidRPr="00A06D6E">
        <w:t xml:space="preserve">ки спортивного резерва сборных команд республики по </w:t>
      </w:r>
      <w:proofErr w:type="spellStart"/>
      <w:r w:rsidRPr="00A06D6E">
        <w:t>паралимпийским</w:t>
      </w:r>
      <w:proofErr w:type="spellEnd"/>
      <w:r w:rsidRPr="00A06D6E">
        <w:t xml:space="preserve"> и </w:t>
      </w:r>
      <w:proofErr w:type="spellStart"/>
      <w:r w:rsidRPr="00A06D6E">
        <w:t>сур</w:t>
      </w:r>
      <w:r w:rsidRPr="00A06D6E">
        <w:t>д</w:t>
      </w:r>
      <w:r w:rsidRPr="00A06D6E">
        <w:t>лимпийским</w:t>
      </w:r>
      <w:proofErr w:type="spellEnd"/>
      <w:r w:rsidRPr="00A06D6E">
        <w:t xml:space="preserve"> видам спорта, повышения квалификации имеющихся и подготовки квалифицированных кадров, ведущих занятия среди инвалидов.</w:t>
      </w:r>
      <w:proofErr w:type="gramEnd"/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Основной акцент в Подпрограмме сделан на реализацию мероприятий по пр</w:t>
      </w:r>
      <w:r w:rsidRPr="00A06D6E">
        <w:t>и</w:t>
      </w:r>
      <w:r w:rsidRPr="00A06D6E">
        <w:t xml:space="preserve">влечению населения к систематическим занятиям физической культурой и спортом, развитию системы подготовки спортивного резерва по </w:t>
      </w:r>
      <w:proofErr w:type="spellStart"/>
      <w:r w:rsidRPr="00A06D6E">
        <w:t>паралимпийским</w:t>
      </w:r>
      <w:proofErr w:type="spellEnd"/>
      <w:r w:rsidRPr="00A06D6E">
        <w:t xml:space="preserve"> и </w:t>
      </w:r>
      <w:proofErr w:type="spellStart"/>
      <w:r w:rsidRPr="00A06D6E">
        <w:t>сурдли</w:t>
      </w:r>
      <w:r w:rsidRPr="00A06D6E">
        <w:t>м</w:t>
      </w:r>
      <w:r w:rsidRPr="00A06D6E">
        <w:t>пийским</w:t>
      </w:r>
      <w:proofErr w:type="spellEnd"/>
      <w:r w:rsidRPr="00A06D6E">
        <w:t xml:space="preserve"> видам спорта. В этих целях основные усилия будут направлены на по</w:t>
      </w:r>
      <w:r w:rsidRPr="00A06D6E">
        <w:t>д</w:t>
      </w:r>
      <w:r w:rsidRPr="00A06D6E">
        <w:t>держку организаций, осуществляющих подготовку спортивного резерва, стимул</w:t>
      </w:r>
      <w:r w:rsidRPr="00A06D6E">
        <w:t>и</w:t>
      </w:r>
      <w:r w:rsidRPr="00A06D6E">
        <w:t>рование труда тренерского состава и подготовку квалифицированных специалистов для системы подготовки спортивного резерва, а также на развитие инфраструктуры спортивной подготовки в Республике Тыва.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II. Основные цель и задачи, сроки и этапы реализации Подпрограммы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Основной целью Подпрограммы является формирование к 2025 году условий для обеспечения равного доступа инвалидов, лиц с ограниченными </w:t>
      </w:r>
      <w:proofErr w:type="gramStart"/>
      <w:r w:rsidRPr="00A06D6E">
        <w:t>возможностями к занятиям</w:t>
      </w:r>
      <w:proofErr w:type="gramEnd"/>
      <w:r w:rsidRPr="00A06D6E">
        <w:t xml:space="preserve"> физической культурой и спортом, спортивным объектам и услугам, пр</w:t>
      </w:r>
      <w:r w:rsidRPr="00A06D6E">
        <w:t>е</w:t>
      </w:r>
      <w:r w:rsidRPr="00A06D6E">
        <w:t>доставляемым для населения.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Подпрограмма предусматривает решение целого ряда задач, таких как: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создание условий для развития адаптивной физической культуры и спорта среди инвалидов, лиц с ограниченными возможностями здоровья и пожилых людей;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привлечение лиц с ограниченными возможностями здоровья к занятиям физ</w:t>
      </w:r>
      <w:r w:rsidRPr="00A06D6E">
        <w:t>и</w:t>
      </w:r>
      <w:r w:rsidRPr="00A06D6E">
        <w:t>ческой культурой и спортом;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развитие спорта высших достижений и подготовка спортивного резерва;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развитие кадрового, научно-методического, медико-биологического обеспеч</w:t>
      </w:r>
      <w:r w:rsidRPr="00A06D6E">
        <w:t>е</w:t>
      </w:r>
      <w:r w:rsidRPr="00A06D6E">
        <w:t>ния адаптивной физической культуры и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пропаганда адаптивной физической культуры и спорта среди населения.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Сформулированные цели и задачи Подпрограммы являются значимыми, до</w:t>
      </w:r>
      <w:r w:rsidRPr="00A06D6E">
        <w:t>с</w:t>
      </w:r>
      <w:r w:rsidRPr="00A06D6E">
        <w:t>тижимыми в пределах срока реализации, имеют возможность проверки факта до</w:t>
      </w:r>
      <w:r w:rsidRPr="00A06D6E">
        <w:t>с</w:t>
      </w:r>
      <w:r w:rsidRPr="00A06D6E">
        <w:t>тижения запланированных результатов (конкретных значений качественных и кол</w:t>
      </w:r>
      <w:r w:rsidRPr="00A06D6E">
        <w:t>и</w:t>
      </w:r>
      <w:r w:rsidRPr="00A06D6E">
        <w:t>чественных показателей, индикаторов).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Задачи, намеченные к решению, соответствуют полномочиям Министерства спорта Республики Тыва.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Подпрограмма рассчитана на реализацию в 2021-2025 годах.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III. Система (перечень) мероприятий Подпрограммы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Системой мероприятий Подпрограммы является совокупность мер по реал</w:t>
      </w:r>
      <w:r w:rsidRPr="00A06D6E">
        <w:t>и</w:t>
      </w:r>
      <w:r w:rsidRPr="00A06D6E">
        <w:t>зации конкретных социальных, экологических и других мероприятий и проектов, выполнение которых обеспечивает осуществление Подпрограммы в целом.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настоящей Подпрограмме представлены следующие направления и меры по их реализации: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1) создание условий для развития адаптивной физической культуры среди и</w:t>
      </w:r>
      <w:r w:rsidRPr="00A06D6E">
        <w:t>н</w:t>
      </w:r>
      <w:r w:rsidRPr="00A06D6E">
        <w:t>валидов, лиц с ограниченными возможностями здоровья и пожилых людей: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внесение предложений по корректировке муниципальных целевых программ развития физической культуры и спорта в части поэтапного увеличения финансир</w:t>
      </w:r>
      <w:r w:rsidRPr="00A06D6E">
        <w:t>о</w:t>
      </w:r>
      <w:r w:rsidRPr="00A06D6E">
        <w:t>вания на развитие адаптивной физической культуры;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проведение мониторинговых обследований для получения полных данных о соответствии объектов спорта требованиям </w:t>
      </w:r>
      <w:r w:rsidR="00B727F2">
        <w:t>«</w:t>
      </w:r>
      <w:r w:rsidRPr="00A06D6E">
        <w:t>без барьерной среды</w:t>
      </w:r>
      <w:r w:rsidR="00B727F2">
        <w:t>»</w:t>
      </w:r>
      <w:r w:rsidRPr="00A06D6E">
        <w:t>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развитие материально-технической базы учреждений спорта, в том числе о</w:t>
      </w:r>
      <w:r w:rsidRPr="00A06D6E">
        <w:t>с</w:t>
      </w:r>
      <w:r w:rsidRPr="00A06D6E">
        <w:t>нащение специализированными приспособлениями для обеспечения доступности данной категории населения к объектам социальной инфраструктуры в рамках ре</w:t>
      </w:r>
      <w:r w:rsidRPr="00A06D6E">
        <w:t>а</w:t>
      </w:r>
      <w:r w:rsidRPr="00A06D6E">
        <w:t xml:space="preserve">лизации долгосрочной республиканской целевой программы </w:t>
      </w:r>
      <w:r w:rsidR="00B727F2">
        <w:t>«</w:t>
      </w:r>
      <w:r w:rsidRPr="00A06D6E">
        <w:t>Доступная среда и реабилитация отдельных категорий граждан в Республике Тыва на 2021-2025 годы</w:t>
      </w:r>
      <w:r w:rsidR="00B727F2">
        <w:t>»</w:t>
      </w:r>
      <w:r w:rsidRPr="00A06D6E">
        <w:t>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создание бюджетных учреждений адаптивной физической культуры;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введение дополнительных ставок спортсменов-инструкторов в учреждениях социальной защиты;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привлечение студентов учебных заведений среднего и высшего професси</w:t>
      </w:r>
      <w:r w:rsidRPr="00A06D6E">
        <w:t>о</w:t>
      </w:r>
      <w:r w:rsidRPr="00A06D6E">
        <w:t>нального образования к волонтерской работе с инвалидами, лицами пожилого во</w:t>
      </w:r>
      <w:r w:rsidRPr="00A06D6E">
        <w:t>з</w:t>
      </w:r>
      <w:r w:rsidRPr="00A06D6E">
        <w:t>раста;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2) развитие спорта высших достижений, подготовка спортивного резерва: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открытие отделений адаптивной физической культуры в детско-юношеских спортивных школах;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открытие на спортивных объектах спортивных клубов для инвалидов, лиц с ограниченными возможностями здоровья и пожилых людей;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приобретение специализированного оборудования и инвентаря, спортивной экипировки;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проведение региональных соревнований по </w:t>
      </w:r>
      <w:proofErr w:type="spellStart"/>
      <w:r w:rsidRPr="00A06D6E">
        <w:t>паралимпийским</w:t>
      </w:r>
      <w:proofErr w:type="spellEnd"/>
      <w:r w:rsidRPr="00A06D6E">
        <w:t xml:space="preserve"> и </w:t>
      </w:r>
      <w:proofErr w:type="spellStart"/>
      <w:r w:rsidRPr="00A06D6E">
        <w:t>сурдлимпи</w:t>
      </w:r>
      <w:r w:rsidRPr="00A06D6E">
        <w:t>й</w:t>
      </w:r>
      <w:r w:rsidRPr="00A06D6E">
        <w:t>ским</w:t>
      </w:r>
      <w:proofErr w:type="spellEnd"/>
      <w:r w:rsidRPr="00A06D6E">
        <w:t xml:space="preserve"> видам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участие спортсменов Республики Тыва во всероссийских и международных соревнованиях по </w:t>
      </w:r>
      <w:proofErr w:type="spellStart"/>
      <w:r w:rsidRPr="00A06D6E">
        <w:t>паралимпийским</w:t>
      </w:r>
      <w:proofErr w:type="spellEnd"/>
      <w:r w:rsidRPr="00A06D6E">
        <w:t xml:space="preserve"> и </w:t>
      </w:r>
      <w:proofErr w:type="spellStart"/>
      <w:r w:rsidRPr="00A06D6E">
        <w:t>сурдлимпийским</w:t>
      </w:r>
      <w:proofErr w:type="spellEnd"/>
      <w:r w:rsidRPr="00A06D6E">
        <w:t xml:space="preserve"> видам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государственная поддержка спортсменов Республики Тыва, входящих в сост</w:t>
      </w:r>
      <w:r w:rsidRPr="00A06D6E">
        <w:t>а</w:t>
      </w:r>
      <w:r w:rsidRPr="00A06D6E">
        <w:t xml:space="preserve">вы сборных команд Российской Федерации по </w:t>
      </w:r>
      <w:proofErr w:type="spellStart"/>
      <w:r w:rsidRPr="00A06D6E">
        <w:t>паралимпийским</w:t>
      </w:r>
      <w:proofErr w:type="spellEnd"/>
      <w:r w:rsidRPr="00A06D6E">
        <w:t xml:space="preserve"> и </w:t>
      </w:r>
      <w:proofErr w:type="spellStart"/>
      <w:r w:rsidRPr="00A06D6E">
        <w:t>сурдлимпийским</w:t>
      </w:r>
      <w:proofErr w:type="spellEnd"/>
      <w:r w:rsidRPr="00A06D6E">
        <w:t xml:space="preserve"> видам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3) развитие кадрового, научно-методического, медико-биологического обе</w:t>
      </w:r>
      <w:r w:rsidRPr="00A06D6E">
        <w:t>с</w:t>
      </w:r>
      <w:r w:rsidRPr="00A06D6E">
        <w:t>печения адаптивной физической культуры и спорта: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формирование плана целевого обучения специалистов в области физической культуры и спорта, спорта высших достижений на долгосрочную перспективу;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проведение обучающих семинаров для тренеров-преподавателей, специал</w:t>
      </w:r>
      <w:r w:rsidRPr="00A06D6E">
        <w:t>и</w:t>
      </w:r>
      <w:r w:rsidRPr="00A06D6E">
        <w:t>стов адаптивной физической культуры;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заключение соглашений с ФГБОУ </w:t>
      </w:r>
      <w:proofErr w:type="gramStart"/>
      <w:r w:rsidRPr="00A06D6E">
        <w:t>ВО</w:t>
      </w:r>
      <w:proofErr w:type="gramEnd"/>
      <w:r w:rsidRPr="00A06D6E">
        <w:t xml:space="preserve"> </w:t>
      </w:r>
      <w:r w:rsidR="00B727F2">
        <w:t>«</w:t>
      </w:r>
      <w:r w:rsidRPr="00A06D6E">
        <w:t>Тувинский государственный униве</w:t>
      </w:r>
      <w:r w:rsidRPr="00A06D6E">
        <w:t>р</w:t>
      </w:r>
      <w:r w:rsidRPr="00A06D6E">
        <w:t>ситет</w:t>
      </w:r>
      <w:r w:rsidR="00B727F2">
        <w:t>»</w:t>
      </w:r>
      <w:r w:rsidRPr="00A06D6E">
        <w:t xml:space="preserve"> о научно-исследовательской и учебно-методической работе в области физ</w:t>
      </w:r>
      <w:r w:rsidRPr="00A06D6E">
        <w:t>и</w:t>
      </w:r>
      <w:r w:rsidRPr="00A06D6E">
        <w:t>ческой культуры и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создание на базе ФГБОУ </w:t>
      </w:r>
      <w:proofErr w:type="gramStart"/>
      <w:r w:rsidRPr="00A06D6E">
        <w:t>ВО</w:t>
      </w:r>
      <w:proofErr w:type="gramEnd"/>
      <w:r w:rsidRPr="00A06D6E">
        <w:t xml:space="preserve"> </w:t>
      </w:r>
      <w:r w:rsidR="00B727F2">
        <w:t>«</w:t>
      </w:r>
      <w:r w:rsidRPr="00A06D6E">
        <w:t>Тувинский государственный университет</w:t>
      </w:r>
      <w:r w:rsidR="00B727F2">
        <w:t>»</w:t>
      </w:r>
      <w:r w:rsidRPr="00A06D6E">
        <w:t xml:space="preserve"> н</w:t>
      </w:r>
      <w:r w:rsidRPr="00A06D6E">
        <w:t>а</w:t>
      </w:r>
      <w:r w:rsidRPr="00A06D6E">
        <w:t>учно-методического центра адаптивной физической культуры;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выпуск методических рекомендаций по вопросам адаптивной физической культуры и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организация и проведение семинаров, конференций, </w:t>
      </w:r>
      <w:r w:rsidR="00B727F2">
        <w:t>«</w:t>
      </w:r>
      <w:r w:rsidRPr="00A06D6E">
        <w:t>круглых столов</w:t>
      </w:r>
      <w:r w:rsidR="00B727F2">
        <w:t>»</w:t>
      </w:r>
      <w:r w:rsidRPr="00A06D6E">
        <w:t>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4) пропаганда адаптивной физической культуры и спорта: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проведение акций, направленных на пропаганду физической культуры, здор</w:t>
      </w:r>
      <w:r w:rsidRPr="00A06D6E">
        <w:t>о</w:t>
      </w:r>
      <w:r w:rsidRPr="00A06D6E">
        <w:t>вого образа жизни, в целях оказания информационной поддержки населению Ре</w:t>
      </w:r>
      <w:r w:rsidRPr="00A06D6E">
        <w:t>с</w:t>
      </w:r>
      <w:r w:rsidRPr="00A06D6E">
        <w:t>публики Тыва в организации занятий адаптивной физической культурой и спортом;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формирование и проведение социальной рекламы, пропагандирующей здор</w:t>
      </w:r>
      <w:r w:rsidRPr="00A06D6E">
        <w:t>о</w:t>
      </w:r>
      <w:r w:rsidRPr="00A06D6E">
        <w:t>вый образ жизни и занятия спортом, для создания мотивации у лиц с ограниченн</w:t>
      </w:r>
      <w:r w:rsidRPr="00A06D6E">
        <w:t>ы</w:t>
      </w:r>
      <w:r w:rsidRPr="00A06D6E">
        <w:t>ми возможностями здоровья и пожилого возраста к систематическим занятиям спортом.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будет осуществляться поэтапно на основе плана мероприятий, разрабатываемого Министерством спорта Республики Тыва с заи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тересованными организациями.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IV. Обоснование финансовых и материальных затрат Подпрограммы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Ресурсное обеспечение Подпрограммы разработано на основе оценки реал</w:t>
      </w:r>
      <w:r w:rsidRPr="00A06D6E">
        <w:t>ь</w:t>
      </w:r>
      <w:r w:rsidRPr="00A06D6E">
        <w:t>ной ситуации в финансово-бюджетной сфере на республиканском уровне с учетом высокой общеэкономической, социально-демографической и политической знач</w:t>
      </w:r>
      <w:r w:rsidRPr="00A06D6E">
        <w:t>и</w:t>
      </w:r>
      <w:r w:rsidRPr="00A06D6E">
        <w:t>мости проблемы.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Общий объем ассигнований Подпрограммы из республиканского бюджета Республики Тыва с учетом прогноза цен на соответствующие годы составляет всего за счет республиканского бюджета 3 250,0 тыс. рублей, в том числе: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2021 год – 730,0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2022 год – 730,0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2023 год – 730,0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2024 год – 530,0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2025 год – 530,0 тыс. рублей.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Объем финансирования Подпрограммы может быть уточнен в порядке, уст</w:t>
      </w:r>
      <w:r w:rsidRPr="00A06D6E">
        <w:t>а</w:t>
      </w:r>
      <w:r w:rsidRPr="00A06D6E">
        <w:t>новленном законом о республиканском бюджете Республики Тыва на соответс</w:t>
      </w:r>
      <w:r w:rsidRPr="00A06D6E">
        <w:t>т</w:t>
      </w:r>
      <w:r w:rsidRPr="00A06D6E">
        <w:t>вующий финансовый год, исходя из возможностей республиканского бюджета Ре</w:t>
      </w:r>
      <w:r w:rsidRPr="00A06D6E">
        <w:t>с</w:t>
      </w:r>
      <w:r w:rsidRPr="00A06D6E">
        <w:t>публики Тыва.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V. Трудовые ресурсы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Активное участие в развитии физической культуры и спорта инвалидов пр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нимают общественные организации инвалидов: Тувинское региональное отделение общероссийской общественной физкультурно-спортивной организации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Федер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ция спорта слепых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и Тувинская республиканская организация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Всероссийское общество инвалидов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19 учреждениях на территории республики организованные занятия ведут 82 человека, 49 из которых имеют высшее образование.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 настоящее время подготовку спортсменов спорта высших достижений из числа инвалидов и лиц с ограниченными возможностями здоровья в Республике Тыва осуществляет государственное бюджетное учреждение Республики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Спортивная школа по адаптивным видам спорта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по видам спорта: стрельба из лука (спорт лиц с повреждением опорно-двигательного аппарата), вольная борьба, дзюдо (спорт глухих). Подготовку ведут 6 квалифицированных тренеров.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Отсутствие детско-юношеских спортивных адаптивных школ, отделений по адаптивному спорту в детско-юношеских спортивных школах муниципальных о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разований Республики Тыва является основной проблемой, сдерживающей разв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тие адаптивного спорта в Республике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рамках реализации Подпрограммы планируется создать отделения ада</w:t>
      </w:r>
      <w:r w:rsidRPr="00A06D6E">
        <w:rPr>
          <w:spacing w:val="2"/>
          <w:lang w:eastAsia="ru-RU"/>
        </w:rPr>
        <w:t>п</w:t>
      </w:r>
      <w:r w:rsidRPr="00A06D6E">
        <w:rPr>
          <w:spacing w:val="2"/>
          <w:lang w:eastAsia="ru-RU"/>
        </w:rPr>
        <w:t xml:space="preserve">тивного спорта в гг. Кызыле, Ак-Довураке, </w:t>
      </w:r>
      <w:proofErr w:type="spellStart"/>
      <w:r w:rsidRPr="00A06D6E">
        <w:rPr>
          <w:spacing w:val="2"/>
          <w:lang w:eastAsia="ru-RU"/>
        </w:rPr>
        <w:t>пгт</w:t>
      </w:r>
      <w:proofErr w:type="spellEnd"/>
      <w:r w:rsidRPr="00A06D6E">
        <w:rPr>
          <w:spacing w:val="2"/>
          <w:lang w:eastAsia="ru-RU"/>
        </w:rPr>
        <w:t xml:space="preserve">. </w:t>
      </w:r>
      <w:proofErr w:type="spellStart"/>
      <w:r w:rsidRPr="00A06D6E">
        <w:rPr>
          <w:spacing w:val="2"/>
          <w:lang w:eastAsia="ru-RU"/>
        </w:rPr>
        <w:t>Каа-Хем</w:t>
      </w:r>
      <w:proofErr w:type="spellEnd"/>
      <w:r w:rsidRPr="00A06D6E">
        <w:rPr>
          <w:spacing w:val="2"/>
          <w:lang w:eastAsia="ru-RU"/>
        </w:rPr>
        <w:t xml:space="preserve"> по 3 штатные единицы в каждом отделении.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VI. Механизм реализации Подпрограммы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Текущее управление реализацией Подпрограммы осуществляется государс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 xml:space="preserve">венным заказчиком </w:t>
      </w:r>
      <w:r w:rsidRPr="00A06D6E">
        <w:rPr>
          <w:sz w:val="24"/>
          <w:szCs w:val="24"/>
          <w:lang w:eastAsia="ru-RU"/>
        </w:rPr>
        <w:t>–</w:t>
      </w:r>
      <w:r w:rsidRPr="00A06D6E">
        <w:rPr>
          <w:spacing w:val="2"/>
          <w:lang w:eastAsia="ru-RU"/>
        </w:rPr>
        <w:t xml:space="preserve"> Министерством спорта Республики Тыва в соответствии с </w:t>
      </w:r>
      <w:hyperlink r:id="rId17" w:history="1">
        <w:r w:rsidRPr="00A06D6E">
          <w:rPr>
            <w:spacing w:val="2"/>
            <w:lang w:eastAsia="ru-RU"/>
          </w:rPr>
          <w:t>Порядком разработки, реализации и оценки эффективности государственных программ Республики Тыва</w:t>
        </w:r>
      </w:hyperlink>
      <w:r w:rsidRPr="00A06D6E">
        <w:rPr>
          <w:spacing w:val="2"/>
          <w:lang w:eastAsia="ru-RU"/>
        </w:rPr>
        <w:t>, утвержденным</w:t>
      </w:r>
      <w:r>
        <w:rPr>
          <w:spacing w:val="2"/>
          <w:lang w:eastAsia="ru-RU"/>
        </w:rPr>
        <w:t xml:space="preserve"> </w:t>
      </w:r>
      <w:hyperlink r:id="rId18" w:history="1">
        <w:r w:rsidRPr="00A06D6E">
          <w:rPr>
            <w:spacing w:val="2"/>
            <w:lang w:eastAsia="ru-RU"/>
          </w:rPr>
          <w:t>постановлением Правительства Ре</w:t>
        </w:r>
        <w:r w:rsidRPr="00A06D6E">
          <w:rPr>
            <w:spacing w:val="2"/>
            <w:lang w:eastAsia="ru-RU"/>
          </w:rPr>
          <w:t>с</w:t>
        </w:r>
        <w:r w:rsidRPr="00A06D6E">
          <w:rPr>
            <w:spacing w:val="2"/>
            <w:lang w:eastAsia="ru-RU"/>
          </w:rPr>
          <w:t>публики Тыва от 5 июня 2014 г. № 259</w:t>
        </w:r>
      </w:hyperlink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Система управления Подпрограммой направлена на достижение поставле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ных целей, задач и эффективности от проведения каждого мероприятия, а также получение долгосрочных устойчивых результатов.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Функцию по обеспечению координации работ по реализации мероприятий Подпрограммы осуществляет Министерство спорта Республики Тыва (далее </w:t>
      </w:r>
      <w:r w:rsidRPr="00A06D6E">
        <w:rPr>
          <w:sz w:val="24"/>
          <w:szCs w:val="24"/>
          <w:lang w:eastAsia="ru-RU"/>
        </w:rPr>
        <w:t>–</w:t>
      </w:r>
      <w:r w:rsidRPr="00A06D6E">
        <w:rPr>
          <w:spacing w:val="2"/>
          <w:lang w:eastAsia="ru-RU"/>
        </w:rPr>
        <w:t xml:space="preserve"> М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нистерство).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осуществляет контроль над ходом проведения мероприятий, проводит оценку результативности реализации Подпрограммы, анализ исполнения целевых индикаторов, готовит отчеты о ходе выполнения Подпрограммы в 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стерство финансов Республики Тыва и Министерство экономики Республики Тыва в соответствии с установленными сроками.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осуществляет: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текущее управление мероприятиями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мониторинг реализации мероприятий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разработку плана мероприятий по реализации Подпрограммы на предсто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щий год.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несет ответственность за своевременную и полную реализ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цию мероприятий Подпрограммы и достижение утвержденных значений целевых индикаторов Подпрограммы.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разрабатывает нормативно-правовые документы, регулиру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щие вопросы адаптивной физической культуры и спорта в Республике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выполнением мероприятий Подпрограммы, финансируемых за счет средств республиканского бюджета Республики Тыва, осуществляет 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стерство спорта Республики Тыва.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VII. Оценка социально-экономической эффективности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Главным результатом реализации Подпрограммы является формирование к 2025 году условий для обеспечения равного доступа инвалидов наравне с другими гражданами к физическому окружению, транспорту, информации и связи, а также объектам и услугам, открытым или предоставляемым для населения.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Показателями эффективности мероприятий Подпрограммы являются: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увеличение к 2025 году численности лиц, систематически занимающихся и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 xml:space="preserve">бранным видом спорта или общей физической подготовкой в организованной форме занятий, </w:t>
      </w:r>
      <w:r w:rsidRPr="00A06D6E">
        <w:rPr>
          <w:sz w:val="24"/>
          <w:szCs w:val="24"/>
          <w:lang w:eastAsia="ru-RU"/>
        </w:rPr>
        <w:t xml:space="preserve">– </w:t>
      </w:r>
      <w:r w:rsidRPr="00A06D6E">
        <w:rPr>
          <w:spacing w:val="2"/>
          <w:lang w:eastAsia="ru-RU"/>
        </w:rPr>
        <w:t>до 4000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увеличение к 2025 году количества спортивных сооружений, приспособле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 xml:space="preserve">ных к занятиям инвалидов, </w:t>
      </w:r>
      <w:r w:rsidRPr="00A06D6E">
        <w:rPr>
          <w:sz w:val="24"/>
          <w:szCs w:val="24"/>
          <w:lang w:eastAsia="ru-RU"/>
        </w:rPr>
        <w:t xml:space="preserve">– </w:t>
      </w:r>
      <w:r w:rsidRPr="00A06D6E">
        <w:rPr>
          <w:spacing w:val="2"/>
          <w:lang w:eastAsia="ru-RU"/>
        </w:rPr>
        <w:t>до 50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увеличение числа детей, молодежи с ограниченными возможностями, зан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мающихся на этапах спортивной подготовки по видам спорта, </w:t>
      </w:r>
      <w:r w:rsidRPr="00A06D6E">
        <w:rPr>
          <w:sz w:val="24"/>
          <w:szCs w:val="24"/>
          <w:lang w:eastAsia="ru-RU"/>
        </w:rPr>
        <w:t xml:space="preserve">– </w:t>
      </w:r>
      <w:r w:rsidRPr="00A06D6E">
        <w:rPr>
          <w:spacing w:val="2"/>
          <w:lang w:eastAsia="ru-RU"/>
        </w:rPr>
        <w:t>до 500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повышение к 2025 году спортивного мастерства спортсменов-инвалидов в видах спорта через присвоение им спортивных разрядов и званий </w:t>
      </w:r>
      <w:r w:rsidRPr="00A06D6E">
        <w:rPr>
          <w:sz w:val="24"/>
          <w:szCs w:val="24"/>
          <w:lang w:eastAsia="ru-RU"/>
        </w:rPr>
        <w:t xml:space="preserve">– </w:t>
      </w:r>
      <w:r w:rsidRPr="00A06D6E">
        <w:rPr>
          <w:spacing w:val="2"/>
          <w:lang w:eastAsia="ru-RU"/>
        </w:rPr>
        <w:t>до 100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увеличение количества членов сборной команды России – спортсменов-инвалидов от Республики Тыва </w:t>
      </w:r>
      <w:r w:rsidRPr="00A06D6E">
        <w:rPr>
          <w:sz w:val="24"/>
          <w:szCs w:val="24"/>
          <w:lang w:eastAsia="ru-RU"/>
        </w:rPr>
        <w:t xml:space="preserve">– </w:t>
      </w:r>
      <w:r w:rsidRPr="00A06D6E">
        <w:rPr>
          <w:spacing w:val="2"/>
          <w:lang w:eastAsia="ru-RU"/>
        </w:rPr>
        <w:t>до 15 человек.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Эффективность реализации Подпрограммы достигается также при превыш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нии фактических значений индикаторов Подпрограммы над </w:t>
      </w:r>
      <w:proofErr w:type="gramStart"/>
      <w:r w:rsidRPr="00A06D6E">
        <w:rPr>
          <w:spacing w:val="2"/>
          <w:lang w:eastAsia="ru-RU"/>
        </w:rPr>
        <w:t>целевыми</w:t>
      </w:r>
      <w:proofErr w:type="gramEnd"/>
      <w:r w:rsidRPr="00A06D6E">
        <w:rPr>
          <w:spacing w:val="2"/>
          <w:lang w:eastAsia="ru-RU"/>
        </w:rPr>
        <w:t xml:space="preserve"> при одн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временном снижении затрат на ее реализацию.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Оценка эффективности и результативности Подпрограммы осуществляется ежегодно в течение всего срока ее реализации, а также после реализации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граммы.</w:t>
      </w:r>
    </w:p>
    <w:p w:rsid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оценки хода реализации Подпрограммы определяют следующие целевые индикаторы (показатели):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E24AA2" w:rsidRDefault="00E24AA2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</w:p>
    <w:p w:rsidR="00E24AA2" w:rsidRDefault="00E24AA2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</w:p>
    <w:p w:rsidR="00E24AA2" w:rsidRDefault="00E24AA2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</w:p>
    <w:p w:rsidR="00E24AA2" w:rsidRDefault="00E24AA2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</w:p>
    <w:p w:rsidR="00E24AA2" w:rsidRDefault="00E24AA2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</w:p>
    <w:p w:rsidR="00A06D6E" w:rsidRDefault="00A06D6E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Таблица 1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</w:p>
    <w:tbl>
      <w:tblPr>
        <w:tblW w:w="10364" w:type="dxa"/>
        <w:jc w:val="center"/>
        <w:shd w:val="clear" w:color="auto" w:fill="FFFFFF"/>
        <w:tblLayout w:type="fixed"/>
        <w:tblCellMar>
          <w:left w:w="28" w:type="dxa"/>
          <w:right w:w="28" w:type="dxa"/>
        </w:tblCellMar>
        <w:tblLook w:val="04A0"/>
      </w:tblPr>
      <w:tblGrid>
        <w:gridCol w:w="2568"/>
        <w:gridCol w:w="920"/>
        <w:gridCol w:w="1276"/>
        <w:gridCol w:w="1134"/>
        <w:gridCol w:w="1134"/>
        <w:gridCol w:w="1064"/>
        <w:gridCol w:w="1134"/>
        <w:gridCol w:w="1134"/>
      </w:tblGrid>
      <w:tr w:rsidR="00A06D6E" w:rsidRPr="00A06D6E" w:rsidTr="00A06D6E">
        <w:trPr>
          <w:jc w:val="center"/>
        </w:trPr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Наименование цел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вого показателя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Ед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и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ница изм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Исхо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д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ные да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ные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Значение целевого показателя (индикатора)</w:t>
            </w:r>
          </w:p>
        </w:tc>
      </w:tr>
      <w:tr w:rsidR="00A06D6E" w:rsidRPr="00A06D6E" w:rsidTr="00A06D6E">
        <w:trPr>
          <w:jc w:val="center"/>
        </w:trPr>
        <w:tc>
          <w:tcPr>
            <w:tcW w:w="25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2025 г.</w:t>
            </w:r>
          </w:p>
        </w:tc>
      </w:tr>
      <w:tr w:rsidR="00A06D6E" w:rsidRPr="00A06D6E" w:rsidTr="00A06D6E">
        <w:trPr>
          <w:jc w:val="center"/>
        </w:trPr>
        <w:tc>
          <w:tcPr>
            <w:tcW w:w="25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план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вое знач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план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вое знач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план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вое знач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план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вое знач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плановое значение</w:t>
            </w:r>
          </w:p>
        </w:tc>
      </w:tr>
      <w:tr w:rsidR="00A06D6E" w:rsidRPr="00A06D6E" w:rsidTr="00A06D6E">
        <w:trPr>
          <w:jc w:val="center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1. Численность лиц, систематически з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а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нимающихся избра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ным видом спорта или общей физич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ской подготовкой в организованной форме занятий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3400</w:t>
            </w:r>
          </w:p>
        </w:tc>
      </w:tr>
      <w:tr w:rsidR="00A06D6E" w:rsidRPr="00A06D6E" w:rsidTr="00A06D6E">
        <w:trPr>
          <w:jc w:val="center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2. Обеспеченность спортивными объе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к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тами и сооружени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я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ми, доступными для инвалидов и мал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подвижных групп населения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</w:tr>
    </w:tbl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b/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b/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b/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b/>
          <w:spacing w:val="2"/>
          <w:lang w:eastAsia="ru-RU"/>
        </w:rPr>
      </w:pPr>
    </w:p>
    <w:p w:rsidR="00A06D6E" w:rsidRDefault="00A06D6E">
      <w:pPr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br w:type="page"/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b/>
          <w:spacing w:val="2"/>
          <w:lang w:eastAsia="ru-RU"/>
        </w:rPr>
      </w:pPr>
      <w:r w:rsidRPr="00A06D6E">
        <w:rPr>
          <w:b/>
          <w:spacing w:val="2"/>
          <w:lang w:eastAsia="ru-RU"/>
        </w:rPr>
        <w:t xml:space="preserve">ПОДПРОГРАММА 2 </w:t>
      </w:r>
    </w:p>
    <w:p w:rsidR="00A06D6E" w:rsidRPr="00A06D6E" w:rsidRDefault="00B727F2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«</w:t>
      </w:r>
      <w:r w:rsidR="00A06D6E" w:rsidRPr="00A06D6E">
        <w:rPr>
          <w:spacing w:val="2"/>
          <w:lang w:eastAsia="ru-RU"/>
        </w:rPr>
        <w:t xml:space="preserve">Подготовка спортивного резерва </w:t>
      </w:r>
      <w:proofErr w:type="gramStart"/>
      <w:r w:rsidR="00A06D6E" w:rsidRPr="00A06D6E">
        <w:rPr>
          <w:spacing w:val="2"/>
          <w:lang w:eastAsia="ru-RU"/>
        </w:rPr>
        <w:t>в</w:t>
      </w:r>
      <w:proofErr w:type="gramEnd"/>
      <w:r w:rsidR="00A06D6E" w:rsidRPr="00A06D6E">
        <w:rPr>
          <w:spacing w:val="2"/>
          <w:lang w:eastAsia="ru-RU"/>
        </w:rPr>
        <w:t xml:space="preserve"> 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Республике Тыва на 2021-2025 годы</w:t>
      </w:r>
      <w:r w:rsidR="00B727F2">
        <w:rPr>
          <w:spacing w:val="2"/>
          <w:lang w:eastAsia="ru-RU"/>
        </w:rPr>
        <w:t>»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</w:rPr>
      </w:pPr>
      <w:r w:rsidRPr="00A06D6E">
        <w:rPr>
          <w:rFonts w:eastAsiaTheme="majorEastAsia"/>
          <w:bCs/>
          <w:iCs/>
          <w:spacing w:val="2"/>
          <w:sz w:val="24"/>
        </w:rPr>
        <w:t xml:space="preserve">ПАСПОРТ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</w:rPr>
      </w:pPr>
      <w:r w:rsidRPr="00A06D6E">
        <w:rPr>
          <w:rFonts w:eastAsiaTheme="majorEastAsia"/>
          <w:bCs/>
          <w:iCs/>
          <w:spacing w:val="2"/>
          <w:sz w:val="24"/>
        </w:rPr>
        <w:t xml:space="preserve">подпрограммы 2 </w:t>
      </w:r>
      <w:r w:rsidR="00B727F2">
        <w:rPr>
          <w:rFonts w:eastAsiaTheme="majorEastAsia"/>
          <w:bCs/>
          <w:iCs/>
          <w:spacing w:val="2"/>
          <w:sz w:val="24"/>
        </w:rPr>
        <w:t>«</w:t>
      </w:r>
      <w:r w:rsidRPr="00A06D6E">
        <w:rPr>
          <w:rFonts w:eastAsiaTheme="majorEastAsia"/>
          <w:bCs/>
          <w:iCs/>
          <w:spacing w:val="2"/>
          <w:sz w:val="24"/>
        </w:rPr>
        <w:t xml:space="preserve">Подготовка спортивного резерва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</w:rPr>
      </w:pPr>
      <w:r w:rsidRPr="00A06D6E">
        <w:rPr>
          <w:rFonts w:eastAsiaTheme="majorEastAsia"/>
          <w:bCs/>
          <w:iCs/>
          <w:spacing w:val="2"/>
          <w:sz w:val="24"/>
        </w:rPr>
        <w:t>в Республике Тыва на 2021-2025 годы</w:t>
      </w:r>
      <w:r w:rsidR="00B727F2">
        <w:rPr>
          <w:rFonts w:eastAsiaTheme="majorEastAsia"/>
          <w:bCs/>
          <w:iCs/>
          <w:spacing w:val="2"/>
          <w:sz w:val="24"/>
        </w:rPr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10"/>
        <w:gridCol w:w="318"/>
        <w:gridCol w:w="6620"/>
      </w:tblGrid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Наименование Подпрогра</w:t>
            </w:r>
            <w:r w:rsidRPr="00A06D6E">
              <w:rPr>
                <w:sz w:val="24"/>
                <w:szCs w:val="24"/>
              </w:rPr>
              <w:t>м</w:t>
            </w:r>
            <w:r w:rsidRPr="00A06D6E">
              <w:rPr>
                <w:sz w:val="24"/>
                <w:szCs w:val="24"/>
              </w:rPr>
              <w:t>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-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keepNext/>
              <w:keepLines/>
              <w:shd w:val="clear" w:color="auto" w:fill="FFFFFF" w:themeFill="background1"/>
              <w:spacing w:after="0" w:line="240" w:lineRule="auto"/>
              <w:textAlignment w:val="baseline"/>
              <w:outlineLvl w:val="3"/>
              <w:rPr>
                <w:rFonts w:eastAsiaTheme="majorEastAsia"/>
                <w:bCs/>
                <w:iCs/>
                <w:spacing w:val="2"/>
                <w:sz w:val="24"/>
              </w:rPr>
            </w:pPr>
            <w:r w:rsidRPr="00A06D6E">
              <w:rPr>
                <w:rFonts w:eastAsiaTheme="majorEastAsia"/>
                <w:bCs/>
                <w:iCs/>
                <w:spacing w:val="2"/>
                <w:sz w:val="24"/>
              </w:rPr>
              <w:t>Подготовка спортивного резерва в Республике Тыва на 2021-2025 годы (далее – Подпрограмма)</w:t>
            </w:r>
          </w:p>
          <w:p w:rsidR="00A06D6E" w:rsidRPr="00A06D6E" w:rsidRDefault="00A06D6E" w:rsidP="00A06D6E">
            <w:pPr>
              <w:spacing w:after="0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заказчик-координатор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  <w:p w:rsidR="003628B4" w:rsidRPr="00A06D6E" w:rsidRDefault="003628B4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Тыва, республиканское государственное бюджетное учреждение Центр спортивной подготовки сборных команд Республики Тыва</w:t>
            </w:r>
          </w:p>
          <w:p w:rsidR="003628B4" w:rsidRPr="00A06D6E" w:rsidRDefault="003628B4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Тыва, республиканское государственное бюджетное учреждение Центр спортивной подготовки сборных команд Республики Тыва, подведомс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венные учреждения Министерства спорта Республики Тыва</w:t>
            </w:r>
          </w:p>
          <w:p w:rsidR="003628B4" w:rsidRPr="00A06D6E" w:rsidRDefault="003628B4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Участники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Тыва, республиканское государственное бюджетное учреждение Центр спортивной подготовки сборных команд Республики Тыва</w:t>
            </w:r>
          </w:p>
          <w:p w:rsidR="003628B4" w:rsidRPr="00A06D6E" w:rsidRDefault="003628B4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достижение высоких результатов на соревнованиях межр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гионального, всероссийского и международного уровней спортсменами Республики Тыва</w:t>
            </w:r>
          </w:p>
          <w:p w:rsidR="003628B4" w:rsidRPr="00A06D6E" w:rsidRDefault="003628B4" w:rsidP="00CC79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поддержка и развитие детско-юношеского и студенческого спорта как базы для подготовки спортивного резерва;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адресная финансовая поддержка спортивных организаций, осуществляющих подготовку спортивного резерва для сбо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ных команд Российской Федерации;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совершенствование системы отбора и дальнейшего обесп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чения спортивной подготовки спортсменов;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совершенствование региональной системы соревнований, направленной на предоставление возможности юным спор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сменам повышать свои спортивные результаты;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развитие инфраструктуры учреждений, осуществляющих подготовку спортивного резерва</w:t>
            </w: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Целевые показатели (индик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торы)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06D6E">
              <w:rPr>
                <w:sz w:val="24"/>
                <w:szCs w:val="24"/>
              </w:rPr>
              <w:t>доля организаций, оказывающих услуги по спортивной по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готовке в соответствии с федеральными стандартами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тивной подготовки, в общем количестве организаций в сфере физической культуры и спорта, в том числе для лиц с огр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ниченными возможностями здоровья и инвалидов, в проце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>тах: 2021 г. – 100, 2022 г. – 100, 2023 г. –100, 2024 г. – 100, 2025 г. – 100;</w:t>
            </w:r>
            <w:proofErr w:type="gramEnd"/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занимающихся в организациях, осуществляющих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тивную подготовку и зачисленных на этапе высшего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тивного мастерства, в общем количестве занимающихся, 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численных на этапе спортивного совершенствования в орг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низациях, осуществляющих спортивную подготовку, в 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центах: 2021 г. – 27, 2022 г. – 28, 2023 г. – 29, 2024 г. – 30, 2025 г. – 32;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спортсменов-разрядников в общем количестве лиц, 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нимающихся в системе специализированных детско-юношеских спортивных школ, спортивных школ олимпи</w:t>
            </w:r>
            <w:r w:rsidRPr="00A06D6E">
              <w:rPr>
                <w:sz w:val="24"/>
                <w:szCs w:val="24"/>
              </w:rPr>
              <w:t>й</w:t>
            </w:r>
            <w:r w:rsidRPr="00A06D6E">
              <w:rPr>
                <w:sz w:val="24"/>
                <w:szCs w:val="24"/>
              </w:rPr>
              <w:t>ского резерва и училищ олимпийского резерва, в процентах: 2021 г. – 49, 2022 г. – 51, 2023 г. – 52, 2024 г. – 53, 2025 г. – 54;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доля спортсменов-разрядников, имеющих разряды и звания (от I разряда до спортивного звания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Заслуженный мастер спорта</w:t>
            </w:r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), в общем количестве спортсменов-разрядников в системе специализированных детско-юношеских спорти</w:t>
            </w:r>
            <w:r w:rsidRPr="00A06D6E">
              <w:rPr>
                <w:sz w:val="24"/>
                <w:szCs w:val="24"/>
              </w:rPr>
              <w:t>в</w:t>
            </w:r>
            <w:r w:rsidRPr="00A06D6E">
              <w:rPr>
                <w:sz w:val="24"/>
                <w:szCs w:val="24"/>
              </w:rPr>
              <w:t>ных школ, спортивных школ олимпийского резерва и уч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лищ олимпийского резерва, в процентах: 2021 г. – 32, 2022 г. – 33, 2023 г. – 34, 2024 г. – 35, 2025 г. – 36;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ботающих по специальности, человек: 2021 г. – 700, 2022 г. – 720, 2023 г. – 730, 2024 г. – 740, 2025 г. – 750</w:t>
            </w:r>
            <w:bookmarkStart w:id="0" w:name="_GoBack"/>
            <w:bookmarkEnd w:id="0"/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срок реализации Подпрограммы – 2021-2025 годы</w:t>
            </w: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бюджетных ассигн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ваний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общий объем ассигнований Подпрограммы из федерального и республиканского бюджетов с учетом прогноза цен на с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ответствующие годы составляет 1 338 815,1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263 944,1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269 001,0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272 170,0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264 850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268 850,0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федерального бюджета – 44 333,5 тыс. ру</w:t>
            </w:r>
            <w:r w:rsidRPr="00A06D6E">
              <w:rPr>
                <w:sz w:val="24"/>
                <w:szCs w:val="24"/>
              </w:rPr>
              <w:t>б</w:t>
            </w:r>
            <w:r w:rsidRPr="00A06D6E">
              <w:rPr>
                <w:sz w:val="24"/>
                <w:szCs w:val="24"/>
              </w:rPr>
              <w:t>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16 047,4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год – 16 039,4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12 246,7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средств республиканского бюджета – 1 294 481,6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год – 247 896,7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2022 год – 252 961,6 тыс. рублей;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год – 259 923,3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год – 264 850,0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год – 268 850,0 тыс. рублей.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публиканском бюджете Республики Тыва на соответству</w:t>
            </w:r>
            <w:r w:rsidRPr="00A06D6E">
              <w:rPr>
                <w:sz w:val="24"/>
                <w:szCs w:val="24"/>
              </w:rPr>
              <w:t>ю</w:t>
            </w:r>
            <w:r w:rsidRPr="00A06D6E">
              <w:rPr>
                <w:sz w:val="24"/>
                <w:szCs w:val="24"/>
              </w:rPr>
              <w:t>щий финансовый год и плановый период, исходя из возмо</w:t>
            </w:r>
            <w:r w:rsidRPr="00A06D6E">
              <w:rPr>
                <w:sz w:val="24"/>
                <w:szCs w:val="24"/>
              </w:rPr>
              <w:t>ж</w:t>
            </w:r>
            <w:r w:rsidRPr="00A06D6E">
              <w:rPr>
                <w:sz w:val="24"/>
                <w:szCs w:val="24"/>
              </w:rPr>
              <w:t>ностей республиканского бюджета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Ожидаемые результаты ре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лизации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спортсменов в возрасте от 16 до 23 лет, принявших участие в официальных спортивных мероприятиях, – до 800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систематически занимающи</w:t>
            </w:r>
            <w:r w:rsidRPr="00A06D6E">
              <w:rPr>
                <w:sz w:val="24"/>
                <w:szCs w:val="24"/>
              </w:rPr>
              <w:t>х</w:t>
            </w:r>
            <w:r w:rsidRPr="00A06D6E">
              <w:rPr>
                <w:sz w:val="24"/>
                <w:szCs w:val="24"/>
              </w:rPr>
              <w:t>ся спортом на этапах спортивной подготовки: на тренир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вочном этапе – до 1500 человек, на этапе спортивного с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вершенствования – до 320 человек, на этапе высшего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тивного мастерства – до 40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спортсменов, показавших нормативы спортивных разрядов по видам спорта: 1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 xml:space="preserve">тивный разряд – до 500 человек, кандидат в мастера спорта – до 300 человек;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спортсменов Республики Т</w:t>
            </w:r>
            <w:r w:rsidRPr="00A06D6E">
              <w:rPr>
                <w:sz w:val="24"/>
                <w:szCs w:val="24"/>
              </w:rPr>
              <w:t>ы</w:t>
            </w:r>
            <w:r w:rsidRPr="00A06D6E">
              <w:rPr>
                <w:sz w:val="24"/>
                <w:szCs w:val="24"/>
              </w:rPr>
              <w:t>ва, зачисленных кандидатами в составы спортивных сбо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ных команд Российской Федерации, – до 100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количества квалифицированных тренеров и тр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неров-преподавателей физкультурно-спортивных организ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ций, работающих по специальности, – до 750 человек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I. Обоснование проблемы, анализ исходного состояния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Государственная политика в сфере подготовки спортивного резерва является составляющей частью в области физической культуры и спорта.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Мировой и отечественный опыт показывает, что средства, вложенные гос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дарством в развитие физической культуры и спорта, обладают универсальной сп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спорта и спортивного движения в нашей стране всегда рассматр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валось как дело государственной важности. Перед системой спортивных организ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ций стояли и стоят две основные задачи: воспитание здорового подрастающего 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коления и подготовка спортивного резерва для спорта высших достижений. При этом не надо упускать из вида тенденции современного спорта высших достиж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ний, его профессионализации.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Подготовка спортивного резерва в Республике Тыва неразрывно связана с социально обусловленными факторами, включающими всю совокупность дост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жений общества в воспитании молодежи, развитии массовой физической культуры и спорта, а также демонстрации высшего спортивного мастерства, завоевании 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винскими спортсменами ведущих позиций на всероссийской и международной аренах.</w:t>
      </w:r>
      <w:proofErr w:type="gramEnd"/>
    </w:p>
    <w:p w:rsidR="00A06D6E" w:rsidRPr="00A06D6E" w:rsidRDefault="00A06D6E" w:rsidP="00A06D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40"/>
          <w:lang w:eastAsia="ru-RU"/>
        </w:rPr>
      </w:pPr>
      <w:r w:rsidRPr="00A06D6E">
        <w:rPr>
          <w:color w:val="000000"/>
          <w:szCs w:val="20"/>
          <w:shd w:val="clear" w:color="auto" w:fill="FDFDFD"/>
        </w:rPr>
        <w:t>Подготовка спортивного резерва и выявление одаренных спортсменов в Республике Тыва являются одним из приоритетных направлений в развитии спортивной отрасли региона.</w:t>
      </w:r>
    </w:p>
    <w:p w:rsidR="00A06D6E" w:rsidRPr="00A06D6E" w:rsidRDefault="00A06D6E" w:rsidP="00A06D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proofErr w:type="gramStart"/>
      <w:r w:rsidRPr="00A06D6E">
        <w:rPr>
          <w:lang w:eastAsia="ru-RU"/>
        </w:rPr>
        <w:t xml:space="preserve">Подготовка спортивного резерва и выявление одаренных спортсменов в Республике Тыва осуществляется в соответствии с законом </w:t>
      </w:r>
      <w:r w:rsidR="00B727F2">
        <w:rPr>
          <w:lang w:eastAsia="ru-RU"/>
        </w:rPr>
        <w:t>«</w:t>
      </w:r>
      <w:r w:rsidRPr="00A06D6E">
        <w:rPr>
          <w:lang w:eastAsia="ru-RU"/>
        </w:rPr>
        <w:t>О физической культуре и спорте</w:t>
      </w:r>
      <w:r w:rsidR="00B727F2">
        <w:rPr>
          <w:lang w:eastAsia="ru-RU"/>
        </w:rPr>
        <w:t>»</w:t>
      </w:r>
      <w:r w:rsidRPr="00A06D6E">
        <w:rPr>
          <w:lang w:eastAsia="ru-RU"/>
        </w:rPr>
        <w:t xml:space="preserve">, </w:t>
      </w:r>
      <w:r w:rsidR="00B727F2">
        <w:rPr>
          <w:lang w:eastAsia="ru-RU"/>
        </w:rPr>
        <w:t>«</w:t>
      </w:r>
      <w:r w:rsidRPr="00A06D6E">
        <w:rPr>
          <w:lang w:eastAsia="ru-RU"/>
        </w:rPr>
        <w:t>Стратегией развития физической культуры и спорта Республики Тыва до 2030 года</w:t>
      </w:r>
      <w:r w:rsidR="00B727F2">
        <w:rPr>
          <w:lang w:eastAsia="ru-RU"/>
        </w:rPr>
        <w:t>»</w:t>
      </w:r>
      <w:r w:rsidRPr="00A06D6E">
        <w:rPr>
          <w:lang w:eastAsia="ru-RU"/>
        </w:rPr>
        <w:t xml:space="preserve">, </w:t>
      </w:r>
      <w:r w:rsidR="00B727F2">
        <w:rPr>
          <w:lang w:eastAsia="ru-RU"/>
        </w:rPr>
        <w:t>«</w:t>
      </w:r>
      <w:r w:rsidRPr="00A06D6E">
        <w:rPr>
          <w:lang w:eastAsia="ru-RU"/>
        </w:rPr>
        <w:t>Концепцией подготовки спортивного резерва в Республике Тыва</w:t>
      </w:r>
      <w:r w:rsidR="00B727F2">
        <w:rPr>
          <w:lang w:eastAsia="ru-RU"/>
        </w:rPr>
        <w:t>»</w:t>
      </w:r>
      <w:r w:rsidRPr="00A06D6E">
        <w:rPr>
          <w:lang w:eastAsia="ru-RU"/>
        </w:rPr>
        <w:t>, а также регламентируется федеральными стандартами спортивной подготовки, правилами приема для прохождения спортивной подготовки.</w:t>
      </w:r>
      <w:proofErr w:type="gramEnd"/>
      <w:r w:rsidRPr="00A06D6E">
        <w:rPr>
          <w:lang w:eastAsia="ru-RU"/>
        </w:rPr>
        <w:t xml:space="preserve"> Также утвержден </w:t>
      </w:r>
      <w:r w:rsidRPr="00A06D6E">
        <w:rPr>
          <w:spacing w:val="2"/>
        </w:rPr>
        <w:t xml:space="preserve">порядок поддержки одаренных спортсменов Республики Тыва, занимающихся в организациях, осуществляющих спортивную подготовку, и образовательных организациях, реализующих федеральные стандарты спортивной подготовки.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Спортивные резервы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это спортсмены, достигшие определенного, в соотве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ствии с возрастом и поставленными задачами, уровня мастерства и охваченные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временными организационно-методическими формами подготовки, обеспечива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щими дальнейший рост спортивных результатов.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Победа спортсменов на международных соревнованиях и Олимпийских и</w:t>
      </w:r>
      <w:r w:rsidRPr="00A06D6E">
        <w:rPr>
          <w:spacing w:val="2"/>
          <w:lang w:eastAsia="ru-RU"/>
        </w:rPr>
        <w:t>г</w:t>
      </w:r>
      <w:r w:rsidRPr="00A06D6E">
        <w:rPr>
          <w:spacing w:val="2"/>
          <w:lang w:eastAsia="ru-RU"/>
        </w:rPr>
        <w:t>рах есть важнейшее событие общенационального значения.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Достижения российских, в том числе тувинских спортсменов, на междун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 xml:space="preserve">родной арене получают широкий </w:t>
      </w:r>
      <w:proofErr w:type="gramStart"/>
      <w:r w:rsidRPr="00A06D6E">
        <w:rPr>
          <w:spacing w:val="2"/>
          <w:lang w:eastAsia="ru-RU"/>
        </w:rPr>
        <w:t>резонанс</w:t>
      </w:r>
      <w:proofErr w:type="gramEnd"/>
      <w:r w:rsidRPr="00A06D6E">
        <w:rPr>
          <w:spacing w:val="2"/>
          <w:lang w:eastAsia="ru-RU"/>
        </w:rPr>
        <w:t xml:space="preserve"> как в стране, так и в Республике Тыва, оказывают существенное влияние на консолидацию общества и патриотическое воспитание подрастающего поколения. Поэтому главной задачей спорта высших достижений является подготовка спортсменов для основного и резервного сост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вов сборных команд Российской Федерации, их успешного выступления на всеро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сийских и международных соревнованиях.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Планомерное развитие спорта высших достижений в Республике Тыва дает положительную динамику роста количества тувинских спортсменов, входящих в составы сборных команд Российской Федерации. В 2018 году 68 спортсменов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публики Тыва входили в составы сборных команд Российской Федерации. По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зультатам выступления тувинских спортсменов в 2019 году уже 78 спортсменов являлись кандидатами в составы сборных команд России, в 2020 году их число возросло до 83.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Основная часть спортивных школ находится на государственном и муниц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пальном бюджетном финансировании. Причем большая часть финансирования н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правлена на выплату заработной платы и аренду спортивных сооружений. Ежего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но уменьшается доля расходов на учебно-спортивную работу, что не позволяет в полной мере использовать соревновательную систему в подготовке юных спор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сменов. Вместе с тем, за последние годы изменились требования к уровню подг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товки юных спортсменов в специализированных учреждениях, что вызвано уч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стием Республики Тыва в спартакиадах учащихся, молодежи России, спартакиаде спортивных школ России, где необходимо представлять Республику Тыва в 22 в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дах спорта с результатами не ниже кандидата в мастера спорта. По результатам выступлений спортсменов в таких соревнованиях формируется резерв сборных команд России.</w:t>
      </w:r>
    </w:p>
    <w:p w:rsidR="00A06D6E" w:rsidRPr="00A06D6E" w:rsidRDefault="00A06D6E" w:rsidP="00A06D6E">
      <w:pPr>
        <w:suppressAutoHyphens/>
        <w:spacing w:after="0" w:line="240" w:lineRule="auto"/>
        <w:ind w:firstLine="709"/>
        <w:jc w:val="both"/>
      </w:pPr>
      <w:r w:rsidRPr="00A06D6E">
        <w:t>Для подготовки спортивного резерва в республике отмечается слабая спортивная инфраструктура.</w:t>
      </w:r>
      <w:r w:rsidRPr="00A06D6E">
        <w:rPr>
          <w:rFonts w:eastAsia="Times New Roman"/>
          <w:b/>
          <w:color w:val="000000"/>
          <w:spacing w:val="2"/>
        </w:rPr>
        <w:t xml:space="preserve"> </w:t>
      </w:r>
      <w:r w:rsidRPr="00A06D6E">
        <w:rPr>
          <w:rFonts w:eastAsia="Times New Roman"/>
          <w:color w:val="000000"/>
          <w:spacing w:val="2"/>
        </w:rPr>
        <w:t>В государственных учреждениях спорта, где занимаются 15 948 детей и подростков, имеется</w:t>
      </w:r>
      <w:r w:rsidRPr="00A06D6E">
        <w:t xml:space="preserve"> всего лишь 24 спортивных зала, из них 7 расположены в </w:t>
      </w:r>
      <w:proofErr w:type="gramStart"/>
      <w:r w:rsidRPr="00A06D6E">
        <w:t>г</w:t>
      </w:r>
      <w:proofErr w:type="gramEnd"/>
      <w:r w:rsidRPr="00A06D6E">
        <w:t>. Кызыле.</w:t>
      </w:r>
    </w:p>
    <w:p w:rsidR="00A06D6E" w:rsidRPr="00A06D6E" w:rsidRDefault="00A06D6E" w:rsidP="00A06D6E">
      <w:pPr>
        <w:suppressAutoHyphens/>
        <w:spacing w:after="0" w:line="240" w:lineRule="auto"/>
        <w:ind w:firstLine="567"/>
        <w:jc w:val="both"/>
      </w:pPr>
      <w:proofErr w:type="gramStart"/>
      <w:r w:rsidRPr="00A06D6E">
        <w:t>По прежнему</w:t>
      </w:r>
      <w:proofErr w:type="gramEnd"/>
      <w:r w:rsidRPr="00A06D6E">
        <w:t xml:space="preserve"> организациям для процесса спортивной подготовки приходится использовать на безвозмездной основе спортивные объекты образовательных организаций (61,9</w:t>
      </w:r>
      <w:r w:rsidR="00CC794D">
        <w:t xml:space="preserve"> процента</w:t>
      </w:r>
      <w:r w:rsidRPr="00A06D6E">
        <w:t xml:space="preserve">), а также собственные </w:t>
      </w:r>
      <w:r>
        <w:t>–</w:t>
      </w:r>
      <w:r w:rsidRPr="00A06D6E">
        <w:t xml:space="preserve"> 32,7</w:t>
      </w:r>
      <w:r w:rsidR="00CC794D">
        <w:t xml:space="preserve"> процента</w:t>
      </w:r>
      <w:r w:rsidRPr="00A06D6E">
        <w:t>, арендуемые – 5,9</w:t>
      </w:r>
      <w:r w:rsidR="00CC794D">
        <w:t xml:space="preserve"> процента</w:t>
      </w:r>
      <w:r w:rsidRPr="00A06D6E"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 связи с этим процесс подготовки спортивного резерва республики имеет ряд существенных проблем: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крайне низкий уровень финансирования физкультурно-спортивной деятел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ности, особенно в муниципальных спортивных школах, уменьшается доля расх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дов на учебно-тренировочную и соревновательную деятельность спортивных школ, что не позволяет на высоком качественном уровне организовать учебно-тренировочный процесс;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оснащенность школ спортивным инвентарем и оборудованием не соответс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вует современным требованиям: недостаточное финансирование не позволяет пр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обретать высококачественный инвентарь для повышения мастерства и увеличения результативности;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дефицит квалифицированных кадров в отрасли: меняющиеся технологии спортивной подготовки требуют постоянного повышения квалификации име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щихся кадров, их социальной защиты и поддержки, а также привлечения в сферу новых квалифицированных специалистов, в том числе из зарубежных стран;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незначительное количество специализированных спортивных баз и их уд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ленность от сети отделений по виду спорта, развиваемых в муниципальных ДЮСШ, не позволяют осуществлять целенаправленную подготовку спортсменов;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отсутствие системы образовательного и тренировочного процесса, полн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ценного питания не позволяет проводить учебно-тренировочные сборы без отрыва от общеобразовательного процесса;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отдаленность Республики Тыва от центральной части России, где проводится более 80 процентов всероссийских соревнований, не позволяет достаточному чи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лу тувинских спортсменов участвовать в этих соревнованиях и повышать свое спортивное мастерство, при этом около 40 процентов всех финансовых средств, выделяемых на спортивную работу, затрачивается на транспортные расходы.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Это приводит к тому, что сборные команды Республики Тыва теряют пе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спективных спортсменов, так как они лишаются стимула в своем дальнейшем спортивном совершенствовании.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 решении проблем, существующих в сфере подготовки спортивного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зерва, реализация данной Подпрограммы позволит: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обеспечить </w:t>
      </w:r>
      <w:proofErr w:type="spellStart"/>
      <w:r w:rsidRPr="00A06D6E">
        <w:rPr>
          <w:spacing w:val="2"/>
          <w:lang w:eastAsia="ru-RU"/>
        </w:rPr>
        <w:t>адресность</w:t>
      </w:r>
      <w:proofErr w:type="spellEnd"/>
      <w:r w:rsidRPr="00A06D6E">
        <w:rPr>
          <w:spacing w:val="2"/>
          <w:lang w:eastAsia="ru-RU"/>
        </w:rPr>
        <w:t>, последовательность, преемственность и контроль и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вестирования государственных средств, направляемых на подготовку спортивного резерва в Республике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создать предпосылки и условия для дальнейшего устойчивого развития и функционирования системы подготовки спортивного резерва, созданной в ходе реализации Подпрограммы, и увеличения числа тувинских спортсменов в составах сборных команд Российской Федерации.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Основной акцент в Подпрограмме сделан на реализацию мероприятий по развитию системы подготовки спортивного резерва. С этой целью основные ус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лия будут направлены на поддержку организаций, осуществляющих подготовку спортивного резерва, стимулирование труда тренерского состава и подготовку квалифицированных специалистов для системы подготовки спортивного резерва, а также на развитие инфраструктуры спортивной подготовки в Республике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Важным звеном в подготовке спортивного резерва в республике являются детско-юношеские спортивные школы, отвечающие за подготовку квалифицир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ванного резерва, что относится к исключительной компетенции муниципальных органов.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Деятельность по подготовке спортивного резерва в республике осуществл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ют 11 муниципальных учреждений дополнительного образования детей физкул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турно-спортивной направленности и 14 подведомственных Министерству спорта Республики Тыва учреждений. Учебно-тренировочные занятия в спортивных шк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лах проводятся по 11 олимпийским и 4 не олимпийским видам спорта.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outlineLvl w:val="4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Таблица 1</w:t>
      </w: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 xml:space="preserve">Число занимающихся в спортивных школах </w:t>
      </w:r>
      <w:proofErr w:type="gramEnd"/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spacing w:val="2"/>
          <w:lang w:eastAsia="ru-RU"/>
        </w:rPr>
      </w:pPr>
      <w:r w:rsidRPr="00A06D6E">
        <w:rPr>
          <w:spacing w:val="2"/>
          <w:lang w:eastAsia="ru-RU"/>
        </w:rPr>
        <w:t>Республики Тыва за период с 2017 по 2019 годы</w:t>
      </w: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spacing w:val="2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05"/>
        <w:gridCol w:w="1294"/>
        <w:gridCol w:w="1283"/>
        <w:gridCol w:w="1842"/>
      </w:tblGrid>
      <w:tr w:rsidR="00A06D6E" w:rsidRPr="00A06D6E" w:rsidTr="00A06D6E">
        <w:trPr>
          <w:jc w:val="center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2019 г.</w:t>
            </w:r>
          </w:p>
        </w:tc>
      </w:tr>
      <w:tr w:rsidR="00A06D6E" w:rsidRPr="00A06D6E" w:rsidTr="00A06D6E">
        <w:trPr>
          <w:jc w:val="center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6285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7117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7121</w:t>
            </w:r>
          </w:p>
        </w:tc>
      </w:tr>
      <w:tr w:rsidR="00A06D6E" w:rsidRPr="00A06D6E" w:rsidTr="00A06D6E">
        <w:trPr>
          <w:jc w:val="center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9300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8514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8597</w:t>
            </w:r>
          </w:p>
        </w:tc>
      </w:tr>
      <w:tr w:rsidR="00A06D6E" w:rsidRPr="00A06D6E" w:rsidTr="00A06D6E">
        <w:trPr>
          <w:jc w:val="center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15695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15948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eastAsiaTheme="majorEastAsia"/>
          <w:b/>
          <w:bCs/>
          <w:spacing w:val="2"/>
        </w:rPr>
      </w:pP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ind w:firstLine="709"/>
        <w:jc w:val="right"/>
        <w:textAlignment w:val="baseline"/>
        <w:outlineLvl w:val="4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Таблица 2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eastAsiaTheme="majorEastAsia"/>
          <w:bCs/>
          <w:spacing w:val="2"/>
        </w:rPr>
      </w:pPr>
      <w:r w:rsidRPr="00A06D6E">
        <w:rPr>
          <w:rFonts w:eastAsiaTheme="majorEastAsia"/>
          <w:bCs/>
          <w:spacing w:val="2"/>
        </w:rPr>
        <w:t xml:space="preserve">Число спортсменов,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eastAsiaTheme="majorEastAsia"/>
          <w:bCs/>
          <w:spacing w:val="2"/>
        </w:rPr>
      </w:pPr>
      <w:r w:rsidRPr="00A06D6E">
        <w:rPr>
          <w:rFonts w:eastAsiaTheme="majorEastAsia"/>
          <w:bCs/>
          <w:spacing w:val="2"/>
        </w:rPr>
        <w:t xml:space="preserve">систематически специализированно занимающихся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5"/>
        <w:rPr>
          <w:rFonts w:eastAsiaTheme="majorEastAsia"/>
          <w:bCs/>
          <w:spacing w:val="2"/>
        </w:rPr>
      </w:pPr>
      <w:r w:rsidRPr="00A06D6E">
        <w:rPr>
          <w:rFonts w:eastAsiaTheme="majorEastAsia"/>
          <w:bCs/>
          <w:spacing w:val="2"/>
        </w:rPr>
        <w:t>спортом на этапах спортивной подготовки</w:t>
      </w:r>
    </w:p>
    <w:p w:rsidR="00A06D6E" w:rsidRPr="00A06D6E" w:rsidRDefault="00A06D6E" w:rsidP="00A06D6E">
      <w:pPr>
        <w:spacing w:after="0" w:line="240" w:lineRule="auto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350"/>
        <w:gridCol w:w="1109"/>
        <w:gridCol w:w="1294"/>
        <w:gridCol w:w="1478"/>
      </w:tblGrid>
      <w:tr w:rsidR="00A06D6E" w:rsidRPr="00A06D6E" w:rsidTr="00A06D6E">
        <w:trPr>
          <w:jc w:val="center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2019 г.</w:t>
            </w:r>
          </w:p>
        </w:tc>
      </w:tr>
      <w:tr w:rsidR="00A06D6E" w:rsidRPr="00A06D6E" w:rsidTr="00A06D6E">
        <w:trPr>
          <w:jc w:val="center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877</w:t>
            </w:r>
          </w:p>
        </w:tc>
      </w:tr>
      <w:tr w:rsidR="00A06D6E" w:rsidRPr="00A06D6E" w:rsidTr="00A06D6E">
        <w:trPr>
          <w:jc w:val="center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Спортивного совершенствования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224</w:t>
            </w:r>
          </w:p>
        </w:tc>
      </w:tr>
      <w:tr w:rsidR="00A06D6E" w:rsidRPr="00A06D6E" w:rsidTr="00A06D6E">
        <w:trPr>
          <w:jc w:val="center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Высшего спортивного мастерства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A06D6E" w:rsidRPr="00A06D6E" w:rsidTr="00A06D6E">
        <w:trPr>
          <w:jc w:val="center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1124</w:t>
            </w:r>
          </w:p>
        </w:tc>
      </w:tr>
    </w:tbl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Снижение числа спортсменов-разрядников объясняется низким объемом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ревновательной нагрузки в тренировочном процессе, малым участием спортсменов в соревнованиях, в связи с недостаточным их финансированием, снижением мот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вации у спортсменов к дальнейшим занятиям спортом, низким уровнем медико-биологического обеспечения тренировочного и восстановительного процессов, не гибкой системой поощрения спортсменов и тренеров за достигнутые результаты, снижение уровня профессиональной подготовленности тренеров и специалистов (таблица 3).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right"/>
        <w:textAlignment w:val="baseline"/>
        <w:outlineLvl w:val="4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Таблица 3 </w:t>
      </w: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Число спортсменов-разрядников, </w:t>
      </w: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 xml:space="preserve">занимающихся в спортивных школах </w:t>
      </w:r>
      <w:proofErr w:type="gramEnd"/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spacing w:val="2"/>
          <w:lang w:eastAsia="ru-RU"/>
        </w:rPr>
      </w:pPr>
      <w:r w:rsidRPr="00A06D6E">
        <w:rPr>
          <w:spacing w:val="2"/>
          <w:lang w:eastAsia="ru-RU"/>
        </w:rPr>
        <w:t>республики за период с 2017 по 2019 годы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spacing w:val="2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44"/>
        <w:gridCol w:w="1933"/>
        <w:gridCol w:w="1736"/>
        <w:gridCol w:w="2184"/>
        <w:gridCol w:w="1276"/>
        <w:gridCol w:w="1098"/>
      </w:tblGrid>
      <w:tr w:rsidR="00A06D6E" w:rsidRPr="00A06D6E" w:rsidTr="00A06D6E">
        <w:trPr>
          <w:trHeight w:val="69"/>
          <w:jc w:val="center"/>
        </w:trPr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2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Число спортсменов-разрядников</w:t>
            </w:r>
          </w:p>
        </w:tc>
      </w:tr>
      <w:tr w:rsidR="00A06D6E" w:rsidRPr="00A06D6E" w:rsidTr="00A06D6E">
        <w:trPr>
          <w:trHeight w:val="314"/>
          <w:jc w:val="center"/>
        </w:trPr>
        <w:tc>
          <w:tcPr>
            <w:tcW w:w="114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массовые</w:t>
            </w:r>
          </w:p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разряды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 разряд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кандидат </w:t>
            </w:r>
            <w:proofErr w:type="gramStart"/>
            <w:r w:rsidRPr="00A06D6E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06D6E">
              <w:rPr>
                <w:sz w:val="24"/>
                <w:szCs w:val="24"/>
                <w:lang w:eastAsia="ru-RU"/>
              </w:rPr>
              <w:t xml:space="preserve"> </w:t>
            </w:r>
          </w:p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мастера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мастер спорта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итого</w:t>
            </w:r>
          </w:p>
        </w:tc>
      </w:tr>
      <w:tr w:rsidR="00A06D6E" w:rsidRPr="00A06D6E" w:rsidTr="00A06D6E">
        <w:trPr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3241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4043</w:t>
            </w:r>
          </w:p>
        </w:tc>
      </w:tr>
      <w:tr w:rsidR="00A06D6E" w:rsidRPr="00A06D6E" w:rsidTr="00A06D6E">
        <w:trPr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2346</w:t>
            </w:r>
          </w:p>
        </w:tc>
      </w:tr>
      <w:tr w:rsidR="00A06D6E" w:rsidRPr="00A06D6E" w:rsidTr="00A06D6E">
        <w:trPr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2327</w:t>
            </w:r>
          </w:p>
        </w:tc>
      </w:tr>
    </w:tbl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Также в системе подготовки спортивного резерва республики не в полной мере используется специализированное спортивное учреждение - училище (техн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кум) олимпийского резерва, призванное осуществлять подготовку спортивного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зерва сборных команд и кадрового потенциала сферы физкультуры и спорта. Да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ное училище не имеет возможности в полной мере осуществлять свою деятел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ность ввиду отсутствия требуемой учебной и спортивной базы. Также из-за огр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ниченности финансов и недостаточной материальной базы республика не имеет возможности осуществления спортивной подготовки резерва в условиях школы-интерната спортивного профиля, такая форма реализуется во многих регионах 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Несмотря на определенные трудности, ограниченность или отсутствие собс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венной спортивной базы, ряд ведущих спортивных школ республики постоянно показывает высокие спортивные результаты спортсменов на всероссийских и ме</w:t>
      </w:r>
      <w:r w:rsidRPr="00A06D6E">
        <w:rPr>
          <w:spacing w:val="2"/>
          <w:lang w:eastAsia="ru-RU"/>
        </w:rPr>
        <w:t>ж</w:t>
      </w:r>
      <w:r w:rsidRPr="00A06D6E">
        <w:rPr>
          <w:spacing w:val="2"/>
          <w:lang w:eastAsia="ru-RU"/>
        </w:rPr>
        <w:t>дународных соревнованиях.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Необходимость разработки Подпрограммы обосновывается следующими факторами: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несмотря на достаточное количество муниципальных спортивных </w:t>
      </w:r>
      <w:proofErr w:type="gramStart"/>
      <w:r w:rsidRPr="00A06D6E">
        <w:rPr>
          <w:spacing w:val="2"/>
          <w:lang w:eastAsia="ru-RU"/>
        </w:rPr>
        <w:t>школ</w:t>
      </w:r>
      <w:proofErr w:type="gramEnd"/>
      <w:r w:rsidRPr="00A06D6E">
        <w:rPr>
          <w:spacing w:val="2"/>
          <w:lang w:eastAsia="ru-RU"/>
        </w:rPr>
        <w:t xml:space="preserve"> кач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ственный уровень их деятельности не соответствует современным требованиям;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продолжает существовать межведомственная разобщенность и несоглас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ванность в решении задач по подготовке спортивного резерва на межуровневых взаимоотношениях (муниципальном, субъекта, федерации);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отсутствие у большинства спортивных федераций по видам спорта стратегии подготовки спортивного резерва, осуществление ими своей деятельности без учета вопросов сборных команд региона;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 реализуется в полном объеме имеющийся потенциал республиканских у</w:t>
      </w:r>
      <w:r w:rsidRPr="00A06D6E">
        <w:rPr>
          <w:spacing w:val="2"/>
          <w:lang w:eastAsia="ru-RU"/>
        </w:rPr>
        <w:t>ч</w:t>
      </w:r>
      <w:r w:rsidRPr="00A06D6E">
        <w:rPr>
          <w:spacing w:val="2"/>
          <w:lang w:eastAsia="ru-RU"/>
        </w:rPr>
        <w:t>реждений спортивной подготовки, прежде всего училища олимпийского резерва.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Подпрограмма должна служить ориентиром для организаций, отвечающих за подготовку спортивного резерва, органов государственной власти и местного с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моуправления и муниципальных учреждений при решении вопросов, касающихся подготовки спортивного резерва.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225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II. Основные цели, задачи и этапы реализации Подпрограммы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Основными целями Подпрограммы являются вовлечение оптимального чи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ла детей, юношей, девушек в интенсивные регулярные занятия спортом, достиж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ние высоких результатов в соревнованиях межрегионального, всероссийского и международного уровней спортсменами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Подпрограмма предусматривает решение следующих задач: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поддержка и развитие детско-юношеского и студенческого спорта как базы для подготовки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адресная финансовая поддержка спортивных организаций, осуществляющих подготовку спортивного резерва для сборных команд Российской Федерации;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системы спортивной подготовки спортсменов в орган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зациях Республики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региональной системы соревнований, направленной на предоставление возможности юным спортсменам повышать свои спортивные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зультаты;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инфраструктуры организаций, осуществляющих подготовку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тивного резерва.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Сформулированные цели и задачи Подпрограммы являются значимыми, до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тижимыми в пределах срока реализации, имеют возможность проверки факта до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тижения запланированных результатов (конкретных значений качественных и 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личественных показателей, индикаторов).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Задачи, намеченные к решению, соответствуют полномочиям Министерства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Сроки реализации Подпрограммы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2021-2025 годы. Подпрограмма реализ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ется в один этап.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III. Система программных мероприятий Подпрограммы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Программа предусматривает реализацию мероприятий, направленных на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шение основных задач по подготовке спортивного резерва, по пяти направлениям (приложение № 1 к Программе):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поддержка и развитие детско-юношеского и студенческого спорта как б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зы для подготовки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поддержка организаций, осуществляющих спортивную подготовку в ра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>ках ежегодных Соглашений Министерства спорта Российской Федерации и Прав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тельства Республики Тыва по адресной финансовой ее поддержке спортивным 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ганизациям, осуществляющим подготовку спортивного резерва для спортивных сборных команд Российской Федерации;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совершенствование системы отбора и дальнейшего обеспечения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ной подготовки спортсменов;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4) совершенствование региональной системы соревнований, направленной на предоставление возможности спортсменам повышать свои спортивные результаты;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5) развитие инфраструктуры учреждений, осуществляющих подготовку спортивного резерва.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IV. Обоснование </w:t>
      </w:r>
      <w:proofErr w:type="gramStart"/>
      <w:r w:rsidRPr="00A06D6E">
        <w:t>финансовых</w:t>
      </w:r>
      <w:proofErr w:type="gramEnd"/>
      <w:r w:rsidRPr="00A06D6E">
        <w:t xml:space="preserve">, материальных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и трудовых затрат Подпрограммы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Ресурсное обеспечение Подпрограммы разработано на основе оценки реал</w:t>
      </w:r>
      <w:r w:rsidRPr="00A06D6E">
        <w:t>ь</w:t>
      </w:r>
      <w:r w:rsidRPr="00A06D6E">
        <w:t>ной ситуации в финансово-бюджетной сфере на федеральном и республиканском уровнях с учетом высокой общеэкономической, социально-демографической и п</w:t>
      </w:r>
      <w:r w:rsidRPr="00A06D6E">
        <w:t>о</w:t>
      </w:r>
      <w:r w:rsidRPr="00A06D6E">
        <w:t>литической значимости проблемы, а также возможности ее решения только при зн</w:t>
      </w:r>
      <w:r w:rsidRPr="00A06D6E">
        <w:t>а</w:t>
      </w:r>
      <w:r w:rsidRPr="00A06D6E">
        <w:t>чительной федеральной поддержке.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Основными источниками финансирования Подпрограммы являются средства федерального бюджета и средства республиканского бюджета Республики Тыва.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Предполагаемый общий объем ассигнований из федерального и республика</w:t>
      </w:r>
      <w:r w:rsidRPr="00A06D6E">
        <w:t>н</w:t>
      </w:r>
      <w:r w:rsidRPr="00A06D6E">
        <w:t>ского бюджетов с учетом прогноза цен на соответствующие годы составляет 1 338 815,1 тыс. рублей, в том числе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2021 год – 263 944,1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2022 год – 269 001,0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2023 год – 272 170,0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2024 год – 264 850,0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2025 год – 268 850,0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за счет средств федерального бюджета – 44 333,5 тыс. рублей, в том числе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2021 год – 16 047,4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2022 год – 16 039,4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2023 год – 12 246,7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за счет средств республиканского бюджета – 1 294 481,6 тыс. рублей, в том числе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2021 год – 247 896,7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2022 год – 252 961,6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2023 год – 259 923,3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2024 год – 264 850,0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2025 год – 268 850,0 тыс. рублей.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на очередной финансовый год.</w:t>
      </w:r>
    </w:p>
    <w:p w:rsidR="00A06D6E" w:rsidRDefault="00A06D6E">
      <w:r>
        <w:br w:type="page"/>
      </w:r>
    </w:p>
    <w:p w:rsidR="00A06D6E" w:rsidRPr="00A06D6E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bCs/>
          <w:spacing w:val="2"/>
          <w:lang w:eastAsia="ru-RU"/>
        </w:rPr>
      </w:pPr>
      <w:r w:rsidRPr="00A06D6E">
        <w:rPr>
          <w:bCs/>
          <w:spacing w:val="2"/>
          <w:lang w:eastAsia="ru-RU"/>
        </w:rPr>
        <w:t>V. Трудовые ресурсы</w:t>
      </w:r>
    </w:p>
    <w:p w:rsidR="00A06D6E" w:rsidRPr="00A06D6E" w:rsidRDefault="00A06D6E" w:rsidP="00A06D6E">
      <w:pPr>
        <w:tabs>
          <w:tab w:val="left" w:pos="3555"/>
        </w:tabs>
        <w:suppressAutoHyphens/>
        <w:spacing w:after="0" w:line="240" w:lineRule="auto"/>
        <w:ind w:right="-2"/>
        <w:rPr>
          <w:sz w:val="24"/>
          <w:szCs w:val="24"/>
          <w:lang w:eastAsia="ru-RU"/>
        </w:rPr>
      </w:pPr>
      <w:r w:rsidRPr="00A06D6E">
        <w:rPr>
          <w:sz w:val="24"/>
          <w:szCs w:val="24"/>
          <w:lang w:eastAsia="ru-RU"/>
        </w:rPr>
        <w:tab/>
      </w:r>
    </w:p>
    <w:p w:rsidR="00A06D6E" w:rsidRPr="00A06D6E" w:rsidRDefault="00A06D6E" w:rsidP="00A06D6E">
      <w:pPr>
        <w:suppressAutoHyphens/>
        <w:spacing w:after="0" w:line="240" w:lineRule="auto"/>
        <w:ind w:firstLine="709"/>
        <w:jc w:val="both"/>
      </w:pPr>
      <w:r w:rsidRPr="00A06D6E">
        <w:t xml:space="preserve">В системе подготовки спортивного резерва в Республике Тыва участвуют 26 организаций в области физической культуры и спорта, из них: </w:t>
      </w:r>
    </w:p>
    <w:p w:rsidR="00A06D6E" w:rsidRPr="00A06D6E" w:rsidRDefault="00A06D6E" w:rsidP="00A06D6E">
      <w:pPr>
        <w:suppressAutoHyphens/>
        <w:spacing w:after="0" w:line="240" w:lineRule="auto"/>
        <w:ind w:firstLine="709"/>
        <w:jc w:val="both"/>
      </w:pPr>
      <w:r w:rsidRPr="00A06D6E">
        <w:t>11 учреждений (ДЮСШ) находятся в ведомственном подчинении Министерства образования и науки Республики Тыва (</w:t>
      </w:r>
      <w:proofErr w:type="spellStart"/>
      <w:r w:rsidRPr="00A06D6E">
        <w:t>Бай-Тайгинский</w:t>
      </w:r>
      <w:proofErr w:type="spellEnd"/>
      <w:r w:rsidRPr="00A06D6E">
        <w:t xml:space="preserve">, </w:t>
      </w:r>
      <w:proofErr w:type="spellStart"/>
      <w:r w:rsidRPr="00A06D6E">
        <w:t>Чеди-Хольский</w:t>
      </w:r>
      <w:proofErr w:type="spellEnd"/>
      <w:r w:rsidRPr="00A06D6E">
        <w:t xml:space="preserve">, Чаа-Хольский, </w:t>
      </w:r>
      <w:proofErr w:type="spellStart"/>
      <w:r w:rsidRPr="00A06D6E">
        <w:t>Пи</w:t>
      </w:r>
      <w:r>
        <w:t>й</w:t>
      </w:r>
      <w:r w:rsidRPr="00A06D6E">
        <w:t>-Хемский</w:t>
      </w:r>
      <w:proofErr w:type="spellEnd"/>
      <w:r w:rsidRPr="00A06D6E">
        <w:t xml:space="preserve">, </w:t>
      </w:r>
      <w:proofErr w:type="spellStart"/>
      <w:r w:rsidRPr="00A06D6E">
        <w:t>Эрзинский</w:t>
      </w:r>
      <w:proofErr w:type="spellEnd"/>
      <w:r w:rsidRPr="00A06D6E">
        <w:t xml:space="preserve">, </w:t>
      </w:r>
      <w:proofErr w:type="spellStart"/>
      <w:r w:rsidRPr="00A06D6E">
        <w:t>Тес-Хемский</w:t>
      </w:r>
      <w:proofErr w:type="spellEnd"/>
      <w:r w:rsidRPr="00A06D6E">
        <w:t xml:space="preserve">, </w:t>
      </w:r>
      <w:proofErr w:type="spellStart"/>
      <w:r w:rsidRPr="00A06D6E">
        <w:t>Тандинский</w:t>
      </w:r>
      <w:proofErr w:type="spellEnd"/>
      <w:r w:rsidRPr="00A06D6E">
        <w:t xml:space="preserve">, </w:t>
      </w:r>
      <w:proofErr w:type="spellStart"/>
      <w:r w:rsidRPr="00A06D6E">
        <w:t>Каа-Хемский</w:t>
      </w:r>
      <w:proofErr w:type="spellEnd"/>
      <w:r w:rsidRPr="00A06D6E">
        <w:t xml:space="preserve">, </w:t>
      </w:r>
      <w:proofErr w:type="spellStart"/>
      <w:r w:rsidRPr="00A06D6E">
        <w:t>Тоджинский</w:t>
      </w:r>
      <w:proofErr w:type="spellEnd"/>
      <w:r w:rsidRPr="00A06D6E">
        <w:t xml:space="preserve">, </w:t>
      </w:r>
      <w:proofErr w:type="spellStart"/>
      <w:r w:rsidRPr="00A06D6E">
        <w:t>Кызылский</w:t>
      </w:r>
      <w:proofErr w:type="spellEnd"/>
      <w:r w:rsidRPr="00A06D6E">
        <w:t xml:space="preserve">, </w:t>
      </w:r>
      <w:proofErr w:type="spellStart"/>
      <w:r w:rsidRPr="00A06D6E">
        <w:t>Сут-Хольский</w:t>
      </w:r>
      <w:proofErr w:type="spellEnd"/>
      <w:r w:rsidRPr="00A06D6E">
        <w:t xml:space="preserve"> кожууны);</w:t>
      </w:r>
    </w:p>
    <w:p w:rsidR="00A06D6E" w:rsidRPr="00A06D6E" w:rsidRDefault="00A06D6E" w:rsidP="00A06D6E">
      <w:pPr>
        <w:suppressAutoHyphens/>
        <w:spacing w:after="0" w:line="240" w:lineRule="auto"/>
        <w:ind w:firstLine="709"/>
        <w:jc w:val="both"/>
      </w:pPr>
      <w:r w:rsidRPr="00A06D6E">
        <w:t xml:space="preserve">14 учреждений находятся в ведении Министерства спорта Республики Тыва, из них: 1 центр спортивной подготовки (ЦСП), 1 училище олимпийского резерва (УОР), 8 спортивных школ, 4 спортивные школы олимпийского резерва. Также в Республике Тыва функционирует Спортивная школа (ОРК) ЦСКА-Тыва (филиал </w:t>
      </w:r>
      <w:r>
        <w:t xml:space="preserve">              </w:t>
      </w:r>
      <w:r w:rsidRPr="00A06D6E">
        <w:t>г. Самары).</w:t>
      </w:r>
    </w:p>
    <w:p w:rsidR="00A06D6E" w:rsidRPr="00A06D6E" w:rsidRDefault="00A06D6E" w:rsidP="00A06D6E">
      <w:pPr>
        <w:suppressAutoHyphens/>
        <w:spacing w:after="0" w:line="240" w:lineRule="auto"/>
        <w:ind w:firstLine="709"/>
        <w:jc w:val="both"/>
      </w:pPr>
      <w:r w:rsidRPr="00A06D6E">
        <w:t xml:space="preserve">Общая численность занятых в системе подготовки спортивного резерва составляет 16 801 человек, из них: 15 948 спортсменов, 387 тренеров и 466 административных работников и специалистов. </w:t>
      </w:r>
    </w:p>
    <w:p w:rsidR="00A06D6E" w:rsidRPr="00A06D6E" w:rsidRDefault="00A06D6E" w:rsidP="00A06D6E">
      <w:pPr>
        <w:suppressAutoHyphens/>
        <w:spacing w:after="0" w:line="240" w:lineRule="auto"/>
        <w:ind w:firstLine="709"/>
        <w:jc w:val="both"/>
      </w:pPr>
      <w:r w:rsidRPr="00A06D6E">
        <w:t xml:space="preserve">Для решения задач кадрового обеспечения подготовки спортивного резерва, прежде всего, необходимо создание непрерывного цикла </w:t>
      </w:r>
      <w:proofErr w:type="gramStart"/>
      <w:r w:rsidRPr="00A06D6E">
        <w:t>повышения</w:t>
      </w:r>
      <w:proofErr w:type="gramEnd"/>
      <w:r w:rsidRPr="00A06D6E">
        <w:t xml:space="preserve"> квалификации тренеров, включая разработку дополнительных профессиональных программ физкультурно-спортивной направленности для тренеров-педагогов детско-юношеских спортивных школ.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lang w:eastAsia="ru-RU"/>
        </w:rPr>
        <w:t xml:space="preserve">В части совершенствования </w:t>
      </w:r>
      <w:r w:rsidRPr="00A06D6E">
        <w:rPr>
          <w:spacing w:val="2"/>
          <w:lang w:eastAsia="ru-RU"/>
        </w:rPr>
        <w:t>системы подготовки спортивного резерва пред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сматривается: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системы подготовки тренерских кадров для организаций, осуществляющих подготовку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создание системы государственной аттестации тренеров и иных специал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стов отрасли, в том числе разработку и утверждение порядка присвоения квалиф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кационных категорий;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систем оплаты труда тренеров и иных специалистов, осуществляющих спортивную подготовку, с учетом единых рекомендаций по у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тановлению на региональном и местном уровнях систем оплаты труда работников государственных и муниципальных учреждений, утвержденных решением Росси</w:t>
      </w:r>
      <w:r w:rsidRPr="00A06D6E">
        <w:rPr>
          <w:spacing w:val="2"/>
          <w:lang w:eastAsia="ru-RU"/>
        </w:rPr>
        <w:t>й</w:t>
      </w:r>
      <w:r w:rsidRPr="00A06D6E">
        <w:rPr>
          <w:spacing w:val="2"/>
          <w:lang w:eastAsia="ru-RU"/>
        </w:rPr>
        <w:t>ской трехсторонней комиссии по регулированию социально-трудовых отношений;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разработка и внедрение типовых отраслевых норм труда тренеров и иных специалистов сферы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разработка и утверждение отраслевых мер (гарантий), направленных на 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вышение уровня социальной защищенности спортсменов и тренеров.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bCs/>
          <w:spacing w:val="2"/>
          <w:lang w:eastAsia="ru-RU"/>
        </w:rPr>
      </w:pPr>
      <w:proofErr w:type="gramStart"/>
      <w:r w:rsidRPr="00A06D6E">
        <w:rPr>
          <w:lang w:eastAsia="ru-RU"/>
        </w:rPr>
        <w:t>В результате реализации Подпрограммы будет сформирована эффективная система подготовки спортивного резерва в Республике Тыва, способная обеспечить подготовку и отбор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Российской Федерации, создающая условия для саморазвития и самореализации спортсмена, его патриотического воспитания и успешной социализации в обществе, позволяющая сохранить лидерство российск</w:t>
      </w:r>
      <w:r w:rsidRPr="00A06D6E">
        <w:rPr>
          <w:lang w:eastAsia="ru-RU"/>
        </w:rPr>
        <w:t>о</w:t>
      </w:r>
      <w:r w:rsidRPr="00A06D6E">
        <w:rPr>
          <w:lang w:eastAsia="ru-RU"/>
        </w:rPr>
        <w:t>го спорта на</w:t>
      </w:r>
      <w:proofErr w:type="gramEnd"/>
      <w:r w:rsidRPr="00A06D6E">
        <w:rPr>
          <w:lang w:eastAsia="ru-RU"/>
        </w:rPr>
        <w:t xml:space="preserve"> международной спортивной арене и </w:t>
      </w:r>
      <w:proofErr w:type="gramStart"/>
      <w:r w:rsidRPr="00A06D6E">
        <w:rPr>
          <w:lang w:eastAsia="ru-RU"/>
        </w:rPr>
        <w:t>обладающая</w:t>
      </w:r>
      <w:proofErr w:type="gramEnd"/>
      <w:r w:rsidRPr="00A06D6E">
        <w:rPr>
          <w:lang w:eastAsia="ru-RU"/>
        </w:rPr>
        <w:t xml:space="preserve"> всеми необходимыми для этого ресурсами.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VI. Механизм реализации Подпрограммы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tabs>
          <w:tab w:val="left" w:pos="0"/>
        </w:tabs>
        <w:spacing w:after="0" w:line="240" w:lineRule="auto"/>
        <w:ind w:firstLine="709"/>
        <w:jc w:val="both"/>
      </w:pPr>
      <w:r w:rsidRPr="00A06D6E">
        <w:t xml:space="preserve">Важным механизмом мотивации специалистов и роста профессионального мастерства тренерских кадров является совершенствование системы оплаты труда на основе единых подходов с учетом необходимости стимулирования тренеров к переходу спортсмена на более высокий этап спортивной подготовки, в том числе в иную организацию, осуществляющую спортивную подготовку. Требуют решения вопросы социальной защиты работников отрасли физической культуры и спорта. 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связи с усилением конкуренции в спорте необходимо постоянное соверше</w:t>
      </w:r>
      <w:r w:rsidRPr="00A06D6E">
        <w:t>н</w:t>
      </w:r>
      <w:r w:rsidRPr="00A06D6E">
        <w:t xml:space="preserve">ствование качества методического, научно-методического, медико-биологического обеспечения, развитие экспериментальной и инновационной деятельности в системе подготовки спортивного резерва. 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Дальнейшее развитие отраслевой сети организаций, осуществляющих спо</w:t>
      </w:r>
      <w:r w:rsidRPr="00A06D6E">
        <w:t>р</w:t>
      </w:r>
      <w:r w:rsidRPr="00A06D6E">
        <w:t>тивную подготовку, и единая система управления через созданный центр подгото</w:t>
      </w:r>
      <w:r w:rsidRPr="00A06D6E">
        <w:t>в</w:t>
      </w:r>
      <w:r w:rsidRPr="00A06D6E">
        <w:t>ки спортивного резерва позволят обеспечить новое качество подготовки спортивн</w:t>
      </w:r>
      <w:r w:rsidRPr="00A06D6E">
        <w:t>о</w:t>
      </w:r>
      <w:r w:rsidRPr="00A06D6E">
        <w:t>го резерва с необходимым ресурсным обеспечением на региональном и муниц</w:t>
      </w:r>
      <w:r w:rsidRPr="00A06D6E">
        <w:t>и</w:t>
      </w:r>
      <w:r w:rsidRPr="00A06D6E">
        <w:t xml:space="preserve">пальном уровнях. 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Текущее управление реализацией Подпрограммы осуществляет государс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венный заказчик Подпрограммы.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Государственный заказчик Подпрограммы: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ежегодно подготавливает и представляет в установленном порядке в 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стерство финансов Республики Тыва бюджетную заявку на финансирование мер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приятий Подпрограммы на очередной финансовый год и плановый период;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получает и распределяет бюджетные ассигнования по получателям бюдже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ных средств;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ежегодно подготавливает перечень приоритетных финансируемых меропри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тий Подпрограммы, определяет объемы их финансирования, оценивает возмо</w:t>
      </w:r>
      <w:r w:rsidRPr="00A06D6E">
        <w:rPr>
          <w:spacing w:val="2"/>
          <w:lang w:eastAsia="ru-RU"/>
        </w:rPr>
        <w:t>ж</w:t>
      </w:r>
      <w:r w:rsidRPr="00A06D6E">
        <w:rPr>
          <w:spacing w:val="2"/>
          <w:lang w:eastAsia="ru-RU"/>
        </w:rPr>
        <w:t>ность достижения значений целевых индикаторов;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осуществляет в установленном законодательством порядке отбор исполнит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лей работ и услуг, а также поставщиков продукции по мероприятиям Подпрогра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>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осуществляет ведение отчетности о реализации Подпрограммы и ежегодно подготавливает доклад о ходе ее реализации;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несет ответственность за качественную и своевременную реализацию мер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приятий Подпрограммы, обеспечивает эффективное использование средств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публиканского бюджета, выделяемых на их реализацию.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Мероприятия Подпрограммы реализуются на основе контрактов, заключа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мых в установленном порядке государственным заказчиком Подпрограммы с и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полнителями мероприятий Подпрограммы в случаях, предусмотренных законод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тельством Российской Федерации.</w:t>
      </w:r>
    </w:p>
    <w:p w:rsid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VII. Оценка </w:t>
      </w:r>
      <w:proofErr w:type="gramStart"/>
      <w:r w:rsidRPr="00A06D6E">
        <w:t>социально-экономической</w:t>
      </w:r>
      <w:proofErr w:type="gramEnd"/>
      <w:r w:rsidRPr="00A06D6E">
        <w:t xml:space="preserve">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эффективности Подпрограммы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мероприятий Подпрограммы позволит: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увеличить к 2025 году число спортсменов в возрасте от 16 до 23 лет, пр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нявших участие в официальных спортивных мероприятиях, </w:t>
      </w:r>
      <w:r w:rsidRPr="00A06D6E">
        <w:rPr>
          <w:lang w:eastAsia="ru-RU"/>
        </w:rPr>
        <w:t xml:space="preserve">– </w:t>
      </w:r>
      <w:r w:rsidRPr="00A06D6E">
        <w:rPr>
          <w:spacing w:val="2"/>
          <w:lang w:eastAsia="ru-RU"/>
        </w:rPr>
        <w:t>до 800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увеличить к 2025 году число систематически занимающихся спортом на эт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пах спортивной подготовки: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тренировочном</w:t>
      </w:r>
      <w:proofErr w:type="gramEnd"/>
      <w:r w:rsidRPr="00A06D6E">
        <w:rPr>
          <w:spacing w:val="2"/>
          <w:lang w:eastAsia="ru-RU"/>
        </w:rPr>
        <w:t xml:space="preserve">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до 1500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спортивного совершенствования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до 320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высшего спортивного мастерства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до 40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увеличить к 2025 году число спортсменов, показавших нормативы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ных разрядов по видам спорта: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 спортивный разряд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до 500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кандидат в мастера спорта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до 300 человек;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увеличить к 2025 году число спортсменов Республики Тыва, зачисленных кандидатами в составы спортивных сборных команд Российской Федерации,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до 100 человек.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Оценка эффективности реализации Подпрограммы осуществляется путем присвоения каждому показателю результативности (целевому индикатору) соо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ветствующего балла: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при выполнении или увеличении целевого индикатора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плюс 1 балл;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при снижении целевого индикатора </w:t>
      </w:r>
      <w:r w:rsidRPr="00A06D6E">
        <w:rPr>
          <w:lang w:eastAsia="ru-RU"/>
        </w:rPr>
        <w:t>–</w:t>
      </w:r>
      <w:r w:rsidRPr="00A06D6E">
        <w:rPr>
          <w:spacing w:val="2"/>
          <w:lang w:eastAsia="ru-RU"/>
        </w:rPr>
        <w:t xml:space="preserve"> минус 1 балл.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Эффективность Подпрограммы определяется по итоговой сводной оценке:</w:t>
      </w:r>
    </w:p>
    <w:p w:rsidR="00A06D6E" w:rsidRPr="00A06D6E" w:rsidRDefault="00B727F2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«</w:t>
      </w:r>
      <w:r w:rsidR="00A06D6E" w:rsidRPr="00A06D6E">
        <w:rPr>
          <w:spacing w:val="2"/>
          <w:lang w:eastAsia="ru-RU"/>
        </w:rPr>
        <w:t>отрицательное значение</w:t>
      </w:r>
      <w:r>
        <w:rPr>
          <w:spacing w:val="2"/>
          <w:lang w:eastAsia="ru-RU"/>
        </w:rPr>
        <w:t>»</w:t>
      </w:r>
      <w:r w:rsidR="00A06D6E" w:rsidRPr="00A06D6E">
        <w:rPr>
          <w:spacing w:val="2"/>
          <w:lang w:eastAsia="ru-RU"/>
        </w:rPr>
        <w:t xml:space="preserve"> </w:t>
      </w:r>
      <w:r w:rsidR="00A06D6E" w:rsidRPr="00A06D6E">
        <w:rPr>
          <w:lang w:eastAsia="ru-RU"/>
        </w:rPr>
        <w:t>–</w:t>
      </w:r>
      <w:r w:rsidR="00A06D6E" w:rsidRPr="00A06D6E">
        <w:rPr>
          <w:spacing w:val="2"/>
          <w:lang w:eastAsia="ru-RU"/>
        </w:rPr>
        <w:t xml:space="preserve"> эффективность снизилась по сравнению с пр</w:t>
      </w:r>
      <w:r w:rsidR="00A06D6E" w:rsidRPr="00A06D6E">
        <w:rPr>
          <w:spacing w:val="2"/>
          <w:lang w:eastAsia="ru-RU"/>
        </w:rPr>
        <w:t>е</w:t>
      </w:r>
      <w:r w:rsidR="00A06D6E" w:rsidRPr="00A06D6E">
        <w:rPr>
          <w:spacing w:val="2"/>
          <w:lang w:eastAsia="ru-RU"/>
        </w:rPr>
        <w:t>дыдущим годом;</w:t>
      </w:r>
    </w:p>
    <w:p w:rsidR="00A06D6E" w:rsidRPr="00A06D6E" w:rsidRDefault="00B727F2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«</w:t>
      </w:r>
      <w:r w:rsidR="00A06D6E" w:rsidRPr="00A06D6E">
        <w:rPr>
          <w:spacing w:val="2"/>
          <w:lang w:eastAsia="ru-RU"/>
        </w:rPr>
        <w:t>0 баллов</w:t>
      </w:r>
      <w:r>
        <w:rPr>
          <w:spacing w:val="2"/>
          <w:lang w:eastAsia="ru-RU"/>
        </w:rPr>
        <w:t>»</w:t>
      </w:r>
      <w:r w:rsidR="00A06D6E" w:rsidRPr="00A06D6E">
        <w:rPr>
          <w:spacing w:val="2"/>
          <w:lang w:eastAsia="ru-RU"/>
        </w:rPr>
        <w:t xml:space="preserve"> </w:t>
      </w:r>
      <w:r w:rsidR="00A06D6E" w:rsidRPr="00A06D6E">
        <w:rPr>
          <w:lang w:eastAsia="ru-RU"/>
        </w:rPr>
        <w:t>–</w:t>
      </w:r>
      <w:r w:rsidR="00A06D6E" w:rsidRPr="00A06D6E">
        <w:rPr>
          <w:spacing w:val="2"/>
          <w:lang w:eastAsia="ru-RU"/>
        </w:rPr>
        <w:t xml:space="preserve"> эффективность находится на уровне предыдущего года;</w:t>
      </w:r>
    </w:p>
    <w:p w:rsidR="00A06D6E" w:rsidRPr="00A06D6E" w:rsidRDefault="00B727F2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«</w:t>
      </w:r>
      <w:r w:rsidR="00A06D6E" w:rsidRPr="00A06D6E">
        <w:rPr>
          <w:spacing w:val="2"/>
          <w:lang w:eastAsia="ru-RU"/>
        </w:rPr>
        <w:t>положительное значение</w:t>
      </w:r>
      <w:r>
        <w:rPr>
          <w:spacing w:val="2"/>
          <w:lang w:eastAsia="ru-RU"/>
        </w:rPr>
        <w:t>»</w:t>
      </w:r>
      <w:r w:rsidR="00A06D6E" w:rsidRPr="00A06D6E">
        <w:rPr>
          <w:spacing w:val="2"/>
          <w:lang w:eastAsia="ru-RU"/>
        </w:rPr>
        <w:t xml:space="preserve"> </w:t>
      </w:r>
      <w:r w:rsidR="00A06D6E" w:rsidRPr="00A06D6E">
        <w:rPr>
          <w:lang w:eastAsia="ru-RU"/>
        </w:rPr>
        <w:t>–</w:t>
      </w:r>
      <w:r w:rsidR="00A06D6E" w:rsidRPr="00A06D6E">
        <w:rPr>
          <w:spacing w:val="2"/>
          <w:lang w:eastAsia="ru-RU"/>
        </w:rPr>
        <w:t xml:space="preserve"> эффективность повысилась по сравнению с предыдущим годом.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Оценка эффективности Подпрограммы осуществляется государственным 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казчиком по итогам ее исполнения за отчетный финансовый год и в целом после завершения реализации Подпрограммы.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A06D6E" w:rsidRDefault="00A06D6E">
      <w:pPr>
        <w:rPr>
          <w:spacing w:val="2"/>
          <w:lang w:eastAsia="ru-RU"/>
        </w:rPr>
      </w:pPr>
      <w:r>
        <w:rPr>
          <w:spacing w:val="2"/>
          <w:lang w:eastAsia="ru-RU"/>
        </w:rPr>
        <w:br w:type="page"/>
      </w:r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 xml:space="preserve">ПОДПРОГРАММА 3 </w:t>
      </w:r>
    </w:p>
    <w:p w:rsidR="00A06D6E" w:rsidRPr="00A06D6E" w:rsidRDefault="00B727F2" w:rsidP="00A06D6E">
      <w:pPr>
        <w:spacing w:after="0" w:line="240" w:lineRule="auto"/>
        <w:jc w:val="center"/>
      </w:pPr>
      <w:r>
        <w:t>«</w:t>
      </w:r>
      <w:r w:rsidR="00A06D6E" w:rsidRPr="00A06D6E">
        <w:t xml:space="preserve">Совершенствование спортивной подготовки </w:t>
      </w:r>
      <w:proofErr w:type="gramStart"/>
      <w:r w:rsidR="00A06D6E" w:rsidRPr="00A06D6E">
        <w:t>в</w:t>
      </w:r>
      <w:proofErr w:type="gramEnd"/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 </w:t>
      </w:r>
      <w:proofErr w:type="gramStart"/>
      <w:r w:rsidRPr="00A06D6E">
        <w:t>учреждениях</w:t>
      </w:r>
      <w:proofErr w:type="gramEnd"/>
      <w:r w:rsidRPr="00A06D6E">
        <w:t xml:space="preserve"> дополнительного образования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физкультурно-спортивной направленности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Республики Тыва на 2021-2025 годы</w:t>
      </w:r>
      <w:r w:rsidR="00B727F2"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ПАСПОРТ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подпрограммы 3 </w:t>
      </w:r>
      <w:r w:rsidR="00B727F2">
        <w:rPr>
          <w:sz w:val="24"/>
        </w:rPr>
        <w:t>«</w:t>
      </w:r>
      <w:r w:rsidRPr="00A06D6E">
        <w:rPr>
          <w:sz w:val="24"/>
        </w:rPr>
        <w:t xml:space="preserve">Совершенствование спортивной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подготовки в учреждениях дополнительного образования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физкультурно-спортивной направленности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Республики Тыва на 2021-2025 годы</w:t>
      </w:r>
      <w:r w:rsidR="00B727F2">
        <w:rPr>
          <w:sz w:val="24"/>
        </w:rPr>
        <w:t>»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/>
      </w:tblPr>
      <w:tblGrid>
        <w:gridCol w:w="3416"/>
        <w:gridCol w:w="418"/>
        <w:gridCol w:w="6600"/>
      </w:tblGrid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Наименование Подпрогра</w:t>
            </w:r>
            <w:r w:rsidRPr="00A06D6E">
              <w:rPr>
                <w:sz w:val="24"/>
                <w:szCs w:val="24"/>
              </w:rPr>
              <w:t>м</w:t>
            </w:r>
            <w:r w:rsidRPr="00A06D6E">
              <w:rPr>
                <w:sz w:val="24"/>
                <w:szCs w:val="24"/>
              </w:rPr>
              <w:t>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</w:rPr>
            </w:pPr>
            <w:r w:rsidRPr="00A06D6E">
              <w:rPr>
                <w:sz w:val="24"/>
              </w:rPr>
      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 (далее – Подпрограмма)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заказчик-координатор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Соисполнители Подпрогра</w:t>
            </w:r>
            <w:r w:rsidRPr="00A06D6E">
              <w:rPr>
                <w:sz w:val="24"/>
                <w:szCs w:val="24"/>
              </w:rPr>
              <w:t>м</w:t>
            </w:r>
            <w:r w:rsidRPr="00A06D6E">
              <w:rPr>
                <w:sz w:val="24"/>
                <w:szCs w:val="24"/>
              </w:rPr>
              <w:t>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учреждения дополнительного образования физкультурно-спортивной направленности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детско-юношеские спортивные школы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обеспечение условий для предоставления населению во</w:t>
            </w:r>
            <w:r w:rsidRPr="00A06D6E">
              <w:rPr>
                <w:sz w:val="24"/>
                <w:szCs w:val="24"/>
              </w:rPr>
              <w:t>з</w:t>
            </w:r>
            <w:r w:rsidRPr="00A06D6E">
              <w:rPr>
                <w:sz w:val="24"/>
                <w:szCs w:val="24"/>
              </w:rPr>
              <w:t>можности занятий в учреждениях дополнительного образ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вания физкультурно-спортивной направленности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проведение учебно-тренировочных занятий с учетом совр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менных методических требований;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осуществление подготовки спортсменов – резерва сборных команд Республики Тыва и России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Целевые показатели (индик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торы)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доля граждан, занимающихся в спортивных организациях, в общей численности детей и молодежи в возрасте 6-15 лет в процентах: 2021 г. – 16, 2022 г. – 17, 2023 г. – 18, 2024 г. – 19, 2025 г. – 20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Этапы и сроки реализации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2021-2025 годы</w:t>
            </w: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бюджетных ассигн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ваний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составляет из ре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публиканского бюджета 675 000,0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125 000,0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130 000,0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135 000,0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140 000,0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145 000,0 тыс. рублей.</w:t>
            </w:r>
          </w:p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</w:t>
            </w:r>
            <w:r w:rsidRPr="00A06D6E">
              <w:rPr>
                <w:sz w:val="24"/>
                <w:szCs w:val="24"/>
              </w:rPr>
              <w:t>с</w:t>
            </w:r>
            <w:r w:rsidRPr="00A06D6E">
              <w:rPr>
                <w:sz w:val="24"/>
                <w:szCs w:val="24"/>
              </w:rPr>
              <w:t>публиканском бюджете Республики Тыва на соответству</w:t>
            </w:r>
            <w:r w:rsidRPr="00A06D6E">
              <w:rPr>
                <w:sz w:val="24"/>
                <w:szCs w:val="24"/>
              </w:rPr>
              <w:t>ю</w:t>
            </w:r>
            <w:r w:rsidRPr="00A06D6E">
              <w:rPr>
                <w:sz w:val="24"/>
                <w:szCs w:val="24"/>
              </w:rPr>
              <w:t>щий финансовый год и плановый период, исходя из возмо</w:t>
            </w:r>
            <w:r w:rsidRPr="00A06D6E">
              <w:rPr>
                <w:sz w:val="24"/>
                <w:szCs w:val="24"/>
              </w:rPr>
              <w:t>ж</w:t>
            </w:r>
            <w:r w:rsidRPr="00A06D6E">
              <w:rPr>
                <w:sz w:val="24"/>
                <w:szCs w:val="24"/>
              </w:rPr>
              <w:t>ностей республиканского бюджета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1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Ожидаемы результаты реал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зации Подпрограммы</w:t>
            </w:r>
          </w:p>
        </w:tc>
        <w:tc>
          <w:tcPr>
            <w:tcW w:w="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60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количества воспитанников – до 8500 человек;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количества учащихся, занявших призовые места на спортивных мероприятиях разного уро</w:t>
            </w:r>
            <w:r w:rsidRPr="00A06D6E">
              <w:rPr>
                <w:sz w:val="24"/>
                <w:szCs w:val="24"/>
              </w:rPr>
              <w:t>в</w:t>
            </w:r>
            <w:r w:rsidRPr="00A06D6E">
              <w:rPr>
                <w:sz w:val="24"/>
                <w:szCs w:val="24"/>
              </w:rPr>
              <w:t>ня, – до 380 человека;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количества приобретенного обор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дования – до 16 единиц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Содержание проблемы и обоснование необходимости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ее решения на ведомственном уровне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 xml:space="preserve">В соответствии с </w:t>
      </w:r>
      <w:hyperlink r:id="rId19" w:history="1">
        <w:r w:rsidRPr="00A06D6E">
          <w:rPr>
            <w:color w:val="000000" w:themeColor="text1"/>
            <w:spacing w:val="2"/>
            <w:lang w:eastAsia="ru-RU"/>
          </w:rPr>
          <w:t xml:space="preserve">Федеральным законом от 4 декабря 2007 г. № 329-ФЗ                  </w:t>
        </w:r>
        <w:r w:rsidR="00B727F2">
          <w:rPr>
            <w:color w:val="000000" w:themeColor="text1"/>
            <w:spacing w:val="2"/>
            <w:lang w:eastAsia="ru-RU"/>
          </w:rPr>
          <w:t>«</w:t>
        </w:r>
        <w:r w:rsidRPr="00A06D6E">
          <w:rPr>
            <w:color w:val="000000" w:themeColor="text1"/>
            <w:spacing w:val="2"/>
            <w:lang w:eastAsia="ru-RU"/>
          </w:rPr>
          <w:t>О физической культуре и спорте в Российской Федерации</w:t>
        </w:r>
        <w:r w:rsidR="00B727F2">
          <w:rPr>
            <w:color w:val="000000" w:themeColor="text1"/>
            <w:spacing w:val="2"/>
            <w:lang w:eastAsia="ru-RU"/>
          </w:rPr>
          <w:t>»</w:t>
        </w:r>
      </w:hyperlink>
      <w:r w:rsidRPr="00A06D6E">
        <w:rPr>
          <w:color w:val="000000" w:themeColor="text1"/>
          <w:sz w:val="24"/>
          <w:szCs w:val="24"/>
          <w:lang w:eastAsia="ru-RU"/>
        </w:rPr>
        <w:t xml:space="preserve"> </w:t>
      </w:r>
      <w:r w:rsidRPr="00A06D6E">
        <w:rPr>
          <w:color w:val="000000" w:themeColor="text1"/>
          <w:spacing w:val="2"/>
          <w:lang w:eastAsia="ru-RU"/>
        </w:rPr>
        <w:t xml:space="preserve">и </w:t>
      </w:r>
      <w:hyperlink r:id="rId20" w:history="1">
        <w:r w:rsidRPr="00A06D6E">
          <w:rPr>
            <w:color w:val="000000" w:themeColor="text1"/>
            <w:spacing w:val="2"/>
            <w:lang w:eastAsia="ru-RU"/>
          </w:rPr>
          <w:t>Законом Республики Тыва от 12 февраля 2009 г. № 1127 ВХ-</w:t>
        </w:r>
        <w:r w:rsidRPr="00A06D6E">
          <w:rPr>
            <w:color w:val="000000" w:themeColor="text1"/>
            <w:spacing w:val="2"/>
            <w:lang w:val="en-US" w:eastAsia="ru-RU"/>
          </w:rPr>
          <w:t>II</w:t>
        </w:r>
        <w:r w:rsidRPr="00A06D6E">
          <w:rPr>
            <w:color w:val="000000" w:themeColor="text1"/>
            <w:spacing w:val="2"/>
            <w:lang w:eastAsia="ru-RU"/>
          </w:rPr>
          <w:t xml:space="preserve"> </w:t>
        </w:r>
        <w:r w:rsidR="00B727F2">
          <w:rPr>
            <w:color w:val="000000" w:themeColor="text1"/>
            <w:spacing w:val="2"/>
            <w:lang w:eastAsia="ru-RU"/>
          </w:rPr>
          <w:t>«</w:t>
        </w:r>
        <w:r w:rsidRPr="00A06D6E">
          <w:rPr>
            <w:color w:val="000000" w:themeColor="text1"/>
            <w:spacing w:val="2"/>
            <w:lang w:eastAsia="ru-RU"/>
          </w:rPr>
          <w:t>О физической культуре и спорте в Ре</w:t>
        </w:r>
        <w:r w:rsidRPr="00A06D6E">
          <w:rPr>
            <w:color w:val="000000" w:themeColor="text1"/>
            <w:spacing w:val="2"/>
            <w:lang w:eastAsia="ru-RU"/>
          </w:rPr>
          <w:t>с</w:t>
        </w:r>
        <w:r w:rsidRPr="00A06D6E">
          <w:rPr>
            <w:color w:val="000000" w:themeColor="text1"/>
            <w:spacing w:val="2"/>
            <w:lang w:eastAsia="ru-RU"/>
          </w:rPr>
          <w:t>публике Тыва</w:t>
        </w:r>
        <w:r w:rsidR="00B727F2">
          <w:rPr>
            <w:color w:val="000000" w:themeColor="text1"/>
            <w:spacing w:val="2"/>
            <w:lang w:eastAsia="ru-RU"/>
          </w:rPr>
          <w:t>»</w:t>
        </w:r>
      </w:hyperlink>
      <w:r w:rsidRPr="00A06D6E">
        <w:rPr>
          <w:sz w:val="24"/>
          <w:szCs w:val="24"/>
          <w:lang w:eastAsia="ru-RU"/>
        </w:rPr>
        <w:t xml:space="preserve"> </w:t>
      </w:r>
      <w:r w:rsidRPr="00A06D6E">
        <w:rPr>
          <w:spacing w:val="2"/>
          <w:lang w:eastAsia="ru-RU"/>
        </w:rPr>
        <w:t>необходимо создание условий, способствующих развитию масс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вой физической культуры, детско-юношеского спорта, спорта высших достижений и формированию здорового образа жизни населения.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Важной составной частью социально-экономической политики Правительс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ва Республики Тыва является создание условий для укрепления здоровья насел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ния, популяризации массового и профессионального спорта, приобщения разли</w:t>
      </w:r>
      <w:r w:rsidRPr="00A06D6E">
        <w:rPr>
          <w:spacing w:val="2"/>
          <w:lang w:eastAsia="ru-RU"/>
        </w:rPr>
        <w:t>ч</w:t>
      </w:r>
      <w:r w:rsidRPr="00A06D6E">
        <w:rPr>
          <w:spacing w:val="2"/>
          <w:lang w:eastAsia="ru-RU"/>
        </w:rPr>
        <w:t>ных слоев общества к регулярным занятиям физической культурой и спортом, ра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вития детско-юношеского спорта и подготовки спортивного резерва.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Вместе с тем существуют проблемы, препятствующие развитию детско-юношеского спорта. Основной причиной является недостаточный уровень матер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ально-технической базы детско-юношеских спортивных школ и их оснащения спортивным оборудованием.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Для привлечения детей и подростков к занятиям физической культурой и спортом, подготовки спортивного резерва и достижения высокого уровня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ной подготовленности и высоких спортивных результатов необходимо обеспеч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ние учащихся спортивной школы спортивной формой, специализированной об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вью, а также строительство спортивных залов для школы по видам спорта и их обеспечение современным технологичным спортивным инвентарем и оборудов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нием.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Недостаточное обеспечение учащихся спортивных школ спортивной оде</w:t>
      </w:r>
      <w:r w:rsidRPr="00A06D6E">
        <w:rPr>
          <w:spacing w:val="2"/>
          <w:lang w:eastAsia="ru-RU"/>
        </w:rPr>
        <w:t>ж</w:t>
      </w:r>
      <w:r w:rsidRPr="00A06D6E">
        <w:rPr>
          <w:spacing w:val="2"/>
          <w:lang w:eastAsia="ru-RU"/>
        </w:rPr>
        <w:t>дой, обувью и инвентарем индивидуального пользования, противоречащее треб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 xml:space="preserve">ваниям приказа Государственного комитета Российской Федерации по физической культуре и спорту от 3 марта 2004 г. № 190/л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Об утверждении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Табеля обеспеч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 спортивной одеждой, обувью и инвентарем индивидуального пользования</w:t>
      </w:r>
      <w:r w:rsidR="00B727F2">
        <w:rPr>
          <w:spacing w:val="2"/>
          <w:lang w:eastAsia="ru-RU"/>
        </w:rPr>
        <w:t>»</w:t>
      </w:r>
      <w:r w:rsidRPr="00A06D6E">
        <w:rPr>
          <w:sz w:val="24"/>
          <w:szCs w:val="24"/>
          <w:lang w:eastAsia="ru-RU"/>
        </w:rPr>
        <w:t xml:space="preserve"> </w:t>
      </w:r>
      <w:r w:rsidRPr="00A06D6E">
        <w:rPr>
          <w:spacing w:val="2"/>
          <w:lang w:eastAsia="ru-RU"/>
        </w:rPr>
        <w:t>(далее – Табель обеспечения), не позволяет наладить высококачественный процесс обучения и требует доведения его до уровня, предусмотренного вышеуказанным нормативным</w:t>
      </w:r>
      <w:proofErr w:type="gramEnd"/>
      <w:r w:rsidRPr="00A06D6E">
        <w:rPr>
          <w:spacing w:val="2"/>
          <w:lang w:eastAsia="ru-RU"/>
        </w:rPr>
        <w:t xml:space="preserve"> документом.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С целью развития массовой физической культуры и спорта среди детей и подростков республики, повышения уровня их физической подготовленности и спортивного мастерства, улучшения организаторской работы по подготовке спор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сменов-разрядников, мастеров спорта и резерва в сборные команды Республики Тыва по видам спорта, а также определения лучшей детско-юношеской спортивной школы необходимо проводить ежегодный смотр-конкурс среди детско-юношеских спортивных школ Республики Тыва, осуществляющих подготовку спортивного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зерва</w:t>
      </w:r>
      <w:proofErr w:type="gramEnd"/>
      <w:r w:rsidRPr="00A06D6E">
        <w:rPr>
          <w:spacing w:val="2"/>
          <w:lang w:eastAsia="ru-RU"/>
        </w:rPr>
        <w:t>, и награждать его победителей и призеров.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Основные цель, задачи и этапы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реализации Подпрограммы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Основной целью Подпрограммы является обеспечение условий для предо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тавления населению дополнительного образования спортивной направленности.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Подпрограмма предусматривает решение следующих задач: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проведение учебно-тренировочных занятий с учетом современных метод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ческих требований;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осуществление </w:t>
      </w:r>
      <w:proofErr w:type="gramStart"/>
      <w:r w:rsidRPr="00A06D6E">
        <w:rPr>
          <w:spacing w:val="2"/>
          <w:lang w:eastAsia="ru-RU"/>
        </w:rPr>
        <w:t>подготовки спортсменов резерва сборных команд Республ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ки</w:t>
      </w:r>
      <w:proofErr w:type="gramEnd"/>
      <w:r w:rsidRPr="00A06D6E">
        <w:rPr>
          <w:spacing w:val="2"/>
          <w:lang w:eastAsia="ru-RU"/>
        </w:rPr>
        <w:t xml:space="preserve"> Тыва и России.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Подпрограмма реализуется в один этап – 2021-2025 годы.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  <w:r w:rsidRPr="00A06D6E">
        <w:rPr>
          <w:bCs/>
          <w:spacing w:val="2"/>
          <w:lang w:eastAsia="ru-RU"/>
        </w:rPr>
        <w:t>III. Система (перечень) программных мероприятий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позволит обеспечить устойчивое поступательное развитие системы физической культуры и спорта на основе дополнительного обр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зования спортивной направленности, развитие массового спорта, проведение уче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но-тренировочных занятий с учетом современных методических требований, укр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пление здоровья занимающихся.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Выполнение мероприятий Подпрограммы будет способствовать позитивным изменениям в состоянии здоровья детей, подростков и молодежи, повышению уровня физической подготовленности всего населения, продлению активного творческого долголетия людей старшего возраста.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Увеличение количества проводимых спортивно-массовых мероприятий и а</w:t>
      </w:r>
      <w:r w:rsidRPr="00A06D6E">
        <w:rPr>
          <w:spacing w:val="2"/>
          <w:lang w:eastAsia="ru-RU"/>
        </w:rPr>
        <w:t>к</w:t>
      </w:r>
      <w:r w:rsidRPr="00A06D6E">
        <w:rPr>
          <w:spacing w:val="2"/>
          <w:lang w:eastAsia="ru-RU"/>
        </w:rPr>
        <w:t>тивная пропаганда физической культуры и спорта, здорового образа жизни позв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лят привлечь большее число жителей, в том числе инвалидов, к регулярной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тивно-оздоровительной деятельности.</w:t>
      </w:r>
    </w:p>
    <w:p w:rsid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IV. Обоснование финансовых и материальных затрат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эффективности реализации мероприятий Подпрограммы за весь период ее действия требуется выделение дополнительных средств в общем объеме 675 000,0 тыс. рублей за счет средств республиканского бюджета Республики Т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ва, в том числе с разбивкой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2021 – 125 000,0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2022 – 130 000,0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2023 – 135 000,0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2024 – 140 000,0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2025 – 145 000,0 тыс. рублей.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Объем финансирования Подпрограммы может быть уточнен в порядке, уст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новленном законом о республиканском бюджете на соответствующий финансовый год, исходя из возможностей республиканского бюджета Республики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V. Трудовые ресурсы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позволит обеспечить устойчивое поступательное развитие системы физической культуры и спорта на основе дополнительного обр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зования спортивной направленности, развитие массового спорта, проведение уче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 xml:space="preserve">но-тренировочных занятий.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 результате реализации Подпрограммы ожидается: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обеспечение необходимой одеждой, обувью и инвентарем индивидуального пользования перспективных спортсменов, входящих в состав сборных команд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 xml:space="preserve">публики Тыва по культивируемым видам спорта;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увеличение численности систематически занимающихся физической 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рой и спортом (детей и подростков) в республиканских государственных бюдже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 xml:space="preserve">ных организациях дополнительного образования;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повышение уровня спортивного мастерства учащихся и увеличение числа спортсменов, выполнивших нормативы кандидата в мастера спорта России и I взрослого спортивного разряда;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улучшение качества проведения учебно-тренировочного процесса.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VI. Механизм реализации Подпрограммы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Управление Подпрограммой проводится в соответствии с </w:t>
      </w:r>
      <w:hyperlink r:id="rId21" w:history="1">
        <w:r w:rsidRPr="00A06D6E">
          <w:rPr>
            <w:spacing w:val="2"/>
            <w:lang w:eastAsia="ru-RU"/>
          </w:rPr>
          <w:t xml:space="preserve">постановлением Правительства Республики Тыва от 29 мая 2008 г. № 313 </w:t>
        </w:r>
        <w:r w:rsidR="00B727F2">
          <w:rPr>
            <w:spacing w:val="2"/>
            <w:lang w:eastAsia="ru-RU"/>
          </w:rPr>
          <w:t>«</w:t>
        </w:r>
        <w:r w:rsidRPr="00A06D6E">
          <w:rPr>
            <w:spacing w:val="2"/>
            <w:lang w:eastAsia="ru-RU"/>
          </w:rPr>
          <w:t>О Порядке разработки, утверждения, реализации и оценки реализации ведомственных целевых программ в Республике Тыва</w:t>
        </w:r>
        <w:r w:rsidR="00B727F2">
          <w:rPr>
            <w:spacing w:val="2"/>
            <w:lang w:eastAsia="ru-RU"/>
          </w:rPr>
          <w:t>»</w:t>
        </w:r>
      </w:hyperlink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Текущее управление Подпрограммой и ответственность за реализацию ее мероприятий осуществляет Министерство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спорта Республики Тыва в процессе реализации Подпрогра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>мы: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несет ответственность за реализацию ее мероприятий, осуществляет коорд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нацию исполнения мероприятий Подпрограммы, а также контроль за целевым и эффективным использованием бюджетных средств, выделенных на ее реализацию;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зателей и затрат по программным мероприятиям, механизму реализации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осуществляет подготовку предложений по корректировке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разрабатывает в пределах своих полномочий правовые акты, необходимые для выполнения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разрабатывает перечень целевых индикаторов и показателей для монитори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га реализации программных мероприятий и осуществляет ведение отчетности по реализации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согласовывает с основными исполнителями Подпрограммы, возможные ср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ки выполнения мероприятий, объемы их финансирования;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организует внедрение информационных технологий в целях управления ре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 xml:space="preserve">лизацией Программы и </w:t>
      </w:r>
      <w:proofErr w:type="gramStart"/>
      <w:r w:rsidRPr="00A06D6E">
        <w:rPr>
          <w:spacing w:val="2"/>
          <w:lang w:eastAsia="ru-RU"/>
        </w:rPr>
        <w:t>контроля за</w:t>
      </w:r>
      <w:proofErr w:type="gramEnd"/>
      <w:r w:rsidRPr="00A06D6E">
        <w:rPr>
          <w:spacing w:val="2"/>
          <w:lang w:eastAsia="ru-RU"/>
        </w:rPr>
        <w:t xml:space="preserve"> ходом мероприятий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организует размещение в информационно-телекоммуникационной сети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тернет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текста Подпрограммы, а также информации о ходе и результатах ее реал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зации;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осуществляет ведение ежеквартальной отчетности по реализации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 и ее представление до 5 числа месяца, следующего за отчетным периодом, в Министерство экономики Республики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осуществляет подготовку ежегодного доклада о ходе реализации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спорта Республики Тыва представляет в Министерство экон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мики Республики Тыва сведения по мониторингу и анализу хода реализации По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программы по установленным формам и несет ответственность за достоверность представляемых данных.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Детско-юношеские спортивные школы имеют право на получение субсидий из республиканского бюджета (далее – субсидии) на реализацию календарных пл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нов спортивных мероприятий Республики Тыва и участие учащихся в чемпионатах и первенствах Российской Федерации по культивируемым видам спорта (далее – получатели субсидий). Субсидии предоставляются на безвозмездной и безвозвра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ной основе.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Предоставление субсидий осуществляет Министерство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Детско-юношеские спортивные школы ежеквартально, до 5-го числа месяца, следующего за отчетным периодом, представляют в Министерство спорта Респу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лики Тыва отчет о фактических затратах и использовании полученных средств, 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торый составляется нарастающим итогом с начала года, с указанием документов, служащих основанием для осуществления расходов.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Детско-юношеские спортивные школы в соответствии с законодательством Республики Тыва и Российской Федерации несут ответственность за достоверность представляемой отчетной документации, документов и сведений.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 нарушении условий по предоставлению субсидий возврат субсидий осуществляется в установленном порядке.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Выделение средств республиканского бюджета детско-юношеским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ным школам на реализацию календарных планов физкультурно-спортивных мер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приятий (участие учащихся школы в составе сборных команд Республики Тыва в чемпионатах и первенствах России по культивируемым видам спорта) осуществл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ется в форме субсидий и определяется по нормативным затратам на содержание на одного занимающегося.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</w:t>
      </w:r>
      <w:r w:rsidRPr="00A06D6E">
        <w:rPr>
          <w:rFonts w:eastAsiaTheme="majorEastAsia"/>
          <w:bCs/>
          <w:iCs/>
          <w:spacing w:val="2"/>
          <w:lang w:val="en-US"/>
        </w:rPr>
        <w:t>II</w:t>
      </w:r>
      <w:r w:rsidRPr="00A06D6E">
        <w:rPr>
          <w:rFonts w:eastAsiaTheme="majorEastAsia"/>
          <w:bCs/>
          <w:iCs/>
          <w:spacing w:val="2"/>
        </w:rPr>
        <w:t xml:space="preserve">. Оценка социально-экономической эффективности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от реализации программных заданий</w:t>
      </w:r>
    </w:p>
    <w:p w:rsidR="00A06D6E" w:rsidRPr="00A06D6E" w:rsidRDefault="00A06D6E" w:rsidP="00A06D6E">
      <w:pPr>
        <w:spacing w:after="0"/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Создание благоприятных условий для предоставления населению дополн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тельного образования спортивной направленности позволит повысить уровень спортивного мастерства учащихся.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Финансовый риск реализации Подпрограммы представляет собой замедление запланированных темпов роста показателей Подпрограммы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</w:t>
      </w:r>
      <w:r w:rsidRPr="00A06D6E">
        <w:rPr>
          <w:spacing w:val="2"/>
          <w:lang w:eastAsia="ru-RU"/>
        </w:rPr>
        <w:t>г</w:t>
      </w:r>
      <w:r w:rsidRPr="00A06D6E">
        <w:rPr>
          <w:spacing w:val="2"/>
          <w:lang w:eastAsia="ru-RU"/>
        </w:rPr>
        <w:t>нутых результатов.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Административный риск связан с неэффективным управлением Программой, которое может привести к невыполнению целей и задач Подпрограммы, обусло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ленному: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срывом мероприятий и не достижением целевых показателей;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неэффективным использованием ресурсов.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Способом ограничения административного риска являются: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ходом выполнения программных мероприятий и совершенств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вание механизма текущего управления реализацией Подпрограммы;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своевременная корректировка мероприятий Подпрограммы.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A06D6E" w:rsidRDefault="00A06D6E">
      <w:r>
        <w:br w:type="page"/>
      </w:r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 xml:space="preserve">ПОДПРОГРАММА 4 </w:t>
      </w:r>
    </w:p>
    <w:p w:rsidR="00A06D6E" w:rsidRPr="00A06D6E" w:rsidRDefault="00B727F2" w:rsidP="00A06D6E">
      <w:pPr>
        <w:spacing w:after="0" w:line="240" w:lineRule="auto"/>
        <w:jc w:val="center"/>
      </w:pPr>
      <w:r>
        <w:t>«</w:t>
      </w:r>
      <w:r w:rsidR="00A06D6E" w:rsidRPr="00A06D6E">
        <w:t>Подготовка специалистов в сфере физической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культуры и спорта Республики Тыва на 2021-2025 годы</w:t>
      </w:r>
      <w:r w:rsidR="00B727F2"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ПАСПОРТ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подпрограммы 4 </w:t>
      </w:r>
      <w:r w:rsidR="00B727F2">
        <w:rPr>
          <w:sz w:val="24"/>
        </w:rPr>
        <w:t>«</w:t>
      </w:r>
      <w:r w:rsidRPr="00A06D6E">
        <w:rPr>
          <w:sz w:val="24"/>
        </w:rPr>
        <w:t>Подготовка специалистов в сфере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физической культуры и спорта Республики Тыва на 2021-2025 годы</w:t>
      </w:r>
      <w:r w:rsidR="00B727F2">
        <w:rPr>
          <w:sz w:val="24"/>
        </w:rPr>
        <w:t>»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07"/>
        <w:gridCol w:w="567"/>
        <w:gridCol w:w="6040"/>
      </w:tblGrid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Наименование Подпр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</w:rPr>
            </w:pPr>
            <w:r w:rsidRPr="00A06D6E">
              <w:rPr>
                <w:sz w:val="24"/>
              </w:rPr>
              <w:t>Подготовка специалистов в сфере физической культ</w:t>
            </w:r>
            <w:r w:rsidRPr="00A06D6E">
              <w:rPr>
                <w:sz w:val="24"/>
              </w:rPr>
              <w:t>у</w:t>
            </w:r>
            <w:r w:rsidRPr="00A06D6E">
              <w:rPr>
                <w:sz w:val="24"/>
              </w:rPr>
              <w:t>ры и спорта Республики Тыва на 2021-2025 годы (далее – Подпрограмма)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заказчик-координатор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Ответственный исполн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тель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Соисполнители Подпр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Тыва, государстве</w:t>
            </w:r>
            <w:r w:rsidRPr="00A06D6E">
              <w:rPr>
                <w:sz w:val="24"/>
                <w:szCs w:val="24"/>
              </w:rPr>
              <w:t>н</w:t>
            </w:r>
            <w:r w:rsidRPr="00A06D6E">
              <w:rPr>
                <w:sz w:val="24"/>
                <w:szCs w:val="24"/>
              </w:rPr>
              <w:t>ное бюджетное профессиональное образовательное у</w:t>
            </w:r>
            <w:r w:rsidRPr="00A06D6E">
              <w:rPr>
                <w:sz w:val="24"/>
                <w:szCs w:val="24"/>
              </w:rPr>
              <w:t>ч</w:t>
            </w:r>
            <w:r w:rsidRPr="00A06D6E">
              <w:rPr>
                <w:sz w:val="24"/>
                <w:szCs w:val="24"/>
              </w:rPr>
              <w:t xml:space="preserve">реждение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>Училище олимпийского резерва (техн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кум)</w:t>
            </w:r>
            <w:r w:rsidR="00B727F2">
              <w:rPr>
                <w:sz w:val="24"/>
                <w:szCs w:val="24"/>
              </w:rPr>
              <w:t>»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Тыва, Министерство образования и науки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создание оптимальных условий для подготовки спор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сменов высокого класса и развития спорта высших достижений в Республике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создание оптимальных условий для подготовки сп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циалистов со средним профессиональным образован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ем;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удовлетворение потребностей общества в специалистах со средним профессиональным образованием в сфере физической культуры и спорта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Целевые показатели (инд</w:t>
            </w:r>
            <w:r w:rsidRPr="00A06D6E">
              <w:rPr>
                <w:sz w:val="24"/>
                <w:szCs w:val="24"/>
              </w:rPr>
              <w:t>и</w:t>
            </w:r>
            <w:r w:rsidRPr="00A06D6E">
              <w:rPr>
                <w:sz w:val="24"/>
                <w:szCs w:val="24"/>
              </w:rPr>
              <w:t>каторы) Подпрограммы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подготовка специалистов со средним профессионал</w:t>
            </w:r>
            <w:r w:rsidRPr="00A06D6E">
              <w:rPr>
                <w:sz w:val="24"/>
                <w:szCs w:val="24"/>
              </w:rPr>
              <w:t>ь</w:t>
            </w:r>
            <w:r w:rsidRPr="00A06D6E">
              <w:rPr>
                <w:sz w:val="24"/>
                <w:szCs w:val="24"/>
              </w:rPr>
              <w:t>ным образованием в сфере физической культуры и спорта,</w:t>
            </w:r>
            <w:r w:rsidRPr="00A06D6E">
              <w:t xml:space="preserve"> </w:t>
            </w:r>
            <w:r w:rsidRPr="00A06D6E">
              <w:rPr>
                <w:sz w:val="24"/>
                <w:szCs w:val="24"/>
              </w:rPr>
              <w:t>человек: 2021 г. – 84, 2022 г. – 86, 2023 г. – 89, 2024 г. – 90, 2025 г. – 95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Срок реализации Подпр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2021-2025 годы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бюджетных асси</w:t>
            </w:r>
            <w:r w:rsidRPr="00A06D6E">
              <w:rPr>
                <w:sz w:val="24"/>
                <w:szCs w:val="24"/>
              </w:rPr>
              <w:t>г</w:t>
            </w:r>
            <w:r w:rsidRPr="00A06D6E">
              <w:rPr>
                <w:sz w:val="24"/>
                <w:szCs w:val="24"/>
              </w:rPr>
              <w:t>нований Подпрограммы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составляет 101 500,0 тыс. рублей из республиканского бюджета,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19 200,0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19 750,0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20 300,0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20 850,0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21 400,0 тыс. рублей.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респу</w:t>
            </w:r>
            <w:r w:rsidRPr="00A06D6E">
              <w:rPr>
                <w:sz w:val="24"/>
                <w:szCs w:val="24"/>
              </w:rPr>
              <w:t>б</w:t>
            </w:r>
            <w:r w:rsidRPr="00A06D6E">
              <w:rPr>
                <w:sz w:val="24"/>
                <w:szCs w:val="24"/>
              </w:rPr>
              <w:t>ликанском бюджете на соответствующий финансовый год, исходя из возможностей республиканского бю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жета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20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0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количества приобретенного оборудования и инвентаря – до 16 ед.;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специалистов со средним пр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фессиональным образованием в сфере физической культуры и спорта – до 95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увеличение к 2025 году числа студентов-призеров с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ревнований регионального и федерального масштабов – до 12 человек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numPr>
          <w:ilvl w:val="0"/>
          <w:numId w:val="12"/>
        </w:numPr>
        <w:shd w:val="clear" w:color="auto" w:fill="FFFFFF" w:themeFill="background1"/>
        <w:spacing w:after="0" w:line="240" w:lineRule="auto"/>
        <w:ind w:left="0" w:firstLine="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Обоснование проблемы, анализ ее исходного состояния</w:t>
      </w:r>
    </w:p>
    <w:p w:rsidR="00A06D6E" w:rsidRPr="00A06D6E" w:rsidRDefault="00A06D6E" w:rsidP="00A06D6E">
      <w:pPr>
        <w:spacing w:after="0" w:line="240" w:lineRule="auto"/>
        <w:contextualSpacing/>
        <w:jc w:val="center"/>
        <w:rPr>
          <w:rFonts w:eastAsia="Calibri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Подпрограмма разработана в соответствии с Уставом государственного бюджетного профессионального образовательного учреждения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Училище оли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>пийского резерва (техникум)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(далее – училище), утвержденным приказом 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стерства спорта Республики Тыва от 12 февраля 2019 г. № 5.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Система мероприятий Подпрограммы направлена на создание оптимальных условий для подготовки спортсменов высокого класса, занимающихся физической культурой и спортом, спортсменов - членов сборных команд России и Республики Тыва по видам спорта, любителей спорта и населения.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Объектом Подпрограммы являются условия подготовки спортсменов выс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кой квалификации, входящих в состав сборных команд России, по видам спорта на территории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Подготовка спортсменов высокой квалификации предполагает наличие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тивных объектов, отвечающих современным требованиям, где должен быть орг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низован учебно-тренировочный процесс. Необходимо обеспечить спортивными объектами, оснастить их современным спортивным оборудованием и инвентарем, обеспечить нормальные бытовые условия для проживания, возможность получения качественного общего и профессионального образования.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позволит улучшить материально-техническое обеспечение училища и создать условия для организации учебно-тренировочного процесса, обновить в училище спортивный инвентарь и спортивное оборудование.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настоящее время, в связи с отсутствием общежития у училища, спортсм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ны размещаются у родственников или снимают квартиры, что создает определе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 xml:space="preserve">ные бытовые трудности. Для реализации задач по организации учебного процесса требуется обеспечение училища современным компьютерным и </w:t>
      </w:r>
      <w:proofErr w:type="spellStart"/>
      <w:r w:rsidRPr="00A06D6E">
        <w:rPr>
          <w:spacing w:val="2"/>
          <w:lang w:eastAsia="ru-RU"/>
        </w:rPr>
        <w:t>мультимедийным</w:t>
      </w:r>
      <w:proofErr w:type="spellEnd"/>
      <w:r w:rsidRPr="00A06D6E">
        <w:rPr>
          <w:spacing w:val="2"/>
          <w:lang w:eastAsia="ru-RU"/>
        </w:rPr>
        <w:t xml:space="preserve"> оборудованием, приобретение интерактивных досок, специального оборудования для организации дистанционного обучения спортсменов, находящихся на учебно-тренировочных сборах и соревнованиях за пределами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дальнейшего улучшения качества подготовки спортсменов высокого класса и достижения высоких спортивных результатов необходимо улучшение м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териальной базы училища и строительство общежития, обеспечение училища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временным качественным спортивным инвентарем и оборудованием.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силу необходимости выделения дополнительных финансовых средств да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ные проблемы могут быть решены в рамках реализации Подпрограммы.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Вышеизложенное указывает на необходимость разработки данной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граммы, которая ориентирована на все социальные слои населения и возрастные группы Республики Тыва, занимающиеся физической культурой и спортом.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  <w:r w:rsidRPr="00A06D6E">
        <w:rPr>
          <w:bCs/>
          <w:spacing w:val="2"/>
          <w:lang w:eastAsia="ru-RU"/>
        </w:rPr>
        <w:t>II. Основные цель, задачи и этапы реализации Подпрограммы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Целью Подпрограммы является создание оптимальных условий для подг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товки спортсменов высокого класса и развития спорта высших достижений в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публике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Достижение поставленной цели возможно при условии выполнения следу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щих задач Подпрограммы: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создание оптимальных условий для подготовки специалистов со средним профессиональным образованием;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удовлетворение потребностей общества в специалистах со средним профе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сиональным образованием в сфере физической культуры и спорта. Совершенств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вание учебно-тренировочного процесса будет способствовать увеличению числа спортсменов, обучающихся в училище, созданию условий для более качественной подготовки спортсменов и проведения соревнований высокого уровня.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Подпрограмма реализуется в один этап – 2021-2025 годы.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225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  <w:lang w:val="en-US"/>
        </w:rPr>
        <w:t>III</w:t>
      </w:r>
      <w:r w:rsidRPr="00A06D6E">
        <w:rPr>
          <w:rFonts w:eastAsiaTheme="majorEastAsia"/>
          <w:bCs/>
          <w:iCs/>
          <w:spacing w:val="2"/>
        </w:rPr>
        <w:t>. Система (перечень) мероприятий Подпрограммы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Организация выполнения мероприятий Подпрограммы и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их ре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лизацией осуществляется Министерством спорта Республики Тыва в соответствии с действующим законодательством.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Финансирование Подпрограммы производится в порядке, установленном для исполнения республиканского бюджета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Министерство спорта Республики Тыва контролирует выполнение меропри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тий Подпрограммы, выявляет несоответствие результатов реализации мероприятий результатам, предусмотренным Подпрограммой, устанавливает причины не до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тижения ожидаемых результатов и определяет меры по их устранению.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Отчеты о выполнении мероприятий Подпрограммы представляются ежеква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тально до 5 числа месяца, следующего за отчетным периодом, в Министерство экономики Республики Тыва и Министерство финансов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Перечень и описание мероприятий Подпрограммы представлены в прилож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нии № 1 к Программе.</w:t>
      </w:r>
    </w:p>
    <w:p w:rsidR="00E24AA2" w:rsidRDefault="00E24AA2" w:rsidP="00A06D6E">
      <w:pPr>
        <w:keepNext/>
        <w:keepLines/>
        <w:shd w:val="clear" w:color="auto" w:fill="FFFFFF" w:themeFill="background1"/>
        <w:spacing w:after="0" w:line="240" w:lineRule="auto"/>
        <w:ind w:left="709"/>
        <w:jc w:val="center"/>
        <w:textAlignment w:val="baseline"/>
        <w:outlineLvl w:val="3"/>
        <w:rPr>
          <w:rFonts w:eastAsiaTheme="majorEastAsia"/>
          <w:bCs/>
          <w:iCs/>
          <w:spacing w:val="2"/>
          <w:shd w:val="clear" w:color="auto" w:fill="FFFFFF" w:themeFill="background1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left="709"/>
        <w:jc w:val="center"/>
        <w:textAlignment w:val="baseline"/>
        <w:outlineLvl w:val="3"/>
        <w:rPr>
          <w:rFonts w:eastAsiaTheme="majorEastAsia"/>
          <w:bCs/>
          <w:iCs/>
          <w:spacing w:val="2"/>
          <w:shd w:val="clear" w:color="auto" w:fill="FFFFFF" w:themeFill="background1"/>
        </w:rPr>
      </w:pPr>
      <w:r w:rsidRPr="00A06D6E">
        <w:rPr>
          <w:rFonts w:eastAsiaTheme="majorEastAsia"/>
          <w:bCs/>
          <w:iCs/>
          <w:spacing w:val="2"/>
          <w:shd w:val="clear" w:color="auto" w:fill="FFFFFF" w:themeFill="background1"/>
          <w:lang w:val="en-US"/>
        </w:rPr>
        <w:t>IV</w:t>
      </w:r>
      <w:r w:rsidRPr="00A06D6E">
        <w:rPr>
          <w:rFonts w:eastAsiaTheme="majorEastAsia"/>
          <w:bCs/>
          <w:iCs/>
          <w:spacing w:val="2"/>
          <w:shd w:val="clear" w:color="auto" w:fill="FFFFFF" w:themeFill="background1"/>
        </w:rPr>
        <w:t>. Обоснование финансовых и материальных затрат</w:t>
      </w:r>
    </w:p>
    <w:p w:rsidR="00A06D6E" w:rsidRPr="00A06D6E" w:rsidRDefault="00A06D6E" w:rsidP="00A06D6E">
      <w:pPr>
        <w:spacing w:after="0" w:line="240" w:lineRule="auto"/>
        <w:contextualSpacing/>
        <w:jc w:val="center"/>
        <w:rPr>
          <w:rFonts w:eastAsia="Calibri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eastAsiaTheme="majorEastAsia"/>
          <w:iCs/>
          <w:spacing w:val="2"/>
          <w:shd w:val="clear" w:color="auto" w:fill="FFFFFF" w:themeFill="background1"/>
        </w:rPr>
      </w:pPr>
      <w:r w:rsidRPr="00A06D6E">
        <w:rPr>
          <w:rFonts w:eastAsiaTheme="majorEastAsia"/>
          <w:iCs/>
          <w:spacing w:val="2"/>
        </w:rPr>
        <w:t>Для эффективной реализации мероприятий Подпрограммы за весь период ее действия требуется выделение средств в объеме 101 500,0 тыс. рублей за счет средств республиканского бюджета, в том числе с разбивкой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2021 – 19 200,0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2022 – 19 750,0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2023 – 20 300,0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2024 – 20 850,0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2025 – 21 400,0 тыс. рублей.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Объем финансирования Подпрограммы может быть уточнен в порядке, уст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новленном законом о республиканском бюджете Республики Тыва на соответс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вующий финансовый год, исходя из возможностей республиканского бюджета Республики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  <w:r w:rsidRPr="00A06D6E">
        <w:rPr>
          <w:bCs/>
          <w:spacing w:val="2"/>
          <w:lang w:eastAsia="ru-RU"/>
        </w:rPr>
        <w:t>V. Трудовые ресурсы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Эффективность реализации Подпрограммы оценивается по росту уровня спортивного мастерства и увеличению числа медалей, завоеванных спортсменами, обучающимися в училище, на российских и международных соревнованиях отн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сительно показателей 2019 года, увеличению доли спортсменов, включенных в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став сборных команд России, в общем числе спортсменов, обучающихся в учил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ще.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</w:t>
      </w:r>
      <w:r w:rsidRPr="00A06D6E">
        <w:rPr>
          <w:rFonts w:eastAsiaTheme="majorEastAsia"/>
          <w:bCs/>
          <w:iCs/>
          <w:spacing w:val="2"/>
          <w:lang w:val="en-US"/>
        </w:rPr>
        <w:t>I</w:t>
      </w:r>
      <w:r w:rsidRPr="00A06D6E">
        <w:rPr>
          <w:rFonts w:eastAsiaTheme="majorEastAsia"/>
          <w:bCs/>
          <w:iCs/>
          <w:spacing w:val="2"/>
        </w:rPr>
        <w:t>. Механизм реализации Подпрограммы и целевые индикаторы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мероприятий Подпрограммы позволит обеспечить: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количество приобретенного оборудования и инвентаря: 2021 г. – 5 ед., 2022 г. – 7 ед., 2023 г. – 10 ед., 2024-2025 гг. – 16 ед.;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количество специалистов в сфере физической культуры и спорта: 2021 г. – 84 чел., 2022 г. – 86 чел., 2023 г. – 89 чел., 2024 г. – 90 чел., 2025 г. – 95 чел.;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число студентов-призеров соревнований регионального и федерального ма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штабов: 2021 г. – 2 чел., 2022 г. – 3 чел., 2023 г. – 4 чел., 2024 г. – 8 чел., 2025 г. – 12 чел.</w:t>
      </w:r>
      <w:proofErr w:type="gramEnd"/>
    </w:p>
    <w:p w:rsidR="003628B4" w:rsidRPr="00A06D6E" w:rsidRDefault="003628B4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rPr>
          <w:bCs/>
          <w:spacing w:val="2"/>
          <w:lang w:eastAsia="ru-RU"/>
        </w:rPr>
      </w:pPr>
      <w:r w:rsidRPr="00A06D6E">
        <w:rPr>
          <w:bCs/>
          <w:spacing w:val="2"/>
          <w:lang w:eastAsia="ru-RU"/>
        </w:rPr>
        <w:t xml:space="preserve">VII. Оценка социально-экономической эффективности </w:t>
      </w:r>
    </w:p>
    <w:p w:rsidR="00A06D6E" w:rsidRPr="00A06D6E" w:rsidRDefault="00A06D6E" w:rsidP="00A06D6E">
      <w:pPr>
        <w:shd w:val="clear" w:color="auto" w:fill="FFFFFF" w:themeFill="background1"/>
        <w:spacing w:after="0" w:line="240" w:lineRule="auto"/>
        <w:jc w:val="center"/>
        <w:textAlignment w:val="baseline"/>
        <w:rPr>
          <w:spacing w:val="2"/>
          <w:lang w:eastAsia="ru-RU"/>
        </w:rPr>
      </w:pPr>
      <w:r w:rsidRPr="00A06D6E">
        <w:rPr>
          <w:bCs/>
          <w:spacing w:val="2"/>
          <w:lang w:eastAsia="ru-RU"/>
        </w:rPr>
        <w:t>от реализации программных заданий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Создание оптимальных условий для подготовки спортсменов высокого кла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са и развития спорта высших достижений в Республике Тыва обеспечит рост их мастерства, будет способствовать увеличению количества завоеванных ими наград на международных и российских соревнованиях, а также представительства туви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ских спортсменов в национальных сборных командах по различным видам спорта.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Финансовый риск реализации Подпрограммы представляет собой замедление запланированных темпов роста показателей Подпрограммы вследствие снижения финансирования. Способом ограничения финансового риска является ежегодная корректировка мероприятий Подпрограммы и показателей в зависимости от до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тигнутых результатов.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Административный риск связан с неэффективным управлением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граммой, которое может привести к невыполнению целей и задач Подпрограммы, обусловленному: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срывом мероприятий и не достижением целевых показателей;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неэффективным использованием ресурсов.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Способом ограничения административного риска являются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дом выполнения мероприятий Подпрограммы, совершенствование механизма т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кущего управления реализацией Подпрограммы и своевременная корректировка мероприятий Подпрограммы.</w:t>
      </w:r>
    </w:p>
    <w:p w:rsidR="00A06D6E" w:rsidRPr="00A06D6E" w:rsidRDefault="00A06D6E" w:rsidP="00A06D6E">
      <w:pPr>
        <w:rPr>
          <w:b/>
        </w:rPr>
      </w:pPr>
      <w:r w:rsidRPr="00A06D6E">
        <w:rPr>
          <w:b/>
        </w:rPr>
        <w:br w:type="page"/>
      </w:r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>ПОДПРОГРАММА 5</w:t>
      </w:r>
    </w:p>
    <w:p w:rsidR="00A06D6E" w:rsidRPr="00A06D6E" w:rsidRDefault="00B727F2" w:rsidP="00A06D6E">
      <w:pPr>
        <w:spacing w:after="0" w:line="240" w:lineRule="auto"/>
        <w:jc w:val="center"/>
      </w:pPr>
      <w:r>
        <w:t>«</w:t>
      </w:r>
      <w:r w:rsidR="00A06D6E" w:rsidRPr="00A06D6E">
        <w:t>Удовлетворение потребностей населения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Республики Тыва в сфере физической культуры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и спорта на 2021-2025 годы</w:t>
      </w:r>
      <w:r w:rsidR="00B727F2"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ПАСПОРТ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подпрограммы 5 </w:t>
      </w:r>
      <w:r w:rsidR="00B727F2">
        <w:rPr>
          <w:sz w:val="24"/>
        </w:rPr>
        <w:t>«</w:t>
      </w:r>
      <w:r w:rsidRPr="00A06D6E">
        <w:rPr>
          <w:sz w:val="24"/>
        </w:rPr>
        <w:t xml:space="preserve">Удовлетворение потребностей населения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Республики Тыва в сфере физической культуры и спорта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на 2021-2025 годы</w:t>
      </w:r>
      <w:r w:rsidR="00B727F2">
        <w:rPr>
          <w:sz w:val="24"/>
        </w:rPr>
        <w:t>»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318"/>
        <w:gridCol w:w="6519"/>
      </w:tblGrid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Наименование Подпрогра</w:t>
            </w:r>
            <w:r w:rsidRPr="00A06D6E">
              <w:rPr>
                <w:sz w:val="24"/>
                <w:szCs w:val="24"/>
              </w:rPr>
              <w:t>м</w:t>
            </w:r>
            <w:r w:rsidRPr="00A06D6E">
              <w:rPr>
                <w:sz w:val="24"/>
                <w:szCs w:val="24"/>
              </w:rPr>
              <w:t>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</w:rPr>
            </w:pPr>
            <w:r w:rsidRPr="00A06D6E">
              <w:rPr>
                <w:sz w:val="24"/>
              </w:rPr>
              <w:t>Удовлетворение потребностей населения Республики Тыва в сфере физической культуры и спорта на 2021-2025 годы (далее – Подпрограмма)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заказчик-координатор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  <w:p w:rsidR="003628B4" w:rsidRPr="00A06D6E" w:rsidRDefault="003628B4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Соисполнители Подпрогра</w:t>
            </w:r>
            <w:r w:rsidRPr="00A06D6E">
              <w:rPr>
                <w:sz w:val="24"/>
                <w:szCs w:val="24"/>
              </w:rPr>
              <w:t>м</w:t>
            </w:r>
            <w:r w:rsidRPr="00A06D6E">
              <w:rPr>
                <w:sz w:val="24"/>
                <w:szCs w:val="24"/>
              </w:rPr>
              <w:t>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Министерство спорта Республики Тыва, ГАУ Республики Тыва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 xml:space="preserve">Спортивная школа </w:t>
            </w:r>
            <w:r w:rsidR="00B727F2">
              <w:rPr>
                <w:sz w:val="24"/>
                <w:szCs w:val="24"/>
              </w:rPr>
              <w:t>«</w:t>
            </w:r>
            <w:proofErr w:type="spellStart"/>
            <w:r w:rsidRPr="00A06D6E">
              <w:rPr>
                <w:sz w:val="24"/>
                <w:szCs w:val="24"/>
              </w:rPr>
              <w:t>Субедей</w:t>
            </w:r>
            <w:proofErr w:type="spellEnd"/>
            <w:r w:rsidR="00B727F2">
              <w:rPr>
                <w:sz w:val="24"/>
                <w:szCs w:val="24"/>
              </w:rPr>
              <w:t>»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Министерство спорта Республики Тыва,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 xml:space="preserve">ГАУ Республики Тыва </w:t>
            </w:r>
            <w:r w:rsidR="00B727F2">
              <w:rPr>
                <w:sz w:val="24"/>
                <w:szCs w:val="24"/>
              </w:rPr>
              <w:t>«</w:t>
            </w:r>
            <w:r w:rsidRPr="00A06D6E">
              <w:rPr>
                <w:sz w:val="24"/>
                <w:szCs w:val="24"/>
              </w:rPr>
              <w:t xml:space="preserve">Спортивная школа </w:t>
            </w:r>
            <w:r w:rsidR="00B727F2">
              <w:rPr>
                <w:sz w:val="24"/>
                <w:szCs w:val="24"/>
              </w:rPr>
              <w:t>«</w:t>
            </w:r>
            <w:proofErr w:type="spellStart"/>
            <w:r w:rsidRPr="00A06D6E">
              <w:rPr>
                <w:sz w:val="24"/>
                <w:szCs w:val="24"/>
              </w:rPr>
              <w:t>Субедей</w:t>
            </w:r>
            <w:proofErr w:type="spellEnd"/>
            <w:r w:rsidR="00B727F2">
              <w:rPr>
                <w:sz w:val="24"/>
                <w:szCs w:val="24"/>
              </w:rPr>
              <w:t>»</w:t>
            </w:r>
            <w:r w:rsidRPr="00A06D6E">
              <w:rPr>
                <w:sz w:val="24"/>
                <w:szCs w:val="24"/>
              </w:rPr>
              <w:t>, муниципальные обр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зования Республики Тыва (по согласованию)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удовлетворение потребностей населения республики в 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нятиях физической культурой и спортом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создание условий для проведения физкультурно-оздоровительных занятий населения, учебно-тренировочного процесса в видах спорта, в том числе ос</w:t>
            </w:r>
            <w:r w:rsidRPr="00A06D6E">
              <w:rPr>
                <w:sz w:val="24"/>
                <w:szCs w:val="24"/>
              </w:rPr>
              <w:t>у</w:t>
            </w:r>
            <w:r w:rsidRPr="00A06D6E">
              <w:rPr>
                <w:sz w:val="24"/>
                <w:szCs w:val="24"/>
              </w:rPr>
              <w:t>ществление медицинского контроля и наблюдения;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проведение мероприятий спортивно-оздоровительного, пр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зентационного, молодежного и других направлений;</w:t>
            </w:r>
          </w:p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дополнительное образование детей по видам спорта, осущ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ствляемое учреждением, в том числе на договорной основе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Целевые показатели (индик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торы)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предоставление площадей организациям и учреждениям для проведения учебно-тренировочных и спортивных м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роприятий, единиц: 2021 г. – 29, 2022 г. – 30, 2023 г. – 31, 2024 г. – 32, 2025 г. – 33;</w:t>
            </w:r>
          </w:p>
          <w:p w:rsid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количества посетителей универсального спо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р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тивного комплекса, человек: 2021 г. – 46000, 2022 г. – 46200, 2023 г. – 46300, 2024 г. – 46500, 2025 г. – 46500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Этапы и сроки реализации Подпрограммы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2021-2025 годы</w:t>
            </w: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бюджетных ассигн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ваний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составляет 182 300,0 тыс. рублей за счет средств республиканского бюджета,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43 300,0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34 200,0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34 800,0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35 000,0 тыс. рублей;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35 000,0 тыс. рублей.</w:t>
            </w:r>
          </w:p>
          <w:p w:rsid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может быть уто</w:t>
            </w:r>
            <w:r w:rsidRPr="00A06D6E">
              <w:rPr>
                <w:sz w:val="24"/>
                <w:szCs w:val="24"/>
              </w:rPr>
              <w:t>ч</w:t>
            </w:r>
            <w:r w:rsidRPr="00A06D6E">
              <w:rPr>
                <w:sz w:val="24"/>
                <w:szCs w:val="24"/>
              </w:rPr>
              <w:t>нен в порядке, установленном законом о республиканском бюджете Республики Тыва на соответствующий финанс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вый год, исходя из возможностей республиканского бюдж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A06D6E">
        <w:trPr>
          <w:jc w:val="center"/>
        </w:trPr>
        <w:tc>
          <w:tcPr>
            <w:tcW w:w="340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Ожидаемые результаты ре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лизации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651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количества организаций и учреждений, кот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рым предоставляются площади для проведения учебно-тренировочных и спортивных мероприятий</w:t>
            </w:r>
            <w:r w:rsidRPr="00A06D6E">
              <w:rPr>
                <w:sz w:val="24"/>
                <w:szCs w:val="24"/>
                <w:lang w:eastAsia="ru-RU"/>
              </w:rPr>
              <w:t xml:space="preserve"> спортивно-массовых, </w:t>
            </w:r>
            <w:proofErr w:type="spellStart"/>
            <w:r w:rsidRPr="00A06D6E">
              <w:rPr>
                <w:sz w:val="24"/>
                <w:szCs w:val="24"/>
                <w:lang w:eastAsia="ru-RU"/>
              </w:rPr>
              <w:t>досуговых</w:t>
            </w:r>
            <w:proofErr w:type="spellEnd"/>
            <w:r w:rsidRPr="00A06D6E">
              <w:rPr>
                <w:sz w:val="24"/>
                <w:szCs w:val="24"/>
                <w:lang w:eastAsia="ru-RU"/>
              </w:rPr>
              <w:t xml:space="preserve"> и других мероприятий, – до 33 ед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ниц;</w:t>
            </w:r>
          </w:p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количества оборудования и спо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р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тивного инвентаря </w:t>
            </w:r>
            <w:r w:rsidRPr="00A06D6E">
              <w:rPr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до 280 единиц;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количества информационных м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роприятий </w:t>
            </w:r>
            <w:r w:rsidRPr="00A06D6E">
              <w:rPr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до 250 единиц;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количества проведенных спорти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но-массовых мероприятий </w:t>
            </w:r>
            <w:r w:rsidRPr="00A06D6E">
              <w:rPr>
                <w:sz w:val="24"/>
                <w:szCs w:val="24"/>
                <w:lang w:eastAsia="ru-RU"/>
              </w:rPr>
              <w:t>–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 200 единиц;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количества учащихся ГАУ Ре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с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публики Тыва </w:t>
            </w:r>
            <w:r w:rsidR="00B727F2">
              <w:rPr>
                <w:spacing w:val="2"/>
                <w:sz w:val="24"/>
                <w:szCs w:val="24"/>
                <w:lang w:eastAsia="ru-RU"/>
              </w:rPr>
              <w:t>«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Спортивная школа </w:t>
            </w:r>
            <w:r w:rsidR="00B727F2">
              <w:rPr>
                <w:spacing w:val="2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spacing w:val="2"/>
                <w:sz w:val="24"/>
                <w:szCs w:val="24"/>
                <w:lang w:eastAsia="ru-RU"/>
              </w:rPr>
              <w:t>Субедей</w:t>
            </w:r>
            <w:proofErr w:type="spellEnd"/>
            <w:r w:rsidR="00B727F2">
              <w:rPr>
                <w:spacing w:val="2"/>
                <w:sz w:val="24"/>
                <w:szCs w:val="24"/>
                <w:lang w:eastAsia="ru-RU"/>
              </w:rPr>
              <w:t>»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до 18200 человек;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количества посетителей ГАУ Ре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с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публики Тыва </w:t>
            </w:r>
            <w:r w:rsidR="00B727F2">
              <w:rPr>
                <w:spacing w:val="2"/>
                <w:sz w:val="24"/>
                <w:szCs w:val="24"/>
                <w:lang w:eastAsia="ru-RU"/>
              </w:rPr>
              <w:t>«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Спортивная школа </w:t>
            </w:r>
            <w:r w:rsidR="00B727F2">
              <w:rPr>
                <w:spacing w:val="2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spacing w:val="2"/>
                <w:sz w:val="24"/>
                <w:szCs w:val="24"/>
                <w:lang w:eastAsia="ru-RU"/>
              </w:rPr>
              <w:t>Субедей</w:t>
            </w:r>
            <w:proofErr w:type="spellEnd"/>
            <w:r w:rsidR="00B727F2">
              <w:rPr>
                <w:spacing w:val="2"/>
                <w:sz w:val="24"/>
                <w:szCs w:val="24"/>
                <w:lang w:eastAsia="ru-RU"/>
              </w:rPr>
              <w:t>»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до 46 600 человек</w:t>
            </w:r>
          </w:p>
        </w:tc>
      </w:tr>
    </w:tbl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I. Обоснование проблемы, анализ ее исходного состояния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proofErr w:type="gramStart"/>
      <w:r w:rsidRPr="00A06D6E">
        <w:t xml:space="preserve">В соответствии с Федеральным законом от 4 декабря 2007 г. № 329-ФЗ </w:t>
      </w:r>
      <w:r w:rsidR="00B727F2">
        <w:t>«</w:t>
      </w:r>
      <w:r w:rsidRPr="00A06D6E">
        <w:t>О ф</w:t>
      </w:r>
      <w:r w:rsidRPr="00A06D6E">
        <w:t>и</w:t>
      </w:r>
      <w:r w:rsidRPr="00A06D6E">
        <w:t>зической культуре и спорте в Российской Федерации</w:t>
      </w:r>
      <w:r w:rsidR="00B727F2">
        <w:t>»</w:t>
      </w:r>
      <w:r w:rsidRPr="00A06D6E">
        <w:t xml:space="preserve"> и Законом Республики Тыва от 12 февраля 2009 г. № 1127 ВХ-II </w:t>
      </w:r>
      <w:r w:rsidR="00B727F2">
        <w:t>«</w:t>
      </w:r>
      <w:r w:rsidRPr="00A06D6E">
        <w:t>О физической культуре и спорте в Республике Тыва</w:t>
      </w:r>
      <w:r w:rsidR="00B727F2">
        <w:t>»</w:t>
      </w:r>
      <w:r w:rsidRPr="00A06D6E">
        <w:t> необходимо создание условий, способствующих развитию массовой физич</w:t>
      </w:r>
      <w:r w:rsidRPr="00A06D6E">
        <w:t>е</w:t>
      </w:r>
      <w:r w:rsidRPr="00A06D6E">
        <w:t>ской культуры, детско-юношеского спорта, спорта высших достижений и формир</w:t>
      </w:r>
      <w:r w:rsidRPr="00A06D6E">
        <w:t>о</w:t>
      </w:r>
      <w:r w:rsidRPr="00A06D6E">
        <w:t>ванию здорового образа жизни населения.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Важной составной частью социально-экономической политики Правительс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ва Республики Тыва является создание условий для укрепления здоровья насел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ния, популяризации массового и профессионального спорта, приобщения разли</w:t>
      </w:r>
      <w:r w:rsidRPr="00A06D6E">
        <w:rPr>
          <w:spacing w:val="2"/>
          <w:lang w:eastAsia="ru-RU"/>
        </w:rPr>
        <w:t>ч</w:t>
      </w:r>
      <w:r w:rsidRPr="00A06D6E">
        <w:rPr>
          <w:spacing w:val="2"/>
          <w:lang w:eastAsia="ru-RU"/>
        </w:rPr>
        <w:t>ных слоев общества к регулярным занятиям физической культурой и спортом, ра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вития детско-юношеского спорта и подготовки спортивного резерва.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более качественного оказания государственных услуг необходимо: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увеличение стоимости платных услуг на 8 процентов;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пополнение (обновление) перечня оборудования и спортивного инвентаря, </w:t>
      </w:r>
      <w:proofErr w:type="gramStart"/>
      <w:r w:rsidRPr="00A06D6E">
        <w:rPr>
          <w:spacing w:val="2"/>
          <w:lang w:eastAsia="ru-RU"/>
        </w:rPr>
        <w:t>предоставляемых</w:t>
      </w:r>
      <w:proofErr w:type="gramEnd"/>
      <w:r w:rsidRPr="00A06D6E">
        <w:rPr>
          <w:spacing w:val="2"/>
          <w:lang w:eastAsia="ru-RU"/>
        </w:rPr>
        <w:t xml:space="preserve"> для занимающихся;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обновление информационных материалов для посетителей, ведение сайта у</w:t>
      </w:r>
      <w:r w:rsidRPr="00A06D6E">
        <w:rPr>
          <w:spacing w:val="2"/>
          <w:lang w:eastAsia="ru-RU"/>
        </w:rPr>
        <w:t>ч</w:t>
      </w:r>
      <w:r w:rsidRPr="00A06D6E">
        <w:rPr>
          <w:spacing w:val="2"/>
          <w:lang w:eastAsia="ru-RU"/>
        </w:rPr>
        <w:t xml:space="preserve">реждения в информационно-телекоммуникационной сети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Интернет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II. Основные цель, задачи и этапы реализации Подпрограммы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Основная цель Подпрограммы направлена на удовлетворение потребностей населения республики в сфере физической культуры и спорта.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Для достижения этой цели необходимо решить следующие задачи: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создание условий для проведения спортивно-массовых, оздоровительных з</w:t>
      </w:r>
      <w:r w:rsidRPr="00A06D6E">
        <w:t>а</w:t>
      </w:r>
      <w:r w:rsidRPr="00A06D6E">
        <w:t>нятий населения, учебно-тренировочного процесса по видам спорта;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проведение мероприятий спортивно-оздоровительного, презентационного, молодежного и других направлений;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дополнительное образование детей по видам спорта, осуществляемое в учр</w:t>
      </w:r>
      <w:r w:rsidRPr="00A06D6E">
        <w:t>е</w:t>
      </w:r>
      <w:r w:rsidRPr="00A06D6E">
        <w:t>ждении, в том числе на договорной основе.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III. Система (перечень) мероприятий Подпрограммы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Перечень и описание мероприятий Подпрограммы представлены в прилож</w:t>
      </w:r>
      <w:r w:rsidRPr="00A06D6E">
        <w:t>е</w:t>
      </w:r>
      <w:r w:rsidRPr="00A06D6E">
        <w:t>нии № 1 к Программе.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Реализация Подпрограммы рассчитана на период с 2021 по 2025 годы.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IV. Обоснование финансовых и материальных затрат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Для эффективности реализации мероприятий Подпрограммы за весь период ее реализации требуется выделение сре</w:t>
      </w:r>
      <w:proofErr w:type="gramStart"/>
      <w:r w:rsidRPr="00A06D6E">
        <w:t>дств в р</w:t>
      </w:r>
      <w:proofErr w:type="gramEnd"/>
      <w:r w:rsidRPr="00A06D6E">
        <w:t>азмере 182 300,0 тыс. рублей за счет средств республиканского бюджета, в том числе с разбивкой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2021 – 43 300,0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2022 – 34 200,0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2023 – 34 800,0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2024 – 35 000,0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2025 – 35 000,0 тыс. рублей.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Объем финансирования Подпрограммы может быть уточнен в порядке, уст</w:t>
      </w:r>
      <w:r w:rsidRPr="00A06D6E">
        <w:t>а</w:t>
      </w:r>
      <w:r w:rsidRPr="00A06D6E">
        <w:t>новленном законом о республиканском бюджете Республики Тыва на соответс</w:t>
      </w:r>
      <w:r w:rsidRPr="00A06D6E">
        <w:t>т</w:t>
      </w:r>
      <w:r w:rsidRPr="00A06D6E">
        <w:t>вующий финансовый год, исходя из возможностей республиканского бюджета Ре</w:t>
      </w:r>
      <w:r w:rsidRPr="00A06D6E">
        <w:t>с</w:t>
      </w:r>
      <w:r w:rsidRPr="00A06D6E">
        <w:t>публики Тыва.</w:t>
      </w:r>
    </w:p>
    <w:p w:rsidR="00A06D6E" w:rsidRDefault="00A06D6E" w:rsidP="00A06D6E">
      <w:pPr>
        <w:spacing w:after="0" w:line="240" w:lineRule="auto"/>
        <w:jc w:val="center"/>
      </w:pPr>
    </w:p>
    <w:p w:rsidR="00E24AA2" w:rsidRDefault="00E24AA2" w:rsidP="00A06D6E">
      <w:pPr>
        <w:spacing w:after="0" w:line="240" w:lineRule="auto"/>
        <w:jc w:val="center"/>
      </w:pPr>
    </w:p>
    <w:p w:rsidR="00E24AA2" w:rsidRDefault="00E24AA2" w:rsidP="00A06D6E">
      <w:pPr>
        <w:spacing w:after="0" w:line="240" w:lineRule="auto"/>
        <w:jc w:val="center"/>
      </w:pPr>
    </w:p>
    <w:p w:rsidR="00E24AA2" w:rsidRPr="00A06D6E" w:rsidRDefault="00E24AA2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V. Трудовые ресурсы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Выполнение мероприятий Подпрограммы будет способствовать позитивным изменениям в состоянии здоровья детей, подростков и молодежи, повышению уро</w:t>
      </w:r>
      <w:r w:rsidRPr="00A06D6E">
        <w:t>в</w:t>
      </w:r>
      <w:r w:rsidRPr="00A06D6E">
        <w:t>ня физической подготовленности всего населения, продлению активного творческ</w:t>
      </w:r>
      <w:r w:rsidRPr="00A06D6E">
        <w:t>о</w:t>
      </w:r>
      <w:r w:rsidRPr="00A06D6E">
        <w:t>го долголетия людей старшего возраста.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Увеличение количества проводимых спортивно-массовых мероприятий и а</w:t>
      </w:r>
      <w:r w:rsidRPr="00A06D6E">
        <w:t>к</w:t>
      </w:r>
      <w:r w:rsidRPr="00A06D6E">
        <w:t>тивная пропаганда физической культуры и спорта, здорового образа жизни позволят привлечь большее число населения к систематическим занятиям физической кул</w:t>
      </w:r>
      <w:r w:rsidRPr="00A06D6E">
        <w:t>ь</w:t>
      </w:r>
      <w:r w:rsidRPr="00A06D6E">
        <w:t>турой и спортом.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В результате реализации Подпрограммы ожидается: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увеличение количества оборудования и спортивного инвентаря учреждения;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увеличение количества информационных мероприятий;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увеличение количества проведенных спортивно-массовых мероприятий;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увеличение количества учащихся-посетителей учреждения.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>VI. Механизм реализации Подпрограммы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Оценка эффективности реализации Подпрограммы осуществляется на основе удовлетворенности потребителей качеством оказываемых услуг, числом обосн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ванных жалоб на деятельность учреждения со стороны потребителей (обучающи</w:t>
      </w:r>
      <w:r w:rsidRPr="00A06D6E">
        <w:rPr>
          <w:spacing w:val="2"/>
          <w:lang w:eastAsia="ru-RU"/>
        </w:rPr>
        <w:t>х</w:t>
      </w:r>
      <w:r w:rsidRPr="00A06D6E">
        <w:rPr>
          <w:spacing w:val="2"/>
          <w:lang w:eastAsia="ru-RU"/>
        </w:rPr>
        <w:t>ся и их родителей (законных представителей), иных заинтересованных лиц, числом предписаний от надзорных органов.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мероприятий Подпрограммы позволит обеспечить: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реализацию прав граждан Российской Федерации на занятия физической культурой и спортом;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гармоничное развитие личности;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пропаганду физической культуры и спорта, утверждение здорового образа жизни среди населения;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приоритетное развитие физической культуры;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разработку нормативной и методической базы в области патриотического воспитания населения республики посредством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активизацию работы общественных организаций и объединений в области гражданского, патриотического и духовно-нравственного воспитания детей и м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лодежи;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формирование социально активной личности гражданина и патриота, обл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дающей чувством национальной гордости, гражданского достоинства, любви к Отечеству, своему народу и готовности к его защите и выполнению конституцио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ных обязанностей.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Для </w:t>
      </w:r>
      <w:proofErr w:type="gramStart"/>
      <w:r w:rsidRPr="00A06D6E">
        <w:rPr>
          <w:spacing w:val="2"/>
          <w:lang w:eastAsia="ru-RU"/>
        </w:rPr>
        <w:t>контроля за</w:t>
      </w:r>
      <w:proofErr w:type="gramEnd"/>
      <w:r w:rsidRPr="00A06D6E">
        <w:rPr>
          <w:spacing w:val="2"/>
          <w:lang w:eastAsia="ru-RU"/>
        </w:rPr>
        <w:t xml:space="preserve"> реализацией мероприятий Подпрограммы определены сл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дующие целевые показатели (индикаторы):</w:t>
      </w:r>
    </w:p>
    <w:p w:rsid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E24AA2" w:rsidRDefault="00E24AA2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E24AA2" w:rsidRDefault="00E24AA2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E24AA2" w:rsidRPr="00A06D6E" w:rsidRDefault="00E24AA2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</w:p>
    <w:p w:rsidR="00A06D6E" w:rsidRDefault="00A06D6E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Таблица 1</w:t>
      </w:r>
    </w:p>
    <w:p w:rsidR="006B78B8" w:rsidRPr="00A06D6E" w:rsidRDefault="006B78B8" w:rsidP="00A06D6E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498"/>
        <w:gridCol w:w="1553"/>
        <w:gridCol w:w="1691"/>
        <w:gridCol w:w="1109"/>
        <w:gridCol w:w="998"/>
        <w:gridCol w:w="998"/>
      </w:tblGrid>
      <w:tr w:rsidR="00A06D6E" w:rsidRPr="00A06D6E" w:rsidTr="00A06D6E">
        <w:trPr>
          <w:jc w:val="center"/>
        </w:trPr>
        <w:tc>
          <w:tcPr>
            <w:tcW w:w="3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Наименование целевого пок</w:t>
            </w:r>
            <w:r w:rsidRPr="00A06D6E">
              <w:rPr>
                <w:sz w:val="24"/>
              </w:rPr>
              <w:t>а</w:t>
            </w:r>
            <w:r w:rsidRPr="00A06D6E">
              <w:rPr>
                <w:sz w:val="24"/>
              </w:rPr>
              <w:t>зателя (индикатора)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Единица измерения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2020 г.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(базовый п</w:t>
            </w:r>
            <w:r w:rsidRPr="00A06D6E">
              <w:rPr>
                <w:sz w:val="24"/>
              </w:rPr>
              <w:t>о</w:t>
            </w:r>
            <w:r w:rsidRPr="00A06D6E">
              <w:rPr>
                <w:sz w:val="24"/>
              </w:rPr>
              <w:t>казатель)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Значение целевого показ</w:t>
            </w:r>
            <w:r w:rsidRPr="00A06D6E">
              <w:rPr>
                <w:sz w:val="24"/>
              </w:rPr>
              <w:t>а</w:t>
            </w:r>
            <w:r w:rsidRPr="00A06D6E">
              <w:rPr>
                <w:sz w:val="24"/>
              </w:rPr>
              <w:t>теля (индикатора)</w:t>
            </w:r>
          </w:p>
        </w:tc>
      </w:tr>
      <w:tr w:rsidR="00A06D6E" w:rsidRPr="00A06D6E" w:rsidTr="00A06D6E">
        <w:trPr>
          <w:jc w:val="center"/>
        </w:trPr>
        <w:tc>
          <w:tcPr>
            <w:tcW w:w="34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6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2021 г.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2022 г.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2023 г.</w:t>
            </w:r>
          </w:p>
        </w:tc>
      </w:tr>
      <w:tr w:rsidR="00A06D6E" w:rsidRPr="00A06D6E" w:rsidTr="00A06D6E">
        <w:trPr>
          <w:jc w:val="center"/>
        </w:trPr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</w:rPr>
            </w:pPr>
            <w:r w:rsidRPr="00A06D6E">
              <w:rPr>
                <w:sz w:val="24"/>
              </w:rPr>
              <w:t>1. Количество оборудования и спортинвентаря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единиц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280</w:t>
            </w:r>
          </w:p>
        </w:tc>
      </w:tr>
      <w:tr w:rsidR="00A06D6E" w:rsidRPr="00A06D6E" w:rsidTr="00A06D6E">
        <w:trPr>
          <w:jc w:val="center"/>
        </w:trPr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</w:rPr>
            </w:pPr>
            <w:r w:rsidRPr="00A06D6E">
              <w:rPr>
                <w:sz w:val="24"/>
              </w:rPr>
              <w:t>2. Количество информацио</w:t>
            </w:r>
            <w:r w:rsidRPr="00A06D6E">
              <w:rPr>
                <w:sz w:val="24"/>
              </w:rPr>
              <w:t>н</w:t>
            </w:r>
            <w:r w:rsidRPr="00A06D6E">
              <w:rPr>
                <w:sz w:val="24"/>
              </w:rPr>
              <w:t>ных мероприятий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единиц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215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250</w:t>
            </w:r>
          </w:p>
        </w:tc>
      </w:tr>
      <w:tr w:rsidR="00A06D6E" w:rsidRPr="00A06D6E" w:rsidTr="00A06D6E">
        <w:trPr>
          <w:jc w:val="center"/>
        </w:trPr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</w:rPr>
            </w:pPr>
            <w:r w:rsidRPr="00A06D6E">
              <w:rPr>
                <w:sz w:val="24"/>
              </w:rPr>
              <w:t>3. Количество мероприятий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единиц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20</w:t>
            </w:r>
          </w:p>
        </w:tc>
      </w:tr>
      <w:tr w:rsidR="00A06D6E" w:rsidRPr="00A06D6E" w:rsidTr="00A06D6E">
        <w:trPr>
          <w:jc w:val="center"/>
        </w:trPr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</w:rPr>
            </w:pPr>
            <w:r w:rsidRPr="00A06D6E">
              <w:rPr>
                <w:sz w:val="24"/>
              </w:rPr>
              <w:t>4. Количество учащихся-посетителей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человек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18150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18200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18200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sz w:val="24"/>
              </w:rPr>
            </w:pPr>
            <w:r w:rsidRPr="00A06D6E">
              <w:rPr>
                <w:sz w:val="24"/>
              </w:rPr>
              <w:t>18200</w:t>
            </w:r>
          </w:p>
        </w:tc>
      </w:tr>
    </w:tbl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Организация управления Подпрограммой осуществляется Министерством спорта Республики Тыва в соответствии с Порядком разработки, утверждения и ре</w:t>
      </w:r>
      <w:r w:rsidRPr="00A06D6E">
        <w:t>а</w:t>
      </w:r>
      <w:r w:rsidRPr="00A06D6E">
        <w:t>лизации ведомственных целевых программ, финансируемых за счет средств респу</w:t>
      </w:r>
      <w:r w:rsidRPr="00A06D6E">
        <w:t>б</w:t>
      </w:r>
      <w:r w:rsidRPr="00A06D6E">
        <w:t>ликанского бюджета, утвержденным постановлением Правительства Республики Тыва от 29 мая 2008 г. № 313.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Система управления Подпрограммой направлена на достижение поставленных целей и задач эффективности от проведения каждого мероприятия, а также получ</w:t>
      </w:r>
      <w:r w:rsidRPr="00A06D6E">
        <w:t>е</w:t>
      </w:r>
      <w:r w:rsidRPr="00A06D6E">
        <w:t>ние долгосрочных устойчивых результатов.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Функцию по обеспечению координации работ по реализации мероприятий Подпрограммы осуществляет государственное автономное учреждение Республ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Спортивная школа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(далее – ГАУ РТ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ГАУ РТ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осуществляет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ходом проведения мер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приятий, проводит оценку результативности реализации Подпрограммы, анализ исполнения целевых индикаторов, готовит отчеты о ходе выполнения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граммы в Министерство финансов Республики Тыва и Министерство экономики Республики Тыва в соответствии с установленными сроками (ежеквартально).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Общее руководство и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ходом реализации Подпрограммы осущ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ствляет Министерство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ГАУ РТ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осуществляет: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текущее управление мероприятиями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мониторинг реализации мероприятий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разработку плана мероприятий по реализации Подпрограммы на предсто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щий год.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ГАУ РТ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несет ответственность за своевременную и полную реализацию программных мероприятий и достижение утвержденных значений ц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левых индикаторов Подпрограммы.</w:t>
      </w:r>
    </w:p>
    <w:p w:rsidR="003628B4" w:rsidRDefault="003628B4">
      <w:r>
        <w:br w:type="page"/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VII. Оценка социально-экономической эффективности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от реализации программных заданий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Создание благоприятных условий для обеспечения условий для удовлетвор</w:t>
      </w:r>
      <w:r w:rsidRPr="00A06D6E">
        <w:t>е</w:t>
      </w:r>
      <w:r w:rsidRPr="00A06D6E">
        <w:t>ния потребностей населения Республики Тыва в сфере физической культуры и спо</w:t>
      </w:r>
      <w:r w:rsidRPr="00A06D6E">
        <w:t>р</w:t>
      </w:r>
      <w:r w:rsidRPr="00A06D6E">
        <w:t>та позволит повысить уровень спортивного мастерства учащихся.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Финансовый риск реализации Подпрограммы представляет собой замедление запланированных темпов роста показателей Программы вследствие снижения ф</w:t>
      </w:r>
      <w:r w:rsidRPr="00A06D6E">
        <w:t>и</w:t>
      </w:r>
      <w:r w:rsidRPr="00A06D6E">
        <w:t>нансирования. Способом ограничения финансового риска является ежегодная ко</w:t>
      </w:r>
      <w:r w:rsidRPr="00A06D6E">
        <w:t>р</w:t>
      </w:r>
      <w:r w:rsidRPr="00A06D6E">
        <w:t>ректировка мероприятий Подпрограммы и показателей в зависимости от достигн</w:t>
      </w:r>
      <w:r w:rsidRPr="00A06D6E">
        <w:t>у</w:t>
      </w:r>
      <w:r w:rsidRPr="00A06D6E">
        <w:t>тых результатов.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Административный риск связан с неэффективным управлением Подпрогра</w:t>
      </w:r>
      <w:r w:rsidRPr="00A06D6E">
        <w:t>м</w:t>
      </w:r>
      <w:r w:rsidRPr="00A06D6E">
        <w:t>мой, которое может привести к невыполнению целей и задач Подпрограммы, об</w:t>
      </w:r>
      <w:r w:rsidRPr="00A06D6E">
        <w:t>у</w:t>
      </w:r>
      <w:r w:rsidRPr="00A06D6E">
        <w:t>словленному: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срывом мероприятий и не достижением целевых показателей;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>неэффективным использованием ресурсов.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  <w:r w:rsidRPr="00A06D6E">
        <w:t xml:space="preserve">Способом ограничения административного риска являются </w:t>
      </w:r>
      <w:proofErr w:type="gramStart"/>
      <w:r w:rsidRPr="00A06D6E">
        <w:t>контроль за</w:t>
      </w:r>
      <w:proofErr w:type="gramEnd"/>
      <w:r w:rsidRPr="00A06D6E">
        <w:t xml:space="preserve"> ходом выполнения мероприятий Подпрограммы, совершенствование механизма текущего управления реализацией Подпрограммы и своевременная корректировка меропри</w:t>
      </w:r>
      <w:r w:rsidRPr="00A06D6E">
        <w:t>я</w:t>
      </w:r>
      <w:r w:rsidRPr="00A06D6E">
        <w:t>тий Подпрограммы.</w:t>
      </w:r>
    </w:p>
    <w:p w:rsidR="00A06D6E" w:rsidRPr="00A06D6E" w:rsidRDefault="00A06D6E" w:rsidP="00A06D6E">
      <w:pPr>
        <w:spacing w:after="0" w:line="240" w:lineRule="auto"/>
        <w:ind w:firstLine="709"/>
        <w:jc w:val="both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</w:pPr>
    </w:p>
    <w:p w:rsidR="006B78B8" w:rsidRDefault="006B78B8">
      <w:r>
        <w:br w:type="page"/>
      </w:r>
    </w:p>
    <w:p w:rsidR="00A06D6E" w:rsidRPr="00A06D6E" w:rsidRDefault="00A06D6E" w:rsidP="00A06D6E">
      <w:pPr>
        <w:spacing w:after="0" w:line="240" w:lineRule="auto"/>
        <w:jc w:val="center"/>
        <w:rPr>
          <w:b/>
        </w:rPr>
      </w:pPr>
      <w:r w:rsidRPr="00A06D6E">
        <w:rPr>
          <w:b/>
        </w:rPr>
        <w:t>ПОДПРОГРАММА 6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 </w:t>
      </w:r>
      <w:r w:rsidR="00B727F2">
        <w:t>«</w:t>
      </w:r>
      <w:r w:rsidRPr="00A06D6E">
        <w:t xml:space="preserve">Государственная поддержка спортсменов Республики Тыва,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 xml:space="preserve">входящих в состав сборной команды России по </w:t>
      </w:r>
      <w:proofErr w:type="gramStart"/>
      <w:r w:rsidRPr="00A06D6E">
        <w:t>олимпийским</w:t>
      </w:r>
      <w:proofErr w:type="gramEnd"/>
      <w:r w:rsidRPr="00A06D6E">
        <w:t xml:space="preserve">, </w:t>
      </w:r>
    </w:p>
    <w:p w:rsidR="00A06D6E" w:rsidRPr="00A06D6E" w:rsidRDefault="00A06D6E" w:rsidP="00A06D6E">
      <w:pPr>
        <w:spacing w:after="0" w:line="240" w:lineRule="auto"/>
        <w:jc w:val="center"/>
      </w:pPr>
      <w:proofErr w:type="spellStart"/>
      <w:r w:rsidRPr="00A06D6E">
        <w:t>паралимпийским</w:t>
      </w:r>
      <w:proofErr w:type="spellEnd"/>
      <w:r w:rsidRPr="00A06D6E">
        <w:t xml:space="preserve"> видам спорта, а также по видам спорта </w:t>
      </w:r>
    </w:p>
    <w:p w:rsidR="00A06D6E" w:rsidRPr="00A06D6E" w:rsidRDefault="00A06D6E" w:rsidP="00A06D6E">
      <w:pPr>
        <w:spacing w:after="0" w:line="240" w:lineRule="auto"/>
        <w:jc w:val="center"/>
      </w:pPr>
      <w:r w:rsidRPr="00A06D6E">
        <w:t>всемирной летней Универсиады на 2021-2025 годы</w:t>
      </w:r>
      <w:r w:rsidR="00B727F2">
        <w:t>»</w:t>
      </w:r>
    </w:p>
    <w:p w:rsidR="00A06D6E" w:rsidRPr="00A06D6E" w:rsidRDefault="00A06D6E" w:rsidP="00A06D6E">
      <w:pPr>
        <w:spacing w:after="0" w:line="240" w:lineRule="auto"/>
        <w:jc w:val="center"/>
      </w:pP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ПАСПОРТ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подпрограммы 6 </w:t>
      </w:r>
      <w:r w:rsidR="00B727F2">
        <w:rPr>
          <w:sz w:val="24"/>
        </w:rPr>
        <w:t>«</w:t>
      </w:r>
      <w:r w:rsidRPr="00A06D6E">
        <w:rPr>
          <w:sz w:val="24"/>
        </w:rPr>
        <w:t xml:space="preserve">Государственная поддержка спортсменов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Республики Тыва, входящих в состав сборной команды России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 xml:space="preserve">по олимпийским, </w:t>
      </w:r>
      <w:proofErr w:type="spellStart"/>
      <w:r w:rsidRPr="00A06D6E">
        <w:rPr>
          <w:sz w:val="24"/>
        </w:rPr>
        <w:t>паралимпийским</w:t>
      </w:r>
      <w:proofErr w:type="spellEnd"/>
      <w:r w:rsidRPr="00A06D6E">
        <w:rPr>
          <w:sz w:val="24"/>
        </w:rPr>
        <w:t xml:space="preserve"> видам спорта, а также по видам 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  <w:r w:rsidRPr="00A06D6E">
        <w:rPr>
          <w:sz w:val="24"/>
        </w:rPr>
        <w:t>спорта Всемирной летней Универсиады на 2021-2025 годы</w:t>
      </w:r>
      <w:r w:rsidR="00B727F2">
        <w:rPr>
          <w:sz w:val="24"/>
        </w:rPr>
        <w:t>»</w:t>
      </w:r>
    </w:p>
    <w:p w:rsidR="00A06D6E" w:rsidRPr="00A06D6E" w:rsidRDefault="00A06D6E" w:rsidP="00A06D6E">
      <w:pPr>
        <w:spacing w:after="0" w:line="240" w:lineRule="auto"/>
        <w:jc w:val="center"/>
        <w:rPr>
          <w:sz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91"/>
        <w:gridCol w:w="427"/>
        <w:gridCol w:w="5912"/>
      </w:tblGrid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</w:rPr>
            </w:pPr>
            <w:r w:rsidRPr="00A06D6E">
              <w:rPr>
                <w:sz w:val="24"/>
              </w:rPr>
              <w:t xml:space="preserve">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Pr="00A06D6E">
              <w:rPr>
                <w:sz w:val="24"/>
              </w:rPr>
              <w:t>паралимпийским</w:t>
            </w:r>
            <w:proofErr w:type="spellEnd"/>
            <w:r w:rsidRPr="00A06D6E">
              <w:rPr>
                <w:sz w:val="24"/>
              </w:rPr>
              <w:t xml:space="preserve"> видам спорта, а также по видам спорта Всемирной летней Универсиады на 2021-2025 годы (далее – Подпрограмма)</w:t>
            </w:r>
          </w:p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6B78B8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заказчик-координатор Подпрограммы</w:t>
            </w:r>
          </w:p>
          <w:p w:rsidR="003628B4" w:rsidRPr="00A06D6E" w:rsidRDefault="003628B4" w:rsidP="006B78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6B78B8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Государственный заказчик По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программы</w:t>
            </w:r>
          </w:p>
          <w:p w:rsidR="003628B4" w:rsidRPr="00A06D6E" w:rsidRDefault="003628B4" w:rsidP="006B78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6B78B8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3628B4" w:rsidRPr="00A06D6E" w:rsidRDefault="003628B4" w:rsidP="006B78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Тыва, Министерс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во финансов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Министерство спорта Республики Тыва, подведомс</w:t>
            </w:r>
            <w:r w:rsidRPr="00A06D6E">
              <w:rPr>
                <w:sz w:val="24"/>
                <w:szCs w:val="24"/>
              </w:rPr>
              <w:t>т</w:t>
            </w:r>
            <w:r w:rsidRPr="00A06D6E">
              <w:rPr>
                <w:sz w:val="24"/>
                <w:szCs w:val="24"/>
              </w:rPr>
              <w:t>венные учреждения Министерства спорта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3628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достижение спортсменами республики высоких спо</w:t>
            </w:r>
            <w:r w:rsidRPr="00A06D6E">
              <w:rPr>
                <w:sz w:val="24"/>
                <w:szCs w:val="24"/>
              </w:rPr>
              <w:t>р</w:t>
            </w:r>
            <w:r w:rsidRPr="00A06D6E">
              <w:rPr>
                <w:sz w:val="24"/>
                <w:szCs w:val="24"/>
              </w:rPr>
              <w:t>тивных результатов на официальных всероссийских спортивных соревнованиях и официальных междун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родных спортивных соревнованиях</w:t>
            </w:r>
            <w:r w:rsidRPr="00A06D6E">
              <w:t xml:space="preserve"> </w:t>
            </w:r>
            <w:r w:rsidRPr="00A06D6E">
              <w:rPr>
                <w:sz w:val="24"/>
                <w:szCs w:val="24"/>
              </w:rPr>
              <w:t xml:space="preserve">по олимпийским и </w:t>
            </w:r>
            <w:proofErr w:type="spellStart"/>
            <w:r w:rsidRPr="00A06D6E">
              <w:rPr>
                <w:sz w:val="24"/>
                <w:szCs w:val="24"/>
              </w:rPr>
              <w:t>паралимпийским</w:t>
            </w:r>
            <w:proofErr w:type="spellEnd"/>
            <w:r w:rsidRPr="00A06D6E">
              <w:rPr>
                <w:sz w:val="24"/>
                <w:szCs w:val="24"/>
              </w:rPr>
              <w:t xml:space="preserve"> видам спорта</w:t>
            </w:r>
          </w:p>
          <w:p w:rsidR="003628B4" w:rsidRPr="00A06D6E" w:rsidRDefault="003628B4" w:rsidP="006B78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проведение целенаправленной работы по подготовке спортсменов и членов сборных команд России в ра</w:t>
            </w:r>
            <w:r w:rsidRPr="00A06D6E">
              <w:rPr>
                <w:sz w:val="24"/>
                <w:szCs w:val="24"/>
              </w:rPr>
              <w:t>м</w:t>
            </w:r>
            <w:r w:rsidRPr="00A06D6E">
              <w:rPr>
                <w:sz w:val="24"/>
                <w:szCs w:val="24"/>
              </w:rPr>
              <w:t xml:space="preserve">ках </w:t>
            </w:r>
            <w:proofErr w:type="gramStart"/>
            <w:r w:rsidRPr="00A06D6E">
              <w:rPr>
                <w:sz w:val="24"/>
                <w:szCs w:val="24"/>
              </w:rPr>
              <w:t>реализации функционирования единой системы подготовки спортивного резерва</w:t>
            </w:r>
            <w:proofErr w:type="gramEnd"/>
            <w:r w:rsidRPr="00A06D6E">
              <w:rPr>
                <w:sz w:val="24"/>
                <w:szCs w:val="24"/>
              </w:rPr>
              <w:t xml:space="preserve"> в Российской Фед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рации;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реализация государственных программ развития спорта в Республике Тыва, подготовки национальных сборных команд Республики Тыва по видам спорта совместно с федеральным органом исполнительной власти в области физической культуры и спорта, Олимпийским комитетом России, общероссийскими федерациями по различным видам спорта;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подготовка членов, стажеров и резервного состава сборных команд по видам спорта через организацию учебно-тренировочных сборов;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участие в проведении всероссийских и региональных официальных физкультурно-спортивных меропри</w:t>
            </w:r>
            <w:r w:rsidRPr="00A06D6E">
              <w:rPr>
                <w:sz w:val="24"/>
                <w:szCs w:val="24"/>
              </w:rPr>
              <w:t>я</w:t>
            </w:r>
            <w:r w:rsidRPr="00A06D6E">
              <w:rPr>
                <w:sz w:val="24"/>
                <w:szCs w:val="24"/>
              </w:rPr>
              <w:t>тий;</w:t>
            </w:r>
          </w:p>
          <w:p w:rsid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укрепление материально-технической базы учрежд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ния для качественной подготовки к соревнованиям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Целевые показатели (индикат</w:t>
            </w:r>
            <w:r w:rsidRPr="00A06D6E">
              <w:rPr>
                <w:sz w:val="24"/>
                <w:szCs w:val="24"/>
              </w:rPr>
              <w:t>о</w:t>
            </w:r>
            <w:r w:rsidRPr="00A06D6E">
              <w:rPr>
                <w:sz w:val="24"/>
                <w:szCs w:val="24"/>
              </w:rPr>
              <w:t>ры)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численность спортсменов Республики Тыва </w:t>
            </w:r>
            <w:r w:rsidR="006B78B8">
              <w:rPr>
                <w:spacing w:val="2"/>
                <w:sz w:val="24"/>
                <w:szCs w:val="24"/>
                <w:lang w:eastAsia="ru-RU"/>
              </w:rPr>
              <w:t>–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 членов сборных команд Российской Федерации, человек: 2021 г. – 80, 2022 г. – 85, 2023 г. – 90, 2024 г. – 95, 2025 г. – 100;</w:t>
            </w:r>
          </w:p>
          <w:p w:rsidR="00A06D6E" w:rsidRDefault="00A06D6E" w:rsidP="006B78B8">
            <w:pPr>
              <w:spacing w:after="0" w:line="240" w:lineRule="auto"/>
              <w:jc w:val="both"/>
              <w:rPr>
                <w:spacing w:val="2"/>
                <w:sz w:val="24"/>
                <w:szCs w:val="24"/>
              </w:rPr>
            </w:pPr>
            <w:r w:rsidRPr="00A06D6E">
              <w:rPr>
                <w:spacing w:val="2"/>
                <w:sz w:val="24"/>
                <w:szCs w:val="24"/>
              </w:rPr>
              <w:t>количество завоеванных медалей на всероссийских и международных мероприятиях спортсменами Ре</w:t>
            </w:r>
            <w:r w:rsidRPr="00A06D6E">
              <w:rPr>
                <w:spacing w:val="2"/>
                <w:sz w:val="24"/>
                <w:szCs w:val="24"/>
              </w:rPr>
              <w:t>с</w:t>
            </w:r>
            <w:r w:rsidRPr="00A06D6E">
              <w:rPr>
                <w:spacing w:val="2"/>
                <w:sz w:val="24"/>
                <w:szCs w:val="24"/>
              </w:rPr>
              <w:t>публики Тыва, единиц: 2021 г. – 280, 2022 г. – 290, 2023 г. – 330, 2024 г. – 350, 2025 г. – 380</w:t>
            </w:r>
          </w:p>
          <w:p w:rsidR="003628B4" w:rsidRPr="00A06D6E" w:rsidRDefault="003628B4" w:rsidP="006B78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6B78B8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Этапы и сроки реализации По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программы</w:t>
            </w:r>
          </w:p>
          <w:p w:rsidR="003628B4" w:rsidRPr="00A06D6E" w:rsidRDefault="003628B4" w:rsidP="006B78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2021-2025 годы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бюджетных ассигнов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ний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 финансирования Подпрограммы составляет всего 132 611,6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21 504,0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33 046,8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31 552,8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23 004,0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 xml:space="preserve">2025 – 23 504,0 тыс. рублей;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федерального бюджета – 19 525,9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10 932,4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8 593,5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за счет республиканского бюджета – 113 085,7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2021 – 21 504,0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2022 – 22 114,4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2023 – 22 959,3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2024 – 23 004,0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2025 – 23 504,0 тыс. рублей.</w:t>
            </w:r>
          </w:p>
          <w:p w:rsidR="00A06D6E" w:rsidRDefault="00A06D6E" w:rsidP="006B78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Объемы расходов на выполнение мероприятий По</w:t>
            </w:r>
            <w:r w:rsidRPr="00A06D6E">
              <w:rPr>
                <w:sz w:val="24"/>
                <w:szCs w:val="24"/>
              </w:rPr>
              <w:t>д</w:t>
            </w:r>
            <w:r w:rsidRPr="00A06D6E">
              <w:rPr>
                <w:sz w:val="24"/>
                <w:szCs w:val="24"/>
              </w:rPr>
              <w:t>программы ежегодно уточняются в процессе испо</w:t>
            </w:r>
            <w:r w:rsidRPr="00A06D6E">
              <w:rPr>
                <w:sz w:val="24"/>
                <w:szCs w:val="24"/>
              </w:rPr>
              <w:t>л</w:t>
            </w:r>
            <w:r w:rsidRPr="00A06D6E">
              <w:rPr>
                <w:sz w:val="24"/>
                <w:szCs w:val="24"/>
              </w:rPr>
              <w:t>нения республиканского бюджета Республики Тыва и при формировании бюджета Республики Тыва на оч</w:t>
            </w:r>
            <w:r w:rsidRPr="00A06D6E">
              <w:rPr>
                <w:sz w:val="24"/>
                <w:szCs w:val="24"/>
              </w:rPr>
              <w:t>е</w:t>
            </w:r>
            <w:r w:rsidRPr="00A06D6E">
              <w:rPr>
                <w:sz w:val="24"/>
                <w:szCs w:val="24"/>
              </w:rPr>
              <w:t>редной финансовый год</w:t>
            </w:r>
          </w:p>
          <w:p w:rsidR="003628B4" w:rsidRPr="00A06D6E" w:rsidRDefault="003628B4" w:rsidP="006B78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D6E" w:rsidRPr="00A06D6E" w:rsidTr="006B78B8">
        <w:trPr>
          <w:jc w:val="center"/>
        </w:trPr>
        <w:tc>
          <w:tcPr>
            <w:tcW w:w="379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Ожидаемые результаты реализ</w:t>
            </w:r>
            <w:r w:rsidRPr="00A06D6E">
              <w:rPr>
                <w:sz w:val="24"/>
                <w:szCs w:val="24"/>
              </w:rPr>
              <w:t>а</w:t>
            </w:r>
            <w:r w:rsidRPr="00A06D6E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6D6E">
              <w:rPr>
                <w:sz w:val="24"/>
                <w:szCs w:val="24"/>
              </w:rPr>
              <w:t>–</w:t>
            </w:r>
          </w:p>
        </w:tc>
        <w:tc>
          <w:tcPr>
            <w:tcW w:w="591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количества завоеванных м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далей </w:t>
            </w:r>
            <w:r w:rsidRPr="00A06D6E">
              <w:rPr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до 380 единиц;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количества спортсменов-кандидатов в члены спортивных сборных команд Российской Федерации основного и резервного с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ставов </w:t>
            </w:r>
            <w:r w:rsidRPr="00A06D6E">
              <w:rPr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до 100 человек;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D6E">
              <w:rPr>
                <w:spacing w:val="2"/>
                <w:sz w:val="24"/>
                <w:szCs w:val="24"/>
              </w:rPr>
              <w:t>увеличение к 2025 году потребителей, удовлетв</w:t>
            </w:r>
            <w:r w:rsidRPr="00A06D6E">
              <w:rPr>
                <w:spacing w:val="2"/>
                <w:sz w:val="24"/>
                <w:szCs w:val="24"/>
              </w:rPr>
              <w:t>о</w:t>
            </w:r>
            <w:r w:rsidRPr="00A06D6E">
              <w:rPr>
                <w:spacing w:val="2"/>
                <w:sz w:val="24"/>
                <w:szCs w:val="24"/>
              </w:rPr>
              <w:t xml:space="preserve">ренных качеством оказываемой услуги, </w:t>
            </w:r>
            <w:r w:rsidRPr="00A06D6E">
              <w:rPr>
                <w:sz w:val="24"/>
                <w:szCs w:val="24"/>
              </w:rPr>
              <w:t>–</w:t>
            </w:r>
            <w:r w:rsidRPr="00A06D6E">
              <w:rPr>
                <w:spacing w:val="2"/>
                <w:sz w:val="24"/>
                <w:szCs w:val="24"/>
              </w:rPr>
              <w:t xml:space="preserve"> 100 чел</w:t>
            </w:r>
            <w:r w:rsidRPr="00A06D6E">
              <w:rPr>
                <w:spacing w:val="2"/>
                <w:sz w:val="24"/>
                <w:szCs w:val="24"/>
              </w:rPr>
              <w:t>о</w:t>
            </w:r>
            <w:r w:rsidRPr="00A06D6E">
              <w:rPr>
                <w:spacing w:val="2"/>
                <w:sz w:val="24"/>
                <w:szCs w:val="24"/>
              </w:rPr>
              <w:t>век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numPr>
          <w:ilvl w:val="0"/>
          <w:numId w:val="8"/>
        </w:numPr>
        <w:shd w:val="clear" w:color="auto" w:fill="FFFFFF" w:themeFill="background1"/>
        <w:spacing w:after="0" w:line="240" w:lineRule="auto"/>
        <w:ind w:left="0" w:firstLine="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Обоснование проблемы, анализ ее исходного состояния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 xml:space="preserve">В соответствии с Федеральным законом от 4 декабря 2007 г. № 329-ФЗ      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О физической культуре и спорте в Российской Федерации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и Законом Республики Тыва от 12 февраля 2009 г. № 1127-ВХ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О физической культуре и спорте в Респу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лике Тыва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необходимо создать условия, способствующие развитию массовой 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зической культуры, детско-юношеского спорта, спорта высших достижений и формированию здорового образа жизни среди населения.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позволит создать условия для профессиональной подготовки, оказания поддержки и помощи ведущим спортсменам, входящим в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ставы сборных команд Республики Тыва, Российской Федерации, и их спортивн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му резерву, решит задачу стимулирования спортсменов, тренеров и специалистов в области физической культуры и спорта к улучшению профессионального масте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ства и спортивных результатов.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Спортсмены Республики Тыва с честью выступают на межрегиональных, всероссийских и международных спортивных соревнованиях. За отчетный период спортсмены республики приняли участие в 105 спортивных мероприятиях реги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нального, всероссийского и международного уровней, где было завоевано 279 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далей.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Для достижения спортсменами Республики Тыва высоких спортивных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зультатов требуется реализация комплекса мероприятий, финансируемых из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публиканского бюджета Республики Тыва, что позволит обеспечить пропаганду и популяризацию физической культуры и спорта, обеспечить возможность вести здоровый образ жизни, развивать в республике разные виды спорта, подготовить спортсменов и обеспечить высокую результативность членов спортивных сборных команд Республики Тыва на всероссийских и международных спортивных соре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нованиях, а также</w:t>
      </w:r>
      <w:proofErr w:type="gramEnd"/>
      <w:r w:rsidRPr="00A06D6E">
        <w:rPr>
          <w:spacing w:val="2"/>
          <w:lang w:eastAsia="ru-RU"/>
        </w:rPr>
        <w:t xml:space="preserve"> оказать дополнительную материальную поддержку спортсм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нам, тренерам и специалистам.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Комплекс мероприятий Подпрограммы будет реализовываться по следу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щим направлениям: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проведение официальных региональных, межрегиональных, всеросси</w:t>
      </w:r>
      <w:r w:rsidRPr="00A06D6E">
        <w:rPr>
          <w:spacing w:val="2"/>
          <w:lang w:eastAsia="ru-RU"/>
        </w:rPr>
        <w:t>й</w:t>
      </w:r>
      <w:r w:rsidRPr="00A06D6E">
        <w:rPr>
          <w:spacing w:val="2"/>
          <w:lang w:eastAsia="ru-RU"/>
        </w:rPr>
        <w:t>ских и международных физкультурно-спортивных мероприятий на территории Республики Тыва, способствующих популяризации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обеспечение участия ведущих спортсменов и спортивных сборных команд Республики Тыва во всероссийских и международных физкультурно-спортивных мероприятиях;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обеспечение круглогодичного высококачественного учебно-тренировочного процесса по видам спорта, подготовка спортивного резерва для спортивных сборных команд Российской Федерации;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4) обеспечение поощрения и социального обеспечения спортсменов, трен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ров и специалистов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5) финансовое обеспечение выполнения государственного задания госуда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ственным учреждением Республики Тыва, осуществляющим профессиональную подготовку спортсменов.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eastAsiaTheme="majorEastAsia"/>
          <w:b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II. Основные цель, задачи и этапы реализации Подпрограммы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Основной целью данной Подпрограммы является достижение спортсменами Республики Тыва высоких спортивных результатов на официальных всеросси</w:t>
      </w:r>
      <w:r w:rsidRPr="00A06D6E">
        <w:rPr>
          <w:spacing w:val="2"/>
          <w:lang w:eastAsia="ru-RU"/>
        </w:rPr>
        <w:t>й</w:t>
      </w:r>
      <w:r w:rsidRPr="00A06D6E">
        <w:rPr>
          <w:spacing w:val="2"/>
          <w:lang w:eastAsia="ru-RU"/>
        </w:rPr>
        <w:t xml:space="preserve">ских и международных спортивных соревнованиях.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позволит создать условия для развития спорта как основы подготовки спортсменов высокого класса, оказания поддержки и помощи ведущим спортсменам, входящим в состав сборных команд Республики Тыва, 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сийской Федерации, их спортивному резерву со стороны органов исполнительной власти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Принятые меры послужат стимулом для успешного выступления ведущих спортсменов на российских и международных соревнованиях и позволят удерж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вать достойные позиции тувинского спорта на всероссийском и международном уровнях.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рамках Подпрограммы предполагается проведение физкультурно-спортивных мероприятий: первенств, чемпионатов и кубков по видам спорта, сп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собствующих выявлению сильнейших спортсменов Республики Тыва, – для фо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мирования спортивных сборных команд Республики Тыва, их профессиональной подготовки, обеспечения направления спортивных сборных команд Республики Тыва для участия во всероссийских и международных спортивных мероприятиях различного ранга.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достижения поставленной цели должны быть реализованы следующие мероприятия: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участие в организации и проведении региональных и межмуниципальных официальных физкультурных и спортивных мероприятий и популяризация видов спорта среди населения республики;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обеспечение круглогодичного высококачественного учебно-тренировочного процесса по профилируемым в Республике Тыва видам спорта путем целевого в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 xml:space="preserve">деления денежных средств на улучшение материально-технического обеспечения спортсменов и учреждений спорта, организацию и проведение учебно-тренировочных </w:t>
      </w:r>
      <w:proofErr w:type="gramStart"/>
      <w:r w:rsidRPr="00A06D6E">
        <w:rPr>
          <w:spacing w:val="2"/>
          <w:lang w:eastAsia="ru-RU"/>
        </w:rPr>
        <w:t>сборов</w:t>
      </w:r>
      <w:proofErr w:type="gramEnd"/>
      <w:r w:rsidRPr="00A06D6E">
        <w:rPr>
          <w:spacing w:val="2"/>
          <w:lang w:eastAsia="ru-RU"/>
        </w:rPr>
        <w:t xml:space="preserve"> и направление спортивных сборных команд Республики Тыва для участия во всероссийских и международных спортивных соревнованиях различного уровня по видам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дополнительное материальное обеспечение лиц, имеющих выдающиеся до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тижения и особые заслуги перед Российской Федерацией и Республикой Тыва, 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ощрительные и иные выплаты за заслуги в области физической культуры и спорта.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Задачи, намеченные к решению в Подпрограмме, соответствуют полномоч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ям Министерства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рассчитана на период с 2021 по 2025 годы.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firstLine="709"/>
        <w:jc w:val="center"/>
        <w:textAlignment w:val="baseline"/>
        <w:outlineLvl w:val="3"/>
        <w:rPr>
          <w:rFonts w:eastAsiaTheme="majorEastAsia"/>
          <w:b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Ш. Система (перечень) мероприятий Подпрограммы</w:t>
      </w:r>
    </w:p>
    <w:p w:rsidR="00A06D6E" w:rsidRPr="00A06D6E" w:rsidRDefault="00A06D6E" w:rsidP="00A06D6E">
      <w:pPr>
        <w:shd w:val="clear" w:color="auto" w:fill="FFFFFF"/>
        <w:tabs>
          <w:tab w:val="left" w:pos="3330"/>
        </w:tabs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ab/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Организация управления Подпрограммой осуществляется Министерством спорта Республики Тыва в соответствии с Порядком разработки, утверждения и реализации ведомственных целевых программ, финансируемых за счет средств республиканского бюджета, утвержденным </w:t>
      </w:r>
      <w:hyperlink r:id="rId22" w:history="1">
        <w:r w:rsidRPr="00A06D6E">
          <w:rPr>
            <w:spacing w:val="2"/>
            <w:lang w:eastAsia="ru-RU"/>
          </w:rPr>
          <w:t>постановлением Правительства Ре</w:t>
        </w:r>
        <w:r w:rsidRPr="00A06D6E">
          <w:rPr>
            <w:spacing w:val="2"/>
            <w:lang w:eastAsia="ru-RU"/>
          </w:rPr>
          <w:t>с</w:t>
        </w:r>
        <w:r w:rsidRPr="00A06D6E">
          <w:rPr>
            <w:spacing w:val="2"/>
            <w:lang w:eastAsia="ru-RU"/>
          </w:rPr>
          <w:t>публики Тыва от 29 мая 2008 г. № 313</w:t>
        </w:r>
      </w:hyperlink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Система управления Подпрограммой направлена на достижение поставле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ных целей, задач и эффективности от проведения каждого мероприятия, а также получение долгосрочных устойчивых результатов.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Функцию по обеспечению координации работ по реализации мероприятий Подпрограммы осуществляет республиканское государственное бюджетное учр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ждение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Центр спортивной подготовки сборных команд Республики Тыва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(далее - учреждение).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Учреждение осуществляет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ходом проведения мероприятий,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водит оценку результативности реализации Подпрограммы, анализ исполнения ц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левых индикаторов, готовит отчеты о ходе выполнения Подпрограммы в 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стерство финансов Республики Тыва и Министерство экономики Республики Тыва в соответствии с установленными сроками (ежеквартально).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Общее руководство и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ходом реализации Подпрограммы осущ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ствляет Министерство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Учреждение осуществляет: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текущее управление мероприятиями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мониторинг реализации мероприятий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разрабатывает план мероприятий по реализации Подпрограммы на пре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стоящий год.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Учреждение несет ответственность за своевременную и полную реализацию мероприятий Подпрограммы и за достижение утвержденных значений целевых индикаторов Подпрограммы.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Учреждение совместно с сектором финансово-экономической деятельности и отделом правового, кадрового и организационного обеспечения Министерства спорта Республики Тыва разрабатывает нормативно-правовые документы по ра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витию спорта высших достижений.</w:t>
      </w:r>
    </w:p>
    <w:p w:rsidR="00A06D6E" w:rsidRPr="00A06D6E" w:rsidRDefault="00A06D6E" w:rsidP="00A06D6E">
      <w:pPr>
        <w:spacing w:after="0" w:line="240" w:lineRule="auto"/>
        <w:ind w:firstLine="709"/>
        <w:rPr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left="36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</w:t>
      </w:r>
      <w:r w:rsidRPr="00A06D6E">
        <w:rPr>
          <w:rFonts w:eastAsiaTheme="majorEastAsia"/>
          <w:bCs/>
          <w:iCs/>
          <w:spacing w:val="2"/>
          <w:lang w:val="en-US"/>
        </w:rPr>
        <w:t>V</w:t>
      </w:r>
      <w:r w:rsidRPr="00A06D6E">
        <w:rPr>
          <w:rFonts w:eastAsiaTheme="majorEastAsia"/>
          <w:bCs/>
          <w:iCs/>
          <w:spacing w:val="2"/>
        </w:rPr>
        <w:t>. Обоснование финансовых и материальных затрат</w:t>
      </w:r>
    </w:p>
    <w:p w:rsidR="00A06D6E" w:rsidRPr="00A06D6E" w:rsidRDefault="00A06D6E" w:rsidP="00A06D6E">
      <w:pPr>
        <w:spacing w:after="0" w:line="240" w:lineRule="auto"/>
        <w:ind w:firstLine="709"/>
        <w:contextualSpacing/>
        <w:rPr>
          <w:rFonts w:eastAsia="Calibri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iCs/>
          <w:spacing w:val="2"/>
        </w:rPr>
        <w:t>Финансирование Подпрограммы осуществляется за счет средств республ</w:t>
      </w:r>
      <w:r w:rsidRPr="00A06D6E">
        <w:rPr>
          <w:rFonts w:eastAsiaTheme="majorEastAsia"/>
          <w:iCs/>
          <w:spacing w:val="2"/>
        </w:rPr>
        <w:t>и</w:t>
      </w:r>
      <w:r w:rsidRPr="00A06D6E">
        <w:rPr>
          <w:rFonts w:eastAsiaTheme="majorEastAsia"/>
          <w:iCs/>
          <w:spacing w:val="2"/>
        </w:rPr>
        <w:t>канского бюджета Республики Тыва. Прогнозируемый объем финансирования м</w:t>
      </w:r>
      <w:r w:rsidRPr="00A06D6E">
        <w:rPr>
          <w:rFonts w:eastAsiaTheme="majorEastAsia"/>
          <w:iCs/>
          <w:spacing w:val="2"/>
        </w:rPr>
        <w:t>е</w:t>
      </w:r>
      <w:r w:rsidRPr="00A06D6E">
        <w:rPr>
          <w:rFonts w:eastAsiaTheme="majorEastAsia"/>
          <w:iCs/>
          <w:spacing w:val="2"/>
        </w:rPr>
        <w:t>роприятий на весь период реализации Подпрограммы составит 132 611,6 тыс.    рублей, в том числе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2021 – 21 504,0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2022 – 33 046,8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2023 – 31 552,8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2024 – 23 004,0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 xml:space="preserve">2025 – 23 504,0 тыс. рублей; 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 xml:space="preserve">за счет федерального бюджета </w:t>
      </w:r>
      <w:r w:rsidRPr="00A06D6E">
        <w:rPr>
          <w:spacing w:val="2"/>
          <w:lang w:eastAsia="ru-RU"/>
        </w:rPr>
        <w:t>–</w:t>
      </w:r>
      <w:r w:rsidRPr="00A06D6E">
        <w:rPr>
          <w:lang w:eastAsia="ru-RU"/>
        </w:rPr>
        <w:t xml:space="preserve"> 19 525,9 тыс. рублей, в том числе по годам: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2022 – 10 932,4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2023 – 8 593,5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 xml:space="preserve">за счет республиканского бюджета </w:t>
      </w:r>
      <w:r w:rsidRPr="00A06D6E">
        <w:rPr>
          <w:spacing w:val="2"/>
          <w:lang w:eastAsia="ru-RU"/>
        </w:rPr>
        <w:t>–</w:t>
      </w:r>
      <w:r w:rsidRPr="00A06D6E">
        <w:rPr>
          <w:lang w:eastAsia="ru-RU"/>
        </w:rPr>
        <w:t xml:space="preserve"> 113 085,7 тыс. рублей, в том числе по г</w:t>
      </w:r>
      <w:r w:rsidRPr="00A06D6E">
        <w:rPr>
          <w:lang w:eastAsia="ru-RU"/>
        </w:rPr>
        <w:t>о</w:t>
      </w:r>
      <w:r w:rsidRPr="00A06D6E">
        <w:rPr>
          <w:lang w:eastAsia="ru-RU"/>
        </w:rPr>
        <w:t>дам: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2021 – 21 504,0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2022 – 22 114,4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2023 – 22 959,3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2024 – 23 004,0 тыс. рублей;</w:t>
      </w:r>
    </w:p>
    <w:p w:rsidR="00A06D6E" w:rsidRPr="00A06D6E" w:rsidRDefault="00A06D6E" w:rsidP="00A06D6E">
      <w:pPr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2025 – 23 504,0 тыс. рублей.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Объемы расходов на выполнение мероприятий Подпрограммы ежегодно уточняются в процессе исполнения республиканского бюджета Республики Тыва и при формировании бюджета Республики Тыва на очередной финансовый год.</w:t>
      </w:r>
    </w:p>
    <w:p w:rsidR="00A06D6E" w:rsidRPr="006B78B8" w:rsidRDefault="00A06D6E" w:rsidP="00A06D6E">
      <w:pPr>
        <w:spacing w:after="0" w:line="240" w:lineRule="auto"/>
        <w:ind w:firstLine="709"/>
        <w:jc w:val="both"/>
        <w:rPr>
          <w:sz w:val="20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  <w:lang w:val="en-US"/>
        </w:rPr>
        <w:t>V</w:t>
      </w:r>
      <w:r w:rsidRPr="00A06D6E">
        <w:rPr>
          <w:rFonts w:eastAsiaTheme="majorEastAsia"/>
          <w:bCs/>
          <w:iCs/>
          <w:spacing w:val="2"/>
        </w:rPr>
        <w:t>. Трудовые ресурсы</w:t>
      </w:r>
    </w:p>
    <w:p w:rsidR="00A06D6E" w:rsidRPr="006B78B8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sz w:val="20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Подпрограммы позволит обеспечить устойчивое поступательное развитие системы физической культуры и спорта на основе более полного удовл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творения различных потребностей детей, молодежи и иных групп населения.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Расширение возможностей для выявления и развития способностей вышен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званных категорий населения позволит обеспечить: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1) рост общего числа </w:t>
      </w:r>
      <w:proofErr w:type="gramStart"/>
      <w:r w:rsidRPr="00A06D6E">
        <w:rPr>
          <w:spacing w:val="2"/>
          <w:lang w:eastAsia="ru-RU"/>
        </w:rPr>
        <w:t>занимающихся</w:t>
      </w:r>
      <w:proofErr w:type="gramEnd"/>
      <w:r w:rsidRPr="00A06D6E">
        <w:rPr>
          <w:spacing w:val="2"/>
          <w:lang w:eastAsia="ru-RU"/>
        </w:rPr>
        <w:t xml:space="preserve"> физической культурой и спортом;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улучшение состояния физического здоровья населения, снижение его 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болеваемости за счет привлечения к спорту и формирования здорового образа жизни, разработки и внедрения современных оздоровительных технологий;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рост численности спортсменов, зачисленных в спортивные сборные 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манды Российской Федерации.</w:t>
      </w:r>
    </w:p>
    <w:p w:rsidR="00A06D6E" w:rsidRPr="006B78B8" w:rsidRDefault="00A06D6E" w:rsidP="00A06D6E">
      <w:pPr>
        <w:shd w:val="clear" w:color="auto" w:fill="FFFFFF"/>
        <w:spacing w:after="0" w:line="240" w:lineRule="auto"/>
        <w:textAlignment w:val="baseline"/>
        <w:rPr>
          <w:spacing w:val="2"/>
          <w:sz w:val="20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VI. Механизм реализации Подпрограммы</w:t>
      </w:r>
    </w:p>
    <w:p w:rsidR="00A06D6E" w:rsidRPr="006B78B8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sz w:val="18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На республиканском уровне использование Подпрограммы позволит обесп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чить выполнение стандартов качества выполнения бюджетных услуг, утвержде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ных приказами Министерства спорта Республики Тыва, повысить прозрачность и результативность бюджетных расходов в отрасли физической культуры и спорта.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На уровне государственных бюджетных учреждений спортивной направле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ности Республики Тыва будут обеспечены условия для стабильного развития их деятельности, укреплена их материально-техническая база, что будет способств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вать повышению качества подготовки спортивного резерва, а также спортсменов республики в спорте высших достижений.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В результате реализации данной Подпрограммы Республика Тыва получит отложенный социально-экономический эффект, который формируется из следу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щих составляющих: на уровне государственных учреждений отрасли - будет обе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печен приток потенциальных талантливых спортсменов и качественная подготовка спортсменов высокого класса; на республиканском уровне - повышение массов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сти для занятий физической культурой и спортом, в том числе лиц с ограниченн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ми возможностями здоровья.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оценки эффективности Подпрограммы используются целевые индикат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ры и показатели Подпрограммы.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Оценка эффективности основана на балльном принципе и отражает степень достижения показателя результата при фактически достигнутом уровне расходов бюджета за отчетный год.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 результатам оценки эффективности Подпрограммы могут быть сделаны выводы об эффективности или неэффективности Подпрограммы.</w:t>
      </w:r>
    </w:p>
    <w:p w:rsidR="006B78B8" w:rsidRDefault="00A06D6E" w:rsidP="006B78B8">
      <w:pPr>
        <w:shd w:val="clear" w:color="auto" w:fill="FFFFFF"/>
        <w:spacing w:after="0" w:line="315" w:lineRule="atLeast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Выводы делаются на основе нижеприведенных целевых индикаторов По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программы.</w:t>
      </w:r>
    </w:p>
    <w:p w:rsidR="00A06D6E" w:rsidRPr="00A06D6E" w:rsidRDefault="00A06D6E" w:rsidP="006B78B8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Таблица 1</w:t>
      </w:r>
    </w:p>
    <w:p w:rsidR="00A06D6E" w:rsidRPr="006B78B8" w:rsidRDefault="00A06D6E" w:rsidP="00A06D6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spacing w:val="2"/>
          <w:sz w:val="1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198"/>
        <w:gridCol w:w="1316"/>
        <w:gridCol w:w="1203"/>
        <w:gridCol w:w="1276"/>
      </w:tblGrid>
      <w:tr w:rsidR="00A06D6E" w:rsidRPr="00A06D6E" w:rsidTr="00A06D6E">
        <w:trPr>
          <w:jc w:val="center"/>
        </w:trPr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Количественный критерий оценки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2020 г.</w:t>
            </w:r>
          </w:p>
        </w:tc>
      </w:tr>
      <w:tr w:rsidR="00A06D6E" w:rsidRPr="00A06D6E" w:rsidTr="00A06D6E">
        <w:trPr>
          <w:jc w:val="center"/>
        </w:trPr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1. Количество завоеванных медалей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127</w:t>
            </w:r>
          </w:p>
        </w:tc>
      </w:tr>
      <w:tr w:rsidR="00A06D6E" w:rsidRPr="00A06D6E" w:rsidTr="00A06D6E">
        <w:trPr>
          <w:jc w:val="center"/>
        </w:trPr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2. Количество спортсменов-кандидатов в члены спо</w:t>
            </w:r>
            <w:r w:rsidRPr="00A06D6E">
              <w:rPr>
                <w:sz w:val="24"/>
                <w:szCs w:val="24"/>
                <w:lang w:eastAsia="ru-RU"/>
              </w:rPr>
              <w:t>р</w:t>
            </w:r>
            <w:r w:rsidRPr="00A06D6E">
              <w:rPr>
                <w:sz w:val="24"/>
                <w:szCs w:val="24"/>
                <w:lang w:eastAsia="ru-RU"/>
              </w:rPr>
              <w:t>тивных сборных команд Российской Федерации осно</w:t>
            </w:r>
            <w:r w:rsidRPr="00A06D6E">
              <w:rPr>
                <w:sz w:val="24"/>
                <w:szCs w:val="24"/>
                <w:lang w:eastAsia="ru-RU"/>
              </w:rPr>
              <w:t>в</w:t>
            </w:r>
            <w:r w:rsidRPr="00A06D6E">
              <w:rPr>
                <w:sz w:val="24"/>
                <w:szCs w:val="24"/>
                <w:lang w:eastAsia="ru-RU"/>
              </w:rPr>
              <w:t>ного и резервного составов, человек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83</w:t>
            </w:r>
          </w:p>
        </w:tc>
      </w:tr>
    </w:tbl>
    <w:p w:rsidR="00A06D6E" w:rsidRPr="006B78B8" w:rsidRDefault="00A06D6E" w:rsidP="00A06D6E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spacing w:val="2"/>
          <w:sz w:val="20"/>
          <w:lang w:eastAsia="ru-RU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left="36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</w:t>
      </w:r>
      <w:r w:rsidRPr="00A06D6E">
        <w:rPr>
          <w:rFonts w:eastAsiaTheme="majorEastAsia"/>
          <w:bCs/>
          <w:iCs/>
          <w:spacing w:val="2"/>
          <w:lang w:val="en-US"/>
        </w:rPr>
        <w:t>II</w:t>
      </w:r>
      <w:r w:rsidRPr="00A06D6E">
        <w:rPr>
          <w:rFonts w:eastAsiaTheme="majorEastAsia"/>
          <w:bCs/>
          <w:iCs/>
          <w:spacing w:val="2"/>
        </w:rPr>
        <w:t>. Социально-экономические последствия от реализации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left="36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 xml:space="preserve">Подпрограммы, общая оценка ее вклада в достижение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left="36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 xml:space="preserve">соответствующей стратегической цели, оценка рисков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left="360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реализации Подпрограммы</w:t>
      </w:r>
    </w:p>
    <w:p w:rsidR="00A06D6E" w:rsidRPr="006B78B8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sz w:val="20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Создание благоприятных условий для тренировок высококвалифицирова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ных и юных спортсменов обеспечит рост их мастерства, будет способствовать ув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личению количества завоеванных ими наград на международных и российских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ревнованиях, а также представительства тувинских спортсменов в национальных сборных командах по различным видам спорта. Реализация мер, направленных на совершенствование подготовки спортивного резерва и спортсменов высшей кв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лификации, укрепит авторитет республики и будет инициировать желание юных спортсменов заниматься физической культурой и спортом.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Финансовый риск реализации Подпрограммы представляет собой замедление запланированных темпов роста показателей Программы вследствие снижения 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нансирования. Способом ограничения финансового риска является ежегодная ко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ректировка мероприятий Подпрограммы и показателей в зависимости от достигн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тых результатов.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ному: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срывом мероприятий и </w:t>
      </w:r>
      <w:proofErr w:type="spellStart"/>
      <w:r w:rsidRPr="00A06D6E">
        <w:rPr>
          <w:spacing w:val="2"/>
          <w:lang w:eastAsia="ru-RU"/>
        </w:rPr>
        <w:t>недостижением</w:t>
      </w:r>
      <w:proofErr w:type="spellEnd"/>
      <w:r w:rsidRPr="00A06D6E">
        <w:rPr>
          <w:spacing w:val="2"/>
          <w:lang w:eastAsia="ru-RU"/>
        </w:rPr>
        <w:t xml:space="preserve"> целевых показателей;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неэффективным использованием ресурсов.</w:t>
      </w:r>
    </w:p>
    <w:p w:rsidR="006B78B8" w:rsidRDefault="00A06D6E" w:rsidP="006B78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Способом ограничения административного риска являются </w:t>
      </w: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х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дом выполнения мероприятий Подпрограммы, совершенствование механизма т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кущего управления реализацией Подпрограммы и своевременная корректировка мероприятий Подпрограммы.</w:t>
      </w:r>
      <w:r w:rsidR="006B78B8">
        <w:rPr>
          <w:spacing w:val="2"/>
          <w:lang w:eastAsia="ru-RU"/>
        </w:rPr>
        <w:br w:type="page"/>
      </w:r>
    </w:p>
    <w:p w:rsidR="00A06D6E" w:rsidRPr="00A06D6E" w:rsidRDefault="00A06D6E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b/>
          <w:spacing w:val="2"/>
        </w:rPr>
      </w:pPr>
      <w:r w:rsidRPr="00A06D6E">
        <w:rPr>
          <w:rFonts w:eastAsiaTheme="majorEastAsia"/>
          <w:b/>
          <w:spacing w:val="2"/>
        </w:rPr>
        <w:t>ПОДПРОГРАММА 7</w:t>
      </w:r>
    </w:p>
    <w:p w:rsidR="00A06D6E" w:rsidRPr="00A06D6E" w:rsidRDefault="00B727F2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>
        <w:rPr>
          <w:rFonts w:eastAsiaTheme="majorEastAsia"/>
          <w:spacing w:val="2"/>
        </w:rPr>
        <w:t>«</w:t>
      </w:r>
      <w:r w:rsidR="00A06D6E" w:rsidRPr="00A06D6E">
        <w:rPr>
          <w:rFonts w:eastAsiaTheme="majorEastAsia"/>
          <w:spacing w:val="2"/>
        </w:rPr>
        <w:t>Развитие массовой физической культуры и спорта</w:t>
      </w:r>
    </w:p>
    <w:p w:rsidR="00A06D6E" w:rsidRPr="00A06D6E" w:rsidRDefault="00A06D6E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Theme="majorEastAsia"/>
          <w:spacing w:val="2"/>
        </w:rPr>
        <w:t>высших достижений в Республике Тыва на 2021-2025 годы</w:t>
      </w:r>
      <w:r w:rsidR="00B727F2">
        <w:rPr>
          <w:rFonts w:eastAsiaTheme="majorEastAsia"/>
          <w:spacing w:val="2"/>
        </w:rPr>
        <w:t>»</w:t>
      </w:r>
    </w:p>
    <w:p w:rsidR="00A06D6E" w:rsidRPr="00A06D6E" w:rsidRDefault="00A06D6E" w:rsidP="006B78B8">
      <w:pPr>
        <w:jc w:val="center"/>
      </w:pPr>
    </w:p>
    <w:p w:rsidR="00A06D6E" w:rsidRPr="00A06D6E" w:rsidRDefault="00A06D6E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  <w:szCs w:val="24"/>
        </w:rPr>
      </w:pPr>
      <w:r w:rsidRPr="00A06D6E">
        <w:rPr>
          <w:rFonts w:eastAsiaTheme="majorEastAsia"/>
          <w:bCs/>
          <w:iCs/>
          <w:spacing w:val="2"/>
          <w:sz w:val="24"/>
          <w:szCs w:val="24"/>
        </w:rPr>
        <w:t>ПАСПОРТ</w:t>
      </w:r>
    </w:p>
    <w:p w:rsidR="00A06D6E" w:rsidRPr="00A06D6E" w:rsidRDefault="00A06D6E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  <w:szCs w:val="24"/>
        </w:rPr>
      </w:pPr>
      <w:r w:rsidRPr="00A06D6E">
        <w:rPr>
          <w:rFonts w:eastAsiaTheme="majorEastAsia"/>
          <w:bCs/>
          <w:iCs/>
          <w:spacing w:val="2"/>
          <w:sz w:val="24"/>
          <w:szCs w:val="24"/>
        </w:rPr>
        <w:t xml:space="preserve">подпрограммы 7 </w:t>
      </w:r>
      <w:r w:rsidR="00B727F2">
        <w:rPr>
          <w:rFonts w:eastAsiaTheme="majorEastAsia"/>
          <w:bCs/>
          <w:iCs/>
          <w:spacing w:val="2"/>
          <w:sz w:val="24"/>
          <w:szCs w:val="24"/>
        </w:rPr>
        <w:t>«</w:t>
      </w:r>
      <w:r w:rsidRPr="00A06D6E">
        <w:rPr>
          <w:rFonts w:eastAsiaTheme="majorEastAsia"/>
          <w:bCs/>
          <w:iCs/>
          <w:spacing w:val="2"/>
          <w:sz w:val="24"/>
          <w:szCs w:val="24"/>
        </w:rPr>
        <w:t>Развитие массовой физической культуры и спорта</w:t>
      </w:r>
    </w:p>
    <w:p w:rsidR="00A06D6E" w:rsidRPr="00A06D6E" w:rsidRDefault="00A06D6E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  <w:sz w:val="24"/>
          <w:szCs w:val="24"/>
        </w:rPr>
      </w:pPr>
      <w:r w:rsidRPr="00A06D6E">
        <w:rPr>
          <w:rFonts w:eastAsiaTheme="majorEastAsia"/>
          <w:bCs/>
          <w:iCs/>
          <w:spacing w:val="2"/>
          <w:sz w:val="24"/>
          <w:szCs w:val="24"/>
        </w:rPr>
        <w:t>высших достижений в Республике Тыва на 2021-2025 годы</w:t>
      </w:r>
      <w:r w:rsidR="00B727F2">
        <w:rPr>
          <w:rFonts w:eastAsiaTheme="majorEastAsia"/>
          <w:bCs/>
          <w:iCs/>
          <w:spacing w:val="2"/>
          <w:sz w:val="24"/>
          <w:szCs w:val="24"/>
        </w:rPr>
        <w:t>»</w:t>
      </w:r>
    </w:p>
    <w:p w:rsidR="00A06D6E" w:rsidRPr="00A06D6E" w:rsidRDefault="00A06D6E" w:rsidP="006B78B8">
      <w:pPr>
        <w:spacing w:after="0" w:line="240" w:lineRule="auto"/>
        <w:jc w:val="center"/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318"/>
        <w:gridCol w:w="6695"/>
      </w:tblGrid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Наименование Подпр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6B78B8">
            <w:pPr>
              <w:keepNext/>
              <w:keepLines/>
              <w:shd w:val="clear" w:color="auto" w:fill="FFFFFF" w:themeFill="background1"/>
              <w:spacing w:after="0" w:line="240" w:lineRule="auto"/>
              <w:textAlignment w:val="baseline"/>
              <w:outlineLvl w:val="3"/>
              <w:rPr>
                <w:rFonts w:eastAsiaTheme="majorEastAsia"/>
                <w:bCs/>
                <w:iCs/>
                <w:spacing w:val="2"/>
                <w:sz w:val="24"/>
                <w:szCs w:val="24"/>
              </w:rPr>
            </w:pPr>
            <w:r w:rsidRPr="00A06D6E">
              <w:rPr>
                <w:rFonts w:eastAsiaTheme="majorEastAsia"/>
                <w:bCs/>
                <w:iCs/>
                <w:spacing w:val="2"/>
                <w:sz w:val="24"/>
                <w:szCs w:val="24"/>
              </w:rPr>
              <w:t>Развитие массовой физической культуры и спорта высших достижений в Республике Тыва на 2021-2025 годы (далее – Подпрограмма)</w:t>
            </w:r>
          </w:p>
          <w:p w:rsidR="003628B4" w:rsidRPr="00A06D6E" w:rsidRDefault="003628B4" w:rsidP="006B78B8">
            <w:pPr>
              <w:keepNext/>
              <w:keepLines/>
              <w:shd w:val="clear" w:color="auto" w:fill="FFFFFF" w:themeFill="background1"/>
              <w:spacing w:after="0" w:line="240" w:lineRule="auto"/>
              <w:textAlignment w:val="baseline"/>
              <w:outlineLvl w:val="3"/>
              <w:rPr>
                <w:sz w:val="24"/>
                <w:szCs w:val="24"/>
              </w:rPr>
            </w:pP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Государственный заказчик-координатор Подпрограммы</w:t>
            </w:r>
          </w:p>
          <w:p w:rsidR="003628B4" w:rsidRPr="00A06D6E" w:rsidRDefault="003628B4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Государственный заказчик Подпрограммы</w:t>
            </w:r>
          </w:p>
          <w:p w:rsidR="003628B4" w:rsidRPr="00A06D6E" w:rsidRDefault="003628B4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Подпрограммы</w:t>
            </w:r>
          </w:p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A06D6E">
              <w:rPr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Республики Тыва на федеральной и международной спортивных аренах</w:t>
            </w:r>
            <w:proofErr w:type="gramEnd"/>
          </w:p>
          <w:p w:rsidR="003628B4" w:rsidRPr="00A06D6E" w:rsidRDefault="003628B4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повышение мотивации граждан к регулярным занятиям ф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зической культурой и спортом и ведению здорового образа жизни;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обеспечение успешного выступления спортсменов Республ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ки Тыва на крупнейших всероссийских, международных спортивных соревнованиях и совершенствование системы подготовки спортивного резерва;</w:t>
            </w:r>
          </w:p>
          <w:p w:rsid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Целевые показатели (инд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каторы)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доля жителей Республики Тыва, систематически занима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ю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щихся физической культурой, в общей численности насел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ния, процентов: 2021 г. – 46,49, 2022 г. – 48, 2023 г. – 50, 2024 г. – 52, 2025 г. – 55;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ab/>
            </w:r>
            <w:r w:rsidRPr="00A06D6E">
              <w:rPr>
                <w:spacing w:val="2"/>
                <w:sz w:val="24"/>
                <w:szCs w:val="24"/>
                <w:lang w:eastAsia="ru-RU"/>
              </w:rPr>
              <w:tab/>
            </w:r>
            <w:r w:rsidRPr="00A06D6E">
              <w:rPr>
                <w:spacing w:val="2"/>
                <w:sz w:val="24"/>
                <w:szCs w:val="24"/>
                <w:lang w:eastAsia="ru-RU"/>
              </w:rPr>
              <w:tab/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доля детей и молодежи  в возрасте 3-29 лет, систематически занимающихся физической культурой и спортом, в общей численности детей и молодежи, процентов: 2021 г. – 89, 2022 г. –  89,3, 2023 г. – 89,5, 2024 г. – 89,7, 2025 г. – 90;</w:t>
            </w:r>
          </w:p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доля жителей Республики Тыва, занимающихся физической культурой и спортом по месту трудовой деятельности, в 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б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щей численности населения, занятого в экономике, проце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тов: 2021 г. – 45, 2022 г. – 46, 2023 г. – 47, 2024 г. – 48, </w:t>
            </w:r>
            <w:r w:rsidR="006B78B8">
              <w:rPr>
                <w:spacing w:val="2"/>
                <w:sz w:val="24"/>
                <w:szCs w:val="24"/>
                <w:lang w:eastAsia="ru-RU"/>
              </w:rPr>
              <w:t xml:space="preserve">               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2025 г. – 50</w:t>
            </w:r>
            <w:r w:rsidRPr="00A06D6E">
              <w:rPr>
                <w:sz w:val="24"/>
                <w:szCs w:val="24"/>
                <w:lang w:eastAsia="ru-RU"/>
              </w:rPr>
              <w:t>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уровень обеспеченности населения спортивными сооруж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ниями, исходя из единовременной пропускной способности объектов спорта, процентов: 2021 г. – 80,9, 2022 г. – 81, </w:t>
            </w:r>
            <w:r w:rsidR="006B78B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2023 г. – 81,1, 2024 г. – 81,2, 2025 г. – 81,3;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единовременная пропускная способность объектов спорта, введенных в эксплуатацию в рамках Программы по напра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лению, касающемуся совершенствования условий для ра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з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вития массового спорта, человек: 2021 г. – 5300, 2022 г. – 5800, 2023 г. – 6000, 2024 г. – 7000, 2025 г. – 8500;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обеспеченность населения спортивными сооружениями, единиц: 2021 г. – 720, 2022 г. – 721, 2023 г. – 723, 2024 г. – 725, 2025 г. – 730;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обеспеченность спортивными залами, кв. м на 10 тыс. нас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ления: 2021 г. – 2,7, 2022 г. – 2,9, 2023 г. – 3,0, 2024 г. – 3,1, 2025 г. – 3,2;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обеспеченность плоскостными спортивными сооружениями, кв. м на 10 тыс. населения: 2021 г. – 18, 2022 г. – 19, 2023 г. – 20, 2024 г. – 22, 2025 г. – 23;</w:t>
            </w:r>
          </w:p>
          <w:p w:rsidR="00A06D6E" w:rsidRDefault="00A06D6E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создание рабочих мест при вводе в эксплуатацию спорти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ных объектов, единиц: 2021 г. – 85, 2022 г. – 90, 2023 г. – 9</w:t>
            </w:r>
            <w:r w:rsidR="006B78B8">
              <w:rPr>
                <w:spacing w:val="2"/>
                <w:sz w:val="24"/>
                <w:szCs w:val="24"/>
                <w:lang w:eastAsia="ru-RU"/>
              </w:rPr>
              <w:t>5, 2024 г. – 100, 2025 г. – 118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Этапы и сроки реализации Подпрограммы </w:t>
            </w:r>
          </w:p>
          <w:p w:rsidR="003628B4" w:rsidRPr="00A06D6E" w:rsidRDefault="003628B4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один этап – 2021-2025 гг.</w:t>
            </w: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Объемы бюджетных асси</w:t>
            </w:r>
            <w:r w:rsidRPr="00A06D6E">
              <w:rPr>
                <w:sz w:val="24"/>
                <w:szCs w:val="24"/>
                <w:lang w:eastAsia="ru-RU"/>
              </w:rPr>
              <w:t>г</w:t>
            </w:r>
            <w:r w:rsidRPr="00A06D6E">
              <w:rPr>
                <w:sz w:val="24"/>
                <w:szCs w:val="24"/>
                <w:lang w:eastAsia="ru-RU"/>
              </w:rPr>
              <w:t>нований Подпрограммы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общий объем ассигнований из федерального бюджета, ре</w:t>
            </w:r>
            <w:r w:rsidRPr="00A06D6E">
              <w:rPr>
                <w:sz w:val="24"/>
                <w:szCs w:val="24"/>
                <w:lang w:eastAsia="ru-RU"/>
              </w:rPr>
              <w:t>с</w:t>
            </w:r>
            <w:r w:rsidRPr="00A06D6E">
              <w:rPr>
                <w:sz w:val="24"/>
                <w:szCs w:val="24"/>
                <w:lang w:eastAsia="ru-RU"/>
              </w:rPr>
              <w:t>публиканского бюджета Республики Тыва и муниципальных бюджетов с учетом прогноза цен на соответствующие годы составит 197 941,4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2021 – 106 141,0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2022 – 37 700,0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2023 – 24 700,4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2024 – 14 700,0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2025 – 14 700,0 тыс. рублей;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за счет федерального бюджета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–</w:t>
            </w:r>
            <w:r w:rsidRPr="00A06D6E">
              <w:rPr>
                <w:sz w:val="24"/>
                <w:szCs w:val="24"/>
                <w:lang w:eastAsia="ru-RU"/>
              </w:rPr>
              <w:t xml:space="preserve"> 9 500,3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2023 – 9 500,3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за счет республиканского бюджета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–</w:t>
            </w:r>
            <w:r w:rsidRPr="00A06D6E">
              <w:rPr>
                <w:sz w:val="24"/>
                <w:szCs w:val="24"/>
                <w:lang w:eastAsia="ru-RU"/>
              </w:rPr>
              <w:t xml:space="preserve"> 182 441,1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2021 – 103 141,0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2022 – 34 700,0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2023 – 15 200,1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2024 – 14 700,0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2025 – 14 700,0 тыс. рублей; 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за счет местных бюджетов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–</w:t>
            </w:r>
            <w:r w:rsidRPr="00A06D6E">
              <w:rPr>
                <w:sz w:val="24"/>
                <w:szCs w:val="24"/>
                <w:lang w:eastAsia="ru-RU"/>
              </w:rPr>
              <w:t xml:space="preserve"> 6 000,0 тыс. рублей, в том числе по годам: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2021 – 3 000,0 тыс. рублей;</w:t>
            </w: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2022 – 3 000,0 тыс. рублей.</w:t>
            </w:r>
          </w:p>
          <w:p w:rsid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Объем финансирования Подпрограммы носит прогнозный характер и подлежит ежегодному уточнению в порядке, уст</w:t>
            </w:r>
            <w:r w:rsidRPr="00A06D6E">
              <w:rPr>
                <w:sz w:val="24"/>
                <w:szCs w:val="24"/>
                <w:lang w:eastAsia="ru-RU"/>
              </w:rPr>
              <w:t>а</w:t>
            </w:r>
            <w:r w:rsidRPr="00A06D6E">
              <w:rPr>
                <w:sz w:val="24"/>
                <w:szCs w:val="24"/>
                <w:lang w:eastAsia="ru-RU"/>
              </w:rPr>
              <w:t>новленном законом о республиканском бюджете Республики Тыва на соответствующий финансовый год, исходя из во</w:t>
            </w:r>
            <w:r w:rsidRPr="00A06D6E">
              <w:rPr>
                <w:sz w:val="24"/>
                <w:szCs w:val="24"/>
                <w:lang w:eastAsia="ru-RU"/>
              </w:rPr>
              <w:t>з</w:t>
            </w:r>
            <w:r w:rsidRPr="00A06D6E">
              <w:rPr>
                <w:sz w:val="24"/>
                <w:szCs w:val="24"/>
                <w:lang w:eastAsia="ru-RU"/>
              </w:rPr>
              <w:t>можностей республиканского бюджета Республики Тыва</w:t>
            </w:r>
          </w:p>
          <w:p w:rsidR="003628B4" w:rsidRPr="00A06D6E" w:rsidRDefault="003628B4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A06D6E" w:rsidRPr="00A06D6E" w:rsidRDefault="00A06D6E" w:rsidP="00A06D6E">
            <w:pPr>
              <w:spacing w:after="0" w:line="240" w:lineRule="auto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06D6E" w:rsidRPr="00A06D6E" w:rsidTr="00A06D6E"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Ожидаемые конечные р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зультаты реализации По</w:t>
            </w:r>
            <w:r w:rsidRPr="00A06D6E">
              <w:rPr>
                <w:sz w:val="24"/>
                <w:szCs w:val="24"/>
                <w:lang w:eastAsia="ru-RU"/>
              </w:rPr>
              <w:t>д</w:t>
            </w:r>
            <w:r w:rsidRPr="00A06D6E">
              <w:rPr>
                <w:sz w:val="24"/>
                <w:szCs w:val="24"/>
                <w:lang w:eastAsia="ru-RU"/>
              </w:rPr>
              <w:t>программы и показатели с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циальной и бюджетной э</w:t>
            </w:r>
            <w:r w:rsidRPr="00A06D6E">
              <w:rPr>
                <w:sz w:val="24"/>
                <w:szCs w:val="24"/>
                <w:lang w:eastAsia="ru-RU"/>
              </w:rPr>
              <w:t>ф</w:t>
            </w:r>
            <w:r w:rsidRPr="00A06D6E">
              <w:rPr>
                <w:sz w:val="24"/>
                <w:szCs w:val="24"/>
                <w:lang w:eastAsia="ru-RU"/>
              </w:rPr>
              <w:t>фективности</w:t>
            </w:r>
          </w:p>
        </w:tc>
        <w:tc>
          <w:tcPr>
            <w:tcW w:w="3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увеличение к 2025 году доли населения Республики Тыва, систематически занимающегося физической культурой, в общей численности населения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z w:val="24"/>
                <w:szCs w:val="24"/>
                <w:lang w:eastAsia="ru-RU"/>
              </w:rPr>
              <w:t>до 55,0 процентов;</w:t>
            </w:r>
          </w:p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увеличение к 2025 году уровня обеспеченности населения спортивными сооружениями, исходя из их единовременной пропускной способности,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z w:val="24"/>
                <w:szCs w:val="24"/>
                <w:lang w:eastAsia="ru-RU"/>
              </w:rPr>
              <w:t>до 81,3 процента;</w:t>
            </w:r>
          </w:p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увеличение к 2025 году доли детей и молодежи Республики Тыва (дошкольных организаций, образовательных организ</w:t>
            </w:r>
            <w:r w:rsidRPr="00A06D6E">
              <w:rPr>
                <w:sz w:val="24"/>
                <w:szCs w:val="24"/>
                <w:lang w:eastAsia="ru-RU"/>
              </w:rPr>
              <w:t>а</w:t>
            </w:r>
            <w:r w:rsidRPr="00A06D6E">
              <w:rPr>
                <w:sz w:val="24"/>
                <w:szCs w:val="24"/>
                <w:lang w:eastAsia="ru-RU"/>
              </w:rPr>
              <w:t>ций начального, основного общего и среднего общего обр</w:t>
            </w:r>
            <w:r w:rsidRPr="00A06D6E">
              <w:rPr>
                <w:sz w:val="24"/>
                <w:szCs w:val="24"/>
                <w:lang w:eastAsia="ru-RU"/>
              </w:rPr>
              <w:t>а</w:t>
            </w:r>
            <w:r w:rsidRPr="00A06D6E">
              <w:rPr>
                <w:sz w:val="24"/>
                <w:szCs w:val="24"/>
                <w:lang w:eastAsia="ru-RU"/>
              </w:rPr>
              <w:t xml:space="preserve">зования), регулярно занимающихся физической культурой и спортом в спортивных секциях, клубах и иных спортивных объединениях,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z w:val="24"/>
                <w:szCs w:val="24"/>
                <w:lang w:eastAsia="ru-RU"/>
              </w:rPr>
              <w:t>до 90 процентов;</w:t>
            </w:r>
          </w:p>
          <w:p w:rsidR="00A06D6E" w:rsidRPr="00A06D6E" w:rsidRDefault="00A06D6E" w:rsidP="00A06D6E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увеличение к 2025 году доли населения Республики Тыва, занимающегося физической культурой и спортом по месту трудовой деятельности, в общей численности населения, з</w:t>
            </w:r>
            <w:r w:rsidRPr="00A06D6E">
              <w:rPr>
                <w:sz w:val="24"/>
                <w:szCs w:val="24"/>
                <w:lang w:eastAsia="ru-RU"/>
              </w:rPr>
              <w:t>а</w:t>
            </w:r>
            <w:r w:rsidRPr="00A06D6E">
              <w:rPr>
                <w:sz w:val="24"/>
                <w:szCs w:val="24"/>
                <w:lang w:eastAsia="ru-RU"/>
              </w:rPr>
              <w:t xml:space="preserve">нятого в экономике, 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 xml:space="preserve">– </w:t>
            </w:r>
            <w:r w:rsidRPr="00A06D6E">
              <w:rPr>
                <w:sz w:val="24"/>
                <w:szCs w:val="24"/>
                <w:lang w:eastAsia="ru-RU"/>
              </w:rPr>
              <w:t>до 50 процента;</w:t>
            </w:r>
          </w:p>
          <w:p w:rsidR="00A06D6E" w:rsidRPr="00A06D6E" w:rsidRDefault="00A06D6E" w:rsidP="00A06D6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к 2025 году числа студентов-призеров соревн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о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ваний регионального и федерального масштабов – до 30 ч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е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ловек;</w:t>
            </w:r>
          </w:p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  <w:lang w:eastAsia="ru-RU"/>
              </w:rPr>
              <w:t>увеличение численности спортсменов Республики Тыва, включенных в составы спортивных сборных команд Росси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й</w:t>
            </w:r>
            <w:r w:rsidRPr="00A06D6E">
              <w:rPr>
                <w:spacing w:val="2"/>
                <w:sz w:val="24"/>
                <w:szCs w:val="24"/>
                <w:lang w:eastAsia="ru-RU"/>
              </w:rPr>
              <w:t>ской Федерации, – до 100 человек.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textAlignment w:val="baseline"/>
        <w:outlineLvl w:val="3"/>
        <w:rPr>
          <w:rFonts w:eastAsiaTheme="majorEastAsia"/>
          <w:b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  <w:lang w:val="en-US"/>
        </w:rPr>
        <w:t>I</w:t>
      </w:r>
      <w:r w:rsidRPr="00A06D6E">
        <w:rPr>
          <w:rFonts w:eastAsiaTheme="majorEastAsia"/>
          <w:bCs/>
          <w:iCs/>
          <w:spacing w:val="2"/>
        </w:rPr>
        <w:t>. Обоснование проблемы, анализ ее исходного состояния</w:t>
      </w:r>
    </w:p>
    <w:p w:rsidR="00A06D6E" w:rsidRPr="00A06D6E" w:rsidRDefault="00A06D6E" w:rsidP="00A06D6E">
      <w:pPr>
        <w:spacing w:after="0" w:line="240" w:lineRule="auto"/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Проблемы ухудшения состояния здоровья населения, увеличения количества людей, употребляющих наркотики, злоупотребляющих алкоголем и </w:t>
      </w:r>
      <w:proofErr w:type="spellStart"/>
      <w:r w:rsidRPr="00A06D6E">
        <w:rPr>
          <w:spacing w:val="2"/>
          <w:lang w:eastAsia="ru-RU"/>
        </w:rPr>
        <w:t>табакокурен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ем</w:t>
      </w:r>
      <w:proofErr w:type="spellEnd"/>
      <w:r w:rsidRPr="00A06D6E">
        <w:rPr>
          <w:spacing w:val="2"/>
          <w:lang w:eastAsia="ru-RU"/>
        </w:rPr>
        <w:t>, в Республике Тыва по-прежнему остаются актуальными. Наиболее остро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является тенденция распространения этих явлений среди молодежи. В республике отмечается постепенное сокращение средней ожидаемой продолжительности жи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ни, являющейся одним из наиболее значимых демографических показателей. В ц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лях положительного изменения ситуации необходимо проводить активную соц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альную политику, направленную на оздоровление населения Республики Тыва, привлекая его к систематическим занятиям физической культурой и спортом.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</w:t>
      </w:r>
      <w:r w:rsidR="006B78B8"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Концепции долгосрочного социально-экономического развития Росси</w:t>
      </w:r>
      <w:r w:rsidRPr="00A06D6E">
        <w:rPr>
          <w:spacing w:val="2"/>
          <w:lang w:eastAsia="ru-RU"/>
        </w:rPr>
        <w:t>й</w:t>
      </w:r>
      <w:r w:rsidRPr="00A06D6E">
        <w:rPr>
          <w:spacing w:val="2"/>
          <w:lang w:eastAsia="ru-RU"/>
        </w:rPr>
        <w:t>ской Федерации на период до 2020 года, утвержденной</w:t>
      </w:r>
      <w:r w:rsidR="006B78B8"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распоряжением Правител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ства Российской Федерации от 17 ноября 2008 г. № 1662-р, отмечается, что пов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шение темпов экономического развития, структурные изменения экономики, в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званные переходом к инновационному типу ее развития, приводят к возрастанию роли человеческого капитала в социально-экономическом процессе.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Переход к инновационному типу развития экономики требует повышения профессиональных требований к кадрам, возрождения массовой физической кул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туры и привлечения населения к систематическим занятиям физической культурой и спортом.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Данные обстоятельства требуют перехода к качественно новому уровню 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ганизации и развития деятельности в области физической культуры и спорта.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Подпрограмма разработана во исполнение Стратегии развития физической культуры и спорта в Республике Тыва на период до 2030 года, утвержде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ной постановлением Правительства Республики Тыва от 5 июня 2019 г. № 285.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Целевыми показателями реализации Стратегии развития физической 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ры и спорта в Республике Тыва до 2030 года запланировано, что доля граждан, систематически занимающихся физической культурой и спортом, в 2025 году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ставит не менее 55,0 процентов их общей численности, в 2030 году – не менее 70 процентов, что соответствует общим показателям по России.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соответствии с Подпрограммой к числу приоритетных направлений разв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тия физической культуры и спорта в целом относятся: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вовлечение граждан в регулярные занятия физической культурой и спортом, прежде всего детей и молодежи;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повышение доступности объектов спорта, в том числе для лиц с ограниче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ными возможностями здоровья и инвалидов;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инфраструктуры физкультуры и спорта;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системы подготовки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усиление конкурентоспособности спорта Республики Тыва на всероссийской и международной аренах.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2008-2013 годах сформирована современная правовая база физической культуры и спорта. Принят Закон Республики Тыва от 12 февраля 2009 г. № 1127 ВХ-</w:t>
      </w:r>
      <w:proofErr w:type="gramStart"/>
      <w:r w:rsidRPr="00A06D6E">
        <w:rPr>
          <w:spacing w:val="2"/>
          <w:lang w:val="en-US" w:eastAsia="ru-RU"/>
        </w:rPr>
        <w:t>II</w:t>
      </w:r>
      <w:proofErr w:type="gramEnd"/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О физической культуре и спорте в Республике Тыва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, а также другие но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мативные правовые акты. Оптимизирована система управления физической кул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турой и спортом,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Федерации, принят комплекс мер по ра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витию детско-юношеского, школьного и студенческого спорта. В муниципальных образованиях республики в соответствии со Стратегией развития физической культуры и спорта в Республике Тыва на период до 2030 года приняты муниц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пальные программы развития физической культуры и спорта. Также между 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стерством спорта Республики Тыва и муниципальными районами (</w:t>
      </w:r>
      <w:proofErr w:type="spellStart"/>
      <w:r w:rsidRPr="00A06D6E">
        <w:rPr>
          <w:spacing w:val="2"/>
          <w:lang w:eastAsia="ru-RU"/>
        </w:rPr>
        <w:t>кожуунами</w:t>
      </w:r>
      <w:proofErr w:type="spellEnd"/>
      <w:r w:rsidRPr="00A06D6E">
        <w:rPr>
          <w:spacing w:val="2"/>
          <w:lang w:eastAsia="ru-RU"/>
        </w:rPr>
        <w:t>) республики заключены соглашения о сотрудничестве и взаимодействии. Предм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том соглашений являются вопросы развития массового спорта, совершенствования деятельности детско-юношеских спортивных школ, подготовки спортивного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зерва и спортивной инфраструктуры.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целях координации подготовки сборных команд республики, проведения республиканских спортивных соревнований аналогичные соглашения подписаны с региональными (республиканскими) аккредитованными спортивными федераци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ми. Для содействия достижению уставных целей деятельности на конкурсной 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нове ежегодно спортивным федерациям предоставляются субсидии из республ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канского бюджета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Одновременно в соответствии с</w:t>
      </w:r>
      <w:r w:rsidR="006B78B8"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 xml:space="preserve">Федеральной целевой программы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физической культуры и спорта в Российской Федерации на 2016-2020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и ф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деральным проектом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Спорт – норма жизни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закуплены спортивные оборудования для спортивных школ олимпийского резерва и училищ олимпийского резерва (РГБУ СШОР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Олимп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г. Кызыл, РГБУ СШОР г. Кызыл, РГБУ Р</w:t>
      </w:r>
      <w:r w:rsidR="00AF18F1">
        <w:rPr>
          <w:spacing w:val="2"/>
          <w:lang w:eastAsia="ru-RU"/>
        </w:rPr>
        <w:t xml:space="preserve">еспублики </w:t>
      </w:r>
      <w:r w:rsidRPr="00A06D6E">
        <w:rPr>
          <w:spacing w:val="2"/>
          <w:lang w:eastAsia="ru-RU"/>
        </w:rPr>
        <w:t>Т</w:t>
      </w:r>
      <w:r w:rsidR="00AF18F1">
        <w:rPr>
          <w:spacing w:val="2"/>
          <w:lang w:eastAsia="ru-RU"/>
        </w:rPr>
        <w:t>ыва</w:t>
      </w:r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СШОР </w:t>
      </w:r>
      <w:proofErr w:type="spellStart"/>
      <w:r w:rsidRPr="00A06D6E">
        <w:rPr>
          <w:spacing w:val="2"/>
          <w:lang w:eastAsia="ru-RU"/>
        </w:rPr>
        <w:t>Барун-Хемчикского</w:t>
      </w:r>
      <w:proofErr w:type="spellEnd"/>
      <w:r w:rsidRPr="00A06D6E">
        <w:rPr>
          <w:spacing w:val="2"/>
          <w:lang w:eastAsia="ru-RU"/>
        </w:rPr>
        <w:t xml:space="preserve"> района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, РГБУ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СШОР им. </w:t>
      </w:r>
      <w:proofErr w:type="spellStart"/>
      <w:r w:rsidRPr="00A06D6E">
        <w:rPr>
          <w:spacing w:val="2"/>
          <w:lang w:eastAsia="ru-RU"/>
        </w:rPr>
        <w:t>Монгуша</w:t>
      </w:r>
      <w:proofErr w:type="spellEnd"/>
      <w:r w:rsidRPr="00A06D6E">
        <w:rPr>
          <w:spacing w:val="2"/>
          <w:lang w:eastAsia="ru-RU"/>
        </w:rPr>
        <w:t xml:space="preserve"> Ч.А. </w:t>
      </w:r>
      <w:proofErr w:type="spellStart"/>
      <w:r w:rsidRPr="00A06D6E">
        <w:rPr>
          <w:spacing w:val="2"/>
          <w:lang w:eastAsia="ru-RU"/>
        </w:rPr>
        <w:t>Дзун-Хемчикского</w:t>
      </w:r>
      <w:proofErr w:type="spellEnd"/>
      <w:r w:rsidRPr="00A06D6E">
        <w:rPr>
          <w:spacing w:val="2"/>
          <w:lang w:eastAsia="ru-RU"/>
        </w:rPr>
        <w:t xml:space="preserve"> района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). 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Заключено концессионное соглашение в отношении муниципального имущ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ства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Центр спортивных единоборств </w:t>
      </w:r>
      <w:proofErr w:type="gramStart"/>
      <w:r w:rsidRPr="00A06D6E">
        <w:rPr>
          <w:spacing w:val="2"/>
          <w:lang w:eastAsia="ru-RU"/>
        </w:rPr>
        <w:t>г</w:t>
      </w:r>
      <w:proofErr w:type="gramEnd"/>
      <w:r w:rsidRPr="00A06D6E">
        <w:rPr>
          <w:spacing w:val="2"/>
          <w:lang w:eastAsia="ru-RU"/>
        </w:rPr>
        <w:t>. Чадан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от 18 июня 2020 г</w:t>
      </w:r>
      <w:r w:rsidR="006B78B8">
        <w:rPr>
          <w:spacing w:val="2"/>
          <w:lang w:eastAsia="ru-RU"/>
        </w:rPr>
        <w:t>.</w:t>
      </w:r>
      <w:r w:rsidRPr="00A06D6E">
        <w:rPr>
          <w:spacing w:val="2"/>
          <w:lang w:eastAsia="ru-RU"/>
        </w:rPr>
        <w:t xml:space="preserve"> № 2 о реконс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 xml:space="preserve">рукции недвижимого имущества общей площадью 750 кв. м, расположенного по адресу </w:t>
      </w:r>
      <w:proofErr w:type="spellStart"/>
      <w:r w:rsidRPr="00A06D6E">
        <w:rPr>
          <w:spacing w:val="2"/>
          <w:lang w:eastAsia="ru-RU"/>
        </w:rPr>
        <w:t>Дзун-Хемчикский</w:t>
      </w:r>
      <w:proofErr w:type="spellEnd"/>
      <w:r w:rsidRPr="00A06D6E">
        <w:rPr>
          <w:spacing w:val="2"/>
          <w:lang w:eastAsia="ru-RU"/>
        </w:rPr>
        <w:t xml:space="preserve"> район г. Чадан, ул. Комарова, д. 9ж. Срок заключения концессионного соглашения 9 месяцев.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Заключены соглашения по поставке спортивного оборудования и инвентаря для приведения организаций спортивной подготовки в нормативное состояние: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по поставке спортивного инвентаря для спортивной борьбы, дзюдо и </w:t>
      </w:r>
      <w:proofErr w:type="spellStart"/>
      <w:r w:rsidRPr="00A06D6E">
        <w:rPr>
          <w:spacing w:val="2"/>
          <w:lang w:eastAsia="ru-RU"/>
        </w:rPr>
        <w:t>сумо</w:t>
      </w:r>
      <w:proofErr w:type="spellEnd"/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по поставке спортивного инвентаря и оборудования для бокса;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по поставке инвентаря и оборудования для специальной физической подг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товки по стрельбе из лука.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целях развития спорта высших достижений республиканское государс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 xml:space="preserve">венное бюджетное учреждение Центр спортивной подготовки сборных команд Республики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Школа высшего спортивного мастерства им. И.С. Ярыгина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организовано путем преобразования в республиканское государственное бюдже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ное учреждение Центр спортивной подготовки сборных команд Республики Тыва (регистрация в налоговых органах от 5 августа 2013 г.). Центр определен базовой организацией по подготовке ведущих спортсменов республики по базовым и опо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ным видам спорта. Опорными видами спорта по подготовке членов сборных 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манд Российской Федерации для Республики Тыва Министерством спорта Росси</w:t>
      </w:r>
      <w:r w:rsidRPr="00A06D6E">
        <w:rPr>
          <w:spacing w:val="2"/>
          <w:lang w:eastAsia="ru-RU"/>
        </w:rPr>
        <w:t>й</w:t>
      </w:r>
      <w:r w:rsidRPr="00A06D6E">
        <w:rPr>
          <w:spacing w:val="2"/>
          <w:lang w:eastAsia="ru-RU"/>
        </w:rPr>
        <w:t>ской Федерации определены следующие виды спорта: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олимпийские – спортивная (вольная) борьба, бокс, дзюдо и стрельба из лука;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паралимпийские</w:t>
      </w:r>
      <w:proofErr w:type="spellEnd"/>
      <w:r w:rsidRPr="00A06D6E">
        <w:rPr>
          <w:spacing w:val="2"/>
          <w:lang w:eastAsia="ru-RU"/>
        </w:rPr>
        <w:t xml:space="preserve"> – спорт лиц с поражением опорно-двигательного аппарата (стрельба из лука);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неолимпийские</w:t>
      </w:r>
      <w:proofErr w:type="spellEnd"/>
      <w:r w:rsidRPr="00A06D6E">
        <w:rPr>
          <w:spacing w:val="2"/>
          <w:lang w:eastAsia="ru-RU"/>
        </w:rPr>
        <w:t xml:space="preserve"> – </w:t>
      </w:r>
      <w:proofErr w:type="spellStart"/>
      <w:r w:rsidRPr="00A06D6E">
        <w:rPr>
          <w:spacing w:val="2"/>
          <w:lang w:eastAsia="ru-RU"/>
        </w:rPr>
        <w:t>сумо</w:t>
      </w:r>
      <w:proofErr w:type="spellEnd"/>
      <w:r w:rsidRPr="00A06D6E">
        <w:rPr>
          <w:spacing w:val="2"/>
          <w:lang w:eastAsia="ru-RU"/>
        </w:rPr>
        <w:t xml:space="preserve">, </w:t>
      </w:r>
      <w:proofErr w:type="spellStart"/>
      <w:r w:rsidRPr="00A06D6E">
        <w:rPr>
          <w:spacing w:val="2"/>
          <w:lang w:eastAsia="ru-RU"/>
        </w:rPr>
        <w:t>кикбоксинг</w:t>
      </w:r>
      <w:proofErr w:type="spellEnd"/>
      <w:r w:rsidRPr="00A06D6E">
        <w:rPr>
          <w:spacing w:val="2"/>
          <w:lang w:eastAsia="ru-RU"/>
        </w:rPr>
        <w:t>, самбо.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2020 году 83 спортсмена Республики Тыва вошли в резервные и основные составы сборных команд России по видам спорта: вольная борьба, стрельба из л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 xml:space="preserve">ка, дзюдо, самбо, бокс (девушки), спорт лиц с поражением опорно-двигательного аппарата (стрельба из лука), спорт глухих (дзюдо и вольная борьба), </w:t>
      </w:r>
      <w:proofErr w:type="spellStart"/>
      <w:r w:rsidRPr="00A06D6E">
        <w:rPr>
          <w:spacing w:val="2"/>
          <w:lang w:eastAsia="ru-RU"/>
        </w:rPr>
        <w:t>сумо</w:t>
      </w:r>
      <w:proofErr w:type="spellEnd"/>
      <w:r w:rsidRPr="00A06D6E">
        <w:rPr>
          <w:spacing w:val="2"/>
          <w:lang w:eastAsia="ru-RU"/>
        </w:rPr>
        <w:t xml:space="preserve">, </w:t>
      </w:r>
      <w:proofErr w:type="spellStart"/>
      <w:r w:rsidRPr="00A06D6E">
        <w:rPr>
          <w:spacing w:val="2"/>
          <w:lang w:eastAsia="ru-RU"/>
        </w:rPr>
        <w:t>кикбо</w:t>
      </w:r>
      <w:r w:rsidRPr="00A06D6E">
        <w:rPr>
          <w:spacing w:val="2"/>
          <w:lang w:eastAsia="ru-RU"/>
        </w:rPr>
        <w:t>к</w:t>
      </w:r>
      <w:r w:rsidRPr="00A06D6E">
        <w:rPr>
          <w:spacing w:val="2"/>
          <w:lang w:eastAsia="ru-RU"/>
        </w:rPr>
        <w:t>синг</w:t>
      </w:r>
      <w:proofErr w:type="spellEnd"/>
      <w:r w:rsidRPr="00A06D6E">
        <w:rPr>
          <w:spacing w:val="2"/>
          <w:lang w:eastAsia="ru-RU"/>
        </w:rPr>
        <w:t>, шахматы. В указанных видах спорта Республика Тыва достигла значител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ных успехов на всероссийских и международных соревнованиях.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 xml:space="preserve">В период с 2007 по 2018 годы благодаря федеральной целевой программе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физической культуры и спорта в Российской Федерации на 2006 - 2015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и государственной программе Республики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физической кул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туры и спорта до 2020 года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на территории Республики Тыва сдано в эксплуат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цию и реконструировано 10  стадионов, 418 плоскостных спортивных сооружений (в том числе 99 футбольных полей), 193 спортивных зала</w:t>
      </w:r>
      <w:proofErr w:type="gramEnd"/>
      <w:r w:rsidRPr="00A06D6E">
        <w:rPr>
          <w:spacing w:val="2"/>
          <w:lang w:eastAsia="ru-RU"/>
        </w:rPr>
        <w:t xml:space="preserve">, 4 </w:t>
      </w:r>
      <w:proofErr w:type="gramStart"/>
      <w:r w:rsidRPr="00A06D6E">
        <w:rPr>
          <w:spacing w:val="2"/>
          <w:lang w:eastAsia="ru-RU"/>
        </w:rPr>
        <w:t>плавательных</w:t>
      </w:r>
      <w:proofErr w:type="gramEnd"/>
      <w:r w:rsidRPr="00A06D6E">
        <w:rPr>
          <w:spacing w:val="2"/>
          <w:lang w:eastAsia="ru-RU"/>
        </w:rPr>
        <w:t xml:space="preserve"> бассейна (гг. </w:t>
      </w:r>
      <w:proofErr w:type="spellStart"/>
      <w:r w:rsidRPr="00A06D6E">
        <w:rPr>
          <w:spacing w:val="2"/>
          <w:lang w:eastAsia="ru-RU"/>
        </w:rPr>
        <w:t>Шагонар</w:t>
      </w:r>
      <w:proofErr w:type="spellEnd"/>
      <w:r w:rsidRPr="00A06D6E">
        <w:rPr>
          <w:spacing w:val="2"/>
          <w:lang w:eastAsia="ru-RU"/>
        </w:rPr>
        <w:t>, Ак-Довурак, Кызыл), 1 крытый спортивный комплекс  с искусстве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 xml:space="preserve">ным льдом (УСК 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Субедей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) и др. В федеральной собственности находятся 23 спортивных сооружения, республиканской – 38, муниципальной – 654. Из 721 спортивного сооружения в сельской местности функционируют 449 (84 процента). Построено 20 спортивных объектов: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- 5 спортивных залов: в с. </w:t>
      </w:r>
      <w:proofErr w:type="spellStart"/>
      <w:r w:rsidRPr="00A06D6E">
        <w:rPr>
          <w:spacing w:val="2"/>
          <w:lang w:eastAsia="ru-RU"/>
        </w:rPr>
        <w:t>Ак-Чыраа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Овюрского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(2008 г.), Госуда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 xml:space="preserve">ственном лицее г. Кызыла (2008 г.), с. </w:t>
      </w:r>
      <w:proofErr w:type="spellStart"/>
      <w:r w:rsidRPr="00A06D6E">
        <w:rPr>
          <w:spacing w:val="2"/>
          <w:lang w:eastAsia="ru-RU"/>
        </w:rPr>
        <w:t>Кара-Чыраа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Сут-Хольского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</w:t>
      </w:r>
      <w:r w:rsidR="006B78B8">
        <w:rPr>
          <w:spacing w:val="2"/>
          <w:lang w:eastAsia="ru-RU"/>
        </w:rPr>
        <w:t xml:space="preserve">                  </w:t>
      </w:r>
      <w:r w:rsidRPr="00A06D6E">
        <w:rPr>
          <w:spacing w:val="2"/>
          <w:lang w:eastAsia="ru-RU"/>
        </w:rPr>
        <w:t xml:space="preserve">(2009 г.), г. Туране </w:t>
      </w:r>
      <w:proofErr w:type="spellStart"/>
      <w:r w:rsidRPr="00A06D6E">
        <w:rPr>
          <w:spacing w:val="2"/>
          <w:lang w:eastAsia="ru-RU"/>
        </w:rPr>
        <w:t>Пий-Хемского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(2010 г.), общеобразовательной школе № 8 г.</w:t>
      </w:r>
      <w:r w:rsidR="006B78B8"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>Кызыла;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реконструирован спортивный комплекс с плавательным бассейном им. Ивана Ярыгина в </w:t>
      </w:r>
      <w:proofErr w:type="gramStart"/>
      <w:r w:rsidRPr="00A06D6E">
        <w:rPr>
          <w:spacing w:val="2"/>
          <w:lang w:eastAsia="ru-RU"/>
        </w:rPr>
        <w:t>г</w:t>
      </w:r>
      <w:proofErr w:type="gramEnd"/>
      <w:r w:rsidRPr="00A06D6E">
        <w:rPr>
          <w:spacing w:val="2"/>
          <w:lang w:eastAsia="ru-RU"/>
        </w:rPr>
        <w:t>. Кызыле (2010 г.);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- 3 плавательных бассейна в </w:t>
      </w:r>
      <w:proofErr w:type="gramStart"/>
      <w:r w:rsidRPr="00A06D6E">
        <w:rPr>
          <w:spacing w:val="2"/>
          <w:lang w:eastAsia="ru-RU"/>
        </w:rPr>
        <w:t>г</w:t>
      </w:r>
      <w:proofErr w:type="gramEnd"/>
      <w:r w:rsidRPr="00A06D6E">
        <w:rPr>
          <w:spacing w:val="2"/>
          <w:lang w:eastAsia="ru-RU"/>
        </w:rPr>
        <w:t xml:space="preserve">. Кызыле (2012 г.), г. </w:t>
      </w:r>
      <w:proofErr w:type="spellStart"/>
      <w:r w:rsidRPr="00A06D6E">
        <w:rPr>
          <w:spacing w:val="2"/>
          <w:lang w:eastAsia="ru-RU"/>
        </w:rPr>
        <w:t>Шагонаре</w:t>
      </w:r>
      <w:proofErr w:type="spellEnd"/>
      <w:r w:rsidRPr="00A06D6E">
        <w:rPr>
          <w:spacing w:val="2"/>
          <w:lang w:eastAsia="ru-RU"/>
        </w:rPr>
        <w:t xml:space="preserve"> (2013 г.), г. Ак-Довураке (2018 г.);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- 2 спортивных центра </w:t>
      </w:r>
      <w:proofErr w:type="gramStart"/>
      <w:r w:rsidRPr="00A06D6E">
        <w:rPr>
          <w:spacing w:val="2"/>
          <w:lang w:eastAsia="ru-RU"/>
        </w:rPr>
        <w:t>в</w:t>
      </w:r>
      <w:proofErr w:type="gramEnd"/>
      <w:r w:rsidRPr="00A06D6E">
        <w:rPr>
          <w:spacing w:val="2"/>
          <w:lang w:eastAsia="ru-RU"/>
        </w:rPr>
        <w:t xml:space="preserve"> </w:t>
      </w:r>
      <w:proofErr w:type="gramStart"/>
      <w:r w:rsidRPr="00A06D6E">
        <w:rPr>
          <w:spacing w:val="2"/>
          <w:lang w:eastAsia="ru-RU"/>
        </w:rPr>
        <w:t>с</w:t>
      </w:r>
      <w:proofErr w:type="gramEnd"/>
      <w:r w:rsidRPr="00A06D6E">
        <w:rPr>
          <w:spacing w:val="2"/>
          <w:lang w:eastAsia="ru-RU"/>
        </w:rPr>
        <w:t xml:space="preserve">. Бай-Хаак </w:t>
      </w:r>
      <w:proofErr w:type="spellStart"/>
      <w:r w:rsidRPr="00A06D6E">
        <w:rPr>
          <w:spacing w:val="2"/>
          <w:lang w:eastAsia="ru-RU"/>
        </w:rPr>
        <w:t>Тандинского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(2015 г.), с. С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 xml:space="preserve">рыг-Сеп </w:t>
      </w:r>
      <w:proofErr w:type="spellStart"/>
      <w:r w:rsidRPr="00A06D6E">
        <w:rPr>
          <w:spacing w:val="2"/>
          <w:lang w:eastAsia="ru-RU"/>
        </w:rPr>
        <w:t>Каа-Хемского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(2015 г.);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 xml:space="preserve">- 7 футбольных полей с искусственным покрытием: в г. г. Кызыле (2009 г.), Ак-Довураке (2012 г.), </w:t>
      </w:r>
      <w:proofErr w:type="spellStart"/>
      <w:r w:rsidRPr="00A06D6E">
        <w:rPr>
          <w:spacing w:val="2"/>
          <w:lang w:eastAsia="ru-RU"/>
        </w:rPr>
        <w:t>Шагонаре</w:t>
      </w:r>
      <w:proofErr w:type="spellEnd"/>
      <w:r w:rsidRPr="00A06D6E">
        <w:rPr>
          <w:spacing w:val="2"/>
          <w:lang w:eastAsia="ru-RU"/>
        </w:rPr>
        <w:t xml:space="preserve"> (2012 г.), Чадане (2015 г.), </w:t>
      </w:r>
      <w:proofErr w:type="spellStart"/>
      <w:r w:rsidRPr="00A06D6E">
        <w:rPr>
          <w:spacing w:val="2"/>
          <w:lang w:eastAsia="ru-RU"/>
        </w:rPr>
        <w:t>пгт</w:t>
      </w:r>
      <w:proofErr w:type="spellEnd"/>
      <w:r w:rsidRPr="00A06D6E">
        <w:rPr>
          <w:spacing w:val="2"/>
          <w:lang w:eastAsia="ru-RU"/>
        </w:rPr>
        <w:t>.</w:t>
      </w:r>
      <w:proofErr w:type="gram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Каа-Хем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Кызы</w:t>
      </w:r>
      <w:r w:rsidRPr="00A06D6E">
        <w:rPr>
          <w:spacing w:val="2"/>
          <w:lang w:eastAsia="ru-RU"/>
        </w:rPr>
        <w:t>л</w:t>
      </w:r>
      <w:r w:rsidRPr="00A06D6E">
        <w:rPr>
          <w:spacing w:val="2"/>
          <w:lang w:eastAsia="ru-RU"/>
        </w:rPr>
        <w:t>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(2015 г.), с. Тээли </w:t>
      </w:r>
      <w:proofErr w:type="spellStart"/>
      <w:r w:rsidRPr="00A06D6E">
        <w:rPr>
          <w:spacing w:val="2"/>
          <w:lang w:eastAsia="ru-RU"/>
        </w:rPr>
        <w:t>Бай-Тайгинского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(2016 г.), с. Эрзин </w:t>
      </w:r>
      <w:proofErr w:type="spellStart"/>
      <w:r w:rsidRPr="00A06D6E">
        <w:rPr>
          <w:spacing w:val="2"/>
          <w:lang w:eastAsia="ru-RU"/>
        </w:rPr>
        <w:t>Э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зинского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 (2017 г.).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Также реконструирован универсальный спортивный комплекс с ледовым 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 xml:space="preserve">лом в </w:t>
      </w:r>
      <w:proofErr w:type="gramStart"/>
      <w:r w:rsidRPr="00A06D6E">
        <w:rPr>
          <w:spacing w:val="2"/>
          <w:lang w:eastAsia="ru-RU"/>
        </w:rPr>
        <w:t>г</w:t>
      </w:r>
      <w:proofErr w:type="gramEnd"/>
      <w:r w:rsidRPr="00A06D6E">
        <w:rPr>
          <w:spacing w:val="2"/>
          <w:lang w:eastAsia="ru-RU"/>
        </w:rPr>
        <w:t xml:space="preserve">. Кызыле (2019 г.), физкультурно-оздоровительный комплекс в г. Чадане (2014 г.). Продолжается строительство спортивно-культурного центра в </w:t>
      </w:r>
      <w:proofErr w:type="spellStart"/>
      <w:r w:rsidRPr="00A06D6E">
        <w:rPr>
          <w:spacing w:val="2"/>
          <w:lang w:eastAsia="ru-RU"/>
        </w:rPr>
        <w:t>пгт</w:t>
      </w:r>
      <w:proofErr w:type="spellEnd"/>
      <w:r w:rsidRPr="00A06D6E">
        <w:rPr>
          <w:spacing w:val="2"/>
          <w:lang w:eastAsia="ru-RU"/>
        </w:rPr>
        <w:t xml:space="preserve">. </w:t>
      </w:r>
      <w:proofErr w:type="spellStart"/>
      <w:r w:rsidRPr="00A06D6E">
        <w:rPr>
          <w:spacing w:val="2"/>
          <w:lang w:eastAsia="ru-RU"/>
        </w:rPr>
        <w:t>Каа-Хем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Кызылского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Однако, несмотря на количество имеющихся и построенных спортивных объектов во всех муниципальных образованиях республики наблюдается отсутс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вие необходимого количества современных спортивных объектов.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shd w:val="clear" w:color="auto" w:fill="FFFFFF"/>
          <w:lang w:eastAsia="ru-RU"/>
        </w:rPr>
        <w:t>По данным Росстата, в 2017 году по Российской Федерации данный показ</w:t>
      </w:r>
      <w:r w:rsidRPr="00A06D6E">
        <w:rPr>
          <w:spacing w:val="2"/>
          <w:shd w:val="clear" w:color="auto" w:fill="FFFFFF"/>
          <w:lang w:eastAsia="ru-RU"/>
        </w:rPr>
        <w:t>а</w:t>
      </w:r>
      <w:r w:rsidRPr="00A06D6E">
        <w:rPr>
          <w:spacing w:val="2"/>
          <w:shd w:val="clear" w:color="auto" w:fill="FFFFFF"/>
          <w:lang w:eastAsia="ru-RU"/>
        </w:rPr>
        <w:t xml:space="preserve">тель составлял 36,8 процента (50109214 человек), по Сибирскому федеральному округу </w:t>
      </w:r>
      <w:r w:rsidRPr="00A06D6E">
        <w:rPr>
          <w:spacing w:val="2"/>
          <w:lang w:eastAsia="ru-RU"/>
        </w:rPr>
        <w:t>–</w:t>
      </w:r>
      <w:r w:rsidRPr="00A06D6E">
        <w:rPr>
          <w:spacing w:val="2"/>
          <w:shd w:val="clear" w:color="auto" w:fill="FFFFFF"/>
          <w:lang w:eastAsia="ru-RU"/>
        </w:rPr>
        <w:t xml:space="preserve"> 34,9 процента (6278236 человек). Тройку лидеров по доле жителей, си</w:t>
      </w:r>
      <w:r w:rsidRPr="00A06D6E">
        <w:rPr>
          <w:spacing w:val="2"/>
          <w:shd w:val="clear" w:color="auto" w:fill="FFFFFF"/>
          <w:lang w:eastAsia="ru-RU"/>
        </w:rPr>
        <w:t>с</w:t>
      </w:r>
      <w:r w:rsidRPr="00A06D6E">
        <w:rPr>
          <w:spacing w:val="2"/>
          <w:shd w:val="clear" w:color="auto" w:fill="FFFFFF"/>
          <w:lang w:eastAsia="ru-RU"/>
        </w:rPr>
        <w:t>тематически занимающихся физической культурой и спортом, возглавляет Респу</w:t>
      </w:r>
      <w:r w:rsidRPr="00A06D6E">
        <w:rPr>
          <w:spacing w:val="2"/>
          <w:shd w:val="clear" w:color="auto" w:fill="FFFFFF"/>
          <w:lang w:eastAsia="ru-RU"/>
        </w:rPr>
        <w:t>б</w:t>
      </w:r>
      <w:r w:rsidRPr="00A06D6E">
        <w:rPr>
          <w:spacing w:val="2"/>
          <w:shd w:val="clear" w:color="auto" w:fill="FFFFFF"/>
          <w:lang w:eastAsia="ru-RU"/>
        </w:rPr>
        <w:t>лика Тыва (44,96%), Кемеровская область (42,1%), Красноярский край (38,3%). Республика Тыва значительно опережает средние показатели по Российской Фед</w:t>
      </w:r>
      <w:r w:rsidRPr="00A06D6E">
        <w:rPr>
          <w:spacing w:val="2"/>
          <w:shd w:val="clear" w:color="auto" w:fill="FFFFFF"/>
          <w:lang w:eastAsia="ru-RU"/>
        </w:rPr>
        <w:t>е</w:t>
      </w:r>
      <w:r w:rsidRPr="00A06D6E">
        <w:rPr>
          <w:spacing w:val="2"/>
          <w:shd w:val="clear" w:color="auto" w:fill="FFFFFF"/>
          <w:lang w:eastAsia="ru-RU"/>
        </w:rPr>
        <w:t>рации (36,8%).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Однако, несмотря на принятые меры за последние 3 года по показателям 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зической культуры и спорта Сибирского федерального округа (в разрезе субъектов Российской Федерации) за 2020 год из 12 регионов Республика Тыва занимает ни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кие места по следующим показателям: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количество занимающихся в спортивных клубах по месту жительства, учебы, работы и спортсооружениях от общего количества занимающихся – 0,08 процента (60 человек);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финансирование физической культуры и спорта на 1 жителя – 1120 руб. (по Сибирскому федеральному округу – 1898,1 руб.);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обеспеченность населения Республики Тыва плоскостными спортивными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оружениями – 16 процентов, спортивными залами – 2,5</w:t>
      </w:r>
      <w:r w:rsidR="006B78B8">
        <w:rPr>
          <w:spacing w:val="2"/>
          <w:lang w:eastAsia="ru-RU"/>
        </w:rPr>
        <w:t xml:space="preserve"> п</w:t>
      </w:r>
      <w:r w:rsidRPr="00A06D6E">
        <w:rPr>
          <w:spacing w:val="2"/>
          <w:lang w:eastAsia="ru-RU"/>
        </w:rPr>
        <w:t xml:space="preserve">роцента, бассейнами – </w:t>
      </w:r>
      <w:r w:rsidR="006B78B8"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 xml:space="preserve">2,6 процента от общероссийского норматива. Показатель уровня обеспеченности населения республики сооружениями спорта </w:t>
      </w:r>
      <w:proofErr w:type="gramStart"/>
      <w:r w:rsidRPr="00A06D6E">
        <w:rPr>
          <w:spacing w:val="2"/>
          <w:lang w:eastAsia="ru-RU"/>
        </w:rPr>
        <w:t>исходя из их единовременной проп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скной способности, в том числе для лиц с ограниченными возможностями здоровья и инвалидов, предполагается</w:t>
      </w:r>
      <w:proofErr w:type="gramEnd"/>
      <w:r w:rsidRPr="00A06D6E">
        <w:rPr>
          <w:spacing w:val="2"/>
          <w:lang w:eastAsia="ru-RU"/>
        </w:rPr>
        <w:t xml:space="preserve"> увеличить до 81,3 процента к 2025 году;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доля спортсменов-разрядников от общего количества лиц, занимающихся в спортивных организациях, к 2025 году – 54 процента.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 республике практически отсутствуют сооружения для стрелковых видов спорта, лыжные базы, </w:t>
      </w:r>
      <w:proofErr w:type="gramStart"/>
      <w:r w:rsidRPr="00A06D6E">
        <w:rPr>
          <w:spacing w:val="2"/>
          <w:lang w:eastAsia="ru-RU"/>
        </w:rPr>
        <w:t>легкоатлетический</w:t>
      </w:r>
      <w:proofErr w:type="gramEnd"/>
      <w:r w:rsidRPr="00A06D6E">
        <w:rPr>
          <w:spacing w:val="2"/>
          <w:lang w:eastAsia="ru-RU"/>
        </w:rPr>
        <w:t xml:space="preserve"> и </w:t>
      </w:r>
      <w:proofErr w:type="spellStart"/>
      <w:r w:rsidRPr="00A06D6E">
        <w:rPr>
          <w:spacing w:val="2"/>
          <w:lang w:eastAsia="ru-RU"/>
        </w:rPr>
        <w:t>конно-спортивный</w:t>
      </w:r>
      <w:proofErr w:type="spellEnd"/>
      <w:r w:rsidRPr="00A06D6E">
        <w:rPr>
          <w:spacing w:val="2"/>
          <w:lang w:eastAsia="ru-RU"/>
        </w:rPr>
        <w:t xml:space="preserve"> манежи, специал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зированные залы и помещения для бокса, тяжелой атлетики, спортивного туризма, шахмат, настольного тенниса, экстремальных и других видов спорта.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Детско-юношеские спортивные школы имеют в собственности только 9 пл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скостных спортивных площадок, 33 спортивных зала. Других спортивных соор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жений, таких как спортивное ядро, бассейн, тир, лыжные базы и стадионы, детско-юношеские спортивные школы не имеют.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Использование существующего рыночного механизма в развитии физич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ской культуры и спорта республики недостаточно. На количество занимающихся 151 856 человек приходится 1076 работников, из них в образовательных учрежд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ниях дошкольного, общего, начального и среднего профессионального, высшего, дополнительного образования детей – 885 человек или 82,2 процента.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Существующие спортивные объекты республики оказывают в основном платные услуги населению по предоставлению имеющейся у них инфраструктуры, и при этом большая часть населения в силу невысокого дохода не имеет возможн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сти пользоваться такими услугами. Государство не в состоянии компенсировать расходы спортивным организациям по обучению и проведению ими занятий фи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культурой и спортом среди детей, студентов, лиц пожилого возраста, пенсионеров и инвалидов.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Ни один хозяйствующий субъект в республике, в том числе относящийся к российским финансовым группам, корпорациям, не вкладывает средства в разв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тие инфраструктуры физкультуры и спорта. Не совершенен механизм республ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канских налогов, который не позволяет физическим и юридическим лицам учас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вовать в развитии физкультуры и спорта.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Отраженные в настоящей Подпрограмме направления по развитию массовой физкультуры и спорта, развитию инфраструктуры, повышению мотивации насел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ния, в том числе лиц с ограниченными возможностями здоровья, к регулярным 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нятиям физкультурой и спортом, совершенствованию управления отраслью при соответствующей правовой, организационной и финансовой поддержке государс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ва позволят успешно решать задачи, отраженные в Стратегии социально-экономического развития Республики Тыва на период до 2030 года.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Следует признать, что существуют проблемы и сдерживающие субъективные факторы развития физической культуры и спорта в республике: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1) к факторам, сдерживающим развитие массовой физической культуры и спорта, относятся: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отсутствие условий и стимулов для расширения сети спортивных клубов, функционирующих на базе образовательных учреждений и по месту жительства;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недостаточно условий (материально-техническая база), обеспечивающих возможность учащимся систематически заниматься физической культурой и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том, вести здоровый образ жизни;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в) недостаточное финансирование для подготовки, участия и проведения спортивных мероприятий муниципального и республиканского уровней;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г) недостаточно разработаны меры по привлечению к занятиям физической культурой и спортом студентов высших и средних специальных учебных завед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ний (отсутствие программы развития студенческого спорта и физической 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ры);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д</w:t>
      </w:r>
      <w:proofErr w:type="spellEnd"/>
      <w:r w:rsidRPr="00A06D6E">
        <w:rPr>
          <w:spacing w:val="2"/>
          <w:lang w:eastAsia="ru-RU"/>
        </w:rPr>
        <w:t>) недостаточность мер по развитию волонтерского движения в сфере физ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е) недостаточное развитие </w:t>
      </w:r>
      <w:proofErr w:type="gramStart"/>
      <w:r w:rsidRPr="00A06D6E">
        <w:rPr>
          <w:spacing w:val="2"/>
          <w:lang w:eastAsia="ru-RU"/>
        </w:rPr>
        <w:t>системы попечительских советов учреждений д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полнительного образования детей</w:t>
      </w:r>
      <w:proofErr w:type="gramEnd"/>
      <w:r w:rsidRPr="00A06D6E">
        <w:rPr>
          <w:spacing w:val="2"/>
          <w:lang w:eastAsia="ru-RU"/>
        </w:rPr>
        <w:t xml:space="preserve"> физкультурно-спортивной направленности;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2) к факторам, сдерживающим развитие спорта высших достижений, отн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сятся: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несовершенная система подготовки спортсменов высокого класса, в том числе лиц с ограниченными возможностями здоровья;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недостаточное финансирование подготовки и участия в соревнованиях в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сокого уровня;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3) к факторам материально-технического обеспечения и состояния безопа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ности спортивных сооружений относятся: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а) недостаточный уровень обеспеченности спортивными сооружениями в Республике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б) недостаточное финансирование содержания существующих спортивных сооружений;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в) отсутствие сертификации соответствия спортивных сооружений требов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ниям техники безопасности, указанным в национальных стандартах и других д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кументах в области стандартизации.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Решение вышеуказанных и других проблем должно позволить достичь пок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зателя удельного веса населения, систематически занимающегося физической культурой и спортом, к 2025 году на уровне 29,0 процентов. Для их решения до</w:t>
      </w:r>
      <w:r w:rsidRPr="00A06D6E">
        <w:rPr>
          <w:spacing w:val="2"/>
          <w:lang w:eastAsia="ru-RU"/>
        </w:rPr>
        <w:t>л</w:t>
      </w:r>
      <w:r w:rsidRPr="00A06D6E">
        <w:rPr>
          <w:spacing w:val="2"/>
          <w:lang w:eastAsia="ru-RU"/>
        </w:rPr>
        <w:t>жен применяться межведомственный подход.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Использование и совершенствование программно-целевого метода предпол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гают переход к реальному управлению результатами с помощью целенаправленн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го бюджетного планирования, концентрации средств, прозрачности их использов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ния и других преимуще</w:t>
      </w:r>
      <w:proofErr w:type="gramStart"/>
      <w:r w:rsidRPr="00A06D6E">
        <w:rPr>
          <w:spacing w:val="2"/>
          <w:lang w:eastAsia="ru-RU"/>
        </w:rPr>
        <w:t>ств пр</w:t>
      </w:r>
      <w:proofErr w:type="gramEnd"/>
      <w:r w:rsidRPr="00A06D6E">
        <w:rPr>
          <w:spacing w:val="2"/>
          <w:lang w:eastAsia="ru-RU"/>
        </w:rPr>
        <w:t>ограммно-целевого метода. При этом возможны 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 xml:space="preserve">риативные подходы: изменение </w:t>
      </w:r>
      <w:proofErr w:type="gramStart"/>
      <w:r w:rsidRPr="00A06D6E">
        <w:rPr>
          <w:spacing w:val="2"/>
          <w:lang w:eastAsia="ru-RU"/>
        </w:rPr>
        <w:t>приоритетов</w:t>
      </w:r>
      <w:proofErr w:type="gramEnd"/>
      <w:r w:rsidRPr="00A06D6E">
        <w:rPr>
          <w:spacing w:val="2"/>
          <w:lang w:eastAsia="ru-RU"/>
        </w:rPr>
        <w:t xml:space="preserve"> как на стадии планирования, так и в процессе осуществления Подпрограммы, смещения акцентов, подключения вн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бюджетных источников.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Успешное применение программно-целевого метода в части развития оли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 xml:space="preserve">пийских видов спорта дает основание распространить этот опыт также на </w:t>
      </w:r>
      <w:proofErr w:type="spellStart"/>
      <w:r w:rsidRPr="00A06D6E">
        <w:rPr>
          <w:spacing w:val="2"/>
          <w:lang w:eastAsia="ru-RU"/>
        </w:rPr>
        <w:t>неоли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>пийские</w:t>
      </w:r>
      <w:proofErr w:type="spellEnd"/>
      <w:r w:rsidRPr="00A06D6E">
        <w:rPr>
          <w:spacing w:val="2"/>
          <w:lang w:eastAsia="ru-RU"/>
        </w:rPr>
        <w:t xml:space="preserve"> виды спорта, особенно на те, которые пользуются популярностью среди широких слоев населения, имеют отделения в детско-юношеских спортивных шк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лах и спортивной школе олимпийского резерва Республики Тыва, спортсмены 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торых в составе сборных команд Республики Тыва завоевывают медали на всеро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сийских и международных соревнованиях.</w:t>
      </w:r>
      <w:proofErr w:type="gramEnd"/>
    </w:p>
    <w:p w:rsidR="006B78B8" w:rsidRPr="006B78B8" w:rsidRDefault="006B78B8" w:rsidP="006B78B8">
      <w:pPr>
        <w:spacing w:after="0" w:line="240" w:lineRule="auto"/>
        <w:jc w:val="center"/>
      </w:pPr>
    </w:p>
    <w:p w:rsidR="00A06D6E" w:rsidRPr="006B78B8" w:rsidRDefault="00A06D6E" w:rsidP="006B78B8">
      <w:pPr>
        <w:spacing w:after="0" w:line="240" w:lineRule="auto"/>
        <w:jc w:val="center"/>
      </w:pPr>
      <w:r w:rsidRPr="006B78B8">
        <w:t>II. Основные цель, задачи и этапы реализации Программы</w:t>
      </w:r>
    </w:p>
    <w:p w:rsidR="00A06D6E" w:rsidRPr="006B78B8" w:rsidRDefault="00A06D6E" w:rsidP="006B78B8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Целью Подпрограммы является создание условий, обеспечивающих возмо</w:t>
      </w:r>
      <w:r w:rsidRPr="00A06D6E">
        <w:rPr>
          <w:spacing w:val="2"/>
          <w:lang w:eastAsia="ru-RU"/>
        </w:rPr>
        <w:t>ж</w:t>
      </w:r>
      <w:r w:rsidRPr="00A06D6E">
        <w:rPr>
          <w:spacing w:val="2"/>
          <w:lang w:eastAsia="ru-RU"/>
        </w:rPr>
        <w:t>ность жителям республики систематически заниматься физической культурой и спортом, повышение конкурентоспособности спорта Республики Тыва на фед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ральной и международной спортивных аренах, которые определены республика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ской Стратегией развития физической культуры и спорта в Республике Тыва на период до 2030 года.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Реализация настоящей Подпрограммы осуществляется в 2021-2025 годах в один этап.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Подпрограммой будут решаться проблемы, связанные с созданием соотве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ствующих условий для занятий широких слоев населения республики физкульт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рой и спортом, внедрения всероссийского физкультурного комплекса, совершенс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вования системы массовых соревнований среди детей, студентов, взрослого нас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ления, в том числе для лиц с ограниченными возможностями здоровья. Также в 2021-2025 годах предстоит решать задачи по созданию (учреждению)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института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инструкторов по месту жительства и учебы, создания спортивных клубов, расш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рения условий и возможностей спортивных сооружений для массовой физкульт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ры и спорта. На весь период действия Подпрограммы предстоит проводить пост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янную деятельность по агитации и пропаганде физкультуры и спорта для дальне</w:t>
      </w:r>
      <w:r w:rsidRPr="00A06D6E">
        <w:rPr>
          <w:spacing w:val="2"/>
          <w:lang w:eastAsia="ru-RU"/>
        </w:rPr>
        <w:t>й</w:t>
      </w:r>
      <w:r w:rsidRPr="00A06D6E">
        <w:rPr>
          <w:spacing w:val="2"/>
          <w:lang w:eastAsia="ru-RU"/>
        </w:rPr>
        <w:t>шего привлечения населения к систематическим занятиям. Продолжится работа по созданию сборных команд по видам спорта, их всестороннее обеспечение, сове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шенствование системы соревнований ведущих спортсменов и их резерва, по опр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делению спортивных организаций, осуществляющих спортивную подготовку,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вершенствованию системы госзаказа по подготовке членов сборных команд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публики и России.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Все вышеперечисленные направления не будут исполняться без создания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ответствующей инфраструктуры. В целях реализации Послания Главы Республики Тыва Верховному Хуралу (парламенту) Республики Тыва о положении дел в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 xml:space="preserve">публике и внутренней политике на 2020 год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Новая энергия развития. Жить в Туве. Гордиться Тувой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от 12 декабря 2019 г. реализуется губернаторский проект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Гне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до орлят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Эзирлернин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уязы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 xml:space="preserve">По федеральной целевой программе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физкультуры и спорта в 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сийской Федерации на 2016-2020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реализуется установка спортивно-технологического оборудования для создания малых спортивных площадок в </w:t>
      </w:r>
      <w:r w:rsidR="006B78B8">
        <w:rPr>
          <w:spacing w:val="2"/>
          <w:lang w:eastAsia="ru-RU"/>
        </w:rPr>
        <w:t xml:space="preserve">                </w:t>
      </w:r>
      <w:r w:rsidRPr="00A06D6E">
        <w:rPr>
          <w:spacing w:val="2"/>
          <w:lang w:eastAsia="ru-RU"/>
        </w:rPr>
        <w:t>с.</w:t>
      </w:r>
      <w:r w:rsidR="006B78B8">
        <w:rPr>
          <w:spacing w:val="2"/>
          <w:lang w:eastAsia="ru-RU"/>
        </w:rPr>
        <w:t xml:space="preserve"> </w:t>
      </w:r>
      <w:r w:rsidRPr="00A06D6E">
        <w:rPr>
          <w:spacing w:val="2"/>
          <w:lang w:eastAsia="ru-RU"/>
        </w:rPr>
        <w:t xml:space="preserve">Самагалтай </w:t>
      </w:r>
      <w:proofErr w:type="spellStart"/>
      <w:r w:rsidRPr="00A06D6E">
        <w:rPr>
          <w:spacing w:val="2"/>
          <w:lang w:eastAsia="ru-RU"/>
        </w:rPr>
        <w:t>Тес-Хемского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>, с.</w:t>
      </w:r>
      <w:r w:rsidR="006B78B8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Мугур-Аксы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Монгун-Тайгинского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на</w:t>
      </w:r>
      <w:proofErr w:type="spellEnd"/>
      <w:r w:rsidRPr="00A06D6E">
        <w:rPr>
          <w:spacing w:val="2"/>
          <w:lang w:eastAsia="ru-RU"/>
        </w:rPr>
        <w:t>, с.</w:t>
      </w:r>
      <w:r w:rsidR="006B78B8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Хандагайты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Овюрского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, с. Сарыг-Сеп </w:t>
      </w:r>
      <w:proofErr w:type="spellStart"/>
      <w:r w:rsidRPr="00A06D6E">
        <w:rPr>
          <w:spacing w:val="2"/>
          <w:lang w:eastAsia="ru-RU"/>
        </w:rPr>
        <w:t>Каа-Хемского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кожууна</w:t>
      </w:r>
      <w:proofErr w:type="spellEnd"/>
      <w:r w:rsidRPr="00A06D6E">
        <w:rPr>
          <w:spacing w:val="2"/>
          <w:lang w:eastAsia="ru-RU"/>
        </w:rPr>
        <w:t xml:space="preserve">, также установка футбольного поля для спортивных школ с. Чаа-Холь </w:t>
      </w:r>
      <w:proofErr w:type="spellStart"/>
      <w:r w:rsidRPr="00A06D6E">
        <w:rPr>
          <w:spacing w:val="2"/>
          <w:lang w:eastAsia="ru-RU"/>
        </w:rPr>
        <w:t>Чаа-Хольского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жууна</w:t>
      </w:r>
      <w:proofErr w:type="spellEnd"/>
      <w:r w:rsidRPr="00A06D6E">
        <w:rPr>
          <w:spacing w:val="2"/>
          <w:lang w:eastAsia="ru-RU"/>
        </w:rPr>
        <w:t>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lang w:eastAsia="ru-RU"/>
        </w:rPr>
      </w:pPr>
      <w:r w:rsidRPr="00A06D6E">
        <w:rPr>
          <w:spacing w:val="2"/>
          <w:lang w:eastAsia="ru-RU"/>
        </w:rPr>
        <w:t xml:space="preserve">Реализуется </w:t>
      </w:r>
      <w:r w:rsidRPr="00A06D6E">
        <w:rPr>
          <w:lang w:eastAsia="ru-RU"/>
        </w:rPr>
        <w:t>создание объектов спорта в рамках государственно-частного (</w:t>
      </w:r>
      <w:proofErr w:type="spellStart"/>
      <w:r w:rsidRPr="00A06D6E">
        <w:rPr>
          <w:lang w:eastAsia="ru-RU"/>
        </w:rPr>
        <w:t>м</w:t>
      </w:r>
      <w:r w:rsidRPr="00A06D6E">
        <w:rPr>
          <w:lang w:eastAsia="ru-RU"/>
        </w:rPr>
        <w:t>у</w:t>
      </w:r>
      <w:r w:rsidRPr="00A06D6E">
        <w:rPr>
          <w:lang w:eastAsia="ru-RU"/>
        </w:rPr>
        <w:t>ниципально-частного</w:t>
      </w:r>
      <w:proofErr w:type="spellEnd"/>
      <w:r w:rsidRPr="00A06D6E">
        <w:rPr>
          <w:lang w:eastAsia="ru-RU"/>
        </w:rPr>
        <w:t>) партнерства (</w:t>
      </w:r>
      <w:r w:rsidR="00B727F2">
        <w:rPr>
          <w:lang w:eastAsia="ru-RU"/>
        </w:rPr>
        <w:t>«</w:t>
      </w:r>
      <w:r w:rsidRPr="00A06D6E">
        <w:rPr>
          <w:lang w:eastAsia="ru-RU"/>
        </w:rPr>
        <w:t>Центр спортивных единоборств</w:t>
      </w:r>
      <w:r w:rsidR="00B727F2">
        <w:rPr>
          <w:lang w:eastAsia="ru-RU"/>
        </w:rPr>
        <w:t>»</w:t>
      </w:r>
      <w:r w:rsidRPr="00A06D6E">
        <w:rPr>
          <w:lang w:eastAsia="ru-RU"/>
        </w:rPr>
        <w:t xml:space="preserve">, ул. Комарова д. 9 ж, </w:t>
      </w:r>
      <w:proofErr w:type="gramStart"/>
      <w:r w:rsidRPr="00A06D6E">
        <w:rPr>
          <w:lang w:eastAsia="ru-RU"/>
        </w:rPr>
        <w:t>г</w:t>
      </w:r>
      <w:proofErr w:type="gramEnd"/>
      <w:r w:rsidRPr="00A06D6E">
        <w:rPr>
          <w:lang w:eastAsia="ru-RU"/>
        </w:rPr>
        <w:t xml:space="preserve">. Чадан, </w:t>
      </w:r>
      <w:proofErr w:type="spellStart"/>
      <w:r w:rsidRPr="00A06D6E">
        <w:rPr>
          <w:lang w:eastAsia="ru-RU"/>
        </w:rPr>
        <w:t>Дзун-Хемчикский</w:t>
      </w:r>
      <w:proofErr w:type="spellEnd"/>
      <w:r w:rsidRPr="00A06D6E">
        <w:rPr>
          <w:lang w:eastAsia="ru-RU"/>
        </w:rPr>
        <w:t xml:space="preserve"> кожуун).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Для достижения цели необходимо решение следующих задач: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повышение мотивации граждан к регулярным занятиям физической культ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рой и спортом и ведению здорового образа жизни;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обеспечение успешного выступления спортсменов Республики Тыва на крупнейших всероссийских, международных спортивных соревнованиях и сове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шенствование системы подготовки спортивного резерва;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Показатели целей и задач Подпрограммы по годам представлены в прилож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нии № 1 к Программе.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 условии реализации мероприятий Подпрограммы планируется знач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тельное улучшение показателей по обеспеченности населения Республики Тыва спортивными сооружениями, увеличению количества физкультурно-спортивных организаций и центров для занятий физкультурой и спортом.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Имеется статистическая отчетность по показателям: количество действу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щих физкультурно-спортивных организаций и центров для занятий спортом; кол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чество обучающихся и студентов, систематически занимающихся физической культурой и спортом; количество лиц с ограниченными возможностями здоровья и инвалидов, систематически занимающихся физической культурой и спортом; 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личество жителей Республики Тыва, занятых в экономике Республики Тыва, си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тематически занимающихся физической культурой и спортом;</w:t>
      </w:r>
      <w:proofErr w:type="gramEnd"/>
      <w:r w:rsidRPr="00A06D6E">
        <w:rPr>
          <w:spacing w:val="2"/>
          <w:lang w:eastAsia="ru-RU"/>
        </w:rPr>
        <w:t xml:space="preserve"> количество расп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ложенных в Республике Тыва спортивных сооружений и их пропускная спосо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ность.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Официальное статистическое наблюдение ведется Министерством спорта Республики Тыва по форме № 1-ФК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Сведения о физической культуре и спорте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в соответствии с </w:t>
      </w:r>
      <w:hyperlink r:id="rId23" w:history="1">
        <w:r w:rsidRPr="00A06D6E">
          <w:rPr>
            <w:spacing w:val="2"/>
            <w:lang w:eastAsia="ru-RU"/>
          </w:rPr>
          <w:t>приказом Росстата от 17 ноября 2017 г. № 766</w:t>
        </w:r>
      </w:hyperlink>
      <w:r w:rsidRPr="00A06D6E">
        <w:rPr>
          <w:spacing w:val="2"/>
          <w:lang w:eastAsia="ru-RU"/>
        </w:rPr>
        <w:t xml:space="preserve"> и 3-АФК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Сведения об адаптивной физической культуре и спорте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в соответствии с</w:t>
      </w:r>
      <w:r w:rsidR="00AF18F1">
        <w:rPr>
          <w:spacing w:val="2"/>
          <w:lang w:eastAsia="ru-RU"/>
        </w:rPr>
        <w:t xml:space="preserve"> </w:t>
      </w:r>
      <w:hyperlink r:id="rId24" w:history="1">
        <w:r w:rsidRPr="00A06D6E">
          <w:rPr>
            <w:spacing w:val="2"/>
            <w:lang w:eastAsia="ru-RU"/>
          </w:rPr>
          <w:t>приказом Росстата от 8 октября 2018 г. № 603</w:t>
        </w:r>
      </w:hyperlink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bCs/>
          <w:spacing w:val="2"/>
          <w:lang w:eastAsia="ru-RU"/>
        </w:rPr>
      </w:pPr>
      <w:r w:rsidRPr="00A06D6E">
        <w:rPr>
          <w:spacing w:val="2"/>
          <w:lang w:val="en-US" w:eastAsia="ru-RU"/>
        </w:rPr>
        <w:t>III</w:t>
      </w:r>
      <w:r w:rsidRPr="00A06D6E">
        <w:rPr>
          <w:spacing w:val="2"/>
          <w:lang w:eastAsia="ru-RU"/>
        </w:rPr>
        <w:t xml:space="preserve">. </w:t>
      </w:r>
      <w:r w:rsidRPr="00A06D6E">
        <w:rPr>
          <w:bCs/>
          <w:spacing w:val="2"/>
          <w:lang w:eastAsia="ru-RU"/>
        </w:rPr>
        <w:t>Система (перечень) мероприятий Подпрограммы</w:t>
      </w:r>
    </w:p>
    <w:p w:rsidR="00A06D6E" w:rsidRPr="00A06D6E" w:rsidRDefault="00A06D6E" w:rsidP="00A06D6E">
      <w:pPr>
        <w:spacing w:after="0" w:line="240" w:lineRule="auto"/>
        <w:ind w:firstLine="709"/>
        <w:contextualSpacing/>
        <w:rPr>
          <w:rFonts w:eastAsia="Calibri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Подпрограммой предусматриваются мероприятия по развитию физической культуры и массового спорта, спорта высших достижений и совершенствования управления развитием отрасли физической культуры и спорта на 2021 - 2025 годы. Для выполнения целей и задач Подпрограммы разработан план мероприятий.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Предусмотренные в Подпрограмме мероприятия позволят объединить ус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лия, средства, координировать деятельность органов исполнительной власти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публики Тыва и решить проблемы физической культуры и спорта в целом.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Достижение целей и решение задач Подпрограммы осуществляются путем скоординированного выполнения комплекса взаимоувязанных по срокам, ресу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сам, исполнителям и результатам мероприятий. Основные мероприятия Подпр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 xml:space="preserve">граммы определены </w:t>
      </w:r>
      <w:proofErr w:type="gramStart"/>
      <w:r w:rsidRPr="00A06D6E">
        <w:rPr>
          <w:spacing w:val="2"/>
          <w:lang w:eastAsia="ru-RU"/>
        </w:rPr>
        <w:t>исходя из необходимости достижения цели и решения задач Подпрограммы и сгруппированы</w:t>
      </w:r>
      <w:proofErr w:type="gramEnd"/>
      <w:r w:rsidRPr="00A06D6E">
        <w:rPr>
          <w:spacing w:val="2"/>
          <w:lang w:eastAsia="ru-RU"/>
        </w:rPr>
        <w:t xml:space="preserve"> по 5 направлениям.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Перечень основных мероприятий Подпрограммы с указанием сроков их ре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лизации, объемов финансирования по годам, ожидаемых результатов и связи с п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казателями Подпрограммы представлен в приложении № 1 к Программе.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Направление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физической культуры и массового спорта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пред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сматривает реализацию следующих основных мероприятий: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физическое воспитание и обеспечение организации и проведения физкул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турных и спортивных мероприятий в образовательных организациях (проведение начальных этапов массовых общероссийских спортивных мероприятий, внедрение комплекса ГТО, создание спортклубов в образовательных организациях);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привлечение населения к занятиям физической культурой и массовым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том (расширение границ проводимых комплексных спартакиад, создание клубов, проведение конкурсов);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спортивной инфраструктуры и материально-технической базы для занятий физической культурой и массовым спортом, повышение досту</w:t>
      </w:r>
      <w:r w:rsidRPr="00A06D6E">
        <w:rPr>
          <w:spacing w:val="2"/>
          <w:lang w:eastAsia="ru-RU"/>
        </w:rPr>
        <w:t>п</w:t>
      </w:r>
      <w:r w:rsidRPr="00A06D6E">
        <w:rPr>
          <w:spacing w:val="2"/>
          <w:lang w:eastAsia="ru-RU"/>
        </w:rPr>
        <w:t xml:space="preserve">ности посещения спортивных сооружений и осуществление мер по пропаганде здорового образа жизни (реализуется губернаторский проект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Гнездо орлят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r w:rsidR="00B727F2">
        <w:rPr>
          <w:spacing w:val="2"/>
          <w:lang w:eastAsia="ru-RU"/>
        </w:rPr>
        <w:t>«</w:t>
      </w:r>
      <w:proofErr w:type="spellStart"/>
      <w:r w:rsidRPr="00A06D6E">
        <w:rPr>
          <w:spacing w:val="2"/>
          <w:lang w:eastAsia="ru-RU"/>
        </w:rPr>
        <w:t>Эзирлернин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уязы</w:t>
      </w:r>
      <w:proofErr w:type="spellEnd"/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студенческого спорта (проведение спартакиады студентов образ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 xml:space="preserve">вательных организаций среднего профессионального образования, ФГБОУ </w:t>
      </w:r>
      <w:proofErr w:type="gramStart"/>
      <w:r w:rsidRPr="00A06D6E">
        <w:rPr>
          <w:spacing w:val="2"/>
          <w:lang w:eastAsia="ru-RU"/>
        </w:rPr>
        <w:t>ВО</w:t>
      </w:r>
      <w:proofErr w:type="gramEnd"/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Тувинский государственный университет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, создание студенческой игровой лиги, создание филиала Центра спортивной подготовки сборных команд Республики Тыва на базе ФГБОУ ВО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Тувинский государственный университет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национальных видов спорта (проведение спартакиады по наци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нальным видам спорта Республики Тыва);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служебно-прикладных, военно-прикладных и технических видов спорта (проведение республиканских первенств и чемпионатов правоохранител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ных ведомств по служебно-прикладным видам спорта, соревнований, спартакиад среди молодежи по военно-прикладным, техническим видам спорта, разработка и утверждение республиканской целевой программы по военно-прикладным и те</w:t>
      </w:r>
      <w:r w:rsidRPr="00A06D6E">
        <w:rPr>
          <w:spacing w:val="2"/>
          <w:lang w:eastAsia="ru-RU"/>
        </w:rPr>
        <w:t>х</w:t>
      </w:r>
      <w:r w:rsidRPr="00A06D6E">
        <w:rPr>
          <w:spacing w:val="2"/>
          <w:lang w:eastAsia="ru-RU"/>
        </w:rPr>
        <w:t>ническим видам спорта);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повышение эффективности пропаганды физической культуры и спорта, включая меры по популяризации нравственных ценностей спорта и идей </w:t>
      </w:r>
      <w:proofErr w:type="spellStart"/>
      <w:r w:rsidRPr="00A06D6E">
        <w:rPr>
          <w:spacing w:val="2"/>
          <w:lang w:eastAsia="ru-RU"/>
        </w:rPr>
        <w:t>олимпи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ма</w:t>
      </w:r>
      <w:proofErr w:type="spellEnd"/>
      <w:r w:rsidRPr="00A06D6E">
        <w:rPr>
          <w:spacing w:val="2"/>
          <w:lang w:eastAsia="ru-RU"/>
        </w:rPr>
        <w:t xml:space="preserve"> в средствах массовой информации;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принятие комплекса мер по развитию спортивных клубов, в том числе на б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зе образовательных организаций среднего и высшего профессионального образ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вания.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Направление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спорта высших достижений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предусматривает реал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зацию следующих основных мероприятий: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организация и проведение региональных официальных спортивных мер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приятий и межмуниципальных официальных спортивных мероприятий, включая установление порядка их проведения в Республике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проведение тренировочных мероприятий спортсменов и сборных команд Республики Тыва, участие спортсменов и специалистов в межрегиональных, фед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ральных и международных спортивных мероприятиях;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утверждение и реализация календарных планов официальных спортивных мероприятий Республики Тыва;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подготовка спортсменов высокого класса, включая формирование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 xml:space="preserve">ных сборных команд Республики Тыва, и наделение их статусом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спортивная сборная команда Республики Тыва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, улучшение их материально-технического обеспечения, в том числе обеспечение оборудованием, инвентарем, спортивной экипировкой, финансового, научно-методического, медико-биологического, мед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цинского и антидопингового обеспечения;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обеспечение деятельности республиканских центров спортивной подготовки по базовым видам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организация прохождения профессионального обучения и дополнительного образования специалистов по направлению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спорт высших достижений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спортивной инфраструктуры и материально-технической базы учреждений, осуществляющих подготовку спортсменов высокого класса – членов сборных команд Республики Тыва и Российской Федерации.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Направление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Управление развитием отрасли физической культуры и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предусматривает реализацию следующих основных мероприятий: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развитие нормативно-правового обеспечения отрасли физкультуры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повышение качества оказания государственных услуг и исполнения госуда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ственных функций в установленной сфере деятельности;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кадрового обеспечения физкультурной и массовой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тивной работы на предприятиях и в учреждениях по месту жительства населения, включая разработку мер по кадровому обеспечению физкультурно-спортивной 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боты среди лиц с ограниченными возможностями здоровья и инвалидов;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системы подготовки тренерских кадров и других специ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листов для отрасли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развитие </w:t>
      </w:r>
      <w:proofErr w:type="spellStart"/>
      <w:r w:rsidRPr="00A06D6E">
        <w:rPr>
          <w:spacing w:val="2"/>
          <w:lang w:eastAsia="ru-RU"/>
        </w:rPr>
        <w:t>волонтерства</w:t>
      </w:r>
      <w:proofErr w:type="spellEnd"/>
      <w:r w:rsidRPr="00A06D6E">
        <w:rPr>
          <w:spacing w:val="2"/>
          <w:lang w:eastAsia="ru-RU"/>
        </w:rPr>
        <w:t xml:space="preserve"> для целей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системы оплаты труда работников учреждений, оказ</w:t>
      </w:r>
      <w:r w:rsidRPr="00A06D6E">
        <w:rPr>
          <w:spacing w:val="2"/>
          <w:lang w:eastAsia="ru-RU"/>
        </w:rPr>
        <w:t>ы</w:t>
      </w:r>
      <w:r w:rsidRPr="00A06D6E">
        <w:rPr>
          <w:spacing w:val="2"/>
          <w:lang w:eastAsia="ru-RU"/>
        </w:rPr>
        <w:t>вающих услуги в сфере физической культуры и спорта, и мер их социальной по</w:t>
      </w:r>
      <w:r w:rsidRPr="00A06D6E">
        <w:rPr>
          <w:spacing w:val="2"/>
          <w:lang w:eastAsia="ru-RU"/>
        </w:rPr>
        <w:t>д</w:t>
      </w:r>
      <w:r w:rsidRPr="00A06D6E">
        <w:rPr>
          <w:spacing w:val="2"/>
          <w:lang w:eastAsia="ru-RU"/>
        </w:rPr>
        <w:t>держки;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совершенствование управления сферой физической культуры и спорта на р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гиональном и муниципальном уровнях.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Направление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и совершенствование спортивной инфраструктуры и материально-технической базы для занятий физической культурой и массовым спортом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предусматривает реализацию следующих основных задач и меропри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тий: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обеспечение инвентарем и оборудованием спортивных организаций;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строительство универсальных многофункциональных спортивных площадок по месту жительства и в физкультурно-спортивных организациях;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строительство спортивных объектов в рамках реализации федеральной цел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вой программы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физической культуры и спорта в Российской Федерации на 2006-2015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,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Развитие физической культуры и спорта в Российской Фед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рации на 2016-2020 годы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выделение средств на проектно-изыскательские работы по спортивным об</w:t>
      </w:r>
      <w:r w:rsidRPr="00A06D6E">
        <w:rPr>
          <w:spacing w:val="2"/>
          <w:lang w:eastAsia="ru-RU"/>
        </w:rPr>
        <w:t>ъ</w:t>
      </w:r>
      <w:r w:rsidRPr="00A06D6E">
        <w:rPr>
          <w:spacing w:val="2"/>
          <w:lang w:eastAsia="ru-RU"/>
        </w:rPr>
        <w:t>ектам Республики Тыва;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/>
        <w:ind w:firstLine="709"/>
        <w:jc w:val="both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iCs/>
          <w:spacing w:val="2"/>
        </w:rPr>
        <w:t>проведение капитального ремонта и реконструкции спортивных сооружений.</w:t>
      </w:r>
    </w:p>
    <w:p w:rsidR="00A06D6E" w:rsidRPr="00A06D6E" w:rsidRDefault="00A06D6E" w:rsidP="00A06D6E"/>
    <w:p w:rsidR="00A06D6E" w:rsidRPr="00A06D6E" w:rsidRDefault="00A06D6E" w:rsidP="00A06D6E">
      <w:pPr>
        <w:keepNext/>
        <w:keepLines/>
        <w:shd w:val="clear" w:color="auto" w:fill="FFFFFF" w:themeFill="background1"/>
        <w:spacing w:after="225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IV. Обоснование финансовых и материальных затрат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iCs/>
          <w:spacing w:val="2"/>
        </w:rPr>
        <w:t xml:space="preserve">Прогнозируемый объем расходов на реализацию Подпрограммы составляет 197 941,4 тыс. рублей, в том числе на строительство и реконструкцию спортивных объектов </w:t>
      </w:r>
      <w:r w:rsidRPr="00A06D6E">
        <w:rPr>
          <w:rFonts w:asciiTheme="majorHAnsi" w:eastAsiaTheme="majorEastAsia" w:hAnsiTheme="majorHAnsi" w:cstheme="majorBidi"/>
          <w:i/>
          <w:iCs/>
          <w:color w:val="365F91" w:themeColor="accent1" w:themeShade="BF"/>
          <w:spacing w:val="2"/>
        </w:rPr>
        <w:t xml:space="preserve">– </w:t>
      </w:r>
      <w:r w:rsidRPr="00A06D6E">
        <w:rPr>
          <w:rFonts w:eastAsiaTheme="majorEastAsia"/>
          <w:iCs/>
          <w:spacing w:val="2"/>
        </w:rPr>
        <w:t>77 291,4 тыс. рублей.</w:t>
      </w:r>
    </w:p>
    <w:p w:rsidR="00A06D6E" w:rsidRPr="006B78B8" w:rsidRDefault="00A06D6E" w:rsidP="006B78B8">
      <w:pPr>
        <w:spacing w:after="0" w:line="240" w:lineRule="auto"/>
        <w:jc w:val="center"/>
      </w:pPr>
    </w:p>
    <w:p w:rsidR="00A06D6E" w:rsidRDefault="00A06D6E" w:rsidP="006B78B8">
      <w:pPr>
        <w:spacing w:after="0" w:line="240" w:lineRule="auto"/>
        <w:jc w:val="center"/>
      </w:pPr>
      <w:r w:rsidRPr="006B78B8">
        <w:t>V. Трудовые ресурсы</w:t>
      </w:r>
    </w:p>
    <w:p w:rsidR="006B78B8" w:rsidRPr="006B78B8" w:rsidRDefault="006B78B8" w:rsidP="006B78B8">
      <w:pPr>
        <w:spacing w:after="0" w:line="240" w:lineRule="auto"/>
        <w:jc w:val="center"/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 республике на 1 января 2020 г. число лиц, осуществляющих деятельность в сфере физкультуры и спорта, составляет 1076 человек. Из них 879 человек или 82 процента от общего числа специалистов работают в области образования (учителя, преподаватели, педагоги дополнительного образования, администрации образов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тельных организаций дополнительного образования) и только 197 человек (18 пр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центов) осуществляют деятельность в области физической культуры и спорта на должностях тренеров-преподавателей, специалистов органов управления, админ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стративных работников. Республика испытывает острую необходимость в штатных единицах инструкторов физкультуры и спорта в образовательных организациях и по месту жительства, аттестованных специалистов в физкультурных клубах, по р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боте с инвалидами, организаторов физкультурно-массовой работы в муниципал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 xml:space="preserve">ных образованиях. </w:t>
      </w:r>
      <w:proofErr w:type="gramStart"/>
      <w:r w:rsidRPr="00A06D6E">
        <w:rPr>
          <w:spacing w:val="2"/>
          <w:lang w:eastAsia="ru-RU"/>
        </w:rPr>
        <w:t xml:space="preserve">Реализация мер Подпрограммы в результате ввода объектов инфраструктуры в населенных пунктах республики (г. Чадан, </w:t>
      </w:r>
      <w:proofErr w:type="spellStart"/>
      <w:r w:rsidRPr="00A06D6E">
        <w:rPr>
          <w:spacing w:val="2"/>
          <w:lang w:eastAsia="ru-RU"/>
        </w:rPr>
        <w:t>сс</w:t>
      </w:r>
      <w:proofErr w:type="spellEnd"/>
      <w:r w:rsidRPr="00A06D6E">
        <w:rPr>
          <w:spacing w:val="2"/>
          <w:lang w:eastAsia="ru-RU"/>
        </w:rPr>
        <w:t>.</w:t>
      </w:r>
      <w:proofErr w:type="gramEnd"/>
      <w:r w:rsidRPr="00A06D6E">
        <w:rPr>
          <w:spacing w:val="2"/>
          <w:lang w:eastAsia="ru-RU"/>
        </w:rPr>
        <w:t xml:space="preserve"> </w:t>
      </w:r>
      <w:proofErr w:type="gramStart"/>
      <w:r w:rsidRPr="00A06D6E">
        <w:rPr>
          <w:spacing w:val="2"/>
          <w:lang w:eastAsia="ru-RU"/>
        </w:rPr>
        <w:t>Эрзин, Сарыг-Сеп, Бай-Хаак) позволит создать новые рабочие места.</w:t>
      </w:r>
      <w:proofErr w:type="gramEnd"/>
      <w:r w:rsidRPr="00A06D6E">
        <w:rPr>
          <w:spacing w:val="2"/>
          <w:lang w:eastAsia="ru-RU"/>
        </w:rPr>
        <w:t xml:space="preserve"> Введение штатных единиц инструкторов физкультуры по месту жительства за счет республиканского бюдж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та Республики Тыва предполагается поэтапно, начиная с 2021 года в десяти мун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ципальных районах и городских поселениях, на второй год реализации – в девяти. Введение таких должностей позволит дополнительно привлечь население к сист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матическим занятиям физкультурой и спортом, вывести на новый уровень орган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зацию досуга и активного отдыха населения.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Запланированные меры по подготовке и повышению квалификации специ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листов позволят осуществлять исполнение требований и стандарта к специалистам отрасли.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Создание антидопингового центра Республики Тыва на базе строящегося культурно-спортивного комплекса в </w:t>
      </w:r>
      <w:proofErr w:type="spellStart"/>
      <w:r w:rsidRPr="00A06D6E">
        <w:rPr>
          <w:spacing w:val="2"/>
          <w:lang w:eastAsia="ru-RU"/>
        </w:rPr>
        <w:t>пгт</w:t>
      </w:r>
      <w:proofErr w:type="spellEnd"/>
      <w:r w:rsidRPr="00A06D6E">
        <w:rPr>
          <w:spacing w:val="2"/>
          <w:lang w:eastAsia="ru-RU"/>
        </w:rPr>
        <w:t xml:space="preserve">. </w:t>
      </w:r>
      <w:proofErr w:type="spellStart"/>
      <w:r w:rsidRPr="00A06D6E">
        <w:rPr>
          <w:spacing w:val="2"/>
          <w:lang w:eastAsia="ru-RU"/>
        </w:rPr>
        <w:t>Каа-Хем</w:t>
      </w:r>
      <w:proofErr w:type="spellEnd"/>
      <w:r w:rsidRPr="00A06D6E">
        <w:rPr>
          <w:spacing w:val="2"/>
          <w:lang w:eastAsia="ru-RU"/>
        </w:rPr>
        <w:t xml:space="preserve"> позволит создать 10 рабочих мест для специалистов спортивной медицины. </w:t>
      </w:r>
      <w:proofErr w:type="gramStart"/>
      <w:r w:rsidRPr="00A06D6E">
        <w:rPr>
          <w:spacing w:val="2"/>
          <w:lang w:eastAsia="ru-RU"/>
        </w:rPr>
        <w:t>Введение дополнительных 7 шта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ных единиц спортсменов в республиканское государственное бюджетное учрежд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ние Центр спортивной подготовки сборных команд Республики Тыва (к имеющи</w:t>
      </w:r>
      <w:r w:rsidRPr="00A06D6E">
        <w:rPr>
          <w:spacing w:val="2"/>
          <w:lang w:eastAsia="ru-RU"/>
        </w:rPr>
        <w:t>м</w:t>
      </w:r>
      <w:r w:rsidRPr="00A06D6E">
        <w:rPr>
          <w:spacing w:val="2"/>
          <w:lang w:eastAsia="ru-RU"/>
        </w:rPr>
        <w:t>ся 7) позволит создать условия и обеспечить меры социальной защиты спортсм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нов республики - членов сборных команд России и Тувы.</w:t>
      </w:r>
      <w:proofErr w:type="gramEnd"/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Введение в строй объектов инфраструктуры физической культуры и спорта республики позволит создать новые рабочие места. Так, запланированные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тивные объекты предусматривают образование следующих рабочих мест: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общежитие-гостиница – 30 штатных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физкультурно-оздоровительный комплекс: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пгт</w:t>
      </w:r>
      <w:proofErr w:type="spellEnd"/>
      <w:r w:rsidRPr="00A06D6E">
        <w:rPr>
          <w:spacing w:val="2"/>
          <w:lang w:eastAsia="ru-RU"/>
        </w:rPr>
        <w:t xml:space="preserve">. </w:t>
      </w:r>
      <w:proofErr w:type="spellStart"/>
      <w:r w:rsidRPr="00A06D6E">
        <w:rPr>
          <w:spacing w:val="2"/>
          <w:lang w:eastAsia="ru-RU"/>
        </w:rPr>
        <w:t>Каа-Хем</w:t>
      </w:r>
      <w:proofErr w:type="spellEnd"/>
      <w:r w:rsidRPr="00A06D6E">
        <w:rPr>
          <w:spacing w:val="2"/>
          <w:lang w:eastAsia="ru-RU"/>
        </w:rPr>
        <w:t xml:space="preserve"> – 63 штатных единиц;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г. Чадан (ГЧП) – 25 штатных единиц.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Выполнение мер Подпрограммы позволит создать 105 новых рабочих мест.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firstLine="709"/>
        <w:jc w:val="both"/>
        <w:textAlignment w:val="baseline"/>
        <w:outlineLvl w:val="3"/>
        <w:rPr>
          <w:rFonts w:eastAsiaTheme="majorEastAsia"/>
          <w:b/>
          <w:bCs/>
          <w:iCs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225"/>
        <w:ind w:left="-1125"/>
        <w:jc w:val="center"/>
        <w:textAlignment w:val="baseline"/>
        <w:outlineLvl w:val="3"/>
        <w:rPr>
          <w:rFonts w:eastAsiaTheme="majorEastAsia"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VII. Механизм реализации Подпрограммы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Государственным заказчиком Подпрограммы является Министерство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Реализацию Подпрограммы предполагается осуществлять на основе госуда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ственных контрактов, заключаемых в установленном порядке государственными заказчиками Подпрограммы с исполнителями программных мероприятий. Испо</w:t>
      </w:r>
      <w:r w:rsidRPr="00A06D6E">
        <w:rPr>
          <w:spacing w:val="2"/>
          <w:lang w:eastAsia="ru-RU"/>
        </w:rPr>
        <w:t>л</w:t>
      </w:r>
      <w:r w:rsidRPr="00A06D6E">
        <w:rPr>
          <w:spacing w:val="2"/>
          <w:lang w:eastAsia="ru-RU"/>
        </w:rPr>
        <w:t>нители программных мероприятий определяются на конкурсной основе в соотве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ствии с законодательством Российской Федерации.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Государственный заказчик Подпрограммы: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организует текущее управление реализацией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осуществляет координацию деятельности органов исполнительной власти Республики Тыва и органов местного самоуправления муниципальных образов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ний по подготовке и реализации мероприятий Подпрограммы, а также осуществл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ет анализ и контроль рационального и эффективного использования средств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публиканского и местных бюджетов;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разрабатывает в пределах своих полномочий нормативные правовые акты, необходимые для выполнения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разрабатывает бюджетную заявку на финансирование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организует мониторинг хода реализации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организует в случае необходимости экспертные проверки хода реализации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организует размещение в электронном виде информации о ходе и результ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тах реализации Подпрограммы, финансировании ее мероприятий;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ежеквартально обобщает и анализирует статистическую отчетность по ре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лизации Подпрограммы и представляет государственному заказчику-координатору Подпрограммы;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организует внедрение информационных технологий управления реализацией Подпрограммы, а также осуществление </w:t>
      </w:r>
      <w:proofErr w:type="gramStart"/>
      <w:r w:rsidRPr="00A06D6E">
        <w:rPr>
          <w:spacing w:val="2"/>
          <w:lang w:eastAsia="ru-RU"/>
        </w:rPr>
        <w:t>контроля за</w:t>
      </w:r>
      <w:proofErr w:type="gramEnd"/>
      <w:r w:rsidRPr="00A06D6E">
        <w:rPr>
          <w:spacing w:val="2"/>
          <w:lang w:eastAsia="ru-RU"/>
        </w:rPr>
        <w:t xml:space="preserve"> ходом выполнения меропри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>тий;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представляет государственному заказчику-координатору Подпрограммы в установленные им сроки отчеты о ходе реализации Подпрограммы и об использ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вании средств федерального бюджета и средств республиканского бюджета Ре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Принятие управленческих решений в рамках Подпрограммы осуществляется с учетом результатов мониторинга и оценки эффективности выполнения мер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приятий Подпрограммы в отчетном периоде. Это позволит своевременно осущес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влять корректировку программных мероприятий и их ресурсного обеспечения в ходе реализации Подпрограммы.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Ответственность за выполнение показателей: роста доли населения Респу</w:t>
      </w:r>
      <w:r w:rsidRPr="00A06D6E">
        <w:rPr>
          <w:spacing w:val="2"/>
          <w:lang w:eastAsia="ru-RU"/>
        </w:rPr>
        <w:t>б</w:t>
      </w:r>
      <w:r w:rsidRPr="00A06D6E">
        <w:rPr>
          <w:spacing w:val="2"/>
          <w:lang w:eastAsia="ru-RU"/>
        </w:rPr>
        <w:t>лики Тыва, систематически занимающихся физической культурой и спортом, в общей численности населения, роста уровня обеспеченности населения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ными сооружениями исходя из их единовременной пропускной способности и ро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та доли населения Республики Тыва, занимающихся физической культурой и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том по месту трудовой деятельности, в общей численности населения, занятого в экономике, возлагается на государственного заказчика Подпрограммы – Мин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стерство спорта</w:t>
      </w:r>
      <w:proofErr w:type="gramEnd"/>
      <w:r w:rsidRPr="00A06D6E">
        <w:rPr>
          <w:spacing w:val="2"/>
          <w:lang w:eastAsia="ru-RU"/>
        </w:rPr>
        <w:t xml:space="preserve"> Республики Тыва.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Контроль за</w:t>
      </w:r>
      <w:proofErr w:type="gramEnd"/>
      <w:r w:rsidRPr="00A06D6E">
        <w:rPr>
          <w:spacing w:val="2"/>
          <w:lang w:eastAsia="ru-RU"/>
        </w:rPr>
        <w:t xml:space="preserve"> выполнением мероприятий Подпрограммы, финансируемых за счет средств республиканского бюджета Республики Тыва, осуществляет госуда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ственный заказчик Подпрограммы – Министерство спорта Республики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VIII.</w:t>
      </w:r>
      <w:r w:rsidRPr="00A06D6E">
        <w:rPr>
          <w:rFonts w:eastAsiaTheme="majorEastAsia"/>
          <w:b/>
          <w:bCs/>
          <w:iCs/>
          <w:spacing w:val="2"/>
        </w:rPr>
        <w:t xml:space="preserve"> </w:t>
      </w:r>
      <w:r w:rsidRPr="00A06D6E">
        <w:rPr>
          <w:rFonts w:eastAsiaTheme="majorEastAsia"/>
          <w:bCs/>
          <w:iCs/>
          <w:spacing w:val="2"/>
        </w:rPr>
        <w:t xml:space="preserve">Оценка социально-экономической эффективности </w:t>
      </w:r>
    </w:p>
    <w:p w:rsidR="00A06D6E" w:rsidRPr="00A06D6E" w:rsidRDefault="00A06D6E" w:rsidP="006B78B8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eastAsiaTheme="majorEastAsia"/>
          <w:bCs/>
          <w:iCs/>
          <w:spacing w:val="2"/>
        </w:rPr>
      </w:pPr>
      <w:r w:rsidRPr="00A06D6E">
        <w:rPr>
          <w:rFonts w:eastAsiaTheme="majorEastAsia"/>
          <w:bCs/>
          <w:iCs/>
          <w:spacing w:val="2"/>
        </w:rPr>
        <w:t>от реализации программных заданий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Важнейшим результатом реализации Подпрограммы станет увеличение чи</w:t>
      </w:r>
      <w:r w:rsidRPr="00A06D6E">
        <w:rPr>
          <w:spacing w:val="2"/>
          <w:lang w:eastAsia="ru-RU"/>
        </w:rPr>
        <w:t>с</w:t>
      </w:r>
      <w:r w:rsidRPr="00A06D6E">
        <w:rPr>
          <w:spacing w:val="2"/>
          <w:lang w:eastAsia="ru-RU"/>
        </w:rPr>
        <w:t>ленности населения, занимающегося физической культурой и спортом и ведущего здоровый образ жизни. Повышение двигательной активности и закаливание орг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низма являются основными компонентами регулярных занятий физической кул</w:t>
      </w:r>
      <w:r w:rsidRPr="00A06D6E">
        <w:rPr>
          <w:spacing w:val="2"/>
          <w:lang w:eastAsia="ru-RU"/>
        </w:rPr>
        <w:t>ь</w:t>
      </w:r>
      <w:r w:rsidRPr="00A06D6E">
        <w:rPr>
          <w:spacing w:val="2"/>
          <w:lang w:eastAsia="ru-RU"/>
        </w:rPr>
        <w:t>турой и спортом, положительно влияющими на сохранение и укрепление здоровья человека, снижение уровня заболеваемости.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Кроме того в результате выполнения мероприятий Подпрограммы предпол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гается строительство новых спортивных сооружений, для организации работы к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торых необходимо создать дополнительные рабочие места.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Показатели оценки эффективности Подпрограммы представлены в прилож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нии № 2 к Программе.</w:t>
      </w:r>
    </w:p>
    <w:p w:rsid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Значения показателей доли жителей Республики Тыва, систематически зан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мающихся физической культурой и спортом, в общей численности населения в Республике Тыва и доли жителей Республики Тыва, занимающихся физической культурой и спортом по месту трудовой деятельности, в общей численности нас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 xml:space="preserve">ления, занятого в экономике, определяется на основании данных официального ежегодного статистического наблюдения по форме № 1-ФК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Сведения о физич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ской культуре и спорте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.</w:t>
      </w:r>
      <w:proofErr w:type="gramEnd"/>
    </w:p>
    <w:p w:rsidR="006B78B8" w:rsidRDefault="006B78B8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6B78B8" w:rsidRPr="00A06D6E" w:rsidRDefault="006B78B8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spacing w:val="2"/>
          <w:lang w:eastAsia="ru-RU"/>
        </w:rPr>
        <w:sectPr w:rsidR="00A06D6E" w:rsidRPr="00A06D6E" w:rsidSect="003628B4">
          <w:headerReference w:type="even" r:id="rId25"/>
          <w:headerReference w:type="default" r:id="rId26"/>
          <w:pgSz w:w="11905" w:h="16838"/>
          <w:pgMar w:top="1134" w:right="567" w:bottom="851" w:left="1134" w:header="720" w:footer="720" w:gutter="0"/>
          <w:pgNumType w:start="1"/>
          <w:cols w:space="720"/>
          <w:noEndnote/>
          <w:titlePg/>
          <w:docGrid w:linePitch="381"/>
        </w:sectPr>
      </w:pP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>Приложение № 1</w:t>
      </w: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>к государственной программе</w:t>
      </w: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 xml:space="preserve">Республики Тыва </w:t>
      </w:r>
      <w:r w:rsidR="00B727F2">
        <w:t>«</w:t>
      </w:r>
      <w:r w:rsidRPr="00A06D6E">
        <w:t>Развитие физической</w:t>
      </w: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>культуры и спорта до 2025 года</w:t>
      </w:r>
      <w:r w:rsidR="00B727F2">
        <w:t>»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b/>
          <w:spacing w:val="2"/>
          <w:sz w:val="24"/>
          <w:lang w:eastAsia="ru-RU"/>
        </w:rPr>
      </w:pPr>
    </w:p>
    <w:p w:rsidR="00A06D6E" w:rsidRPr="00A06D6E" w:rsidRDefault="00885590" w:rsidP="00A06D6E">
      <w:pPr>
        <w:shd w:val="clear" w:color="auto" w:fill="FFFFFF"/>
        <w:spacing w:after="0" w:line="315" w:lineRule="atLeast"/>
        <w:jc w:val="center"/>
        <w:textAlignment w:val="baseline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>ОСНОВНЫЕ МЕРОПРИЯТИ</w:t>
      </w:r>
      <w:r w:rsidR="00A06D6E" w:rsidRPr="00A06D6E">
        <w:rPr>
          <w:b/>
          <w:spacing w:val="2"/>
          <w:lang w:eastAsia="ru-RU"/>
        </w:rPr>
        <w:t>Я</w:t>
      </w:r>
    </w:p>
    <w:p w:rsidR="00885590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государственной программы Республики Тыва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 xml:space="preserve">Развитие физической 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культуры и спорта Республики Тыва до 2025 года</w:t>
      </w:r>
      <w:r w:rsidR="00B727F2">
        <w:rPr>
          <w:spacing w:val="2"/>
          <w:lang w:eastAsia="ru-RU"/>
        </w:rPr>
        <w:t>»</w:t>
      </w:r>
    </w:p>
    <w:p w:rsidR="00A06D6E" w:rsidRPr="00A06D6E" w:rsidRDefault="00A06D6E" w:rsidP="00A06D6E">
      <w:pPr>
        <w:shd w:val="clear" w:color="auto" w:fill="FFFFFF"/>
        <w:spacing w:after="0" w:line="315" w:lineRule="atLeast"/>
        <w:jc w:val="center"/>
        <w:textAlignment w:val="baseline"/>
        <w:rPr>
          <w:b/>
          <w:spacing w:val="2"/>
          <w:sz w:val="24"/>
          <w:lang w:eastAsia="ru-RU"/>
        </w:rPr>
      </w:pPr>
    </w:p>
    <w:tbl>
      <w:tblPr>
        <w:tblW w:w="15158" w:type="dxa"/>
        <w:jc w:val="center"/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A06D6E" w:rsidRPr="00A06D6E" w:rsidTr="00B727F2">
        <w:trPr>
          <w:trHeight w:val="218"/>
          <w:jc w:val="center"/>
        </w:trPr>
        <w:tc>
          <w:tcPr>
            <w:tcW w:w="281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85590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1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85590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исполнения (годы)</w:t>
            </w:r>
          </w:p>
        </w:tc>
        <w:tc>
          <w:tcPr>
            <w:tcW w:w="20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06D6E" w:rsidRPr="00A06D6E" w:rsidTr="00B727F2">
        <w:trPr>
          <w:trHeight w:val="335"/>
          <w:jc w:val="center"/>
        </w:trPr>
        <w:tc>
          <w:tcPr>
            <w:tcW w:w="281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212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6B78B8">
        <w:trPr>
          <w:trHeight w:val="315"/>
          <w:jc w:val="center"/>
        </w:trPr>
        <w:tc>
          <w:tcPr>
            <w:tcW w:w="15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</w:rPr>
              <w:t>Развитие адаптивной физической культуры и спо</w:t>
            </w:r>
            <w:r w:rsidR="00885590">
              <w:rPr>
                <w:spacing w:val="2"/>
                <w:sz w:val="24"/>
                <w:szCs w:val="24"/>
              </w:rPr>
              <w:t>рта в Республике Тыва на 2021-</w:t>
            </w:r>
            <w:r w:rsidRPr="00A06D6E">
              <w:rPr>
                <w:spacing w:val="2"/>
                <w:sz w:val="24"/>
                <w:szCs w:val="24"/>
              </w:rPr>
              <w:t>2025 годы</w:t>
            </w:r>
          </w:p>
        </w:tc>
      </w:tr>
      <w:tr w:rsidR="00A06D6E" w:rsidRPr="00A06D6E" w:rsidTr="006B78B8">
        <w:trPr>
          <w:trHeight w:val="600"/>
          <w:jc w:val="center"/>
        </w:trPr>
        <w:tc>
          <w:tcPr>
            <w:tcW w:w="15158" w:type="dxa"/>
            <w:gridSpan w:val="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7F2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Создание условий для развития адаптивной физической культуры среди инвалидов,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 с ограниченными возможностями здоровья и пожилых людей</w:t>
            </w: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Оснащение специ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лизированными присп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соблениями для обесп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чения доступности 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категории населения к спортивным объектам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403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Проведение Спарт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киады среди инвалидов Республики Тыва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Минтруд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к сист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матическим занятиям спортом инвалидов и лиц с ограниченными возможностями зд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ровья</w:t>
            </w:r>
          </w:p>
        </w:tc>
      </w:tr>
      <w:tr w:rsidR="00A06D6E" w:rsidRPr="00A06D6E" w:rsidTr="006B78B8">
        <w:trPr>
          <w:trHeight w:val="257"/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727F2">
        <w:trPr>
          <w:trHeight w:val="274"/>
          <w:jc w:val="center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B727F2" w:rsidRDefault="00B727F2"/>
    <w:tbl>
      <w:tblPr>
        <w:tblW w:w="15158" w:type="dxa"/>
        <w:jc w:val="center"/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B727F2" w:rsidRPr="00A06D6E" w:rsidTr="003666B3">
        <w:trPr>
          <w:trHeight w:val="315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727F2">
        <w:trPr>
          <w:trHeight w:val="304"/>
          <w:jc w:val="center"/>
        </w:trPr>
        <w:tc>
          <w:tcPr>
            <w:tcW w:w="15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Создание сети спортивных клубов спортсменов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лиц с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возможностями здоровья, членов сборных команд муниципальных образований по видам спорта</w:t>
            </w: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Создание на базе спортивных клубов спортивных сооружений для лиц с ограниченн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 возможностями зд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ровья и оснащение их спортивным инвентарем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системы адаптивной физкул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туры и спорта в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публике Тыва</w:t>
            </w: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5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Проведение конку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 среди муниципальных образований Республики Тыва на лучшую орган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зацию и проведение спортивных меропри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тий среди лиц с огран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ченными возможност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 здоровья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администрации муниципальных образований (по согласованию)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держка адаптивной физической культуры и спорта в Республике Тыва</w:t>
            </w: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68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 Проведение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ликанских соревнований по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сурдлимпийским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видам спорта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к сист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матическим занятиям спортом инвалидов и лиц с ограниченными возможностями зд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ровья</w:t>
            </w: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27F2" w:rsidRDefault="00B727F2"/>
    <w:p w:rsidR="00B727F2" w:rsidRDefault="00B727F2"/>
    <w:tbl>
      <w:tblPr>
        <w:tblW w:w="15158" w:type="dxa"/>
        <w:jc w:val="center"/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B727F2" w:rsidRPr="00A06D6E" w:rsidTr="003666B3">
        <w:trPr>
          <w:trHeight w:val="315"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B727F2">
        <w:trPr>
          <w:trHeight w:val="6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2.4. Участие спортсм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 Республики Тыва во всероссийских и межд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народных соревнованиях по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сурдлимпийским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видам спорта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резерва</w:t>
            </w: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525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727F2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6B78B8">
        <w:trPr>
          <w:trHeight w:val="330"/>
          <w:jc w:val="center"/>
        </w:trPr>
        <w:tc>
          <w:tcPr>
            <w:tcW w:w="2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6B78B8">
        <w:trPr>
          <w:trHeight w:val="120"/>
          <w:jc w:val="center"/>
        </w:trPr>
        <w:tc>
          <w:tcPr>
            <w:tcW w:w="15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Развитие кадрового, научно-методического, медико-биологического обеспечения адаптивной физической культуры и спорта</w:t>
            </w:r>
          </w:p>
        </w:tc>
      </w:tr>
      <w:tr w:rsidR="00A06D6E" w:rsidRPr="00A06D6E" w:rsidTr="00B727F2">
        <w:trPr>
          <w:trHeight w:val="138"/>
          <w:jc w:val="center"/>
        </w:trPr>
        <w:tc>
          <w:tcPr>
            <w:tcW w:w="2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Проведение об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чающих семинаров для тренеров-преподавателей, специ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листов адаптивной ф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зической культуры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повышение квалиф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кации работников сферы адаптивной ф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зической культуры в Республике Тыва</w:t>
            </w:r>
          </w:p>
        </w:tc>
      </w:tr>
      <w:tr w:rsidR="00A06D6E" w:rsidRPr="00A06D6E" w:rsidTr="006B78B8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50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184"/>
          <w:jc w:val="center"/>
        </w:trPr>
        <w:tc>
          <w:tcPr>
            <w:tcW w:w="28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6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Выпуск методич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ских рекомендаций по вопросам адаптивной физической культуры и спорта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методическое обесп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чение тренеров-преподавателей по адаптивной физич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ской культуре и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  <w:tr w:rsidR="00A06D6E" w:rsidRPr="00A06D6E" w:rsidTr="006B78B8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6B78B8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174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27F2" w:rsidRDefault="00B727F2"/>
    <w:p w:rsidR="00B727F2" w:rsidRDefault="00B727F2"/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B727F2" w:rsidRPr="00A06D6E" w:rsidTr="00885590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B727F2" w:rsidRPr="00A06D6E" w:rsidRDefault="00B727F2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3.3. Организация и пр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ведение семинаров, ко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ференций,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круглых столов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проблемам развития системы ада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тивного спорта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повышение квалиф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кации тренеров-преподавателей по адаптивному спорту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9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84"/>
          <w:jc w:val="center"/>
        </w:trPr>
        <w:tc>
          <w:tcPr>
            <w:tcW w:w="15158" w:type="dxa"/>
            <w:gridSpan w:val="8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Пропаганда адаптивной физической культуры и спорта</w:t>
            </w:r>
          </w:p>
        </w:tc>
      </w:tr>
      <w:tr w:rsidR="00A06D6E" w:rsidRPr="00A06D6E" w:rsidTr="00885590">
        <w:trPr>
          <w:trHeight w:val="335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 Проведение акций, направленных на проп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ганду физической кул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туры, здорового образа жизни в целях оказания информационной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держки населению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 в орган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зации занятий адапти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физической культ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рой и спортом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публики Тыва,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ва, Минтруд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Минздрав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пропаганда адапти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физической кул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туры и спорта среди лиц с ограниченными возможностями зд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ровья</w:t>
            </w:r>
          </w:p>
        </w:tc>
      </w:tr>
      <w:tr w:rsidR="00A06D6E" w:rsidRPr="00A06D6E" w:rsidTr="00885590">
        <w:trPr>
          <w:trHeight w:val="425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29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56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51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06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 Формирование и проведение социальной рекламы, пропаганд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рующей здоровый образ жизни и занятия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том, для создания мот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вации у лиц с огран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ченными возможност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 здоровья и пожилого возраста к систематич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ским занятиям спортом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Минтруд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публики Тыва,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Мининформсвязи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пропаганда адапти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физической кул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туры и спорта среди лиц с ограниченными возможностями зд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ровья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148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92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</w:tcPr>
          <w:p w:rsidR="00885590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</w:p>
          <w:p w:rsidR="00A06D6E" w:rsidRPr="00A06D6E" w:rsidRDefault="00A06D6E" w:rsidP="00885590">
            <w:pPr>
              <w:spacing w:after="0" w:line="240" w:lineRule="auto"/>
              <w:ind w:firstLineChars="100" w:firstLine="24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spacing w:val="2"/>
                <w:sz w:val="24"/>
                <w:szCs w:val="24"/>
              </w:rPr>
              <w:t>Подготовка спортивного резе</w:t>
            </w:r>
            <w:r w:rsidR="00B56BAD">
              <w:rPr>
                <w:spacing w:val="2"/>
                <w:sz w:val="24"/>
                <w:szCs w:val="24"/>
              </w:rPr>
              <w:t>рва в Республике Тыва на 2021-</w:t>
            </w:r>
            <w:r w:rsidRPr="00A06D6E">
              <w:rPr>
                <w:spacing w:val="2"/>
                <w:sz w:val="24"/>
                <w:szCs w:val="24"/>
              </w:rPr>
              <w:t>2025 годы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A06D6E" w:rsidRPr="00A06D6E" w:rsidTr="00885590">
        <w:trPr>
          <w:trHeight w:val="155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Поддержка детско-юношеских спортивных школ при наличии 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ложительных результ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 по базовым видам спорта Республики Тыва через организацию ко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курсов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Лучшая детско-юношеская спортивная школа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Лучший де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ский тренер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органы местного самоуправления (по согласов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гос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дарственной системы подготовки 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резерва</w:t>
            </w:r>
          </w:p>
        </w:tc>
      </w:tr>
      <w:tr w:rsidR="00A06D6E" w:rsidRPr="00A06D6E" w:rsidTr="00885590">
        <w:trPr>
          <w:trHeight w:val="1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Поддержка студе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ческих и школьных спортивных клубов, спортивных игровых лиг через организацию пр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ведения спортивных 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роприятий среди студе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публики Тыва,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обеспечение постоя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притока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тивного резерва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 в 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ставы сборных 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манд России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182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1824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B56B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1.3. Приобретение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темы тестирования 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ределения</w:t>
            </w:r>
            <w:r w:rsidR="00B56B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предраспол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женности ребенка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 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нятиям различными 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дами спорта по фед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ральному проекту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Стань чемпионом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формирование гос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дарственной системы подготовки 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резерва</w:t>
            </w:r>
          </w:p>
        </w:tc>
      </w:tr>
      <w:tr w:rsidR="00A06D6E" w:rsidRPr="00A06D6E" w:rsidTr="00885590">
        <w:trPr>
          <w:trHeight w:val="76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82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Адресная финансовая поддержка спортивных организаций, осуществляющих подготовку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спортивного резерва для сборных команд Российской Федерации</w:t>
            </w: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Финансовое обесп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чение организаций, 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ществляющих 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ную подготовку, на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лизацию программ по спортивной подготовке в соответствии с фед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ральными стандартами спортивной подготовки по базовым олимпи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ским,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сурдлимпийским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видам спорта, в том числе пр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обретение спортивно-технологического и 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дицинского оборудов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ния, инвентаря и экип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ровки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3800,7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3839,1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оказание адресной финансовой поддер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 спортивным орг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низациям, осущест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ляющим подготовку спортивного резерва для спортивных сбо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команд Росси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ской Федерации по базовым олимпи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ским и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паралимпи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ским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видам спорта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3792,7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2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6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108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Проведение трен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ровочных мероприятий по базовым видам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 членов сборных 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манд Республики Тыва и спортсменов Республики Тыва, входящих в сост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 сборных команд Ро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спортивного масте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ства членов сборных команд Республики Тыва и спортсменов Республики Тыва, входящих в составы сборных команд Ро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 Повышение квал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фикации и переподг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товка специалистов в сфере физической кул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туры и спорта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3800,7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4089,1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3792,7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288,3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4081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7593,4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1326,7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8920,1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85590" w:rsidRDefault="00885590"/>
    <w:p w:rsidR="00885590" w:rsidRDefault="00885590"/>
    <w:p w:rsidR="00885590" w:rsidRDefault="00885590"/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885590" w:rsidRPr="00A06D6E" w:rsidTr="003666B3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Совершенствование системы спортивной подготовки в организациях Республики Тыва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Обеспечение мед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цинским оборудованием и программно-аппаратными компле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сами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тестирования спортсменов кабинета врачебного контроля Центра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сборных команд Республики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Тыва (отд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ления республиканского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врачебно-физкультур</w:t>
            </w:r>
            <w:r w:rsidR="008855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диспансера)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Минздрав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улучшение медико-биологического обе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печения и восстанов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тельного процесса спортсменов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131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Участие спортсм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 Республики Тыва, входящих в составы сборных команд России по видам спорта, в ме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региональных, всеро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сийских, междунаро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соревнованиях и тренировочных мер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приятиях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гос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дарственной системы подготовки 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резерва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104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491"/>
          <w:jc w:val="center"/>
        </w:trPr>
        <w:tc>
          <w:tcPr>
            <w:tcW w:w="28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13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3.3. Реализация пр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грамм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на различных этапах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в организациях Республики Тыва, 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ществляющих подгото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 спортивного резерва для спортивных сборных команд Российской Ф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дерации и Республики Тыва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спортивные шк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 Республики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осно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и резервного 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ставов сборных 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манд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 и Российской Ф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дерации по видам спорта</w:t>
            </w:r>
          </w:p>
        </w:tc>
      </w:tr>
      <w:tr w:rsidR="00885590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212500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B56BAD" w:rsidRDefault="00885590" w:rsidP="00B56BAD">
            <w:pPr>
              <w:spacing w:after="0" w:line="240" w:lineRule="auto"/>
            </w:pPr>
            <w:r w:rsidRPr="00B56BAD"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 школа оли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пийского резерва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Олимп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7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78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 школа оли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пийского резе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Барун-Хемчикского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жууна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61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1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9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жууна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45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гун-Тайгинского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0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8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Овю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7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74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Улуг-Хемского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кожу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107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7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04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06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96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РГБУ Республ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тивная школа </w:t>
            </w:r>
          </w:p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Ак-Довурака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76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66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5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1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Чеди-Хаан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6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61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20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53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 школа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76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56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31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ГБУ Республики Тыва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ная школа по адаптивным 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дам спорта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11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5590" w:rsidRPr="00A06D6E" w:rsidTr="00885590">
        <w:trPr>
          <w:trHeight w:val="9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90" w:rsidRPr="00A06D6E" w:rsidRDefault="00885590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885590" w:rsidRPr="00A06D6E" w:rsidRDefault="00885590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3.4. Закупка спортивного оборудования за счет средств резервного фо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 Президента Росси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улучшение матер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ально-технической базы РГБУ Республ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Спортивная школа олимпийского резерва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6D6E" w:rsidRPr="00A06D6E" w:rsidTr="00885590">
        <w:trPr>
          <w:trHeight w:val="8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92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3.5. Закупка спортивно-технологического об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рудования для создания малых спортивных пл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щадок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7246,7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 для занятий населения физкультурой и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том</w:t>
            </w:r>
          </w:p>
        </w:tc>
      </w:tr>
      <w:tr w:rsidR="00A06D6E" w:rsidRPr="00A06D6E" w:rsidTr="00885590">
        <w:trPr>
          <w:trHeight w:val="82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7246,7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7246,7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5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12246,7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244573,3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12246,7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252073,3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12246,7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259073,3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271320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264000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36740,1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1287719,9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1324460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Совершенствование региональной системы соревнований, направленной на предоставление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возможности юным спортсменам повышать свои спортивные результаты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 Организация и пр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ведение многоэтапных республиканских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тивных соревнований по базовым видам спорта (первенства Республики Тыва среди спортсменов в возрасте 16-23 лет) и по видам спорта, кот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рые в перспективе могут стать базовыми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РГБУ Центр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сборных команд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лики Тыва,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тивные федер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ции (по соглас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ванию)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системы отбора чл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 сборной команды Республики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Тыва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85590" w:rsidRDefault="00885590"/>
    <w:p w:rsidR="00885590" w:rsidRDefault="00885590"/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885590" w:rsidRPr="00A06D6E" w:rsidTr="003666B3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16047,4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247896,7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263944,1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16039,4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252961,6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269001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12246,7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259923,3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272170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264850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264850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268850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268850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44333,5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1294481,6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1338815,1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</w:tcPr>
          <w:p w:rsidR="00A06D6E" w:rsidRPr="00B56BAD" w:rsidRDefault="00A06D6E" w:rsidP="00B56BAD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2"/>
                <w:lang w:eastAsia="ru-RU"/>
              </w:rPr>
            </w:pPr>
            <w:r w:rsidRPr="00B56BAD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 xml:space="preserve">Подпрограмма 3 </w:t>
            </w:r>
          </w:p>
          <w:p w:rsidR="00B727F2" w:rsidRDefault="00B727F2" w:rsidP="00B56BAD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«</w:t>
            </w:r>
            <w:r w:rsidR="00A06D6E" w:rsidRPr="00B56BAD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 xml:space="preserve">Совершенствование спортивной подготовки в учреждениях дополнительного образования </w:t>
            </w:r>
          </w:p>
          <w:p w:rsidR="00A06D6E" w:rsidRPr="00A06D6E" w:rsidRDefault="00A06D6E" w:rsidP="00B727F2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56BAD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физкультурно-спортивной направленности Республики Тыва на 2021-2025 годы</w:t>
            </w:r>
            <w:r w:rsidR="00B727F2">
              <w:rPr>
                <w:rFonts w:eastAsia="Times New Roman"/>
                <w:color w:val="000000"/>
                <w:sz w:val="24"/>
                <w:szCs w:val="22"/>
                <w:lang w:eastAsia="ru-RU"/>
              </w:rPr>
              <w:t>»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Проведение учебно-тренировочных занятий с учетом современных методических требований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Предоставление су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сидий государственным бюджетным учрежден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ям Республики Тыва на финансовое обеспечение государственного зад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на оказание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ственных услуг (выпо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детско-юношеские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тивные школы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реализация программ спортивной подгото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ки, развитие наци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нальных видов спорта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B727F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B56BA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675 000,0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675 000,0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</w:p>
          <w:p w:rsidR="00A06D6E" w:rsidRPr="00A06D6E" w:rsidRDefault="00B727F2" w:rsidP="00A06D6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A06D6E"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специалистов в сфере физической культуры и с</w:t>
            </w:r>
            <w:r w:rsidR="008855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порта Республики Тыва на 2021-</w:t>
            </w:r>
            <w:r w:rsidR="00A06D6E"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 годы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Распределение су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сидий бюджетным 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реждениям професси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нального образования физкультурно-спортивной направле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ности на финансовое обеспечение государс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венного задания на ок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зание государственных услуг (выполнение 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 ПОУ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лище олимпи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 резерва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(техникум)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учебно-тренировочного пр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цесса специалистов со средним професси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нальным образован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ем, выполнение гос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дарственного задания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6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Выдача стипендий студентам Училища олимпийского резерва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 ПОУ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лище олимпи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 резерва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(техникум)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стимулирование уч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 студентов Учил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ща олимпийского 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зерва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1 350,0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19 200,0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19 750,0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19 750,0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20 850,0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20 850,0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6BAD" w:rsidRDefault="00B56BAD"/>
    <w:tbl>
      <w:tblPr>
        <w:tblW w:w="15158" w:type="dxa"/>
        <w:jc w:val="center"/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B56BAD" w:rsidRPr="00A06D6E" w:rsidTr="00B56BAD">
        <w:trPr>
          <w:trHeight w:val="315"/>
          <w:tblHeader/>
          <w:jc w:val="center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BAD" w:rsidRPr="00A06D6E" w:rsidRDefault="00B56BAD" w:rsidP="00B56BA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19 200,0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19 200,0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19 750,0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19 750,0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20 300,0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20 850,0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20 850,0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21 400,0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101 500,0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</w:tcPr>
          <w:p w:rsidR="00A06D6E" w:rsidRPr="00A06D6E" w:rsidRDefault="00A06D6E" w:rsidP="00A06D6E">
            <w:pPr>
              <w:spacing w:after="0" w:line="240" w:lineRule="auto"/>
              <w:ind w:firstLineChars="100" w:firstLine="242"/>
              <w:jc w:val="center"/>
              <w:rPr>
                <w:rFonts w:eastAsiaTheme="majorEastAsia"/>
                <w:spacing w:val="2"/>
                <w:sz w:val="24"/>
                <w:szCs w:val="24"/>
              </w:rPr>
            </w:pPr>
            <w:r w:rsidRPr="00A06D6E">
              <w:rPr>
                <w:rFonts w:eastAsiaTheme="majorEastAsia"/>
                <w:spacing w:val="2"/>
                <w:sz w:val="24"/>
                <w:szCs w:val="24"/>
              </w:rPr>
              <w:t>Подпрограмма 5</w:t>
            </w:r>
          </w:p>
          <w:p w:rsidR="00A06D6E" w:rsidRPr="00A06D6E" w:rsidRDefault="00B727F2" w:rsidP="00A06D6E">
            <w:pPr>
              <w:spacing w:after="0" w:line="240" w:lineRule="auto"/>
              <w:ind w:firstLineChars="100" w:firstLine="242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ajorEastAsia"/>
                <w:spacing w:val="2"/>
                <w:sz w:val="24"/>
                <w:szCs w:val="24"/>
              </w:rPr>
              <w:t>«</w:t>
            </w:r>
            <w:r w:rsidR="00A06D6E" w:rsidRPr="00A06D6E">
              <w:rPr>
                <w:rFonts w:eastAsiaTheme="majorEastAsia"/>
                <w:spacing w:val="2"/>
                <w:sz w:val="24"/>
                <w:szCs w:val="24"/>
              </w:rPr>
              <w:t>Удовлетворение потребностей населения Республики Тыва в сфере физичес</w:t>
            </w:r>
            <w:r>
              <w:rPr>
                <w:rFonts w:eastAsiaTheme="majorEastAsia"/>
                <w:spacing w:val="2"/>
                <w:sz w:val="24"/>
                <w:szCs w:val="24"/>
              </w:rPr>
              <w:t>кой культуры и спорта на 2021-</w:t>
            </w:r>
            <w:r w:rsidR="00A06D6E" w:rsidRPr="00A06D6E">
              <w:rPr>
                <w:rFonts w:eastAsiaTheme="majorEastAsia"/>
                <w:spacing w:val="2"/>
                <w:sz w:val="24"/>
                <w:szCs w:val="24"/>
              </w:rPr>
              <w:t>2025 годы</w:t>
            </w:r>
            <w:r>
              <w:rPr>
                <w:rFonts w:eastAsiaTheme="majorEastAsia"/>
                <w:spacing w:val="2"/>
                <w:sz w:val="24"/>
                <w:szCs w:val="24"/>
              </w:rPr>
              <w:t>»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B56BAD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Создание условий для проведения физкультурно-оздоровительных занятий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среди населения, учебно-тренировочного процесса по видам спорта</w:t>
            </w:r>
          </w:p>
        </w:tc>
      </w:tr>
      <w:tr w:rsidR="00A06D6E" w:rsidRPr="00A06D6E" w:rsidTr="00B7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3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Пополнение (обно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ление) перечня оборуд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вания и спортивного 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вентаря, предоставля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мого для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Республики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бедей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проведения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физкул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турно-оздоровитель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занятий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ния, </w:t>
            </w:r>
            <w:proofErr w:type="spellStart"/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учебно-трениро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вочного</w:t>
            </w:r>
            <w:proofErr w:type="spellEnd"/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процесса в видах спорта</w:t>
            </w:r>
          </w:p>
        </w:tc>
      </w:tr>
      <w:tr w:rsidR="00A06D6E" w:rsidRPr="00A06D6E" w:rsidTr="00B7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1.1.1.</w:t>
            </w:r>
            <w:r w:rsidR="00B56B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холодильное об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рудование для ледового зала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727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4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1.1.2.</w:t>
            </w:r>
            <w:r w:rsidR="00B56B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поставка нового оборудования и инве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таря в организации спортивной подготовки, в том числе спортивные школы по хоккею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</w:t>
            </w:r>
            <w:r w:rsidR="00B56B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приборы учета 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 тепловой энергии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Проведение мероприятий спортивно-оздоровительного, презентационного и других направлений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Предоставление площадей учреждений для проведения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тивно-массовых, мол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дежных,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других мероприятий, в том числе: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Республики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бедей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количес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 мероприятий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 субсидии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ственному автономному учреждению физкул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правленности на фина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совое обеспечение гос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дарственного задания на оказание государстве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услуг (выполнение работ)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Республики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бедей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Государственная поддержка на развитие видов спорта в Республике Тыва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Оснащение 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экипировкой сбо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команды Республ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ГАУ Республики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ная школа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бедей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 учебно-тренировочного пр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цесса по видам спорта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Подпрограмме 5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43 300,0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34 200,0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34 800,0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34 800,0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182 300,0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182 300,0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885590" w:rsidRDefault="00885590"/>
    <w:p w:rsidR="00885590" w:rsidRDefault="00885590"/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885590" w:rsidRPr="00A06D6E" w:rsidTr="003666B3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</w:tcPr>
          <w:p w:rsidR="00A06D6E" w:rsidRPr="00A06D6E" w:rsidRDefault="00A06D6E" w:rsidP="00A06D6E">
            <w:pPr>
              <w:spacing w:after="0" w:line="240" w:lineRule="auto"/>
              <w:ind w:firstLineChars="100" w:firstLine="242"/>
              <w:jc w:val="center"/>
              <w:rPr>
                <w:rFonts w:eastAsiaTheme="majorEastAsia"/>
                <w:spacing w:val="2"/>
                <w:sz w:val="24"/>
                <w:szCs w:val="24"/>
              </w:rPr>
            </w:pPr>
            <w:r w:rsidRPr="00A06D6E">
              <w:rPr>
                <w:rFonts w:eastAsiaTheme="majorEastAsia"/>
                <w:spacing w:val="2"/>
                <w:sz w:val="24"/>
                <w:szCs w:val="24"/>
              </w:rPr>
              <w:t>Подпрограмма 6</w:t>
            </w:r>
          </w:p>
          <w:p w:rsidR="00A06D6E" w:rsidRPr="00A06D6E" w:rsidRDefault="00B727F2" w:rsidP="00A06D6E">
            <w:pPr>
              <w:spacing w:after="0" w:line="240" w:lineRule="auto"/>
              <w:ind w:firstLineChars="100" w:firstLine="242"/>
              <w:jc w:val="center"/>
              <w:rPr>
                <w:rFonts w:eastAsiaTheme="majorEastAsia"/>
                <w:spacing w:val="2"/>
                <w:sz w:val="24"/>
                <w:szCs w:val="24"/>
              </w:rPr>
            </w:pPr>
            <w:r>
              <w:rPr>
                <w:rFonts w:eastAsiaTheme="majorEastAsia"/>
                <w:spacing w:val="2"/>
                <w:sz w:val="24"/>
                <w:szCs w:val="24"/>
              </w:rPr>
              <w:t>«</w:t>
            </w:r>
            <w:r w:rsidR="00A06D6E" w:rsidRPr="00A06D6E">
              <w:rPr>
                <w:rFonts w:eastAsiaTheme="majorEastAsia"/>
                <w:spacing w:val="2"/>
                <w:sz w:val="24"/>
                <w:szCs w:val="24"/>
              </w:rPr>
              <w:t xml:space="preserve">Государственная поддержка спортсменов Республики Тыва, входящих в состав сборной команды России по </w:t>
            </w:r>
            <w:proofErr w:type="gramStart"/>
            <w:r w:rsidR="00A06D6E" w:rsidRPr="00A06D6E">
              <w:rPr>
                <w:rFonts w:eastAsiaTheme="majorEastAsia"/>
                <w:spacing w:val="2"/>
                <w:sz w:val="24"/>
                <w:szCs w:val="24"/>
              </w:rPr>
              <w:t>олимпийским</w:t>
            </w:r>
            <w:proofErr w:type="gramEnd"/>
            <w:r w:rsidR="00A06D6E" w:rsidRPr="00A06D6E">
              <w:rPr>
                <w:rFonts w:eastAsiaTheme="majorEastAsia"/>
                <w:spacing w:val="2"/>
                <w:sz w:val="24"/>
                <w:szCs w:val="24"/>
              </w:rPr>
              <w:t xml:space="preserve">, </w:t>
            </w:r>
          </w:p>
          <w:p w:rsidR="00A06D6E" w:rsidRPr="00A06D6E" w:rsidRDefault="00A06D6E" w:rsidP="00A06D6E">
            <w:pPr>
              <w:spacing w:after="0" w:line="240" w:lineRule="auto"/>
              <w:ind w:firstLineChars="100" w:firstLine="242"/>
              <w:jc w:val="center"/>
              <w:rPr>
                <w:rFonts w:eastAsiaTheme="majorEastAsia"/>
                <w:b/>
                <w:spacing w:val="2"/>
                <w:sz w:val="24"/>
                <w:szCs w:val="24"/>
              </w:rPr>
            </w:pPr>
            <w:proofErr w:type="spellStart"/>
            <w:r w:rsidRPr="00A06D6E">
              <w:rPr>
                <w:rFonts w:eastAsiaTheme="majorEastAsia"/>
                <w:spacing w:val="2"/>
                <w:sz w:val="24"/>
                <w:szCs w:val="24"/>
              </w:rPr>
              <w:t>паралимпийским</w:t>
            </w:r>
            <w:proofErr w:type="spellEnd"/>
            <w:r w:rsidRPr="00A06D6E">
              <w:rPr>
                <w:rFonts w:eastAsiaTheme="majorEastAsia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A06D6E">
              <w:rPr>
                <w:rFonts w:eastAsiaTheme="majorEastAsia"/>
                <w:spacing w:val="2"/>
                <w:sz w:val="24"/>
                <w:szCs w:val="24"/>
              </w:rPr>
              <w:t>сурдлимпийским</w:t>
            </w:r>
            <w:proofErr w:type="spellEnd"/>
            <w:r w:rsidRPr="00A06D6E">
              <w:rPr>
                <w:rFonts w:eastAsiaTheme="majorEastAsia"/>
                <w:spacing w:val="2"/>
                <w:sz w:val="24"/>
                <w:szCs w:val="24"/>
              </w:rPr>
              <w:t xml:space="preserve"> видам спорта, а также по видам спорта Всемирн</w:t>
            </w:r>
            <w:r w:rsidR="00B56BAD">
              <w:rPr>
                <w:rFonts w:eastAsiaTheme="majorEastAsia"/>
                <w:spacing w:val="2"/>
                <w:sz w:val="24"/>
                <w:szCs w:val="24"/>
              </w:rPr>
              <w:t>ой летней Универсиады на 2021-</w:t>
            </w:r>
            <w:r w:rsidRPr="00A06D6E">
              <w:rPr>
                <w:rFonts w:eastAsiaTheme="majorEastAsia"/>
                <w:spacing w:val="2"/>
                <w:sz w:val="24"/>
                <w:szCs w:val="24"/>
              </w:rPr>
              <w:t>2025 годы</w:t>
            </w:r>
            <w:r w:rsidR="00B727F2">
              <w:rPr>
                <w:rFonts w:eastAsiaTheme="majorEastAsia"/>
                <w:spacing w:val="2"/>
                <w:sz w:val="24"/>
                <w:szCs w:val="24"/>
              </w:rPr>
              <w:t>»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885590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Проведение целенаправленной работы по подготовке спортсменов и членов сборных команд России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реализации функционирования единой системы подготовки спортивного резерва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Российской Федерации</w:t>
            </w:r>
          </w:p>
        </w:tc>
      </w:tr>
      <w:tr w:rsidR="00A06D6E" w:rsidRPr="00A06D6E" w:rsidTr="00885590">
        <w:trPr>
          <w:trHeight w:val="178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Подготовка спор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сменов высокой квал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фикации, в том числе: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РГБУ Центр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сборных команд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увеличение числа спортсменов высокого класса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1.1.1. субсидии бюдже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ному учреждению на финансовое обеспечение государственного зад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на оказание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ственных услуг (выпо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РГБУ Центр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сборных команд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задания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22 500,0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23 000,0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Выдача стипендий Главы Республики Тыва спортсменам Республ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ки Тыва </w:t>
            </w:r>
            <w:r w:rsidR="008855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членам сбо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ных команд России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РГБУ Центр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сборных команд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стимулирование раб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спортсменов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 - чл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нов сборных команд России</w:t>
            </w:r>
          </w:p>
        </w:tc>
      </w:tr>
      <w:tr w:rsidR="00A06D6E" w:rsidRPr="00A06D6E" w:rsidTr="00885590">
        <w:trPr>
          <w:trHeight w:val="145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15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 Закупка для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тивных школ и училищ олимпийского резерва спортивного оборудов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ния, сертифицированн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 на соответствие гос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дарственным стандартам (ГОСТ Р)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улучшение матер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ально-технической базы спортивных школ и училища олимпийского резерва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8 593,5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9 048,8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 Закупка спортивного оборудования и инве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таря для приведения 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ганизаций спортивной подготовки в нормати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ное состояние</w:t>
            </w: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улучшение матер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ально-технической базы спортивных школ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10 932,4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11 042,8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Подпрограмме 6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21 504,0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21 504,0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10 932,4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22 114,4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33 046,8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8 593,5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22 959,3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31 552,8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23 004,0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23 004,0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23 504,0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23 504,0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19 525,9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113 085,7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132 611,6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118"/>
          <w:jc w:val="center"/>
        </w:trPr>
        <w:tc>
          <w:tcPr>
            <w:tcW w:w="15158" w:type="dxa"/>
            <w:gridSpan w:val="8"/>
            <w:shd w:val="clear" w:color="auto" w:fill="auto"/>
          </w:tcPr>
          <w:p w:rsidR="00A06D6E" w:rsidRPr="00A06D6E" w:rsidRDefault="00A06D6E" w:rsidP="00885590">
            <w:pPr>
              <w:keepNext/>
              <w:keepLines/>
              <w:shd w:val="clear" w:color="auto" w:fill="FFFFFF"/>
              <w:spacing w:before="375" w:after="225" w:line="240" w:lineRule="auto"/>
              <w:contextualSpacing/>
              <w:jc w:val="center"/>
              <w:textAlignment w:val="baseline"/>
              <w:outlineLvl w:val="2"/>
              <w:rPr>
                <w:rFonts w:eastAsiaTheme="majorEastAsia"/>
                <w:spacing w:val="2"/>
                <w:sz w:val="24"/>
                <w:szCs w:val="24"/>
              </w:rPr>
            </w:pPr>
            <w:r w:rsidRPr="00A06D6E">
              <w:rPr>
                <w:rFonts w:eastAsiaTheme="majorEastAsia"/>
                <w:spacing w:val="2"/>
                <w:sz w:val="24"/>
                <w:szCs w:val="24"/>
              </w:rPr>
              <w:t>Подпрограмма 7</w:t>
            </w:r>
          </w:p>
          <w:p w:rsidR="00A06D6E" w:rsidRPr="00A06D6E" w:rsidRDefault="00B727F2" w:rsidP="00885590">
            <w:pPr>
              <w:keepNext/>
              <w:keepLines/>
              <w:shd w:val="clear" w:color="auto" w:fill="FFFFFF"/>
              <w:spacing w:before="375" w:after="225" w:line="240" w:lineRule="auto"/>
              <w:contextualSpacing/>
              <w:jc w:val="center"/>
              <w:textAlignment w:val="baseline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Theme="majorEastAsia"/>
                <w:spacing w:val="2"/>
                <w:sz w:val="24"/>
                <w:szCs w:val="24"/>
              </w:rPr>
              <w:t>«</w:t>
            </w:r>
            <w:r w:rsidR="00A06D6E" w:rsidRPr="00A06D6E">
              <w:rPr>
                <w:rFonts w:eastAsiaTheme="majorEastAsia"/>
                <w:spacing w:val="2"/>
                <w:sz w:val="24"/>
                <w:szCs w:val="24"/>
              </w:rPr>
              <w:t>Развитие массовой физической культуры и спорта высших достиже</w:t>
            </w:r>
            <w:r w:rsidR="00885590">
              <w:rPr>
                <w:rFonts w:eastAsiaTheme="majorEastAsia"/>
                <w:spacing w:val="2"/>
                <w:sz w:val="24"/>
                <w:szCs w:val="24"/>
              </w:rPr>
              <w:t>ний в Республике Тыва на 2021-</w:t>
            </w:r>
            <w:r w:rsidR="00A06D6E" w:rsidRPr="00A06D6E">
              <w:rPr>
                <w:rFonts w:eastAsiaTheme="majorEastAsia"/>
                <w:spacing w:val="2"/>
                <w:sz w:val="24"/>
                <w:szCs w:val="24"/>
              </w:rPr>
              <w:t>2025 годы</w:t>
            </w:r>
            <w:r>
              <w:rPr>
                <w:rFonts w:eastAsiaTheme="majorEastAsia"/>
                <w:spacing w:val="2"/>
                <w:sz w:val="24"/>
                <w:szCs w:val="24"/>
              </w:rPr>
              <w:t>»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массового спорта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885590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1.1. Физическое воспитание и обеспечение организации и проведения физкультурных мероприятий и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массовых спортивных мероприятий в образовательных организациях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1.1.1. Проведение в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публике этапов всеро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сийских массовых 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ревнований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чающихся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ва, органы мес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самоупра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ления (по согл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школьного спорта в Республике Тыва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1.1.2. Проведение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публиканских соревн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ваний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Президентские спортивные игры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Президентские сост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зания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среди команд общеобразовательных организаций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ва, органы мес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самоупра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ления (по согл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школьного спорта в Республике Тыва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1.1.3. Проведение спа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такиад Республики Тыва среди учащихся, мол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дежи, допризывной 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лодежи, воспитанников специальных коррекц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онных школ Республики Тыва, команд детско-юношеских школ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школьного спорта в Республике Тыва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Мероприятия по привлечению населения к занятиям физической культурой и массовым спортом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1.2.1. Проведение спа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такиады среды муниц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пальных и государс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венных служащих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занятиям фи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культурой и спортом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1.2.2. Проведение спа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такиады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 по национальным 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дам спорта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занятиям фи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культурой и спортом</w:t>
            </w: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1.2.3. Проведение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публиканских сельских игр, участие команды Республики Тыва во Всероссийских сельских играх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Минсельхозпрод Республики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занятиям фи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культурой и спортом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885590" w:rsidRDefault="00885590"/>
    <w:p w:rsidR="00885590" w:rsidRDefault="00885590" w:rsidP="00885590">
      <w:pPr>
        <w:spacing w:after="0" w:line="240" w:lineRule="auto"/>
      </w:pPr>
    </w:p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885590" w:rsidRPr="00A06D6E" w:rsidTr="003666B3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1.2.4. Проведение в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публике Тыва массовых всероссийских спорти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ных мероприятий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Лыжня России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сийский азимут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Оранжевый мяч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Кросс нации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органы местного самоуправления (по согласов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занятиям фи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культурой и спортом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1.2.5. Проведение в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публике Тыва меропри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тий всероссийского Олимпийского дня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Олимпийский совет Республики Тыва (по согл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среди населения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2115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1.2.6. Проведение ме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дународных соревнов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ний по вольной борьбе и по национальным видам спорта, посвященных 100-летию со дня обр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зования Тувинской 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родной Республики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популяризация и ра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витие вольной бор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бы, национальных 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 спорта в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лике Тыва</w:t>
            </w:r>
          </w:p>
        </w:tc>
      </w:tr>
      <w:tr w:rsidR="00A06D6E" w:rsidRPr="00A06D6E" w:rsidTr="00B56BAD">
        <w:trPr>
          <w:trHeight w:val="2382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1.2.7. Проведение вс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российских и межреги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нальных соревнований – первенств Сибирского федерального округа по вольной борьбе, посв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щенных 100-летию со дня образования Туви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ской Народной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занятиям фи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культурой и спортом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1.2.8. Проведение пе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венств, чемпионатов, турниров (соревнований) Республики Тыва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занятиям фи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культурой и спортом</w:t>
            </w: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1.2.9. Реализация плана мероприятий по поэта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ному внедрению Всеро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сийского физкультурно-оздоровительного ко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плекса ГТО в Республ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ке Тыва, в том числе 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вышение квалификации тренеров и судей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насел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к занятиям фи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культурой и спортом</w:t>
            </w: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224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1.2.10. Поддержка ра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вития видов спорта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среди населения</w:t>
            </w:r>
          </w:p>
        </w:tc>
      </w:tr>
      <w:tr w:rsidR="00A06D6E" w:rsidRPr="00A06D6E" w:rsidTr="00B56BAD">
        <w:trPr>
          <w:trHeight w:val="1275"/>
          <w:jc w:val="center"/>
        </w:trPr>
        <w:tc>
          <w:tcPr>
            <w:tcW w:w="2816" w:type="dxa"/>
            <w:shd w:val="clear" w:color="auto" w:fill="auto"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1.2.11.Проведение Ме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дународной научно-практической конфере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ции по развитию физ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581" w:type="dxa"/>
            <w:shd w:val="clear" w:color="auto" w:fill="auto"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shd w:val="clear" w:color="auto" w:fill="FFFFFF" w:themeFill="background1"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физической культуры и спорта в Республике Тыва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 Развитие студенческого спорта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 Проведение спа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такиады среди образов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тельных организаций среднего професси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нального образования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к занят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ям физкультурой и спортом студентов</w:t>
            </w: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B56BAD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590" w:rsidRDefault="00885590"/>
    <w:p w:rsidR="00885590" w:rsidRDefault="00885590"/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885590" w:rsidRPr="00A06D6E" w:rsidTr="00885590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885590" w:rsidRPr="00A06D6E" w:rsidRDefault="00885590" w:rsidP="003666B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1.3.2. Проведение Спа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такиады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 среди первокурсников (чемпионаты, первенс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ва, турниры, кубки, фе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тивали)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Республики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ва, органы мес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 самоупра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ления (по согл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сованию)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привлечение учаще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ся и студенческой 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лодежи к занятиям физкультурой и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том</w:t>
            </w: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 Развитие национальных видов спорта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1.4.1. Проведение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тивно-массовых мер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приятий по национал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ным видам спорта, п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священных народному празднику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Шагаа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Дню Республики, празднику животноводов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Наадым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(чемпионаты, первенс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ва, турниры, кубки, фе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тивали)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органы местного самоуправления (по согласов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поддержка развития национальных видов спорта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1.4.2. Проведение еж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годного спортивного фестиваля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Спортивная элита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поддержка развития национальных видов спорта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1.5. Развитие служебно-прикладных, военно-прикладных и технических видов спорта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1.5.1. Проведение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публиканских первенств и чемпионатов правоо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ранительных ведомств по служебно-прикладным видам спорта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территориальные органы фед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ральных органов исполнительной власти в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лике Тыва (по согласованию)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патриотическое во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питание молодежи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1.6. Развитие зимних видов спорта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1.6.1. Проведение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тивных мероприятий по зимним видам спорта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зимних 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 спорта среди 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55350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55350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Развитие спорта высших достижений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4C21FC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2.1. Поощрение спор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сменов, занявших приз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о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вые места на междун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родных и всероссийских соревнованиях, и трен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ров, подготовивших их, в соответствии с</w:t>
              </w:r>
              <w:r w:rsidR="00885590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пост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новлением Правительс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ва Р</w:t>
              </w:r>
              <w:r w:rsidR="00AF6CD6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 xml:space="preserve">еспублики Тыва от 29 января </w:t>
              </w:r>
              <w:r w:rsidR="00A06D6E" w:rsidRPr="00A06D6E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 xml:space="preserve">2011 г. № 60 </w:t>
              </w:r>
            </w:hyperlink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стимулирование раб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 спортсменов и тренеров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Повышение квал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фикации ведущих трен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ров Республики Тыва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виде стажировки в тр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нировочных меропри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тиях с членами сборных команд России по баз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вым видам спорта в це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тральных спортивно-тренировочных базах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повышение профе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сиональной квалиф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кации специалистов в сфере физической культуры и спорта, тренеров</w:t>
            </w:r>
          </w:p>
        </w:tc>
      </w:tr>
      <w:tr w:rsidR="00A06D6E" w:rsidRPr="00A06D6E" w:rsidTr="005F0982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5F0982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 Обеспечение мед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цинским оборудованием и программно-аппаратными компле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сами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тестирования спортсменов кабинета врачебного контроля Центра спортивной 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готовки сборных команд Республики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Тыва (отд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ления республиканского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врачебно-физкультур</w:t>
            </w:r>
            <w:r w:rsidR="003666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диспансера)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базовых 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дов спорта Республ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 Тыва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F6CD6" w:rsidRDefault="00AF6CD6"/>
    <w:p w:rsidR="00AF6CD6" w:rsidRDefault="00AF6CD6"/>
    <w:p w:rsidR="00AF6CD6" w:rsidRDefault="00AF6CD6"/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AF6CD6" w:rsidRPr="00A06D6E" w:rsidTr="00AF6CD6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Управление развитием отрасли физической культуры и спорта</w:t>
            </w:r>
          </w:p>
        </w:tc>
      </w:tr>
      <w:tr w:rsidR="00A06D6E" w:rsidRPr="00A06D6E" w:rsidTr="00885590">
        <w:trPr>
          <w:trHeight w:val="1949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88559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Заключение согл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шений с ФГБОУ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Тувинский государс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венный университет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научно-исследова</w:t>
            </w:r>
            <w:r w:rsidR="008855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тельской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учебно-методической работе в области физической культуры и спорта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публики Тыва, ФГБОУ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винский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ственный ун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верситет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(по 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color w:val="000000"/>
                <w:sz w:val="24"/>
                <w:szCs w:val="24"/>
                <w:lang w:eastAsia="ru-RU"/>
              </w:rPr>
              <w:t>создание условий для работы и оказание м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тодической помощи специалистам, трен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рам, учителям фи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A06D6E" w:rsidRPr="00A06D6E" w:rsidTr="00885590">
        <w:trPr>
          <w:trHeight w:val="2107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3.2. Выпуск книги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 развитии отрасли физ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 в Республике Тыва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посвященной 100-летию со дня образования 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винской Народной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color w:val="000000"/>
                <w:sz w:val="24"/>
                <w:szCs w:val="24"/>
                <w:lang w:eastAsia="ru-RU"/>
              </w:rPr>
              <w:t>освещение истории развития отрасли ф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зической культуры и спорта за 76 лет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3.3. Предоставление су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сидий из республика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лики Тыва некоммерч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ским общественным спортивным организац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ям (спортивным федер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циям) республики, ос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ществляющим деятел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ность в сфере физич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color w:val="000000"/>
                <w:sz w:val="24"/>
                <w:szCs w:val="24"/>
                <w:lang w:eastAsia="ru-RU"/>
              </w:rPr>
              <w:t>оказание государс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венных услуг по ст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мулированию работы спортивных федер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ций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Сертификация спортивных сооружений для включения во Всероссийский реестр объектов спорта</w:t>
            </w:r>
          </w:p>
        </w:tc>
      </w:tr>
      <w:tr w:rsidR="00A06D6E" w:rsidRPr="00A06D6E" w:rsidTr="003666B3">
        <w:trPr>
          <w:trHeight w:val="256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4.1. Футбольное поле, 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органы местного самоуправления (по согласов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color w:val="000000"/>
                <w:sz w:val="24"/>
                <w:szCs w:val="24"/>
                <w:lang w:eastAsia="ru-RU"/>
              </w:rPr>
              <w:t>включение объектов во Всероссийский р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естр объектов спорта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3666B3">
        <w:trPr>
          <w:trHeight w:val="6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4.2. Стадион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3666B3">
        <w:trPr>
          <w:trHeight w:val="116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4.3. Плавательный ба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сейн,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3666B3">
        <w:trPr>
          <w:trHeight w:val="6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4.4. Плавательный ба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сейн,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Ак-Довурак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645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4.5. ГАУ Республики Тыва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Спортивная шк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Субедей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3666B3">
        <w:trPr>
          <w:trHeight w:val="164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4.6. Стадион им. 5-летия Советской Тувы,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="003666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зыл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18F1">
        <w:trPr>
          <w:trHeight w:val="759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4.7. Спортивный ко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плекс им. И.С. Ярыгина,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Кызыл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6CD6">
        <w:trPr>
          <w:trHeight w:val="303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F6C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4.8. Спортивный зал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Херел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г. Кызыл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6CD6">
        <w:trPr>
          <w:trHeight w:val="330"/>
          <w:jc w:val="center"/>
        </w:trPr>
        <w:tc>
          <w:tcPr>
            <w:tcW w:w="2816" w:type="dxa"/>
            <w:shd w:val="clear" w:color="auto" w:fill="FFFFFF" w:themeFill="background1"/>
            <w:hideMark/>
          </w:tcPr>
          <w:p w:rsidR="00A06D6E" w:rsidRPr="00A06D6E" w:rsidRDefault="00A06D6E" w:rsidP="00AF6C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AF6CD6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F6C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F6CD6" w:rsidRDefault="00AF6CD6"/>
    <w:p w:rsidR="00AF6CD6" w:rsidRDefault="00AF6CD6"/>
    <w:p w:rsidR="00AF6CD6" w:rsidRDefault="00AF6CD6"/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581"/>
        <w:gridCol w:w="2000"/>
        <w:gridCol w:w="1299"/>
        <w:gridCol w:w="1305"/>
        <w:gridCol w:w="1560"/>
        <w:gridCol w:w="2045"/>
        <w:gridCol w:w="2552"/>
      </w:tblGrid>
      <w:tr w:rsidR="00AF6CD6" w:rsidRPr="00A06D6E" w:rsidTr="00AF6CD6">
        <w:trPr>
          <w:trHeight w:val="169"/>
          <w:tblHeader/>
          <w:jc w:val="center"/>
        </w:trPr>
        <w:tc>
          <w:tcPr>
            <w:tcW w:w="2816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AF6CD6" w:rsidRPr="00A06D6E" w:rsidRDefault="00AF6CD6" w:rsidP="00AF6C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F18F1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 Развитие и совершенствование спортивной инфраструктуры и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материально-технической базы для занятий физической культурой и спортом</w:t>
            </w:r>
          </w:p>
        </w:tc>
      </w:tr>
      <w:tr w:rsidR="00A06D6E" w:rsidRPr="00A06D6E" w:rsidTr="00AF18F1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 Обеспечение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тивной одеждой, обувью и инвентарем индивид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ального пользования членов сборной команды России и Республики Тыва, приобретение спортивного оборудов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ния и инвентаря для СШ, СШОР, училища оли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пийского резерва, Це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 спортивной подг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товки сборных команд Республики Тыва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color w:val="000000"/>
                <w:sz w:val="24"/>
                <w:szCs w:val="24"/>
                <w:lang w:eastAsia="ru-RU"/>
              </w:rPr>
              <w:t>оснащение спорти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ной экипировкой к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 xml:space="preserve">манды Республики Тыва; 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 членов сборной к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манды Республики Тыва</w:t>
            </w:r>
            <w:r w:rsidRPr="00A06D6E">
              <w:rPr>
                <w:color w:val="000000"/>
                <w:lang w:eastAsia="ru-RU"/>
              </w:rPr>
              <w:t> 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5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shd w:val="clear" w:color="auto" w:fill="FFFFFF" w:themeFill="background1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5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 Строительство кр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тых спортивных залов, оснащенных совреме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ным оборудованием, в рамках губернаторского проекта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Гнездо орлят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Эзирлернин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уязы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администрации муниципальных образований (по согласованию)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color w:val="000000"/>
                <w:sz w:val="24"/>
                <w:szCs w:val="24"/>
                <w:lang w:eastAsia="ru-RU"/>
              </w:rPr>
              <w:t>создание условий для занятий населения физкультурой и спо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том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299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6CD6">
        <w:trPr>
          <w:trHeight w:val="291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5.3. Строительство спо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тивных объектов: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Минстрой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публики Тыва,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органы местного самоуправления (по согласов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нию)  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создание условий для занятий населения физкультурой и спо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color w:val="000000"/>
                <w:sz w:val="24"/>
                <w:szCs w:val="24"/>
                <w:lang w:eastAsia="ru-RU"/>
              </w:rPr>
              <w:t>том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AF6CD6">
        <w:trPr>
          <w:trHeight w:val="441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5.3.1. Футбольное поле с искусственным покр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тием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Туран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9500,3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10000,4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F6CD6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5.3.2. Спортивно-культурный центр, 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AF6CD6">
        <w:trPr>
          <w:trHeight w:val="397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5.3.3 Физкультурно-оздоровительный ко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плекс,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543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5.3.4. школа восточных единоборств Республики Тыва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1533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5.5.5. Центр спортивных единоборств </w:t>
            </w:r>
            <w:proofErr w:type="gram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Чадана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жууна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рамках госуда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ственного частного партнерства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15158" w:type="dxa"/>
            <w:gridSpan w:val="8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 Капитальный ремонт и реконструкция спортивных сооружений</w:t>
            </w:r>
          </w:p>
        </w:tc>
      </w:tr>
      <w:tr w:rsidR="00A06D6E" w:rsidRPr="00A06D6E" w:rsidTr="00AF18F1">
        <w:trPr>
          <w:trHeight w:val="6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6.1. Стадион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публики Тыва, органы местного самоуправления (по согласов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нию)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6D6E" w:rsidRPr="00A06D6E" w:rsidTr="00AF18F1">
        <w:trPr>
          <w:trHeight w:val="565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6.2. Спортивный зал РГБУ РТ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Овюрск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18F1">
        <w:trPr>
          <w:trHeight w:val="645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6.3. Спортивный зал РГБУ РТ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СШ г. Ак-Довурака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18F1">
        <w:trPr>
          <w:trHeight w:val="763"/>
          <w:jc w:val="center"/>
        </w:trPr>
        <w:tc>
          <w:tcPr>
            <w:tcW w:w="2816" w:type="dxa"/>
            <w:shd w:val="clear" w:color="auto" w:fill="auto"/>
            <w:hideMark/>
          </w:tcPr>
          <w:p w:rsidR="00AF18F1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6.4. Спортивный зал </w:t>
            </w:r>
          </w:p>
          <w:p w:rsidR="00A06D6E" w:rsidRPr="00A06D6E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</w:t>
            </w:r>
            <w:r w:rsidR="00AF18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Кызыл</w:t>
            </w:r>
            <w:r w:rsidR="00AF18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Калинина д.11, ГБУ </w:t>
            </w:r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F6CD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СШОР-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Олимп</w:t>
            </w:r>
            <w:proofErr w:type="spellEnd"/>
            <w:r w:rsidR="00B727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18F1">
        <w:trPr>
          <w:trHeight w:val="746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6.5. Администрация ст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диона им. 5-летия С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ветской Тувы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45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6D6E" w:rsidRPr="00A06D6E" w:rsidTr="00AF18F1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F18F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83591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86591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97" w:type="dxa"/>
            <w:gridSpan w:val="2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9500,3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800,1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10300,4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F18F1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581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9500,3</w:t>
            </w:r>
          </w:p>
        </w:tc>
        <w:tc>
          <w:tcPr>
            <w:tcW w:w="2000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105291,1</w:t>
            </w:r>
          </w:p>
        </w:tc>
        <w:tc>
          <w:tcPr>
            <w:tcW w:w="1299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05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120791,4</w:t>
            </w:r>
          </w:p>
        </w:tc>
        <w:tc>
          <w:tcPr>
            <w:tcW w:w="1560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F18F1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1581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103141</w:t>
            </w:r>
          </w:p>
        </w:tc>
        <w:tc>
          <w:tcPr>
            <w:tcW w:w="1299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106141</w:t>
            </w:r>
          </w:p>
        </w:tc>
        <w:tc>
          <w:tcPr>
            <w:tcW w:w="1560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97" w:type="dxa"/>
            <w:gridSpan w:val="2"/>
            <w:vMerge w:val="restart"/>
            <w:shd w:val="clear" w:color="auto" w:fill="auto"/>
            <w:hideMark/>
          </w:tcPr>
          <w:p w:rsidR="00AF18F1" w:rsidRPr="00A06D6E" w:rsidRDefault="00AF6CD6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F18F1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34700</w:t>
            </w:r>
          </w:p>
        </w:tc>
        <w:tc>
          <w:tcPr>
            <w:tcW w:w="1299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37700</w:t>
            </w:r>
          </w:p>
        </w:tc>
        <w:tc>
          <w:tcPr>
            <w:tcW w:w="1560" w:type="dxa"/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F18F1" w:rsidRPr="00A06D6E" w:rsidTr="00AF18F1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9500,3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15200,1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24700,4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F18F1" w:rsidRPr="00A06D6E" w:rsidTr="00AF18F1">
        <w:trPr>
          <w:trHeight w:val="330"/>
          <w:jc w:val="center"/>
        </w:trPr>
        <w:tc>
          <w:tcPr>
            <w:tcW w:w="2816" w:type="dxa"/>
            <w:vMerge/>
            <w:tcBorders>
              <w:right w:val="single" w:sz="4" w:space="0" w:color="auto"/>
            </w:tcBorders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F18F1" w:rsidRPr="00A06D6E" w:rsidTr="00AF18F1">
        <w:trPr>
          <w:trHeight w:val="330"/>
          <w:jc w:val="center"/>
        </w:trPr>
        <w:tc>
          <w:tcPr>
            <w:tcW w:w="2816" w:type="dxa"/>
            <w:vMerge/>
            <w:tcBorders>
              <w:right w:val="single" w:sz="4" w:space="0" w:color="auto"/>
            </w:tcBorders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8F1" w:rsidRPr="00A06D6E" w:rsidRDefault="00AF18F1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8F1" w:rsidRPr="00A06D6E" w:rsidRDefault="00AF18F1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AF18F1">
        <w:trPr>
          <w:trHeight w:val="330"/>
          <w:jc w:val="center"/>
        </w:trPr>
        <w:tc>
          <w:tcPr>
            <w:tcW w:w="28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9500,3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182441,1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197941,4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AF6CD6">
        <w:trPr>
          <w:trHeight w:val="222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 по мин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стерствам: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Минстрой Республики Тыва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65291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65291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97" w:type="dxa"/>
            <w:gridSpan w:val="2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9500,3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500,1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10000,4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9500,3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67791,1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77291,4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7" w:type="dxa"/>
            <w:gridSpan w:val="2"/>
            <w:shd w:val="clear" w:color="auto" w:fill="auto"/>
            <w:noWrap/>
            <w:vAlign w:val="bottom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 w:val="restart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37850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40850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97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32700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35700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14700</w:t>
            </w:r>
          </w:p>
        </w:tc>
        <w:tc>
          <w:tcPr>
            <w:tcW w:w="156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97" w:type="dxa"/>
            <w:gridSpan w:val="2"/>
            <w:vMerge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06D6E" w:rsidRPr="00A06D6E" w:rsidTr="00885590">
        <w:trPr>
          <w:trHeight w:val="330"/>
          <w:jc w:val="center"/>
        </w:trPr>
        <w:tc>
          <w:tcPr>
            <w:tcW w:w="2816" w:type="dxa"/>
            <w:shd w:val="clear" w:color="auto" w:fill="auto"/>
            <w:vAlign w:val="center"/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1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0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114650</w:t>
            </w:r>
          </w:p>
        </w:tc>
        <w:tc>
          <w:tcPr>
            <w:tcW w:w="1299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6000,0</w:t>
            </w:r>
          </w:p>
        </w:tc>
        <w:tc>
          <w:tcPr>
            <w:tcW w:w="1305" w:type="dxa"/>
            <w:shd w:val="clear" w:color="auto" w:fill="auto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6D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120650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7" w:type="dxa"/>
            <w:gridSpan w:val="2"/>
            <w:shd w:val="clear" w:color="auto" w:fill="auto"/>
            <w:noWrap/>
            <w:vAlign w:val="bottom"/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A06D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06D6E" w:rsidRPr="00A06D6E" w:rsidRDefault="00A06D6E" w:rsidP="00A06D6E">
      <w:pPr>
        <w:spacing w:after="0" w:line="240" w:lineRule="auto"/>
        <w:ind w:left="10773"/>
        <w:jc w:val="right"/>
        <w:rPr>
          <w:sz w:val="24"/>
        </w:rPr>
      </w:pPr>
    </w:p>
    <w:p w:rsidR="00A06D6E" w:rsidRPr="00A06D6E" w:rsidRDefault="00A06D6E" w:rsidP="00A06D6E">
      <w:pPr>
        <w:spacing w:after="0" w:line="240" w:lineRule="auto"/>
        <w:ind w:left="10773"/>
        <w:jc w:val="right"/>
        <w:rPr>
          <w:sz w:val="24"/>
        </w:rPr>
        <w:sectPr w:rsidR="00A06D6E" w:rsidRPr="00A06D6E" w:rsidSect="006B78B8">
          <w:pgSz w:w="16838" w:h="11905" w:orient="landscape"/>
          <w:pgMar w:top="1134" w:right="567" w:bottom="1134" w:left="567" w:header="720" w:footer="720" w:gutter="0"/>
          <w:pgNumType w:start="1"/>
          <w:cols w:space="720"/>
          <w:noEndnote/>
          <w:titlePg/>
          <w:docGrid w:linePitch="299"/>
        </w:sectPr>
      </w:pP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>Приложение № 2</w:t>
      </w: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>к государственной программе</w:t>
      </w: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 xml:space="preserve">Республики Тыва </w:t>
      </w:r>
      <w:r w:rsidR="00B727F2">
        <w:t>«</w:t>
      </w:r>
      <w:r w:rsidRPr="00A06D6E">
        <w:t>Развитие физической</w:t>
      </w:r>
    </w:p>
    <w:p w:rsidR="00A06D6E" w:rsidRPr="00A06D6E" w:rsidRDefault="00A06D6E" w:rsidP="00A06D6E">
      <w:pPr>
        <w:spacing w:after="0" w:line="240" w:lineRule="auto"/>
        <w:ind w:left="9912"/>
        <w:jc w:val="center"/>
      </w:pPr>
      <w:r w:rsidRPr="00A06D6E">
        <w:t>культуры и спорта до 2025 года</w:t>
      </w:r>
      <w:r w:rsidR="00B727F2">
        <w:t>»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/>
        <w:jc w:val="center"/>
        <w:textAlignment w:val="baseline"/>
        <w:outlineLvl w:val="2"/>
        <w:rPr>
          <w:rFonts w:eastAsiaTheme="majorEastAsia"/>
          <w:b/>
          <w:spacing w:val="2"/>
          <w:sz w:val="24"/>
          <w:szCs w:val="24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/>
        <w:jc w:val="center"/>
        <w:textAlignment w:val="baseline"/>
        <w:outlineLvl w:val="2"/>
        <w:rPr>
          <w:rFonts w:eastAsiaTheme="majorEastAsia"/>
          <w:b/>
          <w:spacing w:val="2"/>
        </w:rPr>
      </w:pPr>
      <w:r w:rsidRPr="00A06D6E">
        <w:rPr>
          <w:rFonts w:eastAsiaTheme="majorEastAsia"/>
          <w:b/>
          <w:spacing w:val="2"/>
        </w:rPr>
        <w:t xml:space="preserve">ЦЕЛЕВЫЕ ПОКАЗАТЕЛИ (ИНДИКАТОРЫ) </w:t>
      </w: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/>
        <w:jc w:val="center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Theme="majorEastAsia"/>
          <w:spacing w:val="2"/>
        </w:rPr>
        <w:t xml:space="preserve">государственной программы Республики Тыва </w:t>
      </w:r>
      <w:r w:rsidR="00B727F2">
        <w:rPr>
          <w:rFonts w:eastAsiaTheme="majorEastAsia"/>
          <w:spacing w:val="2"/>
        </w:rPr>
        <w:t>«</w:t>
      </w:r>
      <w:r w:rsidRPr="00A06D6E">
        <w:rPr>
          <w:rFonts w:eastAsiaTheme="majorEastAsia"/>
          <w:spacing w:val="2"/>
        </w:rPr>
        <w:t>Развитие физической культуры и спорта до 2025 года</w:t>
      </w:r>
      <w:r w:rsidR="00B727F2">
        <w:rPr>
          <w:rFonts w:eastAsiaTheme="majorEastAsia"/>
          <w:spacing w:val="2"/>
        </w:rPr>
        <w:t>»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center"/>
        <w:textAlignment w:val="baseline"/>
        <w:rPr>
          <w:spacing w:val="2"/>
          <w:sz w:val="24"/>
          <w:szCs w:val="24"/>
          <w:lang w:eastAsia="ru-RU"/>
        </w:rPr>
      </w:pPr>
    </w:p>
    <w:tbl>
      <w:tblPr>
        <w:tblW w:w="15735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1701"/>
        <w:gridCol w:w="1417"/>
        <w:gridCol w:w="1559"/>
        <w:gridCol w:w="1418"/>
        <w:gridCol w:w="1417"/>
        <w:gridCol w:w="1418"/>
        <w:gridCol w:w="1276"/>
      </w:tblGrid>
      <w:tr w:rsidR="00A06D6E" w:rsidRPr="00A06D6E" w:rsidTr="00A06D6E"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Единица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Значение целевого показателя (индикатора), в том числе по годам</w:t>
            </w:r>
          </w:p>
        </w:tc>
      </w:tr>
      <w:tr w:rsidR="00A06D6E" w:rsidRPr="00A06D6E" w:rsidTr="00A06D6E">
        <w:tc>
          <w:tcPr>
            <w:tcW w:w="552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1. Доля жителей Республики Тыва, систематич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ски занимающихся физической культурой, в о</w:t>
            </w:r>
            <w:r w:rsidRPr="00A06D6E">
              <w:rPr>
                <w:sz w:val="24"/>
                <w:szCs w:val="24"/>
                <w:lang w:eastAsia="ru-RU"/>
              </w:rPr>
              <w:t>б</w:t>
            </w:r>
            <w:r w:rsidRPr="00A06D6E">
              <w:rPr>
                <w:sz w:val="24"/>
                <w:szCs w:val="24"/>
                <w:lang w:eastAsia="ru-RU"/>
              </w:rPr>
              <w:t>щей численности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46,49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2. Доля </w:t>
            </w:r>
            <w:r w:rsidRPr="00A06D6E">
              <w:rPr>
                <w:spacing w:val="2"/>
                <w:sz w:val="24"/>
                <w:lang w:eastAsia="ru-RU"/>
              </w:rPr>
              <w:t>детей и молодежи  в возрасте 3-29 лет, систематически занимающихся физической кул</w:t>
            </w:r>
            <w:r w:rsidRPr="00A06D6E">
              <w:rPr>
                <w:spacing w:val="2"/>
                <w:sz w:val="24"/>
                <w:lang w:eastAsia="ru-RU"/>
              </w:rPr>
              <w:t>ь</w:t>
            </w:r>
            <w:r w:rsidRPr="00A06D6E">
              <w:rPr>
                <w:spacing w:val="2"/>
                <w:sz w:val="24"/>
                <w:lang w:eastAsia="ru-RU"/>
              </w:rPr>
              <w:t>турой и спортом, в общей численности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90,0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3. Доля лиц с ограниченными возможностями здоровья и инвалидов, систематически занима</w:t>
            </w:r>
            <w:r w:rsidRPr="00A06D6E">
              <w:rPr>
                <w:sz w:val="24"/>
                <w:szCs w:val="24"/>
                <w:lang w:eastAsia="ru-RU"/>
              </w:rPr>
              <w:t>ю</w:t>
            </w:r>
            <w:r w:rsidRPr="00A06D6E">
              <w:rPr>
                <w:sz w:val="24"/>
                <w:szCs w:val="24"/>
                <w:lang w:eastAsia="ru-RU"/>
              </w:rPr>
              <w:t>щихся физической культурой и спортом, в общей численности данной категории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15,5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4. Доля жителей Республики Тыва, занимающихся физической культурой и спортом по месту труд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вой деятельности, в общей численности насел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ния, занятого в экономике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5. 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Доля организаций, оказывающих услуги по спо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р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тивной подготовке в соответствии с фед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е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ральными стандартами спортивной подготовки, в общем кол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и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честве организаций в сфере физич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е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ской культуры и спорта, в том числе для лиц с ограниченными во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з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можностями здоровья и инвал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и</w:t>
            </w:r>
            <w:r w:rsidRPr="005F0982">
              <w:rPr>
                <w:spacing w:val="-6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06D6E" w:rsidRPr="00A06D6E" w:rsidTr="00A06D6E"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Единица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Значение целевого показателя, в том числе по годам</w:t>
            </w:r>
          </w:p>
        </w:tc>
      </w:tr>
      <w:tr w:rsidR="00A06D6E" w:rsidRPr="00A06D6E" w:rsidTr="00A06D6E">
        <w:tc>
          <w:tcPr>
            <w:tcW w:w="552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A06D6E">
              <w:rPr>
                <w:sz w:val="24"/>
                <w:szCs w:val="24"/>
                <w:lang w:eastAsia="ru-RU"/>
              </w:rPr>
              <w:t>Доля занимающихся в организациях, осущест</w:t>
            </w:r>
            <w:r w:rsidRPr="00A06D6E">
              <w:rPr>
                <w:sz w:val="24"/>
                <w:szCs w:val="24"/>
                <w:lang w:eastAsia="ru-RU"/>
              </w:rPr>
              <w:t>в</w:t>
            </w:r>
            <w:r w:rsidRPr="00A06D6E">
              <w:rPr>
                <w:sz w:val="24"/>
                <w:szCs w:val="24"/>
                <w:lang w:eastAsia="ru-RU"/>
              </w:rPr>
              <w:t>ляющих спортивную подготовку и зачисленных на этапе высшего спортивного мастерства, в о</w:t>
            </w:r>
            <w:r w:rsidRPr="00A06D6E">
              <w:rPr>
                <w:sz w:val="24"/>
                <w:szCs w:val="24"/>
                <w:lang w:eastAsia="ru-RU"/>
              </w:rPr>
              <w:t>б</w:t>
            </w:r>
            <w:r w:rsidRPr="00A06D6E">
              <w:rPr>
                <w:sz w:val="24"/>
                <w:szCs w:val="24"/>
                <w:lang w:eastAsia="ru-RU"/>
              </w:rPr>
              <w:t>щем количестве занимающихся, зачисленных на этапе спортивного совершенствования в орган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зациях, осуществляющих спортивную подготовку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7. Доля спортсменов-разрядников в общем кол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честве лиц, занимающихся в системе специализ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54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8. Доля спортсменов-разрядников, имеющих ра</w:t>
            </w:r>
            <w:r w:rsidRPr="00A06D6E">
              <w:rPr>
                <w:sz w:val="24"/>
                <w:szCs w:val="24"/>
                <w:lang w:eastAsia="ru-RU"/>
              </w:rPr>
              <w:t>з</w:t>
            </w:r>
            <w:r w:rsidRPr="00A06D6E">
              <w:rPr>
                <w:sz w:val="24"/>
                <w:szCs w:val="24"/>
                <w:lang w:eastAsia="ru-RU"/>
              </w:rPr>
              <w:t xml:space="preserve">ряды и звания (от I разряда до спортивного звания </w:t>
            </w:r>
            <w:r w:rsidR="00B727F2">
              <w:rPr>
                <w:sz w:val="24"/>
                <w:szCs w:val="24"/>
                <w:lang w:eastAsia="ru-RU"/>
              </w:rPr>
              <w:t>«</w:t>
            </w:r>
            <w:r w:rsidRPr="00A06D6E">
              <w:rPr>
                <w:sz w:val="24"/>
                <w:szCs w:val="24"/>
                <w:lang w:eastAsia="ru-RU"/>
              </w:rPr>
              <w:t>Заслуженный мастер спорта</w:t>
            </w:r>
            <w:r w:rsidR="00B727F2">
              <w:rPr>
                <w:sz w:val="24"/>
                <w:szCs w:val="24"/>
                <w:lang w:eastAsia="ru-RU"/>
              </w:rPr>
              <w:t>»</w:t>
            </w:r>
            <w:r w:rsidRPr="00A06D6E">
              <w:rPr>
                <w:sz w:val="24"/>
                <w:szCs w:val="24"/>
                <w:lang w:eastAsia="ru-RU"/>
              </w:rPr>
              <w:t>), в общем колич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стве спортсменов-разрядников в системе специ</w:t>
            </w:r>
            <w:r w:rsidRPr="00A06D6E">
              <w:rPr>
                <w:sz w:val="24"/>
                <w:szCs w:val="24"/>
                <w:lang w:eastAsia="ru-RU"/>
              </w:rPr>
              <w:t>а</w:t>
            </w:r>
            <w:r w:rsidRPr="00A06D6E">
              <w:rPr>
                <w:sz w:val="24"/>
                <w:szCs w:val="24"/>
                <w:lang w:eastAsia="ru-RU"/>
              </w:rPr>
              <w:t>лизированных детско-юношеских спортивных школ олимпийского резерва и училищ олимпи</w:t>
            </w:r>
            <w:r w:rsidRPr="00A06D6E">
              <w:rPr>
                <w:sz w:val="24"/>
                <w:szCs w:val="24"/>
                <w:lang w:eastAsia="ru-RU"/>
              </w:rPr>
              <w:t>й</w:t>
            </w:r>
            <w:r w:rsidRPr="00A06D6E">
              <w:rPr>
                <w:sz w:val="24"/>
                <w:szCs w:val="24"/>
                <w:lang w:eastAsia="ru-RU"/>
              </w:rPr>
              <w:t>ского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9. Доля граждан, занимающихся в спортивных о</w:t>
            </w:r>
            <w:r w:rsidRPr="00A06D6E">
              <w:rPr>
                <w:sz w:val="24"/>
                <w:szCs w:val="24"/>
                <w:lang w:eastAsia="ru-RU"/>
              </w:rPr>
              <w:t>р</w:t>
            </w:r>
            <w:r w:rsidRPr="00A06D6E">
              <w:rPr>
                <w:sz w:val="24"/>
                <w:szCs w:val="24"/>
                <w:lang w:eastAsia="ru-RU"/>
              </w:rPr>
              <w:t>ганизациях, в общей численности детей и мол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дежи в возрасте 6-15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10. Количество квалифицированных тренеров и тренеров-преподавателей физкультурно-спортивных организаций, работающих по спец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альности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11. Численность спортсменов Республики Тыва – членов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06D6E" w:rsidRPr="00A06D6E" w:rsidTr="00A06D6E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12. Уровень обеспеченности населения спорти</w:t>
            </w:r>
            <w:r w:rsidRPr="00A06D6E">
              <w:rPr>
                <w:sz w:val="24"/>
                <w:szCs w:val="24"/>
                <w:lang w:eastAsia="ru-RU"/>
              </w:rPr>
              <w:t>в</w:t>
            </w:r>
            <w:r w:rsidRPr="00A06D6E">
              <w:rPr>
                <w:sz w:val="24"/>
                <w:szCs w:val="24"/>
                <w:lang w:eastAsia="ru-RU"/>
              </w:rPr>
              <w:t>ными сооружениями исходя из единовременной пропускной способности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81,3</w:t>
            </w:r>
          </w:p>
        </w:tc>
      </w:tr>
    </w:tbl>
    <w:p w:rsidR="00A06D6E" w:rsidRPr="00A06D6E" w:rsidRDefault="00A06D6E" w:rsidP="00A06D6E"/>
    <w:tbl>
      <w:tblPr>
        <w:tblW w:w="15735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5"/>
        <w:gridCol w:w="1985"/>
        <w:gridCol w:w="1417"/>
        <w:gridCol w:w="1559"/>
        <w:gridCol w:w="1418"/>
        <w:gridCol w:w="1417"/>
        <w:gridCol w:w="1418"/>
        <w:gridCol w:w="1276"/>
      </w:tblGrid>
      <w:tr w:rsidR="00A06D6E" w:rsidRPr="00A06D6E" w:rsidTr="00A06D6E"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 xml:space="preserve">Единица </w:t>
            </w:r>
          </w:p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85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Значение целевого показателя, в том числе по годам</w:t>
            </w:r>
          </w:p>
        </w:tc>
      </w:tr>
      <w:tr w:rsidR="00A06D6E" w:rsidRPr="00A06D6E" w:rsidTr="00A06D6E">
        <w:tc>
          <w:tcPr>
            <w:tcW w:w="52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13. Единовременная пропускная способность объектов спорта, введенных в эксплуатацию в рамках Программы по направлению, касающ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муся совершенствования условий для развития массового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5800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8500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14. Обеспеченность населения спортивными сооружениями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730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15. Обеспеченность спортивными залами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тыс. кв. м на 10 тыс.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3,2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16. Обеспеченность плоскостными спортивн</w:t>
            </w:r>
            <w:r w:rsidRPr="00A06D6E">
              <w:rPr>
                <w:sz w:val="24"/>
                <w:szCs w:val="24"/>
                <w:lang w:eastAsia="ru-RU"/>
              </w:rPr>
              <w:t>ы</w:t>
            </w:r>
            <w:r w:rsidRPr="00A06D6E">
              <w:rPr>
                <w:sz w:val="24"/>
                <w:szCs w:val="24"/>
                <w:lang w:eastAsia="ru-RU"/>
              </w:rPr>
              <w:t>ми сооружениями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тыс. кв. м на 10 тыс.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17. Создание рабочих мест при вводе в эк</w:t>
            </w:r>
            <w:r w:rsidRPr="00A06D6E">
              <w:rPr>
                <w:sz w:val="24"/>
                <w:szCs w:val="24"/>
                <w:lang w:eastAsia="ru-RU"/>
              </w:rPr>
              <w:t>с</w:t>
            </w:r>
            <w:r w:rsidRPr="00A06D6E">
              <w:rPr>
                <w:sz w:val="24"/>
                <w:szCs w:val="24"/>
                <w:lang w:eastAsia="ru-RU"/>
              </w:rPr>
              <w:t>плуатацию спортивных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118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18. Подготовка специалистов со средним пр</w:t>
            </w:r>
            <w:r w:rsidRPr="00A06D6E">
              <w:rPr>
                <w:sz w:val="24"/>
                <w:szCs w:val="24"/>
                <w:lang w:eastAsia="ru-RU"/>
              </w:rPr>
              <w:t>о</w:t>
            </w:r>
            <w:r w:rsidRPr="00A06D6E">
              <w:rPr>
                <w:sz w:val="24"/>
                <w:szCs w:val="24"/>
                <w:lang w:eastAsia="ru-RU"/>
              </w:rPr>
              <w:t>фессиональным образованием в сфере физич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95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19. Предоставление площадей организациям и учреждениям для проведения учебно-тренировочных и спортивных мероприятий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20. Увеличение количества посетителей ун</w:t>
            </w:r>
            <w:r w:rsidRPr="00A06D6E">
              <w:rPr>
                <w:sz w:val="24"/>
                <w:szCs w:val="24"/>
                <w:lang w:eastAsia="ru-RU"/>
              </w:rPr>
              <w:t>и</w:t>
            </w:r>
            <w:r w:rsidRPr="00A06D6E">
              <w:rPr>
                <w:sz w:val="24"/>
                <w:szCs w:val="24"/>
                <w:lang w:eastAsia="ru-RU"/>
              </w:rPr>
              <w:t>версального спортивного комплекса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46 200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46 300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46 500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46 600</w:t>
            </w:r>
          </w:p>
        </w:tc>
      </w:tr>
      <w:tr w:rsidR="00A06D6E" w:rsidRPr="00A06D6E" w:rsidTr="00A06D6E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21. Количество завоеванных медалей во вс</w:t>
            </w:r>
            <w:r w:rsidRPr="00A06D6E">
              <w:rPr>
                <w:sz w:val="24"/>
                <w:szCs w:val="24"/>
                <w:lang w:eastAsia="ru-RU"/>
              </w:rPr>
              <w:t>е</w:t>
            </w:r>
            <w:r w:rsidRPr="00A06D6E">
              <w:rPr>
                <w:sz w:val="24"/>
                <w:szCs w:val="24"/>
                <w:lang w:eastAsia="ru-RU"/>
              </w:rPr>
              <w:t>российских и международных мероприятиях спортсменами Республики Тыва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6D6E" w:rsidRPr="00A06D6E" w:rsidRDefault="00A06D6E" w:rsidP="00A06D6E">
            <w:pPr>
              <w:spacing w:after="0" w:line="315" w:lineRule="atLeast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A06D6E">
              <w:rPr>
                <w:sz w:val="24"/>
                <w:szCs w:val="24"/>
                <w:lang w:eastAsia="ru-RU"/>
              </w:rPr>
              <w:t>380</w:t>
            </w:r>
          </w:p>
        </w:tc>
      </w:tr>
    </w:tbl>
    <w:p w:rsidR="00A06D6E" w:rsidRPr="00A06D6E" w:rsidRDefault="00A06D6E" w:rsidP="00A06D6E">
      <w:pPr>
        <w:keepNext/>
        <w:keepLines/>
        <w:shd w:val="clear" w:color="auto" w:fill="FFFFFF" w:themeFill="background1"/>
        <w:spacing w:before="375" w:after="225"/>
        <w:jc w:val="center"/>
        <w:textAlignment w:val="baseline"/>
        <w:outlineLvl w:val="2"/>
        <w:rPr>
          <w:rFonts w:eastAsiaTheme="majorEastAsia"/>
          <w:spacing w:val="2"/>
          <w:sz w:val="24"/>
          <w:szCs w:val="24"/>
        </w:rPr>
        <w:sectPr w:rsidR="00A06D6E" w:rsidRPr="00A06D6E" w:rsidSect="0045461D">
          <w:pgSz w:w="16838" w:h="11905" w:orient="landscape"/>
          <w:pgMar w:top="709" w:right="567" w:bottom="851" w:left="567" w:header="720" w:footer="720" w:gutter="0"/>
          <w:pgNumType w:start="1"/>
          <w:cols w:space="720"/>
          <w:noEndnote/>
          <w:titlePg/>
          <w:docGrid w:linePitch="381"/>
        </w:sectPr>
      </w:pPr>
    </w:p>
    <w:p w:rsidR="00A06D6E" w:rsidRPr="00A06D6E" w:rsidRDefault="00A06D6E" w:rsidP="00A06D6E">
      <w:pPr>
        <w:spacing w:after="0" w:line="240" w:lineRule="auto"/>
        <w:ind w:left="4248"/>
        <w:jc w:val="center"/>
      </w:pPr>
      <w:r w:rsidRPr="00A06D6E">
        <w:t>Приложение № 3</w:t>
      </w:r>
    </w:p>
    <w:p w:rsidR="00A06D6E" w:rsidRPr="00A06D6E" w:rsidRDefault="00A06D6E" w:rsidP="00A06D6E">
      <w:pPr>
        <w:spacing w:after="0" w:line="240" w:lineRule="auto"/>
        <w:ind w:left="4248"/>
        <w:jc w:val="center"/>
      </w:pPr>
      <w:r w:rsidRPr="00A06D6E">
        <w:t>к государственной программе</w:t>
      </w:r>
    </w:p>
    <w:p w:rsidR="00A06D6E" w:rsidRPr="00A06D6E" w:rsidRDefault="00A06D6E" w:rsidP="00A06D6E">
      <w:pPr>
        <w:spacing w:after="0" w:line="240" w:lineRule="auto"/>
        <w:ind w:left="4248"/>
        <w:jc w:val="center"/>
      </w:pPr>
      <w:r w:rsidRPr="00A06D6E">
        <w:t xml:space="preserve">Республики Тыва </w:t>
      </w:r>
      <w:r w:rsidR="00B727F2">
        <w:t>«</w:t>
      </w:r>
      <w:r w:rsidRPr="00A06D6E">
        <w:t>Развитие физической</w:t>
      </w:r>
    </w:p>
    <w:p w:rsidR="00A06D6E" w:rsidRPr="00A06D6E" w:rsidRDefault="00A06D6E" w:rsidP="00A06D6E">
      <w:pPr>
        <w:spacing w:after="0" w:line="240" w:lineRule="auto"/>
        <w:ind w:left="4248"/>
        <w:jc w:val="center"/>
      </w:pPr>
      <w:r w:rsidRPr="00A06D6E">
        <w:t>культуры и спорта до 2025 года</w:t>
      </w:r>
      <w:r w:rsidR="00B727F2">
        <w:t>»</w:t>
      </w:r>
    </w:p>
    <w:p w:rsidR="00A06D6E" w:rsidRPr="00A06D6E" w:rsidRDefault="00A06D6E" w:rsidP="00AF18F1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b/>
          <w:spacing w:val="2"/>
        </w:rPr>
      </w:pPr>
    </w:p>
    <w:p w:rsidR="00A06D6E" w:rsidRPr="00A06D6E" w:rsidRDefault="00A06D6E" w:rsidP="00AF18F1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b/>
          <w:spacing w:val="2"/>
        </w:rPr>
      </w:pPr>
    </w:p>
    <w:p w:rsidR="00A06D6E" w:rsidRPr="00A06D6E" w:rsidRDefault="00A06D6E" w:rsidP="00AF18F1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b/>
          <w:spacing w:val="2"/>
        </w:rPr>
      </w:pPr>
      <w:r w:rsidRPr="00A06D6E">
        <w:rPr>
          <w:rFonts w:eastAsiaTheme="majorEastAsia"/>
          <w:b/>
          <w:spacing w:val="2"/>
        </w:rPr>
        <w:t>МЕТОДИКА</w:t>
      </w:r>
    </w:p>
    <w:p w:rsidR="00AF18F1" w:rsidRDefault="00A06D6E" w:rsidP="00AF18F1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 w:rsidRPr="00AF18F1">
        <w:rPr>
          <w:rFonts w:eastAsiaTheme="majorEastAsia"/>
          <w:spacing w:val="2"/>
        </w:rPr>
        <w:t xml:space="preserve">расчета целевых показателей (индикаторов) </w:t>
      </w:r>
      <w:proofErr w:type="gramStart"/>
      <w:r w:rsidRPr="00AF18F1">
        <w:rPr>
          <w:rFonts w:eastAsiaTheme="majorEastAsia"/>
          <w:spacing w:val="2"/>
        </w:rPr>
        <w:t>государственной</w:t>
      </w:r>
      <w:proofErr w:type="gramEnd"/>
      <w:r w:rsidRPr="00AF18F1">
        <w:rPr>
          <w:rFonts w:eastAsiaTheme="majorEastAsia"/>
          <w:spacing w:val="2"/>
        </w:rPr>
        <w:t xml:space="preserve"> </w:t>
      </w:r>
    </w:p>
    <w:p w:rsidR="00A06D6E" w:rsidRPr="00AF18F1" w:rsidRDefault="00A06D6E" w:rsidP="00AF18F1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 w:rsidRPr="00AF18F1">
        <w:rPr>
          <w:rFonts w:eastAsiaTheme="majorEastAsia"/>
          <w:spacing w:val="2"/>
        </w:rPr>
        <w:t xml:space="preserve">программы Республики Тыва </w:t>
      </w:r>
      <w:r w:rsidR="00B727F2" w:rsidRPr="00AF18F1">
        <w:rPr>
          <w:rFonts w:eastAsiaTheme="majorEastAsia"/>
          <w:spacing w:val="2"/>
        </w:rPr>
        <w:t>«</w:t>
      </w:r>
      <w:r w:rsidRPr="00AF18F1">
        <w:rPr>
          <w:rFonts w:eastAsiaTheme="majorEastAsia"/>
          <w:spacing w:val="2"/>
        </w:rPr>
        <w:t>Развитие физической культуры</w:t>
      </w:r>
    </w:p>
    <w:p w:rsidR="00A06D6E" w:rsidRPr="00AF18F1" w:rsidRDefault="00A06D6E" w:rsidP="00AF18F1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spacing w:val="2"/>
        </w:rPr>
      </w:pPr>
      <w:r w:rsidRPr="00AF18F1">
        <w:rPr>
          <w:rFonts w:eastAsiaTheme="majorEastAsia"/>
          <w:spacing w:val="2"/>
        </w:rPr>
        <w:t>и спорта до 2025 года</w:t>
      </w:r>
      <w:r w:rsidR="00B727F2" w:rsidRPr="00AF18F1">
        <w:rPr>
          <w:rFonts w:eastAsiaTheme="majorEastAsia"/>
          <w:spacing w:val="2"/>
        </w:rPr>
        <w:t>»</w:t>
      </w:r>
    </w:p>
    <w:p w:rsidR="00A06D6E" w:rsidRPr="00A06D6E" w:rsidRDefault="00A06D6E" w:rsidP="00AF18F1">
      <w:pPr>
        <w:keepNext/>
        <w:keepLines/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eastAsiaTheme="majorEastAsia"/>
          <w:b/>
          <w:spacing w:val="2"/>
        </w:rPr>
      </w:pPr>
    </w:p>
    <w:p w:rsidR="00A06D6E" w:rsidRPr="00A06D6E" w:rsidRDefault="00A06D6E" w:rsidP="00A06D6E">
      <w:pPr>
        <w:keepNext/>
        <w:keepLines/>
        <w:shd w:val="clear" w:color="auto" w:fill="FFFFFF" w:themeFill="background1"/>
        <w:spacing w:after="0" w:line="240" w:lineRule="auto"/>
        <w:ind w:firstLine="708"/>
        <w:jc w:val="both"/>
        <w:textAlignment w:val="baseline"/>
        <w:outlineLvl w:val="2"/>
        <w:rPr>
          <w:rFonts w:eastAsiaTheme="majorEastAsia"/>
          <w:spacing w:val="2"/>
        </w:rPr>
      </w:pPr>
      <w:r w:rsidRPr="00A06D6E">
        <w:rPr>
          <w:rFonts w:eastAsiaTheme="majorEastAsia"/>
          <w:bCs/>
          <w:spacing w:val="2"/>
        </w:rPr>
        <w:t xml:space="preserve">1. Показатель </w:t>
      </w:r>
      <w:r w:rsidR="00B727F2">
        <w:rPr>
          <w:rFonts w:eastAsiaTheme="majorEastAsia"/>
          <w:bCs/>
          <w:spacing w:val="2"/>
        </w:rPr>
        <w:t>«</w:t>
      </w:r>
      <w:r w:rsidRPr="00A06D6E">
        <w:rPr>
          <w:rFonts w:eastAsiaTheme="majorEastAsia"/>
          <w:bCs/>
          <w:spacing w:val="2"/>
        </w:rPr>
        <w:t>Доля жителей Республики Тыва, систематически занима</w:t>
      </w:r>
      <w:r w:rsidRPr="00A06D6E">
        <w:rPr>
          <w:rFonts w:eastAsiaTheme="majorEastAsia"/>
          <w:bCs/>
          <w:spacing w:val="2"/>
        </w:rPr>
        <w:t>ю</w:t>
      </w:r>
      <w:r w:rsidRPr="00A06D6E">
        <w:rPr>
          <w:rFonts w:eastAsiaTheme="majorEastAsia"/>
          <w:bCs/>
          <w:spacing w:val="2"/>
        </w:rPr>
        <w:t>щихся физической культурой, в общей численности населения</w:t>
      </w:r>
      <w:r w:rsidR="00B727F2">
        <w:rPr>
          <w:rFonts w:eastAsiaTheme="majorEastAsia"/>
          <w:bCs/>
          <w:spacing w:val="2"/>
        </w:rPr>
        <w:t>»</w:t>
      </w:r>
      <w:r w:rsidRPr="00A06D6E">
        <w:rPr>
          <w:rFonts w:eastAsiaTheme="majorEastAsia"/>
          <w:bCs/>
          <w:spacing w:val="2"/>
        </w:rPr>
        <w:t xml:space="preserve"> (</w:t>
      </w:r>
      <w:proofErr w:type="spellStart"/>
      <w:r w:rsidRPr="00A06D6E">
        <w:rPr>
          <w:rFonts w:eastAsiaTheme="majorEastAsia"/>
          <w:bCs/>
          <w:spacing w:val="2"/>
        </w:rPr>
        <w:t>Дз</w:t>
      </w:r>
      <w:proofErr w:type="spellEnd"/>
      <w:r w:rsidRPr="00A06D6E">
        <w:rPr>
          <w:rFonts w:eastAsiaTheme="majorEastAsia"/>
          <w:bCs/>
          <w:spacing w:val="2"/>
        </w:rPr>
        <w:t>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</w:r>
      <w:proofErr w:type="spellStart"/>
      <w:r w:rsidRPr="00A06D6E">
        <w:rPr>
          <w:spacing w:val="2"/>
          <w:lang w:eastAsia="ru-RU"/>
        </w:rPr>
        <w:t>Дз</w:t>
      </w:r>
      <w:proofErr w:type="spellEnd"/>
      <w:r w:rsidRPr="00A06D6E">
        <w:rPr>
          <w:spacing w:val="2"/>
          <w:lang w:eastAsia="ru-RU"/>
        </w:rPr>
        <w:t xml:space="preserve"> = </w:t>
      </w:r>
      <w:proofErr w:type="spellStart"/>
      <w:r w:rsidRPr="00A06D6E">
        <w:rPr>
          <w:spacing w:val="2"/>
          <w:lang w:eastAsia="ru-RU"/>
        </w:rPr>
        <w:t>Чз</w:t>
      </w:r>
      <w:proofErr w:type="spellEnd"/>
      <w:r w:rsidRPr="00A06D6E">
        <w:rPr>
          <w:spacing w:val="2"/>
          <w:lang w:eastAsia="ru-RU"/>
        </w:rPr>
        <w:t xml:space="preserve"> / </w:t>
      </w:r>
      <w:proofErr w:type="spellStart"/>
      <w:r w:rsidRPr="00A06D6E">
        <w:rPr>
          <w:spacing w:val="2"/>
          <w:lang w:eastAsia="ru-RU"/>
        </w:rPr>
        <w:t>Чн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х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proofErr w:type="gramStart"/>
      <w:r w:rsidRPr="00A06D6E">
        <w:rPr>
          <w:spacing w:val="2"/>
          <w:lang w:eastAsia="ru-RU"/>
        </w:rPr>
        <w:t>Чз</w:t>
      </w:r>
      <w:proofErr w:type="spellEnd"/>
      <w:r w:rsidRPr="00A06D6E">
        <w:rPr>
          <w:spacing w:val="2"/>
          <w:lang w:eastAsia="ru-RU"/>
        </w:rPr>
        <w:t xml:space="preserve"> – численность населения Республики Тыва в возрасте 3-79 лет, занима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щегося физической культурой, в соответствии с данными федерального статист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ческого наблюдения по форме № 1-ФК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Сведения о физической культуре и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те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hyperlink r:id="rId28" w:history="1">
        <w:r w:rsidRPr="00A06D6E">
          <w:rPr>
            <w:spacing w:val="2"/>
            <w:lang w:eastAsia="ru-RU"/>
          </w:rPr>
          <w:t xml:space="preserve">приказ Росстата от 17 ноября 2017 г. № 766 </w:t>
        </w:r>
        <w:r w:rsidR="00B727F2">
          <w:rPr>
            <w:spacing w:val="2"/>
            <w:lang w:eastAsia="ru-RU"/>
          </w:rPr>
          <w:t>«</w:t>
        </w:r>
        <w:r w:rsidRPr="00A06D6E">
          <w:rPr>
            <w:spacing w:val="2"/>
            <w:lang w:eastAsia="ru-RU"/>
          </w:rPr>
          <w:t>Об утверждении статистического инструментария для организации Министерством спорта Российской Федерации федерального статистического наблюдения в сфере физической культуры и спо</w:t>
        </w:r>
        <w:r w:rsidRPr="00A06D6E">
          <w:rPr>
            <w:spacing w:val="2"/>
            <w:lang w:eastAsia="ru-RU"/>
          </w:rPr>
          <w:t>р</w:t>
        </w:r>
        <w:r w:rsidRPr="00A06D6E">
          <w:rPr>
            <w:spacing w:val="2"/>
            <w:lang w:eastAsia="ru-RU"/>
          </w:rPr>
          <w:t>та</w:t>
        </w:r>
        <w:r w:rsidR="00B727F2">
          <w:rPr>
            <w:spacing w:val="2"/>
            <w:lang w:eastAsia="ru-RU"/>
          </w:rPr>
          <w:t>»</w:t>
        </w:r>
      </w:hyperlink>
      <w:r w:rsidRPr="00A06D6E">
        <w:rPr>
          <w:spacing w:val="2"/>
          <w:lang w:eastAsia="ru-RU"/>
        </w:rPr>
        <w:t>)</w:t>
      </w:r>
      <w:r w:rsidRPr="00A06D6E">
        <w:rPr>
          <w:lang w:eastAsia="ru-RU"/>
        </w:rPr>
        <w:t xml:space="preserve"> (далее – форма статистической отчетности № 1-ФК)</w:t>
      </w:r>
      <w:r w:rsidRPr="00A06D6E">
        <w:rPr>
          <w:spacing w:val="2"/>
          <w:lang w:eastAsia="ru-RU"/>
        </w:rPr>
        <w:t>;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Чн</w:t>
      </w:r>
      <w:proofErr w:type="spellEnd"/>
      <w:r w:rsidRPr="00A06D6E">
        <w:rPr>
          <w:spacing w:val="2"/>
          <w:lang w:eastAsia="ru-RU"/>
        </w:rPr>
        <w:t xml:space="preserve"> – численность населения в возрасте 3-79 лет.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Оценка возрастно-полового состава населения на 1 января отчетного года в соответствии с пунктом 1.8.3 Федерального плана статистических работ, утве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жденного распоряжением Правительства Российской Федерации от 6 мая 2008 г.  № 671-р.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2.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Доля детей и молодежи Республики Тыва в возрасте 3-29 лет, систематически занимающихся физической культурой и спортом, в общей числе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ности детей и молодежи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(процентов):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</w:r>
      <w:proofErr w:type="spellStart"/>
      <w:r w:rsidRPr="00A06D6E">
        <w:rPr>
          <w:spacing w:val="2"/>
          <w:lang w:eastAsia="ru-RU"/>
        </w:rPr>
        <w:t>Дзд</w:t>
      </w:r>
      <w:proofErr w:type="spellEnd"/>
      <w:r w:rsidRPr="00A06D6E">
        <w:rPr>
          <w:spacing w:val="2"/>
          <w:lang w:eastAsia="ru-RU"/>
        </w:rPr>
        <w:t xml:space="preserve"> = </w:t>
      </w:r>
      <w:proofErr w:type="spellStart"/>
      <w:r w:rsidRPr="00A06D6E">
        <w:rPr>
          <w:spacing w:val="2"/>
          <w:lang w:eastAsia="ru-RU"/>
        </w:rPr>
        <w:t>Чзд</w:t>
      </w:r>
      <w:proofErr w:type="spellEnd"/>
      <w:r w:rsidRPr="00A06D6E">
        <w:rPr>
          <w:spacing w:val="2"/>
          <w:lang w:eastAsia="ru-RU"/>
        </w:rPr>
        <w:t xml:space="preserve"> / </w:t>
      </w:r>
      <w:proofErr w:type="spellStart"/>
      <w:r w:rsidRPr="00A06D6E">
        <w:rPr>
          <w:spacing w:val="2"/>
          <w:lang w:eastAsia="ru-RU"/>
        </w:rPr>
        <w:t>Чнд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х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Чзд</w:t>
      </w:r>
      <w:proofErr w:type="spellEnd"/>
      <w:r w:rsidRPr="00A06D6E">
        <w:rPr>
          <w:spacing w:val="2"/>
          <w:lang w:eastAsia="ru-RU"/>
        </w:rPr>
        <w:t xml:space="preserve"> – доля детей и молодежи Республики Тыва, систематически занима</w:t>
      </w:r>
      <w:r w:rsidRPr="00A06D6E">
        <w:rPr>
          <w:spacing w:val="2"/>
          <w:lang w:eastAsia="ru-RU"/>
        </w:rPr>
        <w:t>ю</w:t>
      </w:r>
      <w:r w:rsidRPr="00A06D6E">
        <w:rPr>
          <w:spacing w:val="2"/>
          <w:lang w:eastAsia="ru-RU"/>
        </w:rPr>
        <w:t>щихся физической культурой и спортом, в общей численности детей и молодежи;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Чнд</w:t>
      </w:r>
      <w:proofErr w:type="spellEnd"/>
      <w:r w:rsidRPr="00A06D6E">
        <w:rPr>
          <w:spacing w:val="2"/>
          <w:lang w:eastAsia="ru-RU"/>
        </w:rPr>
        <w:t xml:space="preserve"> – численность населения в возрасте 3-29 лет.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3. </w:t>
      </w:r>
      <w:r w:rsidRPr="00A06D6E">
        <w:rPr>
          <w:lang w:eastAsia="ru-RU"/>
        </w:rPr>
        <w:t>Показатель</w:t>
      </w:r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Доля лиц с ограниченными возможностями здоровья и инв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лидов, систематически занимающихся физической культурой и спортом, в общей численности данной категории населения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proofErr w:type="spellStart"/>
      <w:r w:rsidRPr="00A06D6E">
        <w:rPr>
          <w:spacing w:val="2"/>
          <w:lang w:eastAsia="ru-RU"/>
        </w:rPr>
        <w:t>Ди</w:t>
      </w:r>
      <w:proofErr w:type="spellEnd"/>
      <w:r w:rsidRPr="00A06D6E">
        <w:rPr>
          <w:spacing w:val="2"/>
          <w:lang w:eastAsia="ru-RU"/>
        </w:rPr>
        <w:t>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</w:r>
      <w:proofErr w:type="spellStart"/>
      <w:r w:rsidRPr="00A06D6E">
        <w:rPr>
          <w:spacing w:val="2"/>
          <w:lang w:eastAsia="ru-RU"/>
        </w:rPr>
        <w:t>Ди</w:t>
      </w:r>
      <w:proofErr w:type="spellEnd"/>
      <w:r w:rsidRPr="00A06D6E">
        <w:rPr>
          <w:spacing w:val="2"/>
          <w:lang w:eastAsia="ru-RU"/>
        </w:rPr>
        <w:t xml:space="preserve"> = </w:t>
      </w:r>
      <w:proofErr w:type="spellStart"/>
      <w:r w:rsidRPr="00A06D6E">
        <w:rPr>
          <w:spacing w:val="2"/>
          <w:lang w:eastAsia="ru-RU"/>
        </w:rPr>
        <w:t>Чзи</w:t>
      </w:r>
      <w:proofErr w:type="spellEnd"/>
      <w:r w:rsidRPr="00A06D6E">
        <w:rPr>
          <w:spacing w:val="2"/>
          <w:lang w:eastAsia="ru-RU"/>
        </w:rPr>
        <w:t xml:space="preserve"> / </w:t>
      </w:r>
      <w:proofErr w:type="spellStart"/>
      <w:r w:rsidRPr="00A06D6E">
        <w:rPr>
          <w:spacing w:val="2"/>
          <w:lang w:eastAsia="ru-RU"/>
        </w:rPr>
        <w:t>Чни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х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proofErr w:type="gramStart"/>
      <w:r w:rsidRPr="00A06D6E">
        <w:rPr>
          <w:spacing w:val="2"/>
          <w:lang w:eastAsia="ru-RU"/>
        </w:rPr>
        <w:t>Чзи</w:t>
      </w:r>
      <w:proofErr w:type="spellEnd"/>
      <w:r w:rsidRPr="00A06D6E">
        <w:rPr>
          <w:spacing w:val="2"/>
          <w:lang w:eastAsia="ru-RU"/>
        </w:rPr>
        <w:t xml:space="preserve"> – численность лиц с ограниченными возможностями здоровья и инвал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дов согласно данным по форме федерального статистического наблюдения № 3-ФК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Сведения о физической культуре и спорте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hyperlink r:id="rId29" w:history="1">
        <w:r w:rsidRPr="00A06D6E">
          <w:rPr>
            <w:spacing w:val="2"/>
            <w:lang w:eastAsia="ru-RU"/>
          </w:rPr>
          <w:t xml:space="preserve">приказ Росстата от 3 ноября   2015 г. № 524 </w:t>
        </w:r>
        <w:r w:rsidR="00B727F2">
          <w:rPr>
            <w:spacing w:val="2"/>
            <w:lang w:eastAsia="ru-RU"/>
          </w:rPr>
          <w:t>«</w:t>
        </w:r>
        <w:r w:rsidRPr="00A06D6E">
          <w:rPr>
            <w:spacing w:val="2"/>
            <w:lang w:eastAsia="ru-RU"/>
          </w:rPr>
          <w:t>Об утверждении статистического инструментария для организации Министерством спорта Российской Федерации федерального статистического н</w:t>
        </w:r>
        <w:r w:rsidRPr="00A06D6E">
          <w:rPr>
            <w:spacing w:val="2"/>
            <w:lang w:eastAsia="ru-RU"/>
          </w:rPr>
          <w:t>а</w:t>
        </w:r>
        <w:r w:rsidRPr="00A06D6E">
          <w:rPr>
            <w:spacing w:val="2"/>
            <w:lang w:eastAsia="ru-RU"/>
          </w:rPr>
          <w:t>блюдения за деятельностью учреждений по адаптивной физической культуре и спорту</w:t>
        </w:r>
        <w:r w:rsidR="00B727F2">
          <w:rPr>
            <w:spacing w:val="2"/>
            <w:lang w:eastAsia="ru-RU"/>
          </w:rPr>
          <w:t>»</w:t>
        </w:r>
      </w:hyperlink>
      <w:r w:rsidRPr="00A06D6E">
        <w:rPr>
          <w:spacing w:val="2"/>
          <w:lang w:eastAsia="ru-RU"/>
        </w:rPr>
        <w:t>);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Чни</w:t>
      </w:r>
      <w:proofErr w:type="spellEnd"/>
      <w:r w:rsidRPr="00A06D6E">
        <w:rPr>
          <w:spacing w:val="2"/>
          <w:lang w:eastAsia="ru-RU"/>
        </w:rPr>
        <w:t xml:space="preserve"> – численность лиц с ограниченными возможностями здоровья и инвал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дов на 1 января года, следующего за отчетным периодом, по данным территор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ального органа Федеральной службы государственной статистики по Республике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4. </w:t>
      </w:r>
      <w:r w:rsidRPr="00A06D6E">
        <w:rPr>
          <w:lang w:eastAsia="ru-RU"/>
        </w:rPr>
        <w:t>Показатель</w:t>
      </w:r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Доля жителей Республики Тыва, занимающихся физической культурой и спортом по месту трудовой деятельности, в общей численности нас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ления, занятого в экономике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proofErr w:type="spellStart"/>
      <w:r w:rsidRPr="00A06D6E">
        <w:rPr>
          <w:spacing w:val="2"/>
          <w:lang w:eastAsia="ru-RU"/>
        </w:rPr>
        <w:t>Дэ</w:t>
      </w:r>
      <w:proofErr w:type="spellEnd"/>
      <w:r w:rsidRPr="00A06D6E">
        <w:rPr>
          <w:spacing w:val="2"/>
          <w:lang w:eastAsia="ru-RU"/>
        </w:rPr>
        <w:t>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</w:r>
      <w:proofErr w:type="spellStart"/>
      <w:r w:rsidRPr="00A06D6E">
        <w:rPr>
          <w:spacing w:val="2"/>
          <w:lang w:eastAsia="ru-RU"/>
        </w:rPr>
        <w:t>Дэ</w:t>
      </w:r>
      <w:proofErr w:type="spellEnd"/>
      <w:r w:rsidRPr="00A06D6E">
        <w:rPr>
          <w:spacing w:val="2"/>
          <w:lang w:eastAsia="ru-RU"/>
        </w:rPr>
        <w:t xml:space="preserve"> = </w:t>
      </w:r>
      <w:proofErr w:type="spellStart"/>
      <w:r w:rsidRPr="00A06D6E">
        <w:rPr>
          <w:spacing w:val="2"/>
          <w:lang w:eastAsia="ru-RU"/>
        </w:rPr>
        <w:t>Чзэ</w:t>
      </w:r>
      <w:proofErr w:type="spellEnd"/>
      <w:r w:rsidRPr="00A06D6E">
        <w:rPr>
          <w:spacing w:val="2"/>
          <w:lang w:eastAsia="ru-RU"/>
        </w:rPr>
        <w:t xml:space="preserve"> / </w:t>
      </w:r>
      <w:proofErr w:type="spellStart"/>
      <w:r w:rsidRPr="00A06D6E">
        <w:rPr>
          <w:spacing w:val="2"/>
          <w:lang w:eastAsia="ru-RU"/>
        </w:rPr>
        <w:t>Чнэ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х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Чзэ</w:t>
      </w:r>
      <w:proofErr w:type="spellEnd"/>
      <w:r w:rsidRPr="00A06D6E">
        <w:rPr>
          <w:spacing w:val="2"/>
          <w:lang w:eastAsia="ru-RU"/>
        </w:rPr>
        <w:t xml:space="preserve"> – численность лиц, занимающихся физической культурой и спортом по месту трудовой деятельности, занятых в экономике, в соответствии с данными по </w:t>
      </w:r>
      <w:r w:rsidRPr="00A06D6E">
        <w:rPr>
          <w:lang w:eastAsia="ru-RU"/>
        </w:rPr>
        <w:t>форме статистической отчетности № 1-ФК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Чнэ</w:t>
      </w:r>
      <w:proofErr w:type="spellEnd"/>
      <w:r w:rsidRPr="00A06D6E">
        <w:rPr>
          <w:spacing w:val="2"/>
          <w:lang w:eastAsia="ru-RU"/>
        </w:rPr>
        <w:t xml:space="preserve"> – численность лиц, занятых в экономике, в общей численности насел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 на 1 января года, следующего за отчетным периодом, по данным территор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ального органа Федеральной службы государственной статистики по Республике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 xml:space="preserve">5. Показатель </w:t>
      </w:r>
      <w:r w:rsidR="00B727F2">
        <w:rPr>
          <w:lang w:eastAsia="ru-RU"/>
        </w:rPr>
        <w:t>«</w:t>
      </w:r>
      <w:r w:rsidRPr="00A06D6E">
        <w:rPr>
          <w:lang w:eastAsia="ru-RU"/>
        </w:rPr>
        <w:t>Доля организаций, оказывающих услуги по спортивной подг</w:t>
      </w:r>
      <w:r w:rsidRPr="00A06D6E">
        <w:rPr>
          <w:lang w:eastAsia="ru-RU"/>
        </w:rPr>
        <w:t>о</w:t>
      </w:r>
      <w:r w:rsidRPr="00A06D6E">
        <w:rPr>
          <w:lang w:eastAsia="ru-RU"/>
        </w:rPr>
        <w:t>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</w:r>
      <w:r w:rsidR="00B727F2">
        <w:rPr>
          <w:lang w:eastAsia="ru-RU"/>
        </w:rPr>
        <w:t>»</w:t>
      </w:r>
      <w:r w:rsidRPr="00A06D6E">
        <w:rPr>
          <w:lang w:eastAsia="ru-RU"/>
        </w:rPr>
        <w:t xml:space="preserve"> (</w:t>
      </w:r>
      <w:proofErr w:type="spellStart"/>
      <w:r w:rsidRPr="00A06D6E">
        <w:rPr>
          <w:lang w:eastAsia="ru-RU"/>
        </w:rPr>
        <w:t>Досп</w:t>
      </w:r>
      <w:proofErr w:type="spellEnd"/>
      <w:r w:rsidRPr="00A06D6E">
        <w:rPr>
          <w:lang w:eastAsia="ru-RU"/>
        </w:rPr>
        <w:t>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lang w:eastAsia="ru-RU"/>
        </w:rPr>
      </w:pPr>
      <w:proofErr w:type="spellStart"/>
      <w:r w:rsidRPr="00A06D6E">
        <w:rPr>
          <w:lang w:eastAsia="ru-RU"/>
        </w:rPr>
        <w:t>Досп</w:t>
      </w:r>
      <w:proofErr w:type="spellEnd"/>
      <w:r w:rsidRPr="00A06D6E">
        <w:rPr>
          <w:lang w:eastAsia="ru-RU"/>
        </w:rPr>
        <w:t xml:space="preserve"> = </w:t>
      </w:r>
      <w:proofErr w:type="spellStart"/>
      <w:r w:rsidRPr="00A06D6E">
        <w:rPr>
          <w:lang w:eastAsia="ru-RU"/>
        </w:rPr>
        <w:t>Чосп</w:t>
      </w:r>
      <w:proofErr w:type="spellEnd"/>
      <w:r w:rsidRPr="00A06D6E">
        <w:rPr>
          <w:lang w:eastAsia="ru-RU"/>
        </w:rPr>
        <w:t xml:space="preserve">/ </w:t>
      </w:r>
      <w:proofErr w:type="spellStart"/>
      <w:proofErr w:type="gramStart"/>
      <w:r w:rsidRPr="00A06D6E">
        <w:rPr>
          <w:lang w:eastAsia="ru-RU"/>
        </w:rPr>
        <w:t>Чо</w:t>
      </w:r>
      <w:proofErr w:type="spellEnd"/>
      <w:r w:rsidRPr="00A06D6E">
        <w:rPr>
          <w:lang w:eastAsia="ru-RU"/>
        </w:rPr>
        <w:t xml:space="preserve"> </w:t>
      </w:r>
      <w:proofErr w:type="spellStart"/>
      <w:r w:rsidRPr="00A06D6E">
        <w:rPr>
          <w:lang w:eastAsia="ru-RU"/>
        </w:rPr>
        <w:t>х</w:t>
      </w:r>
      <w:proofErr w:type="spellEnd"/>
      <w:proofErr w:type="gramEnd"/>
      <w:r w:rsidRPr="00A06D6E">
        <w:rPr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proofErr w:type="spellStart"/>
      <w:r w:rsidRPr="00A06D6E">
        <w:rPr>
          <w:lang w:eastAsia="ru-RU"/>
        </w:rPr>
        <w:t>Чосп</w:t>
      </w:r>
      <w:proofErr w:type="spellEnd"/>
      <w:r w:rsidRPr="00A06D6E">
        <w:rPr>
          <w:lang w:eastAsia="ru-RU"/>
        </w:rPr>
        <w:t xml:space="preserve"> – численность организаций, полностью перешедших на реализацию пр</w:t>
      </w:r>
      <w:r w:rsidRPr="00A06D6E">
        <w:rPr>
          <w:lang w:eastAsia="ru-RU"/>
        </w:rPr>
        <w:t>о</w:t>
      </w:r>
      <w:r w:rsidRPr="00A06D6E">
        <w:rPr>
          <w:lang w:eastAsia="ru-RU"/>
        </w:rPr>
        <w:t>грамм спортивной подготовки в соответствии с федеральными стандартами;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proofErr w:type="gramStart"/>
      <w:r w:rsidRPr="00A06D6E">
        <w:rPr>
          <w:lang w:eastAsia="ru-RU"/>
        </w:rPr>
        <w:t>Чо</w:t>
      </w:r>
      <w:proofErr w:type="spellEnd"/>
      <w:r w:rsidRPr="00A06D6E">
        <w:rPr>
          <w:lang w:eastAsia="ru-RU"/>
        </w:rPr>
        <w:t xml:space="preserve"> – общая численность организаций, оказывающих услуги по спортивной подготовке в соответствии </w:t>
      </w:r>
      <w:r w:rsidRPr="00A06D6E">
        <w:rPr>
          <w:spacing w:val="2"/>
          <w:lang w:eastAsia="ru-RU"/>
        </w:rPr>
        <w:t>с данными федерального статистического наблюдения по</w:t>
      </w:r>
      <w:r w:rsidRPr="00A06D6E">
        <w:rPr>
          <w:lang w:eastAsia="ru-RU"/>
        </w:rPr>
        <w:t xml:space="preserve"> форме 5-ФК </w:t>
      </w:r>
      <w:r w:rsidRPr="00A06D6E">
        <w:rPr>
          <w:bCs/>
          <w:spacing w:val="2"/>
          <w:lang w:eastAsia="ru-RU"/>
        </w:rPr>
        <w:t xml:space="preserve">(сводная) </w:t>
      </w:r>
      <w:r w:rsidR="00B727F2">
        <w:rPr>
          <w:bCs/>
          <w:spacing w:val="2"/>
          <w:lang w:eastAsia="ru-RU"/>
        </w:rPr>
        <w:t>«</w:t>
      </w:r>
      <w:r w:rsidRPr="00A06D6E">
        <w:rPr>
          <w:bCs/>
          <w:spacing w:val="2"/>
          <w:lang w:eastAsia="ru-RU"/>
        </w:rPr>
        <w:t>Сведения по организациям, осуществляющим спорти</w:t>
      </w:r>
      <w:r w:rsidRPr="00A06D6E">
        <w:rPr>
          <w:bCs/>
          <w:spacing w:val="2"/>
          <w:lang w:eastAsia="ru-RU"/>
        </w:rPr>
        <w:t>в</w:t>
      </w:r>
      <w:r w:rsidRPr="00A06D6E">
        <w:rPr>
          <w:bCs/>
          <w:spacing w:val="2"/>
          <w:lang w:eastAsia="ru-RU"/>
        </w:rPr>
        <w:t>ную подготовку</w:t>
      </w:r>
      <w:r w:rsidR="00B727F2">
        <w:rPr>
          <w:bCs/>
          <w:spacing w:val="2"/>
          <w:lang w:eastAsia="ru-RU"/>
        </w:rPr>
        <w:t>»</w:t>
      </w:r>
      <w:r w:rsidRPr="00A06D6E">
        <w:rPr>
          <w:bCs/>
          <w:spacing w:val="2"/>
          <w:lang w:eastAsia="ru-RU"/>
        </w:rPr>
        <w:t xml:space="preserve"> (</w:t>
      </w:r>
      <w:hyperlink r:id="rId30" w:history="1">
        <w:r w:rsidRPr="00A06D6E">
          <w:rPr>
            <w:spacing w:val="2"/>
            <w:lang w:eastAsia="ru-RU"/>
          </w:rPr>
          <w:t xml:space="preserve">приказ Росстата от 24 декабря 2019 г. № 798 </w:t>
        </w:r>
        <w:r w:rsidR="00B727F2">
          <w:rPr>
            <w:spacing w:val="2"/>
            <w:lang w:eastAsia="ru-RU"/>
          </w:rPr>
          <w:t>«</w:t>
        </w:r>
      </w:hyperlink>
      <w:r w:rsidRPr="00A06D6E">
        <w:rPr>
          <w:spacing w:val="2"/>
          <w:shd w:val="clear" w:color="auto" w:fill="FFFFFF"/>
          <w:lang w:eastAsia="ru-RU"/>
        </w:rPr>
        <w:t>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</w:t>
      </w:r>
      <w:r w:rsidRPr="00A06D6E">
        <w:rPr>
          <w:spacing w:val="2"/>
          <w:shd w:val="clear" w:color="auto" w:fill="FFFFFF"/>
          <w:lang w:eastAsia="ru-RU"/>
        </w:rPr>
        <w:t>а</w:t>
      </w:r>
      <w:r w:rsidRPr="00A06D6E">
        <w:rPr>
          <w:spacing w:val="2"/>
          <w:shd w:val="clear" w:color="auto" w:fill="FFFFFF"/>
          <w:lang w:eastAsia="ru-RU"/>
        </w:rPr>
        <w:t>тистического наблюдения за деятельностью организаций, осуществляющих спо</w:t>
      </w:r>
      <w:r w:rsidRPr="00A06D6E">
        <w:rPr>
          <w:spacing w:val="2"/>
          <w:shd w:val="clear" w:color="auto" w:fill="FFFFFF"/>
          <w:lang w:eastAsia="ru-RU"/>
        </w:rPr>
        <w:t>р</w:t>
      </w:r>
      <w:r w:rsidRPr="00A06D6E">
        <w:rPr>
          <w:spacing w:val="2"/>
          <w:shd w:val="clear" w:color="auto" w:fill="FFFFFF"/>
          <w:lang w:eastAsia="ru-RU"/>
        </w:rPr>
        <w:t>тивную подготовку</w:t>
      </w:r>
      <w:proofErr w:type="gramEnd"/>
      <w:r w:rsidR="00B727F2">
        <w:rPr>
          <w:spacing w:val="2"/>
          <w:shd w:val="clear" w:color="auto" w:fill="FFFFFF"/>
          <w:lang w:eastAsia="ru-RU"/>
        </w:rPr>
        <w:t>»</w:t>
      </w:r>
      <w:r w:rsidR="00AF6CD6">
        <w:rPr>
          <w:spacing w:val="2"/>
          <w:shd w:val="clear" w:color="auto" w:fill="FFFFFF"/>
          <w:lang w:eastAsia="ru-RU"/>
        </w:rPr>
        <w:t>) (</w:t>
      </w:r>
      <w:r w:rsidRPr="00A06D6E">
        <w:rPr>
          <w:spacing w:val="2"/>
          <w:shd w:val="clear" w:color="auto" w:fill="FFFFFF"/>
          <w:lang w:eastAsia="ru-RU"/>
        </w:rPr>
        <w:t xml:space="preserve">далее – форма </w:t>
      </w:r>
      <w:r w:rsidRPr="00A06D6E">
        <w:rPr>
          <w:lang w:eastAsia="ru-RU"/>
        </w:rPr>
        <w:t>статистической отчетности № 5-ФК).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 xml:space="preserve">6. </w:t>
      </w:r>
      <w:proofErr w:type="gramStart"/>
      <w:r w:rsidRPr="00A06D6E">
        <w:rPr>
          <w:lang w:eastAsia="ru-RU"/>
        </w:rPr>
        <w:t xml:space="preserve">Показатель </w:t>
      </w:r>
      <w:r w:rsidR="00B727F2">
        <w:rPr>
          <w:lang w:eastAsia="ru-RU"/>
        </w:rPr>
        <w:t>«</w:t>
      </w:r>
      <w:r w:rsidRPr="00A06D6E">
        <w:rPr>
          <w:lang w:eastAsia="ru-RU"/>
        </w:rPr>
        <w:t>Доля занимающихся в организациях, осуществляющих спо</w:t>
      </w:r>
      <w:r w:rsidRPr="00A06D6E">
        <w:rPr>
          <w:lang w:eastAsia="ru-RU"/>
        </w:rPr>
        <w:t>р</w:t>
      </w:r>
      <w:r w:rsidRPr="00A06D6E">
        <w:rPr>
          <w:lang w:eastAsia="ru-RU"/>
        </w:rPr>
        <w:t>тивную подготовку и зачисленных на этапе высшего спортивного мастерства, в о</w:t>
      </w:r>
      <w:r w:rsidRPr="00A06D6E">
        <w:rPr>
          <w:lang w:eastAsia="ru-RU"/>
        </w:rPr>
        <w:t>б</w:t>
      </w:r>
      <w:r w:rsidRPr="00A06D6E">
        <w:rPr>
          <w:lang w:eastAsia="ru-RU"/>
        </w:rPr>
        <w:t>щем количестве занимающихся, зачисленных на этапе спортивного совершенств</w:t>
      </w:r>
      <w:r w:rsidRPr="00A06D6E">
        <w:rPr>
          <w:lang w:eastAsia="ru-RU"/>
        </w:rPr>
        <w:t>о</w:t>
      </w:r>
      <w:r w:rsidRPr="00A06D6E">
        <w:rPr>
          <w:lang w:eastAsia="ru-RU"/>
        </w:rPr>
        <w:t>вания в организациях, осуществляющих спортивную подготовку</w:t>
      </w:r>
      <w:r w:rsidR="00B727F2">
        <w:rPr>
          <w:lang w:eastAsia="ru-RU"/>
        </w:rPr>
        <w:t>»</w:t>
      </w:r>
      <w:r w:rsidRPr="00A06D6E">
        <w:rPr>
          <w:lang w:eastAsia="ru-RU"/>
        </w:rPr>
        <w:t xml:space="preserve"> (</w:t>
      </w:r>
      <w:proofErr w:type="spellStart"/>
      <w:r w:rsidRPr="00A06D6E">
        <w:rPr>
          <w:lang w:eastAsia="ru-RU"/>
        </w:rPr>
        <w:t>Двсм</w:t>
      </w:r>
      <w:proofErr w:type="spellEnd"/>
      <w:r w:rsidRPr="00A06D6E">
        <w:rPr>
          <w:lang w:eastAsia="ru-RU"/>
        </w:rPr>
        <w:t>):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lang w:eastAsia="ru-RU"/>
        </w:rPr>
      </w:pPr>
      <w:proofErr w:type="spellStart"/>
      <w:r w:rsidRPr="00A06D6E">
        <w:rPr>
          <w:lang w:eastAsia="ru-RU"/>
        </w:rPr>
        <w:t>Двсм</w:t>
      </w:r>
      <w:proofErr w:type="spellEnd"/>
      <w:r w:rsidRPr="00A06D6E">
        <w:rPr>
          <w:lang w:eastAsia="ru-RU"/>
        </w:rPr>
        <w:t xml:space="preserve"> = </w:t>
      </w:r>
      <w:proofErr w:type="spellStart"/>
      <w:r w:rsidRPr="00A06D6E">
        <w:rPr>
          <w:lang w:eastAsia="ru-RU"/>
        </w:rPr>
        <w:t>Чвсм</w:t>
      </w:r>
      <w:proofErr w:type="spellEnd"/>
      <w:r w:rsidRPr="00A06D6E">
        <w:rPr>
          <w:lang w:eastAsia="ru-RU"/>
        </w:rPr>
        <w:t xml:space="preserve"> / Ч </w:t>
      </w:r>
      <w:proofErr w:type="spellStart"/>
      <w:r w:rsidRPr="00A06D6E">
        <w:rPr>
          <w:lang w:eastAsia="ru-RU"/>
        </w:rPr>
        <w:t>х</w:t>
      </w:r>
      <w:proofErr w:type="spellEnd"/>
      <w:r w:rsidRPr="00A06D6E">
        <w:rPr>
          <w:lang w:eastAsia="ru-RU"/>
        </w:rPr>
        <w:t xml:space="preserve"> 100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proofErr w:type="spellStart"/>
      <w:r w:rsidRPr="00A06D6E">
        <w:rPr>
          <w:lang w:eastAsia="ru-RU"/>
        </w:rPr>
        <w:t>Чвсм</w:t>
      </w:r>
      <w:proofErr w:type="spellEnd"/>
      <w:r w:rsidRPr="00A06D6E">
        <w:rPr>
          <w:lang w:eastAsia="ru-RU"/>
        </w:rPr>
        <w:t xml:space="preserve"> – количество спортсменов, занимающихся на этапе высшего спортивн</w:t>
      </w:r>
      <w:r w:rsidRPr="00A06D6E">
        <w:rPr>
          <w:lang w:eastAsia="ru-RU"/>
        </w:rPr>
        <w:t>о</w:t>
      </w:r>
      <w:r w:rsidRPr="00A06D6E">
        <w:rPr>
          <w:lang w:eastAsia="ru-RU"/>
        </w:rPr>
        <w:t>го мастерства, чел.;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lang w:eastAsia="ru-RU"/>
        </w:rPr>
        <w:t>Ч – общее количество спортсменов, занимающихся на этапе спортивного с</w:t>
      </w:r>
      <w:r w:rsidRPr="00A06D6E">
        <w:rPr>
          <w:lang w:eastAsia="ru-RU"/>
        </w:rPr>
        <w:t>о</w:t>
      </w:r>
      <w:r w:rsidRPr="00A06D6E">
        <w:rPr>
          <w:lang w:eastAsia="ru-RU"/>
        </w:rPr>
        <w:t xml:space="preserve">вершенствования в организациях, осуществляющих спортивную подготовку, чел.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7.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Доля спортсменов-разрядников в общем количестве лиц, з</w:t>
      </w:r>
      <w:r w:rsidRPr="00A06D6E">
        <w:rPr>
          <w:spacing w:val="2"/>
          <w:lang w:eastAsia="ru-RU"/>
        </w:rPr>
        <w:t>а</w:t>
      </w:r>
      <w:r w:rsidRPr="00A06D6E">
        <w:rPr>
          <w:spacing w:val="2"/>
          <w:lang w:eastAsia="ru-RU"/>
        </w:rPr>
        <w:t>нимающихся в системе детско-юношеских спортивных школ, спортивных школ олимпийского резерва и училищ олимпийского резерва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proofErr w:type="gramStart"/>
      <w:r w:rsidRPr="00A06D6E">
        <w:rPr>
          <w:spacing w:val="2"/>
          <w:lang w:eastAsia="ru-RU"/>
        </w:rPr>
        <w:t>Ср</w:t>
      </w:r>
      <w:proofErr w:type="gramEnd"/>
      <w:r w:rsidRPr="00A06D6E">
        <w:rPr>
          <w:spacing w:val="2"/>
          <w:lang w:eastAsia="ru-RU"/>
        </w:rPr>
        <w:t>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  <w:t>Ср</w:t>
      </w:r>
      <w:proofErr w:type="gramStart"/>
      <w:r w:rsidRPr="00A06D6E">
        <w:rPr>
          <w:spacing w:val="2"/>
          <w:lang w:eastAsia="ru-RU"/>
        </w:rPr>
        <w:t xml:space="preserve"> / С</w:t>
      </w:r>
      <w:proofErr w:type="gram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x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С – общее количество спортсменов, занимающихся в системе детско-юношеских спортивных школ, спортивных школ олимпийского резерва и училищ олимпийского резерва, в соответствии с данными по </w:t>
      </w:r>
      <w:r w:rsidRPr="00A06D6E">
        <w:rPr>
          <w:spacing w:val="2"/>
          <w:shd w:val="clear" w:color="auto" w:fill="FFFFFF"/>
          <w:lang w:eastAsia="ru-RU"/>
        </w:rPr>
        <w:t xml:space="preserve">форме </w:t>
      </w:r>
      <w:r w:rsidRPr="00A06D6E">
        <w:rPr>
          <w:lang w:eastAsia="ru-RU"/>
        </w:rPr>
        <w:t>статистической отче</w:t>
      </w:r>
      <w:r w:rsidRPr="00A06D6E">
        <w:rPr>
          <w:lang w:eastAsia="ru-RU"/>
        </w:rPr>
        <w:t>т</w:t>
      </w:r>
      <w:r w:rsidRPr="00A06D6E">
        <w:rPr>
          <w:lang w:eastAsia="ru-RU"/>
        </w:rPr>
        <w:t>ности № 5-ФК</w:t>
      </w:r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8.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Доля спортсменов-разрядников, имеющих спортивные разр</w:t>
      </w:r>
      <w:r w:rsidRPr="00A06D6E">
        <w:rPr>
          <w:spacing w:val="2"/>
          <w:lang w:eastAsia="ru-RU"/>
        </w:rPr>
        <w:t>я</w:t>
      </w:r>
      <w:r w:rsidRPr="00A06D6E">
        <w:rPr>
          <w:spacing w:val="2"/>
          <w:lang w:eastAsia="ru-RU"/>
        </w:rPr>
        <w:t xml:space="preserve">ды и звания (от I разряда до спортивного звания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Заслуженный мастер спорта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), в общем количестве спортсменов-разрядников в системе детско-юношеских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тивных школ, спортивных школ олимпийского резерва и училищ олимпийского резерва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proofErr w:type="spellStart"/>
      <w:r w:rsidRPr="00A06D6E">
        <w:rPr>
          <w:spacing w:val="2"/>
          <w:lang w:eastAsia="ru-RU"/>
        </w:rPr>
        <w:t>Свр</w:t>
      </w:r>
      <w:proofErr w:type="spellEnd"/>
      <w:r w:rsidRPr="00A06D6E">
        <w:rPr>
          <w:spacing w:val="2"/>
          <w:lang w:eastAsia="ru-RU"/>
        </w:rPr>
        <w:t>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</w:r>
      <w:proofErr w:type="spellStart"/>
      <w:r w:rsidRPr="00A06D6E">
        <w:rPr>
          <w:spacing w:val="2"/>
          <w:lang w:eastAsia="ru-RU"/>
        </w:rPr>
        <w:t>Свр</w:t>
      </w:r>
      <w:proofErr w:type="spellEnd"/>
      <w:r w:rsidRPr="00A06D6E">
        <w:rPr>
          <w:spacing w:val="2"/>
          <w:lang w:eastAsia="ru-RU"/>
        </w:rPr>
        <w:t xml:space="preserve"> / Ср </w:t>
      </w:r>
      <w:proofErr w:type="spellStart"/>
      <w:r w:rsidRPr="00A06D6E">
        <w:rPr>
          <w:spacing w:val="2"/>
          <w:lang w:eastAsia="ru-RU"/>
        </w:rPr>
        <w:t>x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Ср</w:t>
      </w:r>
      <w:proofErr w:type="gramEnd"/>
      <w:r w:rsidRPr="00A06D6E">
        <w:rPr>
          <w:spacing w:val="2"/>
          <w:lang w:eastAsia="ru-RU"/>
        </w:rPr>
        <w:t xml:space="preserve"> – общее количество спортсменов-разрядников, занимающихся в системе детско-юношеских спортивных школ, спортивных школ олимпийского резерва и училищ олимпийского резерва, согласно данным государственной статистики, о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 xml:space="preserve">ражаемым в форме </w:t>
      </w:r>
      <w:r w:rsidRPr="00A06D6E">
        <w:rPr>
          <w:lang w:eastAsia="ru-RU"/>
        </w:rPr>
        <w:t>статистической отчетности № 5-ФК</w:t>
      </w:r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9.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Доля граждан, занимающихся в спортивных организациях, в общей численности детей и молодежи в возрасте 6-15 лет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</w:t>
      </w:r>
      <w:proofErr w:type="spellStart"/>
      <w:r w:rsidRPr="00A06D6E">
        <w:rPr>
          <w:spacing w:val="2"/>
          <w:lang w:eastAsia="ru-RU"/>
        </w:rPr>
        <w:t>Дз</w:t>
      </w:r>
      <w:proofErr w:type="spellEnd"/>
      <w:r w:rsidRPr="00A06D6E">
        <w:rPr>
          <w:spacing w:val="2"/>
          <w:lang w:eastAsia="ru-RU"/>
        </w:rPr>
        <w:t>):</w:t>
      </w:r>
    </w:p>
    <w:p w:rsidR="00A06D6E" w:rsidRPr="00A06D6E" w:rsidRDefault="00A06D6E" w:rsidP="00A06D6E">
      <w:pPr>
        <w:shd w:val="clear" w:color="auto" w:fill="FFFFFF"/>
        <w:spacing w:after="0" w:line="240" w:lineRule="auto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Дз</w:t>
      </w:r>
      <w:proofErr w:type="spellEnd"/>
      <w:proofErr w:type="gramStart"/>
      <w:r w:rsidRPr="00A06D6E">
        <w:rPr>
          <w:spacing w:val="2"/>
          <w:lang w:eastAsia="ru-RU"/>
        </w:rPr>
        <w:t xml:space="preserve"> / Д</w:t>
      </w:r>
      <w:proofErr w:type="gramEnd"/>
      <w:r w:rsidRPr="00A06D6E">
        <w:rPr>
          <w:spacing w:val="2"/>
          <w:lang w:eastAsia="ru-RU"/>
        </w:rPr>
        <w:t xml:space="preserve">о </w:t>
      </w:r>
      <w:proofErr w:type="spellStart"/>
      <w:r w:rsidRPr="00A06D6E">
        <w:rPr>
          <w:spacing w:val="2"/>
          <w:lang w:eastAsia="ru-RU"/>
        </w:rPr>
        <w:t>x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До – общее количество граждан Российской Федерации в возрасте от 6 до 15 лет согласно данным государственной статистики.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10.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альности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отражает данные государственной статистики согласно форме статист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>ческой отчетности № 1-ФК.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11.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Численность спортсменов Республики Тыва – членов сбо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ных команд Российской Федерации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(человек) утверждается приказом Министе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ства спорта Российской Федерации.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12.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Уровень обеспеченности населения спортивными сооруж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ниями исходя из единовременной пропускной способности объектов спорта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(ЕПС):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ЕПС = </w:t>
      </w:r>
      <w:proofErr w:type="spellStart"/>
      <w:r w:rsidRPr="00A06D6E">
        <w:rPr>
          <w:spacing w:val="2"/>
          <w:lang w:eastAsia="ru-RU"/>
        </w:rPr>
        <w:t>ЕПСфакт</w:t>
      </w:r>
      <w:proofErr w:type="spellEnd"/>
      <w:r w:rsidRPr="00A06D6E">
        <w:rPr>
          <w:spacing w:val="2"/>
          <w:lang w:eastAsia="ru-RU"/>
        </w:rPr>
        <w:t xml:space="preserve"> / </w:t>
      </w:r>
      <w:proofErr w:type="spellStart"/>
      <w:r w:rsidRPr="00A06D6E">
        <w:rPr>
          <w:spacing w:val="2"/>
          <w:lang w:eastAsia="ru-RU"/>
        </w:rPr>
        <w:t>ЕПСнорм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х</w:t>
      </w:r>
      <w:proofErr w:type="spellEnd"/>
      <w:r w:rsidRPr="00A06D6E">
        <w:rPr>
          <w:spacing w:val="2"/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ЕПСфакт</w:t>
      </w:r>
      <w:proofErr w:type="spellEnd"/>
      <w:r w:rsidRPr="00A06D6E">
        <w:rPr>
          <w:spacing w:val="2"/>
          <w:lang w:eastAsia="ru-RU"/>
        </w:rPr>
        <w:t xml:space="preserve"> – единовременная пропускная способность имеющихся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 xml:space="preserve">ных сооружений, в соответствии с данными по </w:t>
      </w:r>
      <w:r w:rsidRPr="00A06D6E">
        <w:rPr>
          <w:lang w:eastAsia="ru-RU"/>
        </w:rPr>
        <w:t>форме статистической отчетности № 1-ФК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ЕПСнорм</w:t>
      </w:r>
      <w:proofErr w:type="spellEnd"/>
      <w:r w:rsidRPr="00A06D6E">
        <w:rPr>
          <w:spacing w:val="2"/>
          <w:lang w:eastAsia="ru-RU"/>
        </w:rPr>
        <w:t xml:space="preserve"> – нормативная потребность в объектах спортивной инфраструкт</w:t>
      </w:r>
      <w:r w:rsidRPr="00A06D6E">
        <w:rPr>
          <w:spacing w:val="2"/>
          <w:lang w:eastAsia="ru-RU"/>
        </w:rPr>
        <w:t>у</w:t>
      </w:r>
      <w:r w:rsidRPr="00A06D6E">
        <w:rPr>
          <w:spacing w:val="2"/>
          <w:lang w:eastAsia="ru-RU"/>
        </w:rPr>
        <w:t>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Республики Тыва в объектах ф</w:t>
      </w:r>
      <w:r w:rsidRPr="00A06D6E">
        <w:rPr>
          <w:spacing w:val="2"/>
          <w:lang w:eastAsia="ru-RU"/>
        </w:rPr>
        <w:t>и</w:t>
      </w:r>
      <w:r w:rsidRPr="00A06D6E">
        <w:rPr>
          <w:spacing w:val="2"/>
          <w:lang w:eastAsia="ru-RU"/>
        </w:rPr>
        <w:t xml:space="preserve">зической культуры и спорта, утвержденными приказом </w:t>
      </w:r>
      <w:proofErr w:type="spellStart"/>
      <w:r w:rsidRPr="00A06D6E">
        <w:rPr>
          <w:spacing w:val="2"/>
          <w:lang w:eastAsia="ru-RU"/>
        </w:rPr>
        <w:t>Минспорта</w:t>
      </w:r>
      <w:proofErr w:type="spellEnd"/>
      <w:r w:rsidRPr="00A06D6E">
        <w:rPr>
          <w:spacing w:val="2"/>
          <w:lang w:eastAsia="ru-RU"/>
        </w:rPr>
        <w:t xml:space="preserve"> России от 21 марта 2018 г. № 244.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13. </w:t>
      </w:r>
      <w:proofErr w:type="gramStart"/>
      <w:r w:rsidRPr="00A06D6E">
        <w:rPr>
          <w:spacing w:val="2"/>
          <w:lang w:eastAsia="ru-RU"/>
        </w:rPr>
        <w:t xml:space="preserve">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рассчитывается как сумма единовременных пропускных способностей соответствующих введенных в эксплуатацию объектов спорта в соответствии с планово-расчетными показателями количества занимающихся, утвержденными </w:t>
      </w:r>
      <w:hyperlink r:id="rId31" w:history="1">
        <w:r w:rsidRPr="00A06D6E">
          <w:rPr>
            <w:spacing w:val="2"/>
            <w:lang w:eastAsia="ru-RU"/>
          </w:rPr>
          <w:t>приказом Государственного комитета Российской Федерации по физической культуре и туризму от 4 февраля 1998 г.    № 44</w:t>
        </w:r>
      </w:hyperlink>
      <w:r w:rsidRPr="00A06D6E">
        <w:rPr>
          <w:spacing w:val="2"/>
          <w:lang w:eastAsia="ru-RU"/>
        </w:rPr>
        <w:t>.</w:t>
      </w:r>
      <w:proofErr w:type="gramEnd"/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14.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Обеспеченность населения спортивными сооружениями (единиц)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отражается данные государственной статистики по </w:t>
      </w:r>
      <w:r w:rsidRPr="00A06D6E">
        <w:rPr>
          <w:lang w:eastAsia="ru-RU"/>
        </w:rPr>
        <w:t>форме статистич</w:t>
      </w:r>
      <w:r w:rsidRPr="00A06D6E">
        <w:rPr>
          <w:lang w:eastAsia="ru-RU"/>
        </w:rPr>
        <w:t>е</w:t>
      </w:r>
      <w:r w:rsidRPr="00A06D6E">
        <w:rPr>
          <w:lang w:eastAsia="ru-RU"/>
        </w:rPr>
        <w:t>ской отчетности № 1-ФК</w:t>
      </w:r>
      <w:r w:rsidRPr="00A06D6E">
        <w:rPr>
          <w:spacing w:val="2"/>
          <w:lang w:eastAsia="ru-RU"/>
        </w:rPr>
        <w:t>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15. </w:t>
      </w:r>
      <w:r w:rsidRPr="00A06D6E">
        <w:rPr>
          <w:lang w:eastAsia="ru-RU"/>
        </w:rPr>
        <w:t>Показатель</w:t>
      </w:r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Обеспеченность спортивными залами (1,5 кв. м на 10 тыс. населения)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</w:r>
      <w:proofErr w:type="spellStart"/>
      <w:r w:rsidRPr="00A06D6E">
        <w:rPr>
          <w:spacing w:val="2"/>
          <w:lang w:eastAsia="ru-RU"/>
        </w:rPr>
        <w:t>Ос</w:t>
      </w:r>
      <w:proofErr w:type="gramStart"/>
      <w:r w:rsidRPr="00A06D6E">
        <w:rPr>
          <w:spacing w:val="2"/>
          <w:lang w:eastAsia="ru-RU"/>
        </w:rPr>
        <w:t>.з</w:t>
      </w:r>
      <w:proofErr w:type="spellEnd"/>
      <w:proofErr w:type="gramEnd"/>
      <w:r w:rsidRPr="00A06D6E">
        <w:rPr>
          <w:spacing w:val="2"/>
          <w:lang w:eastAsia="ru-RU"/>
        </w:rPr>
        <w:t xml:space="preserve">. = </w:t>
      </w:r>
      <w:proofErr w:type="spellStart"/>
      <w:proofErr w:type="gramStart"/>
      <w:r w:rsidRPr="00A06D6E">
        <w:rPr>
          <w:spacing w:val="2"/>
          <w:lang w:eastAsia="ru-RU"/>
        </w:rPr>
        <w:t>S</w:t>
      </w:r>
      <w:proofErr w:type="gramEnd"/>
      <w:r w:rsidRPr="00A06D6E">
        <w:rPr>
          <w:spacing w:val="2"/>
          <w:lang w:eastAsia="ru-RU"/>
        </w:rPr>
        <w:t>с.з</w:t>
      </w:r>
      <w:proofErr w:type="spellEnd"/>
      <w:r w:rsidRPr="00A06D6E">
        <w:rPr>
          <w:spacing w:val="2"/>
          <w:lang w:eastAsia="ru-RU"/>
        </w:rPr>
        <w:t>./</w:t>
      </w:r>
      <w:proofErr w:type="spellStart"/>
      <w:r w:rsidRPr="00A06D6E">
        <w:rPr>
          <w:spacing w:val="2"/>
          <w:lang w:eastAsia="ru-RU"/>
        </w:rPr>
        <w:t>Чн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x</w:t>
      </w:r>
      <w:proofErr w:type="spellEnd"/>
      <w:r w:rsidRPr="00A06D6E">
        <w:rPr>
          <w:spacing w:val="2"/>
          <w:lang w:eastAsia="ru-RU"/>
        </w:rPr>
        <w:t xml:space="preserve"> 10000/1000,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proofErr w:type="gramStart"/>
      <w:r w:rsidRPr="00A06D6E">
        <w:rPr>
          <w:spacing w:val="2"/>
          <w:lang w:eastAsia="ru-RU"/>
        </w:rPr>
        <w:t>S</w:t>
      </w:r>
      <w:proofErr w:type="gramEnd"/>
      <w:r w:rsidRPr="00A06D6E">
        <w:rPr>
          <w:spacing w:val="2"/>
          <w:lang w:eastAsia="ru-RU"/>
        </w:rPr>
        <w:t>с.з</w:t>
      </w:r>
      <w:proofErr w:type="spellEnd"/>
      <w:r w:rsidRPr="00A06D6E">
        <w:rPr>
          <w:spacing w:val="2"/>
          <w:lang w:eastAsia="ru-RU"/>
        </w:rPr>
        <w:t xml:space="preserve">. – площадь спортивных залов (кв. м) согласно данным по форме </w:t>
      </w:r>
      <w:r w:rsidRPr="00A06D6E">
        <w:rPr>
          <w:lang w:eastAsia="ru-RU"/>
        </w:rPr>
        <w:t>стат</w:t>
      </w:r>
      <w:r w:rsidRPr="00A06D6E">
        <w:rPr>
          <w:lang w:eastAsia="ru-RU"/>
        </w:rPr>
        <w:t>и</w:t>
      </w:r>
      <w:r w:rsidRPr="00A06D6E">
        <w:rPr>
          <w:lang w:eastAsia="ru-RU"/>
        </w:rPr>
        <w:t>стической отчетности № 1-ФК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Чн</w:t>
      </w:r>
      <w:proofErr w:type="spellEnd"/>
      <w:r w:rsidRPr="00A06D6E">
        <w:rPr>
          <w:spacing w:val="2"/>
          <w:lang w:eastAsia="ru-RU"/>
        </w:rPr>
        <w:t xml:space="preserve"> – численность населения на 1 января года, следующего за отчетным п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риодом, по данным территориального органа Федеральной службы государстве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ной статистики по Республике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16. </w:t>
      </w:r>
      <w:r w:rsidRPr="00A06D6E">
        <w:rPr>
          <w:lang w:eastAsia="ru-RU"/>
        </w:rPr>
        <w:t>Показатель</w:t>
      </w:r>
      <w:r w:rsidRPr="00A06D6E">
        <w:rPr>
          <w:spacing w:val="2"/>
          <w:lang w:eastAsia="ru-RU"/>
        </w:rPr>
        <w:t xml:space="preserve">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Обеспеченность плоскостными спортивными сооружениями (12,5 кв. м на 10 тыс. населения)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br/>
      </w:r>
      <w:proofErr w:type="spellStart"/>
      <w:r w:rsidRPr="00A06D6E">
        <w:rPr>
          <w:spacing w:val="2"/>
          <w:lang w:eastAsia="ru-RU"/>
        </w:rPr>
        <w:t>Оп</w:t>
      </w:r>
      <w:proofErr w:type="gramStart"/>
      <w:r w:rsidRPr="00A06D6E">
        <w:rPr>
          <w:spacing w:val="2"/>
          <w:lang w:eastAsia="ru-RU"/>
        </w:rPr>
        <w:t>.с</w:t>
      </w:r>
      <w:proofErr w:type="gramEnd"/>
      <w:r w:rsidRPr="00A06D6E">
        <w:rPr>
          <w:spacing w:val="2"/>
          <w:lang w:eastAsia="ru-RU"/>
        </w:rPr>
        <w:t>.с</w:t>
      </w:r>
      <w:proofErr w:type="spellEnd"/>
      <w:r w:rsidRPr="00A06D6E">
        <w:rPr>
          <w:spacing w:val="2"/>
          <w:lang w:eastAsia="ru-RU"/>
        </w:rPr>
        <w:t xml:space="preserve">. = </w:t>
      </w:r>
      <w:proofErr w:type="spellStart"/>
      <w:r w:rsidRPr="00A06D6E">
        <w:rPr>
          <w:spacing w:val="2"/>
          <w:lang w:eastAsia="ru-RU"/>
        </w:rPr>
        <w:t>Sп.с.с</w:t>
      </w:r>
      <w:proofErr w:type="spellEnd"/>
      <w:r w:rsidRPr="00A06D6E">
        <w:rPr>
          <w:spacing w:val="2"/>
          <w:lang w:eastAsia="ru-RU"/>
        </w:rPr>
        <w:t>./</w:t>
      </w:r>
      <w:proofErr w:type="spellStart"/>
      <w:r w:rsidRPr="00A06D6E">
        <w:rPr>
          <w:spacing w:val="2"/>
          <w:lang w:eastAsia="ru-RU"/>
        </w:rPr>
        <w:t>Чн</w:t>
      </w:r>
      <w:proofErr w:type="spellEnd"/>
      <w:r w:rsidRPr="00A06D6E">
        <w:rPr>
          <w:spacing w:val="2"/>
          <w:lang w:eastAsia="ru-RU"/>
        </w:rPr>
        <w:t xml:space="preserve"> </w:t>
      </w:r>
      <w:proofErr w:type="spellStart"/>
      <w:r w:rsidRPr="00A06D6E">
        <w:rPr>
          <w:spacing w:val="2"/>
          <w:lang w:eastAsia="ru-RU"/>
        </w:rPr>
        <w:t>x</w:t>
      </w:r>
      <w:proofErr w:type="spellEnd"/>
      <w:r w:rsidRPr="00A06D6E">
        <w:rPr>
          <w:spacing w:val="2"/>
          <w:lang w:eastAsia="ru-RU"/>
        </w:rPr>
        <w:t xml:space="preserve"> 10000/1000,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Sп.</w:t>
      </w:r>
      <w:proofErr w:type="gramStart"/>
      <w:r w:rsidRPr="00A06D6E">
        <w:rPr>
          <w:spacing w:val="2"/>
          <w:lang w:eastAsia="ru-RU"/>
        </w:rPr>
        <w:t>с</w:t>
      </w:r>
      <w:proofErr w:type="gramEnd"/>
      <w:r w:rsidRPr="00A06D6E">
        <w:rPr>
          <w:spacing w:val="2"/>
          <w:lang w:eastAsia="ru-RU"/>
        </w:rPr>
        <w:t>.</w:t>
      </w:r>
      <w:proofErr w:type="gramStart"/>
      <w:r w:rsidRPr="00A06D6E">
        <w:rPr>
          <w:spacing w:val="2"/>
          <w:lang w:eastAsia="ru-RU"/>
        </w:rPr>
        <w:t>с</w:t>
      </w:r>
      <w:proofErr w:type="spellEnd"/>
      <w:proofErr w:type="gramEnd"/>
      <w:r w:rsidRPr="00A06D6E">
        <w:rPr>
          <w:spacing w:val="2"/>
          <w:lang w:eastAsia="ru-RU"/>
        </w:rPr>
        <w:t>. – площадь плоскостных спортивных сооружений (кв. м) согласно да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 xml:space="preserve">ным по форме </w:t>
      </w:r>
      <w:r w:rsidRPr="00A06D6E">
        <w:rPr>
          <w:lang w:eastAsia="ru-RU"/>
        </w:rPr>
        <w:t>статистической отчетности № 1-ФК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spellStart"/>
      <w:r w:rsidRPr="00A06D6E">
        <w:rPr>
          <w:spacing w:val="2"/>
          <w:lang w:eastAsia="ru-RU"/>
        </w:rPr>
        <w:t>Чн</w:t>
      </w:r>
      <w:proofErr w:type="spellEnd"/>
      <w:r w:rsidRPr="00A06D6E">
        <w:rPr>
          <w:spacing w:val="2"/>
          <w:lang w:eastAsia="ru-RU"/>
        </w:rPr>
        <w:t xml:space="preserve"> – численность населения на 1 января года, следующего за отчетным п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риодом, по данным территориального органа Федеральной службы государстве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ной статистики по Республике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17.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Создание рабочих мест при вводе в эксплуатацию спорти</w:t>
      </w:r>
      <w:r w:rsidRPr="00A06D6E">
        <w:rPr>
          <w:spacing w:val="2"/>
          <w:lang w:eastAsia="ru-RU"/>
        </w:rPr>
        <w:t>в</w:t>
      </w:r>
      <w:r w:rsidRPr="00A06D6E">
        <w:rPr>
          <w:spacing w:val="2"/>
          <w:lang w:eastAsia="ru-RU"/>
        </w:rPr>
        <w:t>ных объектов</w:t>
      </w:r>
      <w:r w:rsidR="00B727F2">
        <w:rPr>
          <w:spacing w:val="2"/>
          <w:lang w:eastAsia="ru-RU"/>
        </w:rPr>
        <w:t>»</w:t>
      </w:r>
      <w:r w:rsidRPr="00A06D6E">
        <w:rPr>
          <w:sz w:val="24"/>
          <w:szCs w:val="24"/>
          <w:lang w:eastAsia="ru-RU"/>
        </w:rPr>
        <w:t xml:space="preserve"> </w:t>
      </w:r>
      <w:r w:rsidRPr="00A06D6E">
        <w:rPr>
          <w:spacing w:val="2"/>
          <w:lang w:eastAsia="ru-RU"/>
        </w:rPr>
        <w:t>отражает суммарное количество введенных в эксплуатацию созда</w:t>
      </w:r>
      <w:r w:rsidRPr="00A06D6E">
        <w:rPr>
          <w:spacing w:val="2"/>
          <w:lang w:eastAsia="ru-RU"/>
        </w:rPr>
        <w:t>н</w:t>
      </w:r>
      <w:r w:rsidRPr="00A06D6E">
        <w:rPr>
          <w:spacing w:val="2"/>
          <w:lang w:eastAsia="ru-RU"/>
        </w:rPr>
        <w:t>ных в рамках Программы спортивных объектов Республики Тыва.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18.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Подготовка специалистов со средним профессиональным образованием в сфере физической культуры и спорта</w:t>
      </w:r>
      <w:r w:rsidR="00B727F2">
        <w:rPr>
          <w:spacing w:val="2"/>
          <w:lang w:eastAsia="ru-RU"/>
        </w:rPr>
        <w:t>»</w:t>
      </w:r>
      <w:r w:rsidRPr="00A06D6E">
        <w:rPr>
          <w:sz w:val="24"/>
          <w:szCs w:val="24"/>
          <w:lang w:eastAsia="ru-RU"/>
        </w:rPr>
        <w:t xml:space="preserve"> </w:t>
      </w:r>
      <w:r w:rsidRPr="00A06D6E">
        <w:rPr>
          <w:spacing w:val="2"/>
          <w:lang w:eastAsia="ru-RU"/>
        </w:rPr>
        <w:t>отражает данные государс</w:t>
      </w:r>
      <w:r w:rsidRPr="00A06D6E">
        <w:rPr>
          <w:spacing w:val="2"/>
          <w:lang w:eastAsia="ru-RU"/>
        </w:rPr>
        <w:t>т</w:t>
      </w:r>
      <w:r w:rsidRPr="00A06D6E">
        <w:rPr>
          <w:spacing w:val="2"/>
          <w:lang w:eastAsia="ru-RU"/>
        </w:rPr>
        <w:t>венной статистики согласно форме статистической отчетности № 1-ФК.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19.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Предоставление площадей организациям и учреждениям для проведения учебно-тренировочных и спортивных мероприятий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:</w:t>
      </w:r>
    </w:p>
    <w:p w:rsidR="00A06D6E" w:rsidRPr="00A06D6E" w:rsidRDefault="00A06D6E" w:rsidP="00A06D6E">
      <w:pPr>
        <w:shd w:val="clear" w:color="auto" w:fill="FFFFFF"/>
        <w:spacing w:before="100" w:beforeAutospacing="1" w:after="0" w:afterAutospacing="1" w:line="240" w:lineRule="auto"/>
        <w:ind w:firstLine="709"/>
        <w:jc w:val="center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ЕПС= (А+Б+…) /к,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где: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А, Б, … – планово-расчетные показатели количества </w:t>
      </w:r>
      <w:proofErr w:type="gramStart"/>
      <w:r w:rsidRPr="00A06D6E">
        <w:rPr>
          <w:spacing w:val="2"/>
          <w:lang w:eastAsia="ru-RU"/>
        </w:rPr>
        <w:t>занимающихся</w:t>
      </w:r>
      <w:proofErr w:type="gramEnd"/>
      <w:r w:rsidRPr="00A06D6E">
        <w:rPr>
          <w:spacing w:val="2"/>
          <w:lang w:eastAsia="ru-RU"/>
        </w:rPr>
        <w:t xml:space="preserve"> по во</w:t>
      </w:r>
      <w:r w:rsidRPr="00A06D6E">
        <w:rPr>
          <w:spacing w:val="2"/>
          <w:lang w:eastAsia="ru-RU"/>
        </w:rPr>
        <w:t>з</w:t>
      </w:r>
      <w:r w:rsidRPr="00A06D6E">
        <w:rPr>
          <w:spacing w:val="2"/>
          <w:lang w:eastAsia="ru-RU"/>
        </w:rPr>
        <w:t>можным на объекте спорта видам спорта;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proofErr w:type="gramStart"/>
      <w:r w:rsidRPr="00A06D6E">
        <w:rPr>
          <w:spacing w:val="2"/>
          <w:lang w:eastAsia="ru-RU"/>
        </w:rPr>
        <w:t>к</w:t>
      </w:r>
      <w:proofErr w:type="gramEnd"/>
      <w:r w:rsidRPr="00A06D6E">
        <w:rPr>
          <w:spacing w:val="2"/>
          <w:lang w:eastAsia="ru-RU"/>
        </w:rPr>
        <w:t xml:space="preserve"> – количество видов спорта, по которым возможно проводить занятия (м</w:t>
      </w:r>
      <w:r w:rsidRPr="00A06D6E">
        <w:rPr>
          <w:spacing w:val="2"/>
          <w:lang w:eastAsia="ru-RU"/>
        </w:rPr>
        <w:t>е</w:t>
      </w:r>
      <w:r w:rsidRPr="00A06D6E">
        <w:rPr>
          <w:spacing w:val="2"/>
          <w:lang w:eastAsia="ru-RU"/>
        </w:rPr>
        <w:t>роприятия) на объекте спорта.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spacing w:val="2"/>
          <w:lang w:eastAsia="ru-RU"/>
        </w:rPr>
        <w:t xml:space="preserve">20.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Увеличение количества посетителей универсального спо</w:t>
      </w:r>
      <w:r w:rsidRPr="00A06D6E">
        <w:rPr>
          <w:spacing w:val="2"/>
          <w:lang w:eastAsia="ru-RU"/>
        </w:rPr>
        <w:t>р</w:t>
      </w:r>
      <w:r w:rsidRPr="00A06D6E">
        <w:rPr>
          <w:spacing w:val="2"/>
          <w:lang w:eastAsia="ru-RU"/>
        </w:rPr>
        <w:t>тивного комплекса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</w:t>
      </w:r>
      <w:r w:rsidRPr="00A06D6E">
        <w:rPr>
          <w:lang w:eastAsia="ru-RU"/>
        </w:rPr>
        <w:t>отражает потенциал инфраструктуры с точки зрения возможн</w:t>
      </w:r>
      <w:r w:rsidRPr="00A06D6E">
        <w:rPr>
          <w:lang w:eastAsia="ru-RU"/>
        </w:rPr>
        <w:t>о</w:t>
      </w:r>
      <w:r w:rsidRPr="00A06D6E">
        <w:rPr>
          <w:lang w:eastAsia="ru-RU"/>
        </w:rPr>
        <w:t>сти увеличения количества граждан, занимающихся физической культурой и спо</w:t>
      </w:r>
      <w:r w:rsidRPr="00A06D6E">
        <w:rPr>
          <w:lang w:eastAsia="ru-RU"/>
        </w:rPr>
        <w:t>р</w:t>
      </w:r>
      <w:r w:rsidRPr="00A06D6E">
        <w:rPr>
          <w:lang w:eastAsia="ru-RU"/>
        </w:rPr>
        <w:t xml:space="preserve">том, за счет повышения информированности общества и улучшения </w:t>
      </w:r>
      <w:proofErr w:type="gramStart"/>
      <w:r w:rsidRPr="00A06D6E">
        <w:rPr>
          <w:lang w:eastAsia="ru-RU"/>
        </w:rPr>
        <w:t>качества</w:t>
      </w:r>
      <w:proofErr w:type="gramEnd"/>
      <w:r w:rsidRPr="00A06D6E">
        <w:rPr>
          <w:lang w:eastAsia="ru-RU"/>
        </w:rPr>
        <w:t xml:space="preserve"> проп</w:t>
      </w:r>
      <w:r w:rsidRPr="00A06D6E">
        <w:rPr>
          <w:lang w:eastAsia="ru-RU"/>
        </w:rPr>
        <w:t>а</w:t>
      </w:r>
      <w:r w:rsidRPr="00A06D6E">
        <w:rPr>
          <w:lang w:eastAsia="ru-RU"/>
        </w:rPr>
        <w:t>гандистских рекламно-информационных материалов: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lang w:eastAsia="ru-RU"/>
        </w:rPr>
      </w:pPr>
      <w:proofErr w:type="gramStart"/>
      <w:r w:rsidRPr="00A06D6E">
        <w:rPr>
          <w:lang w:eastAsia="ru-RU"/>
        </w:rPr>
        <w:t>З</w:t>
      </w:r>
      <w:proofErr w:type="gramEnd"/>
      <w:r w:rsidRPr="00A06D6E">
        <w:rPr>
          <w:lang w:eastAsia="ru-RU"/>
        </w:rPr>
        <w:t xml:space="preserve">/М </w:t>
      </w:r>
      <w:proofErr w:type="spellStart"/>
      <w:r w:rsidRPr="00A06D6E">
        <w:rPr>
          <w:lang w:eastAsia="ru-RU"/>
        </w:rPr>
        <w:t>х</w:t>
      </w:r>
      <w:proofErr w:type="spellEnd"/>
      <w:r w:rsidRPr="00A06D6E">
        <w:rPr>
          <w:lang w:eastAsia="ru-RU"/>
        </w:rPr>
        <w:t xml:space="preserve"> 100,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 xml:space="preserve">где: 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proofErr w:type="gramStart"/>
      <w:r w:rsidRPr="00A06D6E">
        <w:rPr>
          <w:lang w:eastAsia="ru-RU"/>
        </w:rPr>
        <w:t>З</w:t>
      </w:r>
      <w:proofErr w:type="gramEnd"/>
      <w:r w:rsidRPr="00A06D6E">
        <w:rPr>
          <w:lang w:eastAsia="ru-RU"/>
        </w:rPr>
        <w:t xml:space="preserve"> – загруженность объекта согласно данным государственной статистики, о</w:t>
      </w:r>
      <w:r w:rsidRPr="00A06D6E">
        <w:rPr>
          <w:lang w:eastAsia="ru-RU"/>
        </w:rPr>
        <w:t>т</w:t>
      </w:r>
      <w:r w:rsidRPr="00A06D6E">
        <w:rPr>
          <w:lang w:eastAsia="ru-RU"/>
        </w:rPr>
        <w:t>ражаемым в форме статистической отчетности № 1-ФК;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lang w:eastAsia="ru-RU"/>
        </w:rPr>
      </w:pPr>
      <w:r w:rsidRPr="00A06D6E">
        <w:rPr>
          <w:lang w:eastAsia="ru-RU"/>
        </w:rPr>
        <w:t>М – мощность (пропускная способность) объекта согласно данным государс</w:t>
      </w:r>
      <w:r w:rsidRPr="00A06D6E">
        <w:rPr>
          <w:lang w:eastAsia="ru-RU"/>
        </w:rPr>
        <w:t>т</w:t>
      </w:r>
      <w:r w:rsidRPr="00A06D6E">
        <w:rPr>
          <w:lang w:eastAsia="ru-RU"/>
        </w:rPr>
        <w:t>венной статистики, отражаемым в форме статистической отчетности № 1-ФК.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21. Показатель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Количество завоеванных медалей на всероссийских и ме</w:t>
      </w:r>
      <w:r w:rsidRPr="00A06D6E">
        <w:rPr>
          <w:spacing w:val="2"/>
          <w:lang w:eastAsia="ru-RU"/>
        </w:rPr>
        <w:t>ж</w:t>
      </w:r>
      <w:r w:rsidRPr="00A06D6E">
        <w:rPr>
          <w:spacing w:val="2"/>
          <w:lang w:eastAsia="ru-RU"/>
        </w:rPr>
        <w:t>дународных мероприятиях спортсменами Республики Тыва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 xml:space="preserve"> отражает суммарное количество завоеванных медалей на официальных межрегиональных, всеросси</w:t>
      </w:r>
      <w:r w:rsidRPr="00A06D6E">
        <w:rPr>
          <w:spacing w:val="2"/>
          <w:lang w:eastAsia="ru-RU"/>
        </w:rPr>
        <w:t>й</w:t>
      </w:r>
      <w:r w:rsidRPr="00A06D6E">
        <w:rPr>
          <w:spacing w:val="2"/>
          <w:lang w:eastAsia="ru-RU"/>
        </w:rPr>
        <w:t>ских и международных физкультурных мероприятиях, в каждом из данных мер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приятий: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Первенства и чемпионаты СФО;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Первенства и чемпионаты России;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Первенства и чемпионаты Европы;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Первенства и чемпионаты мира;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Кубки России, Европы и мира;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Международные соревнования;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</w:t>
      </w:r>
      <w:r w:rsidRPr="00A06D6E">
        <w:rPr>
          <w:sz w:val="24"/>
          <w:szCs w:val="24"/>
          <w:lang w:eastAsia="ru-RU"/>
        </w:rPr>
        <w:t xml:space="preserve"> </w:t>
      </w:r>
      <w:r w:rsidRPr="00A06D6E">
        <w:rPr>
          <w:spacing w:val="2"/>
          <w:lang w:eastAsia="ru-RU"/>
        </w:rPr>
        <w:t>Юношеские Олимпийские игры;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</w:t>
      </w:r>
      <w:proofErr w:type="spellStart"/>
      <w:r w:rsidRPr="00A06D6E">
        <w:rPr>
          <w:spacing w:val="2"/>
          <w:lang w:eastAsia="ru-RU"/>
        </w:rPr>
        <w:t>Сурдлимпийские</w:t>
      </w:r>
      <w:proofErr w:type="spellEnd"/>
      <w:r w:rsidRPr="00A06D6E">
        <w:rPr>
          <w:spacing w:val="2"/>
          <w:lang w:eastAsia="ru-RU"/>
        </w:rPr>
        <w:t xml:space="preserve"> игры;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- </w:t>
      </w:r>
      <w:proofErr w:type="spellStart"/>
      <w:r w:rsidRPr="00A06D6E">
        <w:rPr>
          <w:spacing w:val="2"/>
          <w:lang w:eastAsia="ru-RU"/>
        </w:rPr>
        <w:t>Паралимпийские</w:t>
      </w:r>
      <w:proofErr w:type="spellEnd"/>
      <w:r w:rsidRPr="00A06D6E">
        <w:rPr>
          <w:spacing w:val="2"/>
          <w:lang w:eastAsia="ru-RU"/>
        </w:rPr>
        <w:t xml:space="preserve"> игры;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Всемирные игры;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Спартакиада молодежи России;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Спартакиада учащихся России;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Всероссийская универсиада;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Всероссийская Спартакиада спортивных школ;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- финальные этапы всероссийских физкультурных мероприятий, включенных в ЕКП: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Всероссийская спартакиада среди трудящихся;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Всероссийские летние и зимние сельские спортивные игры;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Спартакиада пенсионеров России;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Всероссийские спортивные соревнования школьников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Президентские с</w:t>
      </w:r>
      <w:r w:rsidRPr="00A06D6E">
        <w:rPr>
          <w:spacing w:val="2"/>
          <w:lang w:eastAsia="ru-RU"/>
        </w:rPr>
        <w:t>о</w:t>
      </w:r>
      <w:r w:rsidRPr="00A06D6E">
        <w:rPr>
          <w:spacing w:val="2"/>
          <w:lang w:eastAsia="ru-RU"/>
        </w:rPr>
        <w:t>стязания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 xml:space="preserve">Всероссийские спортивные игры школьников </w:t>
      </w:r>
      <w:r w:rsidR="00B727F2">
        <w:rPr>
          <w:spacing w:val="2"/>
          <w:lang w:eastAsia="ru-RU"/>
        </w:rPr>
        <w:t>«</w:t>
      </w:r>
      <w:r w:rsidRPr="00A06D6E">
        <w:rPr>
          <w:spacing w:val="2"/>
          <w:lang w:eastAsia="ru-RU"/>
        </w:rPr>
        <w:t>Президентские спортивные игры</w:t>
      </w:r>
      <w:r w:rsidR="00B727F2">
        <w:rPr>
          <w:spacing w:val="2"/>
          <w:lang w:eastAsia="ru-RU"/>
        </w:rPr>
        <w:t>»</w:t>
      </w:r>
      <w:r w:rsidRPr="00A06D6E">
        <w:rPr>
          <w:spacing w:val="2"/>
          <w:lang w:eastAsia="ru-RU"/>
        </w:rPr>
        <w:t>;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  <w:r w:rsidRPr="00A06D6E">
        <w:rPr>
          <w:spacing w:val="2"/>
          <w:lang w:eastAsia="ru-RU"/>
        </w:rPr>
        <w:t>Спартакиада молодежи России допризывного возраста.</w:t>
      </w: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</w:pPr>
    </w:p>
    <w:p w:rsidR="00A06D6E" w:rsidRPr="00A06D6E" w:rsidRDefault="00A06D6E" w:rsidP="00A06D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  <w:lang w:eastAsia="ru-RU"/>
        </w:rPr>
        <w:sectPr w:rsidR="00A06D6E" w:rsidRPr="00A06D6E" w:rsidSect="00AF18F1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A06D6E" w:rsidRPr="00A06D6E" w:rsidRDefault="00A06D6E" w:rsidP="00AF18F1">
      <w:pPr>
        <w:spacing w:after="0" w:line="240" w:lineRule="auto"/>
        <w:ind w:left="9639"/>
        <w:jc w:val="center"/>
      </w:pPr>
      <w:r w:rsidRPr="00A06D6E">
        <w:t>Приложение № 4</w:t>
      </w:r>
    </w:p>
    <w:p w:rsidR="00A06D6E" w:rsidRPr="00A06D6E" w:rsidRDefault="00A06D6E" w:rsidP="00AF18F1">
      <w:pPr>
        <w:spacing w:after="0" w:line="240" w:lineRule="auto"/>
        <w:ind w:left="9639"/>
        <w:jc w:val="center"/>
      </w:pPr>
      <w:r w:rsidRPr="00A06D6E">
        <w:t>к государственной программе</w:t>
      </w:r>
    </w:p>
    <w:p w:rsidR="00A06D6E" w:rsidRPr="00A06D6E" w:rsidRDefault="00A06D6E" w:rsidP="00AF18F1">
      <w:pPr>
        <w:spacing w:after="0" w:line="240" w:lineRule="auto"/>
        <w:ind w:left="9639"/>
        <w:jc w:val="center"/>
      </w:pPr>
      <w:r w:rsidRPr="00A06D6E">
        <w:t xml:space="preserve">Республики Тыва </w:t>
      </w:r>
      <w:r w:rsidR="00B727F2">
        <w:t>«</w:t>
      </w:r>
      <w:r w:rsidRPr="00A06D6E">
        <w:t>Развитие физической культуры и спорта до 2025 года</w:t>
      </w:r>
      <w:r w:rsidR="00B727F2">
        <w:t>»</w:t>
      </w:r>
    </w:p>
    <w:p w:rsidR="00A06D6E" w:rsidRPr="00A06D6E" w:rsidRDefault="00A06D6E" w:rsidP="00A06D6E">
      <w:pPr>
        <w:spacing w:after="0" w:line="240" w:lineRule="auto"/>
        <w:ind w:left="1134"/>
        <w:jc w:val="both"/>
      </w:pPr>
    </w:p>
    <w:p w:rsidR="00A06D6E" w:rsidRPr="00A06D6E" w:rsidRDefault="00A06D6E" w:rsidP="00A06D6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proofErr w:type="gramStart"/>
      <w:r w:rsidRPr="00A06D6E">
        <w:rPr>
          <w:b/>
          <w:bCs/>
        </w:rPr>
        <w:t>П</w:t>
      </w:r>
      <w:proofErr w:type="gramEnd"/>
      <w:r w:rsidR="00AF18F1">
        <w:rPr>
          <w:b/>
          <w:bCs/>
        </w:rPr>
        <w:t xml:space="preserve"> </w:t>
      </w:r>
      <w:r w:rsidRPr="00A06D6E">
        <w:rPr>
          <w:b/>
          <w:bCs/>
        </w:rPr>
        <w:t>Л</w:t>
      </w:r>
      <w:r w:rsidR="00AF18F1">
        <w:rPr>
          <w:b/>
          <w:bCs/>
        </w:rPr>
        <w:t xml:space="preserve"> </w:t>
      </w:r>
      <w:r w:rsidRPr="00A06D6E">
        <w:rPr>
          <w:b/>
          <w:bCs/>
        </w:rPr>
        <w:t>А</w:t>
      </w:r>
      <w:r w:rsidR="00AF18F1">
        <w:rPr>
          <w:b/>
          <w:bCs/>
        </w:rPr>
        <w:t xml:space="preserve"> </w:t>
      </w:r>
      <w:r w:rsidRPr="00A06D6E">
        <w:rPr>
          <w:b/>
          <w:bCs/>
        </w:rPr>
        <w:t>Н</w:t>
      </w:r>
    </w:p>
    <w:p w:rsidR="00A06D6E" w:rsidRPr="00A06D6E" w:rsidRDefault="00A06D6E" w:rsidP="00A06D6E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A06D6E">
        <w:rPr>
          <w:bCs/>
        </w:rPr>
        <w:t xml:space="preserve">реализации государственной программы Республики Тыва </w:t>
      </w:r>
      <w:r w:rsidR="00B727F2">
        <w:rPr>
          <w:bCs/>
        </w:rPr>
        <w:t>«</w:t>
      </w:r>
      <w:r w:rsidRPr="00A06D6E">
        <w:rPr>
          <w:bCs/>
        </w:rPr>
        <w:t xml:space="preserve">Развитие физической </w:t>
      </w:r>
    </w:p>
    <w:p w:rsidR="00A06D6E" w:rsidRPr="00A06D6E" w:rsidRDefault="00A06D6E" w:rsidP="00A06D6E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A06D6E">
        <w:rPr>
          <w:bCs/>
        </w:rPr>
        <w:t>культуры и спорта до 2025 года</w:t>
      </w:r>
      <w:r w:rsidR="00B727F2">
        <w:rPr>
          <w:bCs/>
        </w:rPr>
        <w:t>»</w:t>
      </w:r>
      <w:r w:rsidR="00AF18F1">
        <w:rPr>
          <w:bCs/>
        </w:rPr>
        <w:t xml:space="preserve"> на период 2021-</w:t>
      </w:r>
      <w:r w:rsidRPr="00A06D6E">
        <w:rPr>
          <w:bCs/>
        </w:rPr>
        <w:t xml:space="preserve">2025 годов </w:t>
      </w:r>
    </w:p>
    <w:p w:rsidR="00A06D6E" w:rsidRPr="00A06D6E" w:rsidRDefault="00A06D6E" w:rsidP="00A06D6E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</w:pPr>
    </w:p>
    <w:tbl>
      <w:tblPr>
        <w:tblW w:w="16024" w:type="dxa"/>
        <w:jc w:val="center"/>
        <w:tblInd w:w="-719" w:type="dxa"/>
        <w:tblLayout w:type="fixed"/>
        <w:tblLook w:val="04A0"/>
      </w:tblPr>
      <w:tblGrid>
        <w:gridCol w:w="856"/>
        <w:gridCol w:w="2268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8"/>
      </w:tblGrid>
      <w:tr w:rsidR="00A06D6E" w:rsidRPr="00AF6CD6" w:rsidTr="00AF6CD6">
        <w:trPr>
          <w:trHeight w:val="75"/>
          <w:tblHeader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№</w:t>
            </w:r>
          </w:p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Наименование </w:t>
            </w:r>
          </w:p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F6CD6">
              <w:rPr>
                <w:sz w:val="20"/>
                <w:szCs w:val="20"/>
              </w:rPr>
              <w:t>Ответстве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ные</w:t>
            </w:r>
            <w:proofErr w:type="gramEnd"/>
            <w:r w:rsidRPr="00AF6CD6">
              <w:rPr>
                <w:sz w:val="20"/>
                <w:szCs w:val="20"/>
              </w:rPr>
              <w:t xml:space="preserve"> за и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полнение</w:t>
            </w:r>
          </w:p>
        </w:tc>
        <w:tc>
          <w:tcPr>
            <w:tcW w:w="11482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A06D6E" w:rsidRPr="00AF6CD6" w:rsidTr="00AF6CD6">
        <w:trPr>
          <w:trHeight w:val="50"/>
          <w:tblHeader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2024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2025</w:t>
            </w:r>
          </w:p>
        </w:tc>
      </w:tr>
      <w:tr w:rsidR="00A06D6E" w:rsidRPr="00AF6CD6" w:rsidTr="00AF6CD6">
        <w:trPr>
          <w:trHeight w:val="50"/>
          <w:tblHeader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</w:tr>
      <w:tr w:rsidR="00A06D6E" w:rsidRPr="00AF6CD6" w:rsidTr="00AF6CD6">
        <w:trPr>
          <w:trHeight w:val="175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Подпрограмма 1. Развитие адаптивной физической культуры и спорта в Республике Тыва на 2021-2025 годы</w:t>
            </w:r>
          </w:p>
        </w:tc>
      </w:tr>
      <w:tr w:rsidR="00A06D6E" w:rsidRPr="00AF6CD6" w:rsidTr="00AF6CD6">
        <w:trPr>
          <w:trHeight w:val="276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Создание условий для развития адаптивной физической культуры среди инвалидов, лиц с ограниченными возможностями здоровья и пожилых людей</w:t>
            </w:r>
          </w:p>
        </w:tc>
      </w:tr>
      <w:tr w:rsidR="00A06D6E" w:rsidRPr="00AF6CD6" w:rsidTr="00AF6CD6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Оснащение специал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зированными присп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соблениями для обе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печения доступности данной категории нас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ления к спортивным объектам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7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Спарт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киады среди инвалидов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Ми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труд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60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Создание сети спортивных клубов спортсменов </w:t>
            </w:r>
            <w:r w:rsidR="00AF6CD6">
              <w:rPr>
                <w:sz w:val="20"/>
                <w:szCs w:val="20"/>
              </w:rPr>
              <w:t>–</w:t>
            </w:r>
            <w:r w:rsidRPr="00AF6CD6">
              <w:rPr>
                <w:sz w:val="20"/>
                <w:szCs w:val="20"/>
              </w:rPr>
              <w:t xml:space="preserve"> лиц с ограниченными возможностями здоровья, членов сборных команд муниципальных образований по видам спорта</w:t>
            </w:r>
          </w:p>
        </w:tc>
      </w:tr>
      <w:tr w:rsidR="00A06D6E" w:rsidRPr="00AF6CD6" w:rsidTr="00AF6CD6">
        <w:trPr>
          <w:trHeight w:val="76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Создание на базе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тивных клубов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тивных сооружений для лиц с ограниче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ными возможностями здоровья и оснащение их спортивным инве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тарем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76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конкурса среди муниципальных образований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ки Тыва на лучшую организацию и пров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дение спортивных 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роприятий среди лиц с ограниченными во</w:t>
            </w:r>
            <w:r w:rsidRPr="00AF6CD6">
              <w:rPr>
                <w:sz w:val="20"/>
                <w:szCs w:val="20"/>
              </w:rPr>
              <w:t>з</w:t>
            </w:r>
            <w:r w:rsidRPr="00AF6CD6">
              <w:rPr>
                <w:sz w:val="20"/>
                <w:szCs w:val="20"/>
              </w:rPr>
              <w:t>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адм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нистрации муниципал</w:t>
            </w:r>
            <w:r w:rsidRPr="00AF6CD6">
              <w:rPr>
                <w:sz w:val="20"/>
                <w:szCs w:val="20"/>
              </w:rPr>
              <w:t>ь</w:t>
            </w:r>
            <w:r w:rsidRPr="00AF6CD6">
              <w:rPr>
                <w:sz w:val="20"/>
                <w:szCs w:val="20"/>
              </w:rPr>
              <w:t>ных образ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ваний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</w:tr>
      <w:tr w:rsidR="00A06D6E" w:rsidRPr="00AF6CD6" w:rsidTr="00AF6CD6">
        <w:trPr>
          <w:trHeight w:val="1076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 xml:space="preserve">канских соревнований по </w:t>
            </w:r>
            <w:proofErr w:type="spellStart"/>
            <w:r w:rsidRPr="00AF6CD6">
              <w:rPr>
                <w:sz w:val="20"/>
                <w:szCs w:val="20"/>
              </w:rPr>
              <w:t>паралимпийским</w:t>
            </w:r>
            <w:proofErr w:type="spellEnd"/>
            <w:r w:rsidRPr="00AF6CD6">
              <w:rPr>
                <w:sz w:val="20"/>
                <w:szCs w:val="20"/>
              </w:rPr>
              <w:t xml:space="preserve"> и </w:t>
            </w:r>
            <w:proofErr w:type="spellStart"/>
            <w:r w:rsidRPr="00AF6CD6">
              <w:rPr>
                <w:sz w:val="20"/>
                <w:szCs w:val="20"/>
              </w:rPr>
              <w:t>сурдлимпийским</w:t>
            </w:r>
            <w:proofErr w:type="spellEnd"/>
            <w:r w:rsidRPr="00AF6CD6">
              <w:rPr>
                <w:sz w:val="20"/>
                <w:szCs w:val="20"/>
              </w:rPr>
              <w:t xml:space="preserve">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кабря</w:t>
            </w:r>
          </w:p>
        </w:tc>
      </w:tr>
      <w:tr w:rsidR="00A06D6E" w:rsidRPr="00AF6CD6" w:rsidTr="00AF6CD6">
        <w:trPr>
          <w:trHeight w:val="10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Участие спортсменов Республики Тыва во всероссийских и ме</w:t>
            </w:r>
            <w:r w:rsidRPr="00AF6CD6">
              <w:rPr>
                <w:sz w:val="20"/>
                <w:szCs w:val="20"/>
              </w:rPr>
              <w:t>ж</w:t>
            </w:r>
            <w:r w:rsidRPr="00AF6CD6">
              <w:rPr>
                <w:sz w:val="20"/>
                <w:szCs w:val="20"/>
              </w:rPr>
              <w:t>дународных соревн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 xml:space="preserve">ваниях по </w:t>
            </w:r>
            <w:proofErr w:type="spellStart"/>
            <w:r w:rsidRPr="00AF6CD6">
              <w:rPr>
                <w:sz w:val="20"/>
                <w:szCs w:val="20"/>
              </w:rPr>
              <w:t>паралимпи</w:t>
            </w:r>
            <w:r w:rsidRPr="00AF6CD6">
              <w:rPr>
                <w:sz w:val="20"/>
                <w:szCs w:val="20"/>
              </w:rPr>
              <w:t>й</w:t>
            </w:r>
            <w:r w:rsidRPr="00AF6CD6">
              <w:rPr>
                <w:sz w:val="20"/>
                <w:szCs w:val="20"/>
              </w:rPr>
              <w:t>ским</w:t>
            </w:r>
            <w:proofErr w:type="spellEnd"/>
            <w:r w:rsidRPr="00AF6CD6">
              <w:rPr>
                <w:sz w:val="20"/>
                <w:szCs w:val="20"/>
              </w:rPr>
              <w:t xml:space="preserve"> и </w:t>
            </w:r>
            <w:proofErr w:type="spellStart"/>
            <w:r w:rsidRPr="00AF6CD6">
              <w:rPr>
                <w:sz w:val="20"/>
                <w:szCs w:val="20"/>
              </w:rPr>
              <w:t>сурдлимпи</w:t>
            </w:r>
            <w:r w:rsidRPr="00AF6CD6">
              <w:rPr>
                <w:sz w:val="20"/>
                <w:szCs w:val="20"/>
              </w:rPr>
              <w:t>й</w:t>
            </w:r>
            <w:r w:rsidRPr="00AF6CD6">
              <w:rPr>
                <w:sz w:val="20"/>
                <w:szCs w:val="20"/>
              </w:rPr>
              <w:t>ским</w:t>
            </w:r>
            <w:proofErr w:type="spellEnd"/>
            <w:r w:rsidRPr="00AF6CD6">
              <w:rPr>
                <w:sz w:val="20"/>
                <w:szCs w:val="20"/>
              </w:rPr>
              <w:t xml:space="preserve">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AF6CD6">
        <w:trPr>
          <w:trHeight w:val="60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кадрового, научно-методического, медико-биологического обеспечения адаптивной физической культуры и спорта</w:t>
            </w:r>
          </w:p>
        </w:tc>
      </w:tr>
      <w:tr w:rsidR="00A06D6E" w:rsidRPr="00AF6CD6" w:rsidTr="00AF6CD6">
        <w:trPr>
          <w:trHeight w:val="4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обуча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щих семинаров для тренеров-преподавателей, сп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циалистов адаптивной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июля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4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5C3566" w:rsidRDefault="00A06D6E" w:rsidP="00AF6CD6">
            <w:pPr>
              <w:spacing w:after="0" w:line="240" w:lineRule="auto"/>
              <w:rPr>
                <w:spacing w:val="-12"/>
                <w:sz w:val="20"/>
                <w:szCs w:val="20"/>
              </w:rPr>
            </w:pPr>
            <w:r w:rsidRPr="005C3566">
              <w:rPr>
                <w:spacing w:val="-12"/>
                <w:sz w:val="20"/>
                <w:szCs w:val="20"/>
              </w:rPr>
              <w:t>Выпуск методических рекомендаций по в</w:t>
            </w:r>
            <w:r w:rsidRPr="005C3566">
              <w:rPr>
                <w:spacing w:val="-12"/>
                <w:sz w:val="20"/>
                <w:szCs w:val="20"/>
              </w:rPr>
              <w:t>о</w:t>
            </w:r>
            <w:r w:rsidRPr="005C3566">
              <w:rPr>
                <w:spacing w:val="-12"/>
                <w:sz w:val="20"/>
                <w:szCs w:val="20"/>
              </w:rPr>
              <w:t>просам адаптивной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июня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43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Организация и пров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дение семинаров, ко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 xml:space="preserve">ференций,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круглых столов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по проблемам развития системы ада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тивного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F6CD6" w:rsidRPr="005C3566" w:rsidRDefault="00AF6CD6">
      <w:pPr>
        <w:rPr>
          <w:sz w:val="16"/>
          <w:szCs w:val="16"/>
        </w:rPr>
      </w:pPr>
    </w:p>
    <w:tbl>
      <w:tblPr>
        <w:tblW w:w="16024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2268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8"/>
      </w:tblGrid>
      <w:tr w:rsidR="00AF6CD6" w:rsidRPr="00AF6CD6" w:rsidTr="00AF6CD6">
        <w:trPr>
          <w:trHeight w:val="75"/>
          <w:tblHeader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№</w:t>
            </w:r>
          </w:p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Наименование </w:t>
            </w:r>
          </w:p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F6CD6">
              <w:rPr>
                <w:sz w:val="20"/>
                <w:szCs w:val="20"/>
              </w:rPr>
              <w:t>Ответственные</w:t>
            </w:r>
            <w:proofErr w:type="gramEnd"/>
            <w:r w:rsidRPr="00AF6CD6">
              <w:rPr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1482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AF6CD6" w:rsidRPr="00AF6CD6" w:rsidTr="00AF6CD6">
        <w:trPr>
          <w:trHeight w:val="50"/>
          <w:tblHeader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2024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2025</w:t>
            </w:r>
          </w:p>
        </w:tc>
      </w:tr>
      <w:tr w:rsidR="00AF6CD6" w:rsidRPr="00AF6CD6" w:rsidTr="00AF6CD6">
        <w:trPr>
          <w:trHeight w:val="50"/>
          <w:tblHeader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6" w:rsidRPr="00AF6CD6" w:rsidRDefault="00AF6CD6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</w:tr>
      <w:tr w:rsidR="00A06D6E" w:rsidRPr="00AF6CD6" w:rsidTr="00AF6CD6">
        <w:trPr>
          <w:trHeight w:val="207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Пропаганда адаптивной физической культуры и спорта</w:t>
            </w:r>
          </w:p>
        </w:tc>
      </w:tr>
      <w:tr w:rsidR="00A06D6E" w:rsidRPr="00AF6CD6" w:rsidTr="00AF6CD6">
        <w:trPr>
          <w:trHeight w:val="79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акций, н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правленных на проп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ганду физической кул</w:t>
            </w:r>
            <w:r w:rsidRPr="00AF6CD6">
              <w:rPr>
                <w:sz w:val="20"/>
                <w:szCs w:val="20"/>
              </w:rPr>
              <w:t>ь</w:t>
            </w:r>
            <w:r w:rsidRPr="00AF6CD6">
              <w:rPr>
                <w:sz w:val="20"/>
                <w:szCs w:val="20"/>
              </w:rPr>
              <w:t>туры, здорового образа жизни в целях оказания информационной по</w:t>
            </w:r>
            <w:r w:rsidRPr="00AF6CD6">
              <w:rPr>
                <w:sz w:val="20"/>
                <w:szCs w:val="20"/>
              </w:rPr>
              <w:t>д</w:t>
            </w:r>
            <w:r w:rsidRPr="00AF6CD6">
              <w:rPr>
                <w:sz w:val="20"/>
                <w:szCs w:val="20"/>
              </w:rPr>
              <w:t>держки населению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 Тыва в орган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зации занятий адапти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ной физической культ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нобрнауки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Ми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труд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Тыва, Минздрав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октя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AF6CD6">
        <w:trPr>
          <w:trHeight w:val="79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Формирование и пров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дение социальной ре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ламы, пропагандиру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щей здоровый образ жизни и занятия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том, для создания мот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вации у лиц с огран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ченными возможност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ми здоровья и пожилого возраста к систематич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ским занятиям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Ми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труд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Тыва, </w:t>
            </w:r>
            <w:proofErr w:type="spellStart"/>
            <w:r w:rsidRPr="00AF6CD6">
              <w:rPr>
                <w:sz w:val="20"/>
                <w:szCs w:val="20"/>
              </w:rPr>
              <w:t>Мининформ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вязи</w:t>
            </w:r>
            <w:proofErr w:type="spellEnd"/>
            <w:r w:rsidRPr="00AF6CD6">
              <w:rPr>
                <w:sz w:val="20"/>
                <w:szCs w:val="20"/>
              </w:rPr>
              <w:t xml:space="preserve">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октя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AF6CD6">
        <w:trPr>
          <w:trHeight w:val="60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Подпрограмма 2. Подготовка спортивного рез</w:t>
            </w:r>
            <w:r w:rsidR="00AF6CD6">
              <w:rPr>
                <w:sz w:val="20"/>
                <w:szCs w:val="20"/>
              </w:rPr>
              <w:t>ерва в Республике Тыва на 2021-</w:t>
            </w:r>
            <w:r w:rsidRPr="00AF6CD6">
              <w:rPr>
                <w:sz w:val="20"/>
                <w:szCs w:val="20"/>
              </w:rPr>
              <w:t>2025 годы</w:t>
            </w:r>
          </w:p>
        </w:tc>
      </w:tr>
      <w:tr w:rsidR="00A06D6E" w:rsidRPr="00AF6CD6" w:rsidTr="00AF6CD6">
        <w:trPr>
          <w:trHeight w:val="77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A06D6E" w:rsidRPr="00AF6CD6" w:rsidTr="00AF6CD6">
        <w:trPr>
          <w:trHeight w:val="14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Поддержка детско-юношеских спортивных школ при наличии п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ложительных результ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тов по базовым видам спорта Республики Тыва через организацию ко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 xml:space="preserve">курсов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Лучшая детско-юношеская спортивная школа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,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Лучший де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ский тренер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</w:t>
            </w:r>
            <w:r w:rsidR="00AF6CD6">
              <w:rPr>
                <w:sz w:val="20"/>
                <w:szCs w:val="20"/>
              </w:rPr>
              <w:t xml:space="preserve">еспублики </w:t>
            </w:r>
            <w:r w:rsidRPr="00AF6CD6">
              <w:rPr>
                <w:sz w:val="20"/>
                <w:szCs w:val="20"/>
              </w:rPr>
              <w:t>Т</w:t>
            </w:r>
            <w:r w:rsidR="00AF6CD6">
              <w:rPr>
                <w:sz w:val="20"/>
                <w:szCs w:val="20"/>
              </w:rPr>
              <w:t>ыва</w:t>
            </w:r>
            <w:r w:rsidRPr="00AF6CD6">
              <w:rPr>
                <w:sz w:val="20"/>
                <w:szCs w:val="20"/>
              </w:rPr>
              <w:t>, органы местного с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моуправления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дека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AF6CD6">
        <w:trPr>
          <w:trHeight w:val="154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Поддержка студенч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ских и школьных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тивных клубов,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тивных игровых лиг ч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рез организацию пров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дения спортивных мер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приятий среди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нобрнауки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AF6CD6">
        <w:trPr>
          <w:trHeight w:val="169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AF6CD6">
              <w:rPr>
                <w:sz w:val="20"/>
                <w:szCs w:val="20"/>
              </w:rPr>
              <w:t>системы тестирования определ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ния предрасположенн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сти ребенка</w:t>
            </w:r>
            <w:proofErr w:type="gramEnd"/>
            <w:r w:rsidRPr="00AF6CD6">
              <w:rPr>
                <w:sz w:val="20"/>
                <w:szCs w:val="20"/>
              </w:rPr>
              <w:t xml:space="preserve"> к занятиям различными видами спорта по федеральному проекту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Стань чемпи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ном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139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Финансовое обеспеч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ние организаций, осущ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ствляющих спортивную подготовку, на реализ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цию программ по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тивной подготовке в соответствии с фед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ральными стандартами спортивной подготовки по базовым олимпи</w:t>
            </w:r>
            <w:r w:rsidRPr="00AF6CD6">
              <w:rPr>
                <w:sz w:val="20"/>
                <w:szCs w:val="20"/>
              </w:rPr>
              <w:t>й</w:t>
            </w:r>
            <w:r w:rsidRPr="00AF6CD6">
              <w:rPr>
                <w:sz w:val="20"/>
                <w:szCs w:val="20"/>
              </w:rPr>
              <w:t xml:space="preserve">ским, </w:t>
            </w:r>
            <w:proofErr w:type="spellStart"/>
            <w:r w:rsidRPr="00AF6CD6">
              <w:rPr>
                <w:sz w:val="20"/>
                <w:szCs w:val="20"/>
              </w:rPr>
              <w:t>паралимпийским</w:t>
            </w:r>
            <w:proofErr w:type="spellEnd"/>
            <w:r w:rsidRPr="00AF6CD6">
              <w:rPr>
                <w:sz w:val="20"/>
                <w:szCs w:val="20"/>
              </w:rPr>
              <w:t xml:space="preserve"> видам спорта, в том чи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ле приобретение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тивно-технологического и медицинского обор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дования, инвентаря и экипировки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F6CD6" w:rsidRDefault="00AF6CD6"/>
    <w:p w:rsidR="00AF6CD6" w:rsidRDefault="00AF6CD6"/>
    <w:p w:rsidR="00AF6CD6" w:rsidRDefault="00AF6CD6" w:rsidP="00523034">
      <w:pPr>
        <w:spacing w:after="0" w:line="240" w:lineRule="auto"/>
      </w:pPr>
    </w:p>
    <w:tbl>
      <w:tblPr>
        <w:tblW w:w="16024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2268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8"/>
      </w:tblGrid>
      <w:tr w:rsidR="00523034" w:rsidRPr="00AF6CD6" w:rsidTr="00523034">
        <w:trPr>
          <w:trHeight w:val="60"/>
          <w:tblHeader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034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№</w:t>
            </w:r>
          </w:p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Наименование </w:t>
            </w:r>
          </w:p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F6CD6">
              <w:rPr>
                <w:sz w:val="20"/>
                <w:szCs w:val="20"/>
              </w:rPr>
              <w:t>Ответственные</w:t>
            </w:r>
            <w:proofErr w:type="gramEnd"/>
            <w:r w:rsidRPr="00AF6CD6">
              <w:rPr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14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523034" w:rsidRPr="00AF6CD6" w:rsidTr="00523034">
        <w:trPr>
          <w:trHeight w:val="79"/>
          <w:tblHeader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034" w:rsidRPr="00AF6CD6" w:rsidRDefault="00523034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2024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2025</w:t>
            </w:r>
          </w:p>
        </w:tc>
      </w:tr>
      <w:tr w:rsidR="00523034" w:rsidRPr="00AF6CD6" w:rsidTr="00523034">
        <w:trPr>
          <w:trHeight w:val="60"/>
          <w:tblHeader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тренир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вочных мероприятий по базовым видам спорта членов сборных команд Республики Тыва и спортсменов Республики Тыва, входящих в сост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вы сборных команд Ро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мая, 20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мая, 20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мая, 20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мая, 20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мая, 20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20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Повышение квалифик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ции и переподготовка специалистов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Совершенствование системы спортивной подготовки в организациях Республики Тыва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Обеспечение медици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ским оборудованием и программно-аппаратными компле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 xml:space="preserve">сами </w:t>
            </w:r>
            <w:proofErr w:type="gramStart"/>
            <w:r w:rsidRPr="00AF6CD6">
              <w:rPr>
                <w:sz w:val="20"/>
                <w:szCs w:val="20"/>
              </w:rPr>
              <w:t>тестирования спортсменов кабинета врачебного контроля Центра спортивной по</w:t>
            </w:r>
            <w:r w:rsidRPr="00AF6CD6">
              <w:rPr>
                <w:sz w:val="20"/>
                <w:szCs w:val="20"/>
              </w:rPr>
              <w:t>д</w:t>
            </w:r>
            <w:r w:rsidRPr="00AF6CD6">
              <w:rPr>
                <w:sz w:val="20"/>
                <w:szCs w:val="20"/>
              </w:rPr>
              <w:t>готовки сборных команд Республики</w:t>
            </w:r>
            <w:proofErr w:type="gramEnd"/>
            <w:r w:rsidRPr="00AF6CD6">
              <w:rPr>
                <w:sz w:val="20"/>
                <w:szCs w:val="20"/>
              </w:rPr>
              <w:t xml:space="preserve"> Тыва (отд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ления республиканского врачебно-физкультурного диспа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сера)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Ми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здрав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Участие спортсменов Республики Тыва, вх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дящих в составы сбо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ных команд России по видам спорта, в межр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гиональных, всеросси</w:t>
            </w:r>
            <w:r w:rsidRPr="00AF6CD6">
              <w:rPr>
                <w:sz w:val="20"/>
                <w:szCs w:val="20"/>
              </w:rPr>
              <w:t>й</w:t>
            </w:r>
            <w:r w:rsidRPr="00AF6CD6">
              <w:rPr>
                <w:sz w:val="20"/>
                <w:szCs w:val="20"/>
              </w:rPr>
              <w:t>ских, международных соревнованиях и трен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ровочных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Реализация программ спортивной подготовки на различных этапах спортивной подготовки в организациях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Тыва, осущест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ляющих подготовку спортивного резерва для спортивных сборных команд Российской Ф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дерации и Республики Тыва,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спортивные школы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Субсидии бюджетным учреждениям соответс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вующей направленности на финансовое обесп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чение государственного задания на оказание г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сударственных услуг (выполнение работ)</w:t>
            </w: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Спортивная школа оли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пийского р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 xml:space="preserve">зерва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Олимп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Спортивная школа оли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пийского р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зерва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proofErr w:type="spellStart"/>
            <w:r w:rsidRPr="00AF6CD6">
              <w:rPr>
                <w:sz w:val="20"/>
                <w:szCs w:val="20"/>
              </w:rPr>
              <w:t>Барун-Хемчикского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кожууна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177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proofErr w:type="spellStart"/>
            <w:r w:rsidRPr="00AF6CD6">
              <w:rPr>
                <w:sz w:val="20"/>
                <w:szCs w:val="20"/>
              </w:rPr>
              <w:t>Дзун-Хемчикского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кожууна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proofErr w:type="spellStart"/>
            <w:r w:rsidRPr="00AF6CD6">
              <w:rPr>
                <w:sz w:val="20"/>
                <w:szCs w:val="20"/>
              </w:rPr>
              <w:t>Мо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гун-Тайгин</w:t>
            </w:r>
            <w:r w:rsidR="00523034">
              <w:rPr>
                <w:sz w:val="20"/>
                <w:szCs w:val="20"/>
              </w:rPr>
              <w:t>-</w:t>
            </w:r>
            <w:r w:rsidRPr="00AF6CD6">
              <w:rPr>
                <w:sz w:val="20"/>
                <w:szCs w:val="20"/>
              </w:rPr>
              <w:t>ского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кожу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на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proofErr w:type="spellStart"/>
            <w:r w:rsidRPr="00AF6CD6">
              <w:rPr>
                <w:sz w:val="20"/>
                <w:szCs w:val="20"/>
              </w:rPr>
              <w:t>Овю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ского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кожу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на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proofErr w:type="spellStart"/>
            <w:r w:rsidRPr="00AF6CD6">
              <w:rPr>
                <w:sz w:val="20"/>
                <w:szCs w:val="20"/>
              </w:rPr>
              <w:t>Улуг-Хемского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жууна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proofErr w:type="gramStart"/>
            <w:r w:rsidRPr="00AF6CD6">
              <w:rPr>
                <w:sz w:val="20"/>
                <w:szCs w:val="20"/>
              </w:rPr>
              <w:t>г</w:t>
            </w:r>
            <w:proofErr w:type="gramEnd"/>
            <w:r w:rsidRPr="00AF6CD6">
              <w:rPr>
                <w:sz w:val="20"/>
                <w:szCs w:val="20"/>
              </w:rPr>
              <w:t>. Ак-Довурака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Чеди-Хаан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Спортивная школа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Тыва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17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Спортивная подготовка по спорту лиц с пораж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нием опорно-двигательного аппарата (спорт ПОДА), по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ту глухих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Спортивная школа по адаптивным видам спорта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Закупка спортивного оборудования за счет средств резервного фо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да Президента Росси</w:t>
            </w:r>
            <w:r w:rsidRPr="00AF6CD6">
              <w:rPr>
                <w:sz w:val="20"/>
                <w:szCs w:val="20"/>
              </w:rPr>
              <w:t>й</w:t>
            </w:r>
            <w:r w:rsidRPr="00AF6CD6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Закупка спортивно-технологического об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рудования для создания малых спортивных пл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Совершенствование региональной системы соревнований, направленной на предоставление возможности юным спортсменам повышать свои спортивные результаты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Организация и провед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ние многоэтапных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публиканских спорти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ных соревнований по базовым видам спорта (первенства Республики Тыва среди спортсменов 16 - 23 лет) и по видам спорта, которые в пе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спективе могут стать базовыми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РГБУ Центр спортивной подготовки сборных 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манд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Тыва, спортивные федерации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Подпрограмма 3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Совершенствование спортивной подготовки в учреждениях дополнительного образования</w:t>
            </w:r>
          </w:p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физкультурно-спортивной направленности Республики Тыва на 2021-2025 годы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</w:tr>
      <w:tr w:rsidR="00A06D6E" w:rsidRPr="00AF6CD6" w:rsidTr="00523034">
        <w:trPr>
          <w:trHeight w:val="123"/>
          <w:jc w:val="center"/>
        </w:trPr>
        <w:tc>
          <w:tcPr>
            <w:tcW w:w="160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учебно-тренировочных занятий с учетом современных методических требований</w:t>
            </w:r>
          </w:p>
        </w:tc>
      </w:tr>
      <w:tr w:rsidR="00A06D6E" w:rsidRPr="00AF6CD6" w:rsidTr="00AF6CD6">
        <w:trPr>
          <w:trHeight w:val="33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Субсидии государстве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ным бюджетным учре</w:t>
            </w:r>
            <w:r w:rsidRPr="00AF6CD6">
              <w:rPr>
                <w:sz w:val="20"/>
                <w:szCs w:val="20"/>
              </w:rPr>
              <w:t>ж</w:t>
            </w:r>
            <w:r w:rsidRPr="00AF6CD6">
              <w:rPr>
                <w:sz w:val="20"/>
                <w:szCs w:val="20"/>
              </w:rPr>
              <w:t>дениям Республики Т</w:t>
            </w:r>
            <w:r w:rsidRPr="00AF6CD6">
              <w:rPr>
                <w:sz w:val="20"/>
                <w:szCs w:val="20"/>
              </w:rPr>
              <w:t>ы</w:t>
            </w:r>
            <w:r w:rsidRPr="00AF6CD6">
              <w:rPr>
                <w:sz w:val="20"/>
                <w:szCs w:val="20"/>
              </w:rPr>
              <w:t>ва на финансовое обе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печение государстве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ного задания на оказ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ние государственных услуг (выполнение р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детско-юношеские спортивные школы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 Тыва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</w:tbl>
    <w:p w:rsidR="00523034" w:rsidRDefault="00523034"/>
    <w:p w:rsidR="00523034" w:rsidRDefault="00523034"/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2268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8"/>
      </w:tblGrid>
      <w:tr w:rsidR="00523034" w:rsidRPr="00AF6CD6" w:rsidTr="00523034">
        <w:trPr>
          <w:trHeight w:val="60"/>
          <w:tblHeader/>
          <w:jc w:val="center"/>
        </w:trPr>
        <w:tc>
          <w:tcPr>
            <w:tcW w:w="856" w:type="dxa"/>
            <w:vMerge w:val="restart"/>
          </w:tcPr>
          <w:p w:rsidR="00523034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№</w:t>
            </w:r>
          </w:p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523034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Наименование </w:t>
            </w:r>
          </w:p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F6CD6">
              <w:rPr>
                <w:sz w:val="20"/>
                <w:szCs w:val="20"/>
              </w:rPr>
              <w:t>Ответственные</w:t>
            </w:r>
            <w:proofErr w:type="gramEnd"/>
            <w:r w:rsidRPr="00AF6CD6">
              <w:rPr>
                <w:sz w:val="20"/>
                <w:szCs w:val="20"/>
              </w:rPr>
              <w:t xml:space="preserve"> за исполнение</w:t>
            </w:r>
          </w:p>
        </w:tc>
        <w:tc>
          <w:tcPr>
            <w:tcW w:w="11482" w:type="dxa"/>
            <w:gridSpan w:val="20"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523034" w:rsidRPr="00AF6CD6" w:rsidTr="00523034">
        <w:trPr>
          <w:trHeight w:val="79"/>
          <w:tblHeader/>
          <w:jc w:val="center"/>
        </w:trPr>
        <w:tc>
          <w:tcPr>
            <w:tcW w:w="856" w:type="dxa"/>
            <w:vMerge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gridSpan w:val="4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  <w:gridSpan w:val="4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2023</w:t>
            </w:r>
          </w:p>
        </w:tc>
        <w:tc>
          <w:tcPr>
            <w:tcW w:w="2409" w:type="dxa"/>
            <w:gridSpan w:val="4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2024</w:t>
            </w:r>
          </w:p>
        </w:tc>
        <w:tc>
          <w:tcPr>
            <w:tcW w:w="2269" w:type="dxa"/>
            <w:gridSpan w:val="4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2025</w:t>
            </w:r>
          </w:p>
        </w:tc>
      </w:tr>
      <w:tr w:rsidR="00523034" w:rsidRPr="00AF6CD6" w:rsidTr="00523034">
        <w:trPr>
          <w:trHeight w:val="60"/>
          <w:tblHeader/>
          <w:jc w:val="center"/>
        </w:trPr>
        <w:tc>
          <w:tcPr>
            <w:tcW w:w="856" w:type="dxa"/>
            <w:vMerge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IV</w:t>
            </w:r>
          </w:p>
        </w:tc>
        <w:tc>
          <w:tcPr>
            <w:tcW w:w="568" w:type="dxa"/>
          </w:tcPr>
          <w:p w:rsidR="00523034" w:rsidRPr="00AF6CD6" w:rsidRDefault="00523034" w:rsidP="00E24A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I</w:t>
            </w:r>
          </w:p>
        </w:tc>
      </w:tr>
      <w:tr w:rsidR="00A06D6E" w:rsidRPr="00AF6CD6" w:rsidTr="00523034">
        <w:trPr>
          <w:trHeight w:val="6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523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Подпрограмма 4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Подготовка специалистов в сфере физической культуры и с</w:t>
            </w:r>
            <w:r w:rsidR="00523034">
              <w:rPr>
                <w:sz w:val="20"/>
                <w:szCs w:val="20"/>
              </w:rPr>
              <w:t>порта Республики Тыва на 2021-</w:t>
            </w:r>
            <w:r w:rsidRPr="00AF6CD6">
              <w:rPr>
                <w:sz w:val="20"/>
                <w:szCs w:val="20"/>
              </w:rPr>
              <w:t>2025 годы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</w:tr>
      <w:tr w:rsidR="00A06D6E" w:rsidRPr="00AF6CD6" w:rsidTr="00523034">
        <w:trPr>
          <w:trHeight w:val="6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Субсидии бюджетным учреждениям профе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сионального образов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ния физкультурно-спортивной направле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ности на финансовое обеспечение государс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венного задания на ок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зание государственных услуг (выполнение р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бот)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 ПОУ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 xml:space="preserve">публики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Училище олимпийского резерва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(те</w:t>
            </w:r>
            <w:r w:rsidRPr="00AF6CD6">
              <w:rPr>
                <w:sz w:val="20"/>
                <w:szCs w:val="20"/>
              </w:rPr>
              <w:t>х</w:t>
            </w:r>
            <w:r w:rsidRPr="00AF6CD6">
              <w:rPr>
                <w:sz w:val="20"/>
                <w:szCs w:val="20"/>
              </w:rPr>
              <w:t>никум)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Выдача стипендий ст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дентам Училища оли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пийского резерва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ГБ ПОУ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 xml:space="preserve">публики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Училище олимпийского резерва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(те</w:t>
            </w:r>
            <w:r w:rsidRPr="00AF6CD6">
              <w:rPr>
                <w:sz w:val="20"/>
                <w:szCs w:val="20"/>
              </w:rPr>
              <w:t>х</w:t>
            </w:r>
            <w:r w:rsidRPr="00AF6CD6">
              <w:rPr>
                <w:sz w:val="20"/>
                <w:szCs w:val="20"/>
              </w:rPr>
              <w:t>никум)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281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523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Подпрограмма 5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Удовлетворение потребностей населения Республики Тыва в сфере физичес</w:t>
            </w:r>
            <w:r w:rsidR="00523034">
              <w:rPr>
                <w:sz w:val="20"/>
                <w:szCs w:val="20"/>
              </w:rPr>
              <w:t>кой культуры и спорта на 2021-</w:t>
            </w:r>
            <w:r w:rsidRPr="00AF6CD6">
              <w:rPr>
                <w:sz w:val="20"/>
                <w:szCs w:val="20"/>
              </w:rPr>
              <w:t>2025 годы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</w:tr>
      <w:tr w:rsidR="00A06D6E" w:rsidRPr="00AF6CD6" w:rsidTr="00523034">
        <w:trPr>
          <w:trHeight w:val="271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Создание условий для проведения физкультурно-оздоровительных занятий среди населения, учебно-тренировочного процесса по видам спорта</w:t>
            </w:r>
          </w:p>
        </w:tc>
      </w:tr>
      <w:tr w:rsidR="00A06D6E" w:rsidRPr="00AF6CD6" w:rsidTr="00523034">
        <w:trPr>
          <w:trHeight w:val="842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Пополнение (обновл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ние) перечня оборудов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ния и спортивного 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вентаря, предоставля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 xml:space="preserve">мого для </w:t>
            </w:r>
            <w:proofErr w:type="gramStart"/>
            <w:r w:rsidRPr="00AF6CD6">
              <w:rPr>
                <w:sz w:val="20"/>
                <w:szCs w:val="20"/>
              </w:rPr>
              <w:t>занимающихся</w:t>
            </w:r>
            <w:proofErr w:type="gramEnd"/>
            <w:r w:rsidRPr="00AF6CD6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ГАУ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СШ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Суб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дей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холодильное оборудов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ние для ледового зала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0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поставка нового обор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дования и инвентаря в организации спортивной подготовки, в том числе спортивные школы по хоккею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645"/>
          <w:jc w:val="center"/>
        </w:trPr>
        <w:tc>
          <w:tcPr>
            <w:tcW w:w="856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1.1.3.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приборы учета узла те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ловой энергии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08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мероприятий спортивно-оздоровительного, презентационного и других направлений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Предоставление площ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 xml:space="preserve">дей учреждений для проведения спортивно-массовых, молодежных, </w:t>
            </w:r>
            <w:proofErr w:type="spellStart"/>
            <w:r w:rsidRPr="00AF6CD6">
              <w:rPr>
                <w:sz w:val="20"/>
                <w:szCs w:val="20"/>
              </w:rPr>
              <w:t>досуговых</w:t>
            </w:r>
            <w:proofErr w:type="spellEnd"/>
            <w:r w:rsidRPr="00AF6CD6">
              <w:rPr>
                <w:sz w:val="20"/>
                <w:szCs w:val="20"/>
              </w:rPr>
              <w:t xml:space="preserve"> и других 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роприятий, в том числе: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ГАУ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СШ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Суб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дей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2.1.1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субсидии государстве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ному автономному у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реждению физкульту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но-спортивной напра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ленности на финансовое обеспечение государс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венного задания на ок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зание государственных услуг (выполнение р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бот)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ГАУ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СШ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Суб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дей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ноября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Государственная поддержка на развитие видов спорта в Республике Тыва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Оснащение спортивной экипировкой сборной команды Республики Тыва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ГАУ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 xml:space="preserve">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СШ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Суб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дей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ноября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Подпрограмма 6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Государственная поддержка спортсменов Республики Тыва, входящих в состав сборной команды России по </w:t>
            </w:r>
            <w:proofErr w:type="gramStart"/>
            <w:r w:rsidRPr="00AF6CD6">
              <w:rPr>
                <w:sz w:val="20"/>
                <w:szCs w:val="20"/>
              </w:rPr>
              <w:t>олимпийским</w:t>
            </w:r>
            <w:proofErr w:type="gramEnd"/>
            <w:r w:rsidRPr="00AF6CD6">
              <w:rPr>
                <w:sz w:val="20"/>
                <w:szCs w:val="20"/>
              </w:rPr>
              <w:t>,</w:t>
            </w:r>
          </w:p>
          <w:p w:rsidR="00A06D6E" w:rsidRPr="00AF6CD6" w:rsidRDefault="00A06D6E" w:rsidP="00523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паралимпийским</w:t>
            </w:r>
            <w:proofErr w:type="spellEnd"/>
            <w:r w:rsidRPr="00AF6CD6">
              <w:rPr>
                <w:sz w:val="20"/>
                <w:szCs w:val="20"/>
              </w:rPr>
              <w:t xml:space="preserve"> и </w:t>
            </w:r>
            <w:proofErr w:type="spellStart"/>
            <w:r w:rsidRPr="00AF6CD6">
              <w:rPr>
                <w:sz w:val="20"/>
                <w:szCs w:val="20"/>
              </w:rPr>
              <w:t>сурдлимпийским</w:t>
            </w:r>
            <w:proofErr w:type="spellEnd"/>
            <w:r w:rsidRPr="00AF6CD6">
              <w:rPr>
                <w:sz w:val="20"/>
                <w:szCs w:val="20"/>
              </w:rPr>
              <w:t xml:space="preserve"> видам спорта, а также по видам спорта Всемирной летней Универсиады на 202</w:t>
            </w:r>
            <w:r w:rsidR="00523034">
              <w:rPr>
                <w:sz w:val="20"/>
                <w:szCs w:val="20"/>
              </w:rPr>
              <w:t>1-</w:t>
            </w:r>
            <w:r w:rsidRPr="00AF6CD6">
              <w:rPr>
                <w:sz w:val="20"/>
                <w:szCs w:val="20"/>
              </w:rPr>
              <w:t>2025 годы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16024" w:type="dxa"/>
            <w:gridSpan w:val="23"/>
          </w:tcPr>
          <w:p w:rsidR="00523034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Проведение целенаправленной работы по подготовке спортсменов и членов сборных команд России в рамках </w:t>
            </w:r>
          </w:p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реализации функционирования единой системы подготовки спортивного резерва в Российской Федерации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Подготовка спортсменов высокой квалификации, в том числе: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РГБУ Центр спортивной подготовки сборных 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манд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Субсидии бюджетному учреждению на фина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совое обеспечение гос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дарственного задания на оказание государстве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ных услуг (выполнение работ)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РГБУ Центр спортивной подготовки сборных 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манд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Выдача стипендий Гл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вы Республики Тыва спортсменам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ки Тыва - членам сбо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ных команд России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РГБУ Центр спортивной подготовки сборных 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манд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1.3.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Закупка для спортивных школ и училищ оли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пийского резерва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тивного оборудования, сертифицированного на соответствие государс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венным стандартам (ГОСТ Р)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ноября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</w:tr>
      <w:tr w:rsidR="00A06D6E" w:rsidRPr="00AF6CD6" w:rsidTr="00523034">
        <w:trPr>
          <w:trHeight w:val="1192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1.4.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Закупка спортивного оборудования и инве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таря для приведения организаций спортивной подготовки в нормати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ное состояние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ноября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</w:tr>
      <w:tr w:rsidR="00A06D6E" w:rsidRPr="00AF6CD6" w:rsidTr="00523034">
        <w:trPr>
          <w:trHeight w:val="6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523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Подпрограмма 7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Развитие массовой физической культуры и спорта высших достижений в Республике Тыва на 2021-2025 годы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</w:tr>
      <w:tr w:rsidR="00A06D6E" w:rsidRPr="00AF6CD6" w:rsidTr="00523034">
        <w:trPr>
          <w:trHeight w:val="68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физической культуры и массового спорта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Физическое воспитание и обеспечение организ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ции и проведения фи</w:t>
            </w:r>
            <w:r w:rsidRPr="00AF6CD6">
              <w:rPr>
                <w:sz w:val="20"/>
                <w:szCs w:val="20"/>
              </w:rPr>
              <w:t>з</w:t>
            </w:r>
            <w:r w:rsidRPr="00AF6CD6">
              <w:rPr>
                <w:sz w:val="20"/>
                <w:szCs w:val="20"/>
              </w:rPr>
              <w:t>культурных меропри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тий и массовых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тивных мероприятий в образовательных орг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низациях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в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 xml:space="preserve">ке этапов всероссийских массовых соревнований </w:t>
            </w:r>
            <w:proofErr w:type="gramStart"/>
            <w:r w:rsidRPr="00AF6CD6">
              <w:rPr>
                <w:sz w:val="20"/>
                <w:szCs w:val="20"/>
              </w:rPr>
              <w:t>среди</w:t>
            </w:r>
            <w:proofErr w:type="gramEnd"/>
            <w:r w:rsidRPr="00AF6CD6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Минобрнауки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Мин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Тыва, органы мес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ного сам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ноября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 xml:space="preserve">канских соревнований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Президентские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тивные игры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,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През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дентские состязания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среди команд общеобр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зовательных организ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ций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Минобрнауки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Мин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Тыва, органы мес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ного сам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мая, 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мая, 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мая, 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мая, 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мая, 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спартакиад Республики Тыва среди учащихся, молодежи, допризывной молодежи, воспитанников спец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альных коррекционных школ Республики Тыва, команд детско-юношеских школ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 Тыва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Минобрнауки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Мин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реля, 30 мая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реля, 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реля, 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реля, 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реля, 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6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спартаки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ды среды муниципал</w:t>
            </w:r>
            <w:r w:rsidRPr="00AF6CD6">
              <w:rPr>
                <w:sz w:val="20"/>
                <w:szCs w:val="20"/>
              </w:rPr>
              <w:t>ь</w:t>
            </w:r>
            <w:r w:rsidRPr="00AF6CD6">
              <w:rPr>
                <w:sz w:val="20"/>
                <w:szCs w:val="20"/>
              </w:rPr>
              <w:t>ных и государственных служащих Республики Тыва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мая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1.2.2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спартаки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ды Республики Тыва по национальным видам спорта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дека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1.2.3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канских сельских игр, участие команды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 Тыва во Вс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российских сельских играх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Ми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сельхозпрод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1.2.4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в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ке Тыва массовых вс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 xml:space="preserve">российских спортивных мероприятий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Лыжня России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,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Российский азимут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,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Оранжевый мяч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,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Кросс нации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органы местного с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моуправления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ноября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я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варя, 20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раля, 30 ма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мая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та, 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1.2.5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в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ке Тыва мероприятий всероссийского Оли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пийского дня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Оли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пийский совет Республики Тыва (по с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гласованию)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813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1.2.6</w:t>
            </w:r>
          </w:p>
        </w:tc>
        <w:tc>
          <w:tcPr>
            <w:tcW w:w="2268" w:type="dxa"/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междун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родных соревнований по вольной борьбе и по национальным видам спорта, посвященных 100-летию со дня обр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зования Тувинской Н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родной Республики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14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14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14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14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14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973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1.2.7</w:t>
            </w:r>
          </w:p>
        </w:tc>
        <w:tc>
          <w:tcPr>
            <w:tcW w:w="2268" w:type="dxa"/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всеросси</w:t>
            </w:r>
            <w:r w:rsidRPr="00AF6CD6">
              <w:rPr>
                <w:sz w:val="20"/>
                <w:szCs w:val="20"/>
              </w:rPr>
              <w:t>й</w:t>
            </w:r>
            <w:r w:rsidRPr="00AF6CD6">
              <w:rPr>
                <w:sz w:val="20"/>
                <w:szCs w:val="20"/>
              </w:rPr>
              <w:t>ских и межрегионал</w:t>
            </w:r>
            <w:r w:rsidRPr="00AF6CD6">
              <w:rPr>
                <w:sz w:val="20"/>
                <w:szCs w:val="20"/>
              </w:rPr>
              <w:t>ь</w:t>
            </w:r>
            <w:r w:rsidRPr="00AF6CD6">
              <w:rPr>
                <w:sz w:val="20"/>
                <w:szCs w:val="20"/>
              </w:rPr>
              <w:t>ных соревнований – первенств Сибирского федерального округа по вольной борьбе, посв</w:t>
            </w:r>
            <w:r w:rsidRPr="00AF6CD6">
              <w:rPr>
                <w:sz w:val="20"/>
                <w:szCs w:val="20"/>
              </w:rPr>
              <w:t>я</w:t>
            </w:r>
            <w:r w:rsidRPr="00AF6CD6">
              <w:rPr>
                <w:sz w:val="20"/>
                <w:szCs w:val="20"/>
              </w:rPr>
              <w:t>щенных 100-летию со дня образования Туви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ской Народной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171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1.2.8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первенств, чемпионатов, турниров (соревнований)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сячно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еж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ся</w:t>
            </w:r>
            <w:r w:rsidRPr="00AF6CD6">
              <w:rPr>
                <w:sz w:val="20"/>
                <w:szCs w:val="20"/>
              </w:rPr>
              <w:t>ч</w:t>
            </w:r>
            <w:r w:rsidRPr="00AF6CD6">
              <w:rPr>
                <w:sz w:val="20"/>
                <w:szCs w:val="20"/>
              </w:rPr>
              <w:t>но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1.2.9.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Реализация плана мер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приятий по поэтапному внедрению Всеросси</w:t>
            </w:r>
            <w:r w:rsidRPr="00AF6CD6">
              <w:rPr>
                <w:sz w:val="20"/>
                <w:szCs w:val="20"/>
              </w:rPr>
              <w:t>й</w:t>
            </w:r>
            <w:r w:rsidRPr="00AF6CD6">
              <w:rPr>
                <w:sz w:val="20"/>
                <w:szCs w:val="20"/>
              </w:rPr>
              <w:t>ского физкультурно-оздоровительного ко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плекса ГТО в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ке Тыва, в том числе повышение квалифик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ции тренеров и судей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</w:t>
            </w:r>
            <w:r w:rsidRPr="00AF6CD6">
              <w:rPr>
                <w:sz w:val="20"/>
                <w:szCs w:val="20"/>
              </w:rPr>
              <w:t>ю</w:t>
            </w:r>
            <w:r w:rsidRPr="00AF6CD6">
              <w:rPr>
                <w:sz w:val="20"/>
                <w:szCs w:val="20"/>
              </w:rPr>
              <w:t>ня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839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1.2. 10</w:t>
            </w:r>
          </w:p>
        </w:tc>
        <w:tc>
          <w:tcPr>
            <w:tcW w:w="2268" w:type="dxa"/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Поддержка развития видов спорта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дека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1275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1.2.11.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Междун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родной научно-практической конфере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ции по развитию физ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ческой культуры и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июля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июля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июля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июля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июля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77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студенческого спорта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1.3.1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спартаки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ды среди образовател</w:t>
            </w:r>
            <w:r w:rsidRPr="00AF6CD6">
              <w:rPr>
                <w:sz w:val="20"/>
                <w:szCs w:val="20"/>
              </w:rPr>
              <w:t>ь</w:t>
            </w:r>
            <w:r w:rsidRPr="00AF6CD6">
              <w:rPr>
                <w:sz w:val="20"/>
                <w:szCs w:val="20"/>
              </w:rPr>
              <w:t>ных организаций сре</w:t>
            </w:r>
            <w:r w:rsidRPr="00AF6CD6">
              <w:rPr>
                <w:sz w:val="20"/>
                <w:szCs w:val="20"/>
              </w:rPr>
              <w:t>д</w:t>
            </w:r>
            <w:r w:rsidRPr="00AF6CD6">
              <w:rPr>
                <w:sz w:val="20"/>
                <w:szCs w:val="20"/>
              </w:rPr>
              <w:t>него профессионального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Минобрнауки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Мин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1.3.2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Спартаки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ды Республики Тыва среди первокурсников, (чемпионаты, первенс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ва, турниры, кубки, фе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тивали)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Минобрнауки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Мин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147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национальных видов спорта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1.4.1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Проведение спортивно-массовых мероприятий по национальным видам спорта, посвященных народному празднику </w:t>
            </w:r>
            <w:proofErr w:type="spellStart"/>
            <w:r w:rsidRPr="00AF6CD6">
              <w:rPr>
                <w:sz w:val="20"/>
                <w:szCs w:val="20"/>
              </w:rPr>
              <w:t>Шагаа</w:t>
            </w:r>
            <w:proofErr w:type="spellEnd"/>
            <w:r w:rsidRPr="00AF6CD6">
              <w:rPr>
                <w:sz w:val="20"/>
                <w:szCs w:val="20"/>
              </w:rPr>
              <w:t>, Дню Республики, празднику животнов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 xml:space="preserve">дов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Наадым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(чемпи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наты, первенства, ту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ниры, кубки, фестивали)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органы местного с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моуправления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июля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июля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июля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июля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фе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раля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июля</w:t>
            </w:r>
          </w:p>
        </w:tc>
      </w:tr>
      <w:tr w:rsidR="00A06D6E" w:rsidRPr="00AF6CD6" w:rsidTr="00523034">
        <w:trPr>
          <w:trHeight w:val="928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1.4.2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Проведение ежегодного спортивного фестиваля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Спортивная элита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</w:t>
            </w:r>
            <w:r w:rsidR="00523034">
              <w:rPr>
                <w:sz w:val="20"/>
                <w:szCs w:val="20"/>
              </w:rPr>
              <w:t xml:space="preserve">еспублики </w:t>
            </w:r>
            <w:r w:rsidRPr="00AF6CD6">
              <w:rPr>
                <w:sz w:val="20"/>
                <w:szCs w:val="20"/>
              </w:rPr>
              <w:t>Т</w:t>
            </w:r>
            <w:r w:rsidR="00523034">
              <w:rPr>
                <w:sz w:val="20"/>
                <w:szCs w:val="20"/>
              </w:rPr>
              <w:t>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дека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6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служебно-прикладных, военно-прикладных и технических видов спорта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1.5.1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канских первенств и чемпионатов правоохр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нительных ведомств по служебно-прикладным видам спорта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территориал</w:t>
            </w:r>
            <w:r w:rsidRPr="00AF6CD6">
              <w:rPr>
                <w:sz w:val="20"/>
                <w:szCs w:val="20"/>
              </w:rPr>
              <w:t>ь</w:t>
            </w:r>
            <w:r w:rsidRPr="00AF6CD6">
              <w:rPr>
                <w:sz w:val="20"/>
                <w:szCs w:val="20"/>
              </w:rPr>
              <w:t>ные органы федеральных органов и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полнительной власти в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публике Тыва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59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зимних видов спорта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1.6.1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Проведение спортивных мероприятий по зимним видам спорта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дека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15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спорта высших достижений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5230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23034">
              <w:rPr>
                <w:sz w:val="20"/>
                <w:szCs w:val="20"/>
              </w:rPr>
              <w:t>Поощрение спортсм</w:t>
            </w:r>
            <w:r w:rsidRPr="00523034">
              <w:rPr>
                <w:sz w:val="20"/>
                <w:szCs w:val="20"/>
              </w:rPr>
              <w:t>е</w:t>
            </w:r>
            <w:r w:rsidRPr="00523034">
              <w:rPr>
                <w:sz w:val="20"/>
                <w:szCs w:val="20"/>
              </w:rPr>
              <w:t>нов, занявших призовые места на междунаро</w:t>
            </w:r>
            <w:r w:rsidRPr="00523034">
              <w:rPr>
                <w:sz w:val="20"/>
                <w:szCs w:val="20"/>
              </w:rPr>
              <w:t>д</w:t>
            </w:r>
            <w:r w:rsidRPr="00523034">
              <w:rPr>
                <w:sz w:val="20"/>
                <w:szCs w:val="20"/>
              </w:rPr>
              <w:t>ных и всероссийских соревнованиях, и трен</w:t>
            </w:r>
            <w:r w:rsidRPr="00523034">
              <w:rPr>
                <w:sz w:val="20"/>
                <w:szCs w:val="20"/>
              </w:rPr>
              <w:t>е</w:t>
            </w:r>
            <w:r w:rsidRPr="00523034">
              <w:rPr>
                <w:sz w:val="20"/>
                <w:szCs w:val="20"/>
              </w:rPr>
              <w:t>ров, подготовивших их, в соответствии с</w:t>
            </w:r>
            <w:r w:rsidR="00523034">
              <w:rPr>
                <w:sz w:val="20"/>
                <w:szCs w:val="20"/>
              </w:rPr>
              <w:t xml:space="preserve"> </w:t>
            </w:r>
            <w:r w:rsidRPr="00523034">
              <w:rPr>
                <w:sz w:val="20"/>
                <w:szCs w:val="20"/>
              </w:rPr>
              <w:t>пост</w:t>
            </w:r>
            <w:r w:rsidRPr="00523034">
              <w:rPr>
                <w:sz w:val="20"/>
                <w:szCs w:val="20"/>
              </w:rPr>
              <w:t>а</w:t>
            </w:r>
            <w:r w:rsidRPr="00523034">
              <w:rPr>
                <w:sz w:val="20"/>
                <w:szCs w:val="20"/>
              </w:rPr>
              <w:t>новлением Правительс</w:t>
            </w:r>
            <w:r w:rsidRPr="00523034">
              <w:rPr>
                <w:sz w:val="20"/>
                <w:szCs w:val="20"/>
              </w:rPr>
              <w:t>т</w:t>
            </w:r>
            <w:r w:rsidRPr="00523034">
              <w:rPr>
                <w:sz w:val="20"/>
                <w:szCs w:val="20"/>
              </w:rPr>
              <w:t xml:space="preserve">ва Республики Тыва от 29 января 2011 г. </w:t>
            </w:r>
            <w:r w:rsidR="00523034">
              <w:rPr>
                <w:sz w:val="20"/>
                <w:szCs w:val="20"/>
              </w:rPr>
              <w:t>№</w:t>
            </w:r>
            <w:r w:rsidRPr="00523034">
              <w:rPr>
                <w:sz w:val="20"/>
                <w:szCs w:val="20"/>
              </w:rPr>
              <w:t xml:space="preserve"> 60 </w:t>
            </w:r>
            <w:r w:rsidR="00B727F2" w:rsidRPr="00523034">
              <w:rPr>
                <w:sz w:val="20"/>
                <w:szCs w:val="20"/>
              </w:rPr>
              <w:t>«</w:t>
            </w:r>
            <w:r w:rsidRPr="00523034">
              <w:rPr>
                <w:sz w:val="20"/>
                <w:szCs w:val="20"/>
              </w:rPr>
              <w:t>Об утверждении Пол</w:t>
            </w:r>
            <w:r w:rsidRPr="00523034">
              <w:rPr>
                <w:sz w:val="20"/>
                <w:szCs w:val="20"/>
              </w:rPr>
              <w:t>о</w:t>
            </w:r>
            <w:r w:rsidRPr="00523034">
              <w:rPr>
                <w:sz w:val="20"/>
                <w:szCs w:val="20"/>
              </w:rPr>
              <w:t>жения о порядке выпл</w:t>
            </w:r>
            <w:r w:rsidRPr="00523034">
              <w:rPr>
                <w:sz w:val="20"/>
                <w:szCs w:val="20"/>
              </w:rPr>
              <w:t>а</w:t>
            </w:r>
            <w:r w:rsidRPr="00523034">
              <w:rPr>
                <w:sz w:val="20"/>
                <w:szCs w:val="20"/>
              </w:rPr>
              <w:t>ты единовременного вознаграждения спор</w:t>
            </w:r>
            <w:r w:rsidRPr="00523034">
              <w:rPr>
                <w:sz w:val="20"/>
                <w:szCs w:val="20"/>
              </w:rPr>
              <w:t>т</w:t>
            </w:r>
            <w:r w:rsidRPr="00523034">
              <w:rPr>
                <w:sz w:val="20"/>
                <w:szCs w:val="20"/>
              </w:rPr>
              <w:t>сменам, представля</w:t>
            </w:r>
            <w:r w:rsidRPr="00523034">
              <w:rPr>
                <w:sz w:val="20"/>
                <w:szCs w:val="20"/>
              </w:rPr>
              <w:t>ю</w:t>
            </w:r>
            <w:r w:rsidRPr="00523034">
              <w:rPr>
                <w:sz w:val="20"/>
                <w:szCs w:val="20"/>
              </w:rPr>
              <w:t>щим Республику Тыва и выступающим на оф</w:t>
            </w:r>
            <w:r w:rsidRPr="00523034">
              <w:rPr>
                <w:sz w:val="20"/>
                <w:szCs w:val="20"/>
              </w:rPr>
              <w:t>и</w:t>
            </w:r>
            <w:r w:rsidRPr="00523034">
              <w:rPr>
                <w:sz w:val="20"/>
                <w:szCs w:val="20"/>
              </w:rPr>
              <w:t>циальных соревнованиях в составе сборных к</w:t>
            </w:r>
            <w:r w:rsidRPr="00523034">
              <w:rPr>
                <w:sz w:val="20"/>
                <w:szCs w:val="20"/>
              </w:rPr>
              <w:t>о</w:t>
            </w:r>
            <w:r w:rsidRPr="00523034">
              <w:rPr>
                <w:sz w:val="20"/>
                <w:szCs w:val="20"/>
              </w:rPr>
              <w:t>манд Российской Фед</w:t>
            </w:r>
            <w:r w:rsidRPr="00523034">
              <w:rPr>
                <w:sz w:val="20"/>
                <w:szCs w:val="20"/>
              </w:rPr>
              <w:t>е</w:t>
            </w:r>
            <w:r w:rsidRPr="00523034">
              <w:rPr>
                <w:sz w:val="20"/>
                <w:szCs w:val="20"/>
              </w:rPr>
              <w:t>рации или Республики Тыва, и тренерам, по</w:t>
            </w:r>
            <w:r w:rsidRPr="00523034">
              <w:rPr>
                <w:sz w:val="20"/>
                <w:szCs w:val="20"/>
              </w:rPr>
              <w:t>д</w:t>
            </w:r>
            <w:r w:rsidRPr="00523034">
              <w:rPr>
                <w:sz w:val="20"/>
                <w:szCs w:val="20"/>
              </w:rPr>
              <w:t>готовившим указанных спортсменов</w:t>
            </w:r>
            <w:r w:rsidR="00523034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дека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Повышение квалифик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 xml:space="preserve">ции ведущих тренеров Республики Тыва </w:t>
            </w:r>
            <w:proofErr w:type="gramStart"/>
            <w:r w:rsidRPr="00AF6CD6">
              <w:rPr>
                <w:sz w:val="20"/>
                <w:szCs w:val="20"/>
              </w:rPr>
              <w:t>в виде стажировки в тренир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вочных мероприятиях с членами сборных 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манд России по базовым видам спорта в це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тральных спортивно-тренировочных базах</w:t>
            </w:r>
            <w:proofErr w:type="gramEnd"/>
            <w:r w:rsidRPr="00AF6CD6">
              <w:rPr>
                <w:sz w:val="20"/>
                <w:szCs w:val="20"/>
              </w:rPr>
              <w:t xml:space="preserve"> России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2.3.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Обеспечение медици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ским оборудованием и программно-аппаратными компле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 xml:space="preserve">сами </w:t>
            </w:r>
            <w:proofErr w:type="gramStart"/>
            <w:r w:rsidRPr="00AF6CD6">
              <w:rPr>
                <w:sz w:val="20"/>
                <w:szCs w:val="20"/>
              </w:rPr>
              <w:t>тестирования спортсменов кабинета врачебного контроля Центра спортивной по</w:t>
            </w:r>
            <w:r w:rsidRPr="00AF6CD6">
              <w:rPr>
                <w:sz w:val="20"/>
                <w:szCs w:val="20"/>
              </w:rPr>
              <w:t>д</w:t>
            </w:r>
            <w:r w:rsidRPr="00AF6CD6">
              <w:rPr>
                <w:sz w:val="20"/>
                <w:szCs w:val="20"/>
              </w:rPr>
              <w:t>готовки сборных команд Республики</w:t>
            </w:r>
            <w:proofErr w:type="gramEnd"/>
            <w:r w:rsidRPr="00AF6CD6">
              <w:rPr>
                <w:sz w:val="20"/>
                <w:szCs w:val="20"/>
              </w:rPr>
              <w:t xml:space="preserve"> Тыва (отд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 xml:space="preserve">ления республиканского </w:t>
            </w:r>
            <w:proofErr w:type="spellStart"/>
            <w:r w:rsidRPr="00AF6CD6">
              <w:rPr>
                <w:sz w:val="20"/>
                <w:szCs w:val="20"/>
              </w:rPr>
              <w:t>врачебно-физкультур</w:t>
            </w:r>
            <w:r w:rsidR="00523034">
              <w:rPr>
                <w:sz w:val="20"/>
                <w:szCs w:val="20"/>
              </w:rPr>
              <w:t>-</w:t>
            </w:r>
            <w:r w:rsidRPr="00AF6CD6">
              <w:rPr>
                <w:sz w:val="20"/>
                <w:szCs w:val="20"/>
              </w:rPr>
              <w:t>ного</w:t>
            </w:r>
            <w:proofErr w:type="spellEnd"/>
            <w:r w:rsidRPr="00AF6CD6">
              <w:rPr>
                <w:sz w:val="20"/>
                <w:szCs w:val="20"/>
              </w:rPr>
              <w:t xml:space="preserve"> диспансера)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дека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Управление развитием отрасли физической культуры и спорта</w:t>
            </w:r>
          </w:p>
        </w:tc>
      </w:tr>
      <w:tr w:rsidR="00A06D6E" w:rsidRPr="00AF6CD6" w:rsidTr="00523034">
        <w:trPr>
          <w:trHeight w:val="1831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Заключение соглашений с ФГБОУ </w:t>
            </w:r>
            <w:proofErr w:type="gramStart"/>
            <w:r w:rsidRPr="00AF6CD6">
              <w:rPr>
                <w:sz w:val="20"/>
                <w:szCs w:val="20"/>
              </w:rPr>
              <w:t>ВО</w:t>
            </w:r>
            <w:proofErr w:type="gramEnd"/>
            <w:r w:rsidRPr="00AF6CD6">
              <w:rPr>
                <w:sz w:val="20"/>
                <w:szCs w:val="20"/>
              </w:rPr>
              <w:t xml:space="preserve">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Туви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ский государственный университет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о научно-исследовательской и учебно-методической работе в области физ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ческой культуры и спо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та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ФГБОУ </w:t>
            </w:r>
            <w:proofErr w:type="gramStart"/>
            <w:r w:rsidRPr="00AF6CD6">
              <w:rPr>
                <w:sz w:val="20"/>
                <w:szCs w:val="20"/>
              </w:rPr>
              <w:t>ВО</w:t>
            </w:r>
            <w:proofErr w:type="gramEnd"/>
            <w:r w:rsidRPr="00AF6CD6">
              <w:rPr>
                <w:sz w:val="20"/>
                <w:szCs w:val="20"/>
              </w:rPr>
              <w:t xml:space="preserve">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Туви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ский госуда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ственный ун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верситет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795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3.2.</w:t>
            </w:r>
          </w:p>
        </w:tc>
        <w:tc>
          <w:tcPr>
            <w:tcW w:w="2268" w:type="dxa"/>
            <w:shd w:val="clear" w:color="auto" w:fill="auto"/>
            <w:hideMark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Выпуск книги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О разв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тии отрасли физической культуры и спорта в Республике Тыва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>, п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священный к 100-летие со дня образования Т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винской Народной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536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3.3.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Государственная по</w:t>
            </w:r>
            <w:r w:rsidRPr="00AF6CD6">
              <w:rPr>
                <w:sz w:val="20"/>
                <w:szCs w:val="20"/>
              </w:rPr>
              <w:t>д</w:t>
            </w:r>
            <w:r w:rsidRPr="00AF6CD6">
              <w:rPr>
                <w:sz w:val="20"/>
                <w:szCs w:val="20"/>
              </w:rPr>
              <w:t>держка - предоставление субсидий из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канского бюджета Ре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публики Тыва неко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>мерческим обществе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ным спортивным орг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низациям (спортивным федерациям) республ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ки, осуществляющим деятельность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272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Сертификация спортивных сооружений для включения во Всероссийский реестр объектов спорта</w:t>
            </w:r>
          </w:p>
        </w:tc>
      </w:tr>
      <w:tr w:rsidR="00A06D6E" w:rsidRPr="00AF6CD6" w:rsidTr="00523034">
        <w:trPr>
          <w:trHeight w:val="874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футбольное поле,</w:t>
            </w: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г. Ак-Довурак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органы местного с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моуправления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73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4.2.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стадион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Хуреш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>,</w:t>
            </w: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г. Кызыл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536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4.3.</w:t>
            </w:r>
          </w:p>
        </w:tc>
        <w:tc>
          <w:tcPr>
            <w:tcW w:w="2268" w:type="dxa"/>
            <w:shd w:val="clear" w:color="auto" w:fill="auto"/>
          </w:tcPr>
          <w:p w:rsidR="00523034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плавательный бассейн, </w:t>
            </w: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г. </w:t>
            </w:r>
            <w:proofErr w:type="spellStart"/>
            <w:r w:rsidRPr="00AF6CD6">
              <w:rPr>
                <w:sz w:val="20"/>
                <w:szCs w:val="20"/>
              </w:rPr>
              <w:t>Шагонар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536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4.4.</w:t>
            </w:r>
          </w:p>
        </w:tc>
        <w:tc>
          <w:tcPr>
            <w:tcW w:w="2268" w:type="dxa"/>
            <w:shd w:val="clear" w:color="auto" w:fill="auto"/>
          </w:tcPr>
          <w:p w:rsidR="00523034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плавательный бассейн,</w:t>
            </w:r>
          </w:p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 г. Ак-Довурак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536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4.5.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ГАУ Республики Тыва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СШ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Субедей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536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4.6.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стадион им. 5-летия С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 xml:space="preserve">ветской Тувы, </w:t>
            </w:r>
            <w:proofErr w:type="gramStart"/>
            <w:r w:rsidRPr="00AF6CD6">
              <w:rPr>
                <w:sz w:val="20"/>
                <w:szCs w:val="20"/>
              </w:rPr>
              <w:t>г</w:t>
            </w:r>
            <w:proofErr w:type="gramEnd"/>
            <w:r w:rsidRPr="00AF6CD6">
              <w:rPr>
                <w:sz w:val="20"/>
                <w:szCs w:val="20"/>
              </w:rPr>
              <w:t>.</w:t>
            </w:r>
            <w:r w:rsidR="00523034">
              <w:rPr>
                <w:sz w:val="20"/>
                <w:szCs w:val="20"/>
              </w:rPr>
              <w:t xml:space="preserve"> </w:t>
            </w:r>
            <w:r w:rsidRPr="00AF6CD6">
              <w:rPr>
                <w:sz w:val="20"/>
                <w:szCs w:val="20"/>
              </w:rPr>
              <w:t>Кызыл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536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4.7.</w:t>
            </w:r>
          </w:p>
        </w:tc>
        <w:tc>
          <w:tcPr>
            <w:tcW w:w="2268" w:type="dxa"/>
            <w:shd w:val="clear" w:color="auto" w:fill="auto"/>
          </w:tcPr>
          <w:p w:rsidR="00523034" w:rsidRDefault="00A06D6E" w:rsidP="00523034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спортивный комплекс им. И.С. Ярыгина,</w:t>
            </w:r>
            <w:r w:rsidR="00523034">
              <w:rPr>
                <w:sz w:val="20"/>
                <w:szCs w:val="20"/>
              </w:rPr>
              <w:t xml:space="preserve"> </w:t>
            </w:r>
          </w:p>
          <w:p w:rsidR="00A06D6E" w:rsidRPr="00AF6CD6" w:rsidRDefault="00A06D6E" w:rsidP="00523034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г. Кызыл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536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4.8.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спортивный зал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Х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рел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>,  г. Кызыл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16024" w:type="dxa"/>
            <w:gridSpan w:val="23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Развитие и совершенствование спортивной инфраструктуры и материально-технической базы для занятий физической культурой и спортом</w:t>
            </w: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5.1.</w:t>
            </w:r>
          </w:p>
        </w:tc>
        <w:tc>
          <w:tcPr>
            <w:tcW w:w="2268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Обеспечение спорти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ной одеждой, обувью и инвентарем индивид</w:t>
            </w:r>
            <w:r w:rsidRPr="00AF6CD6">
              <w:rPr>
                <w:sz w:val="20"/>
                <w:szCs w:val="20"/>
              </w:rPr>
              <w:t>у</w:t>
            </w:r>
            <w:r w:rsidRPr="00AF6CD6">
              <w:rPr>
                <w:sz w:val="20"/>
                <w:szCs w:val="20"/>
              </w:rPr>
              <w:t>ального пользования членов сборной команды России и Республики Тыва, приобретение спортивного оборудов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ния и инвентаря для СШ, СШОР, училища олимпийского резерва, Центра спортивной по</w:t>
            </w:r>
            <w:r w:rsidRPr="00AF6CD6">
              <w:rPr>
                <w:sz w:val="20"/>
                <w:szCs w:val="20"/>
              </w:rPr>
              <w:t>д</w:t>
            </w:r>
            <w:r w:rsidRPr="00AF6CD6">
              <w:rPr>
                <w:sz w:val="20"/>
                <w:szCs w:val="20"/>
              </w:rPr>
              <w:t>готовки сборных команд Республики Тыва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33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5.2.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Строительство крытых спортивных залов, </w:t>
            </w:r>
            <w:proofErr w:type="gramStart"/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нащенные</w:t>
            </w:r>
            <w:proofErr w:type="gramEnd"/>
            <w:r w:rsidRPr="00AF6CD6">
              <w:rPr>
                <w:sz w:val="20"/>
                <w:szCs w:val="20"/>
              </w:rPr>
              <w:t xml:space="preserve"> современным оборудованием в рамках губернаторского проекта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Гнездо орлят</w:t>
            </w:r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 xml:space="preserve"> (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Эзи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лернин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уязы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  <w:r w:rsidRPr="00AF6CD6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админ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страции мун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ципальных образований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н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ября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287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5.3.Строительство спортивных объектов</w:t>
            </w:r>
          </w:p>
        </w:tc>
      </w:tr>
      <w:tr w:rsidR="00A06D6E" w:rsidRPr="00AF6CD6" w:rsidTr="00523034">
        <w:trPr>
          <w:trHeight w:val="543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5.3.1.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футбольное поле с и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кусственным покрыт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 xml:space="preserve">ем, </w:t>
            </w:r>
            <w:proofErr w:type="gramStart"/>
            <w:r w:rsidRPr="00AF6CD6">
              <w:rPr>
                <w:sz w:val="20"/>
                <w:szCs w:val="20"/>
              </w:rPr>
              <w:t>г</w:t>
            </w:r>
            <w:proofErr w:type="gramEnd"/>
            <w:r w:rsidRPr="00AF6CD6">
              <w:rPr>
                <w:sz w:val="20"/>
                <w:szCs w:val="20"/>
              </w:rPr>
              <w:t>. Туран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Минстрой Республики Тыва, </w:t>
            </w:r>
            <w:proofErr w:type="spellStart"/>
            <w:r w:rsidRPr="00AF6CD6">
              <w:rPr>
                <w:sz w:val="20"/>
                <w:szCs w:val="20"/>
              </w:rPr>
              <w:t>Мин</w:t>
            </w:r>
            <w:r w:rsidRPr="00AF6CD6">
              <w:rPr>
                <w:sz w:val="20"/>
                <w:szCs w:val="20"/>
              </w:rPr>
              <w:t>с</w:t>
            </w:r>
            <w:r w:rsidRPr="00AF6CD6">
              <w:rPr>
                <w:sz w:val="20"/>
                <w:szCs w:val="20"/>
              </w:rPr>
              <w:t>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лики Тыва, органы мес</w:t>
            </w:r>
            <w:r w:rsidRPr="00AF6CD6">
              <w:rPr>
                <w:sz w:val="20"/>
                <w:szCs w:val="20"/>
              </w:rPr>
              <w:t>т</w:t>
            </w:r>
            <w:r w:rsidRPr="00AF6CD6">
              <w:rPr>
                <w:sz w:val="20"/>
                <w:szCs w:val="20"/>
              </w:rPr>
              <w:t>ного сам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а</w:t>
            </w:r>
            <w:r w:rsidRPr="00AF6CD6">
              <w:rPr>
                <w:sz w:val="20"/>
                <w:szCs w:val="20"/>
              </w:rPr>
              <w:t>в</w:t>
            </w:r>
            <w:r w:rsidRPr="00AF6CD6">
              <w:rPr>
                <w:sz w:val="20"/>
                <w:szCs w:val="20"/>
              </w:rPr>
              <w:t>густа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127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5.3.2.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спортивно-культурный центр, </w:t>
            </w:r>
            <w:proofErr w:type="spellStart"/>
            <w:r w:rsidRPr="00AF6CD6">
              <w:rPr>
                <w:sz w:val="20"/>
                <w:szCs w:val="20"/>
              </w:rPr>
              <w:t>пгт</w:t>
            </w:r>
            <w:proofErr w:type="spellEnd"/>
            <w:r w:rsidRPr="00AF6CD6">
              <w:rPr>
                <w:sz w:val="20"/>
                <w:szCs w:val="20"/>
              </w:rPr>
              <w:t xml:space="preserve">. </w:t>
            </w:r>
            <w:proofErr w:type="spellStart"/>
            <w:r w:rsidRPr="00AF6CD6">
              <w:rPr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5.3.3.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физкультурно-оздоровительный ко</w:t>
            </w:r>
            <w:r w:rsidRPr="00AF6CD6">
              <w:rPr>
                <w:sz w:val="20"/>
                <w:szCs w:val="20"/>
              </w:rPr>
              <w:t>м</w:t>
            </w:r>
            <w:r w:rsidRPr="00AF6CD6">
              <w:rPr>
                <w:sz w:val="20"/>
                <w:szCs w:val="20"/>
              </w:rPr>
              <w:t xml:space="preserve">плекс, </w:t>
            </w:r>
            <w:proofErr w:type="gramStart"/>
            <w:r w:rsidRPr="00AF6CD6">
              <w:rPr>
                <w:sz w:val="20"/>
                <w:szCs w:val="20"/>
              </w:rPr>
              <w:t>г</w:t>
            </w:r>
            <w:proofErr w:type="gramEnd"/>
            <w:r w:rsidRPr="00AF6CD6">
              <w:rPr>
                <w:sz w:val="20"/>
                <w:szCs w:val="20"/>
              </w:rPr>
              <w:t xml:space="preserve">. </w:t>
            </w:r>
            <w:proofErr w:type="spellStart"/>
            <w:r w:rsidRPr="00AF6CD6">
              <w:rPr>
                <w:sz w:val="20"/>
                <w:szCs w:val="20"/>
              </w:rPr>
              <w:t>Шагонар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5.3.4.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школа восточных ед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>ноборств Республики Тыва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5.3.5.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Центр спортивных ед</w:t>
            </w:r>
            <w:r w:rsidRPr="00AF6CD6">
              <w:rPr>
                <w:sz w:val="20"/>
                <w:szCs w:val="20"/>
              </w:rPr>
              <w:t>и</w:t>
            </w:r>
            <w:r w:rsidRPr="00AF6CD6">
              <w:rPr>
                <w:sz w:val="20"/>
                <w:szCs w:val="20"/>
              </w:rPr>
              <w:t xml:space="preserve">ноборств </w:t>
            </w:r>
            <w:proofErr w:type="gramStart"/>
            <w:r w:rsidRPr="00AF6CD6">
              <w:rPr>
                <w:sz w:val="20"/>
                <w:szCs w:val="20"/>
              </w:rPr>
              <w:t>г</w:t>
            </w:r>
            <w:proofErr w:type="gramEnd"/>
            <w:r w:rsidRPr="00AF6CD6">
              <w:rPr>
                <w:sz w:val="20"/>
                <w:szCs w:val="20"/>
              </w:rPr>
              <w:t xml:space="preserve">. Чадана </w:t>
            </w:r>
            <w:proofErr w:type="spellStart"/>
            <w:r w:rsidRPr="00AF6CD6">
              <w:rPr>
                <w:sz w:val="20"/>
                <w:szCs w:val="20"/>
              </w:rPr>
              <w:t>Дзун-Хемчикского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жууна</w:t>
            </w:r>
            <w:proofErr w:type="spellEnd"/>
            <w:r w:rsidRPr="00AF6CD6">
              <w:rPr>
                <w:sz w:val="20"/>
                <w:szCs w:val="20"/>
              </w:rPr>
              <w:t xml:space="preserve"> в рамках госуда</w:t>
            </w:r>
            <w:r w:rsidRPr="00AF6CD6">
              <w:rPr>
                <w:sz w:val="20"/>
                <w:szCs w:val="20"/>
              </w:rPr>
              <w:t>р</w:t>
            </w:r>
            <w:r w:rsidRPr="00AF6CD6">
              <w:rPr>
                <w:sz w:val="20"/>
                <w:szCs w:val="20"/>
              </w:rPr>
              <w:t>ственного частного партнерства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мая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60"/>
          <w:jc w:val="center"/>
        </w:trPr>
        <w:tc>
          <w:tcPr>
            <w:tcW w:w="16024" w:type="dxa"/>
            <w:gridSpan w:val="23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5.4. Капитальный ремонт и реконструкция спортивных сооружений</w:t>
            </w: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5.4.1.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стадион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Pr="00AF6CD6">
              <w:rPr>
                <w:sz w:val="20"/>
                <w:szCs w:val="20"/>
              </w:rPr>
              <w:t>Хуреш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F6CD6">
              <w:rPr>
                <w:sz w:val="20"/>
                <w:szCs w:val="20"/>
              </w:rPr>
              <w:t>Минспорт</w:t>
            </w:r>
            <w:proofErr w:type="spellEnd"/>
            <w:r w:rsidRPr="00AF6CD6">
              <w:rPr>
                <w:sz w:val="20"/>
                <w:szCs w:val="20"/>
              </w:rPr>
              <w:t xml:space="preserve"> Республики Тыва, органы местного с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моуправления (по согласов</w:t>
            </w: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 д</w:t>
            </w:r>
            <w:r w:rsidRPr="00AF6CD6">
              <w:rPr>
                <w:sz w:val="20"/>
                <w:szCs w:val="20"/>
              </w:rPr>
              <w:t>е</w:t>
            </w:r>
            <w:r w:rsidRPr="00AF6CD6">
              <w:rPr>
                <w:sz w:val="20"/>
                <w:szCs w:val="20"/>
              </w:rPr>
              <w:t>ка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5.4.2.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спортивный зал РГБУ РТ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 xml:space="preserve">СШ </w:t>
            </w:r>
            <w:proofErr w:type="spellStart"/>
            <w:r w:rsidRPr="00AF6CD6">
              <w:rPr>
                <w:sz w:val="20"/>
                <w:szCs w:val="20"/>
              </w:rPr>
              <w:t>Овюрского</w:t>
            </w:r>
            <w:proofErr w:type="spellEnd"/>
            <w:r w:rsidRPr="00AF6CD6">
              <w:rPr>
                <w:sz w:val="20"/>
                <w:szCs w:val="20"/>
              </w:rPr>
              <w:t xml:space="preserve"> </w:t>
            </w:r>
            <w:proofErr w:type="spellStart"/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о</w:t>
            </w:r>
            <w:r w:rsidRPr="00AF6CD6">
              <w:rPr>
                <w:sz w:val="20"/>
                <w:szCs w:val="20"/>
              </w:rPr>
              <w:t>жууна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5.4.3.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спортивный зал РГБУ РТ </w:t>
            </w:r>
            <w:r w:rsidR="00B727F2" w:rsidRPr="00AF6CD6">
              <w:rPr>
                <w:sz w:val="20"/>
                <w:szCs w:val="20"/>
              </w:rPr>
              <w:t>«</w:t>
            </w:r>
            <w:r w:rsidRPr="00AF6CD6">
              <w:rPr>
                <w:sz w:val="20"/>
                <w:szCs w:val="20"/>
              </w:rPr>
              <w:t>СШ г. Ак-Довурака</w:t>
            </w:r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о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960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5.4.4.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 xml:space="preserve">спортивный зал, </w:t>
            </w:r>
            <w:proofErr w:type="gramStart"/>
            <w:r w:rsidRPr="00AF6CD6">
              <w:rPr>
                <w:sz w:val="20"/>
                <w:szCs w:val="20"/>
              </w:rPr>
              <w:t>г</w:t>
            </w:r>
            <w:proofErr w:type="gramEnd"/>
            <w:r w:rsidRPr="00AF6CD6">
              <w:rPr>
                <w:sz w:val="20"/>
                <w:szCs w:val="20"/>
              </w:rPr>
              <w:t>.</w:t>
            </w:r>
            <w:r w:rsidR="00523034">
              <w:rPr>
                <w:sz w:val="20"/>
                <w:szCs w:val="20"/>
              </w:rPr>
              <w:t xml:space="preserve"> </w:t>
            </w:r>
            <w:r w:rsidRPr="00AF6CD6">
              <w:rPr>
                <w:sz w:val="20"/>
                <w:szCs w:val="20"/>
              </w:rPr>
              <w:t>К</w:t>
            </w:r>
            <w:r w:rsidRPr="00AF6CD6">
              <w:rPr>
                <w:sz w:val="20"/>
                <w:szCs w:val="20"/>
              </w:rPr>
              <w:t>ы</w:t>
            </w:r>
            <w:r w:rsidRPr="00AF6CD6">
              <w:rPr>
                <w:sz w:val="20"/>
                <w:szCs w:val="20"/>
              </w:rPr>
              <w:t xml:space="preserve">зыл, ул. Калинина, д.11,  ГБУ </w:t>
            </w:r>
            <w:r w:rsidR="00B727F2" w:rsidRPr="00AF6CD6">
              <w:rPr>
                <w:sz w:val="20"/>
                <w:szCs w:val="20"/>
              </w:rPr>
              <w:t>«</w:t>
            </w:r>
            <w:proofErr w:type="spellStart"/>
            <w:r w:rsidR="00523034">
              <w:rPr>
                <w:sz w:val="20"/>
                <w:szCs w:val="20"/>
              </w:rPr>
              <w:t>СШОР-</w:t>
            </w:r>
            <w:r w:rsidRPr="00AF6CD6">
              <w:rPr>
                <w:sz w:val="20"/>
                <w:szCs w:val="20"/>
              </w:rPr>
              <w:t>Олимп</w:t>
            </w:r>
            <w:proofErr w:type="spellEnd"/>
            <w:r w:rsidR="00B727F2" w:rsidRPr="00AF6CD6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30 се</w:t>
            </w:r>
            <w:r w:rsidRPr="00AF6CD6">
              <w:rPr>
                <w:sz w:val="20"/>
                <w:szCs w:val="20"/>
              </w:rPr>
              <w:t>н</w:t>
            </w:r>
            <w:r w:rsidRPr="00AF6CD6">
              <w:rPr>
                <w:sz w:val="20"/>
                <w:szCs w:val="20"/>
              </w:rPr>
              <w:t>тя</w:t>
            </w:r>
            <w:r w:rsidRPr="00AF6CD6">
              <w:rPr>
                <w:sz w:val="20"/>
                <w:szCs w:val="20"/>
              </w:rPr>
              <w:t>б</w:t>
            </w:r>
            <w:r w:rsidRPr="00AF6CD6">
              <w:rPr>
                <w:sz w:val="20"/>
                <w:szCs w:val="20"/>
              </w:rPr>
              <w:t>ря</w:t>
            </w: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6D6E" w:rsidRPr="00AF6CD6" w:rsidTr="00523034">
        <w:trPr>
          <w:trHeight w:val="795"/>
          <w:jc w:val="center"/>
        </w:trPr>
        <w:tc>
          <w:tcPr>
            <w:tcW w:w="856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5.4.5.</w:t>
            </w:r>
          </w:p>
        </w:tc>
        <w:tc>
          <w:tcPr>
            <w:tcW w:w="2268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администрация стадиона им. 5-летия Советской Тувы</w:t>
            </w:r>
          </w:p>
        </w:tc>
        <w:tc>
          <w:tcPr>
            <w:tcW w:w="1418" w:type="dxa"/>
            <w:vMerge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20</w:t>
            </w:r>
          </w:p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CD6">
              <w:rPr>
                <w:sz w:val="20"/>
                <w:szCs w:val="20"/>
              </w:rPr>
              <w:t>а</w:t>
            </w:r>
            <w:r w:rsidRPr="00AF6CD6">
              <w:rPr>
                <w:sz w:val="20"/>
                <w:szCs w:val="20"/>
              </w:rPr>
              <w:t>п</w:t>
            </w:r>
            <w:r w:rsidRPr="00AF6CD6">
              <w:rPr>
                <w:sz w:val="20"/>
                <w:szCs w:val="20"/>
              </w:rPr>
              <w:t>реля</w:t>
            </w: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06D6E" w:rsidRPr="00AF6CD6" w:rsidRDefault="00A06D6E" w:rsidP="00AF6C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06D6E" w:rsidRPr="00A06D6E" w:rsidRDefault="00A06D6E" w:rsidP="00A06D6E">
      <w:pPr>
        <w:spacing w:after="0" w:line="240" w:lineRule="auto"/>
        <w:rPr>
          <w:sz w:val="16"/>
          <w:szCs w:val="16"/>
        </w:rPr>
      </w:pPr>
    </w:p>
    <w:p w:rsidR="0081750F" w:rsidRPr="00A06D6E" w:rsidRDefault="0081750F" w:rsidP="00A06D6E">
      <w:pPr>
        <w:rPr>
          <w:szCs w:val="16"/>
        </w:rPr>
      </w:pPr>
    </w:p>
    <w:sectPr w:rsidR="0081750F" w:rsidRPr="00A06D6E" w:rsidSect="00787BB9">
      <w:headerReference w:type="even" r:id="rId32"/>
      <w:headerReference w:type="default" r:id="rId33"/>
      <w:pgSz w:w="16838" w:h="11906" w:orient="landscape"/>
      <w:pgMar w:top="851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A6" w:rsidRDefault="00303BA6" w:rsidP="001D1A97">
      <w:pPr>
        <w:spacing w:after="0" w:line="240" w:lineRule="auto"/>
      </w:pPr>
      <w:r>
        <w:separator/>
      </w:r>
    </w:p>
  </w:endnote>
  <w:endnote w:type="continuationSeparator" w:id="0">
    <w:p w:rsidR="00303BA6" w:rsidRDefault="00303BA6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8F" w:rsidRDefault="00CC19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8F" w:rsidRDefault="00CC198F" w:rsidP="00CF12BD">
    <w:pPr>
      <w:pStyle w:val="a6"/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8F" w:rsidRDefault="00CC19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A6" w:rsidRDefault="00303BA6" w:rsidP="001D1A97">
      <w:pPr>
        <w:spacing w:after="0" w:line="240" w:lineRule="auto"/>
      </w:pPr>
      <w:r>
        <w:separator/>
      </w:r>
    </w:p>
  </w:footnote>
  <w:footnote w:type="continuationSeparator" w:id="0">
    <w:p w:rsidR="00303BA6" w:rsidRDefault="00303BA6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8F" w:rsidRDefault="00CC19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022"/>
    </w:sdtPr>
    <w:sdtEndPr>
      <w:rPr>
        <w:sz w:val="24"/>
        <w:szCs w:val="24"/>
      </w:rPr>
    </w:sdtEndPr>
    <w:sdtContent>
      <w:p w:rsidR="00CC198F" w:rsidRPr="001D1A97" w:rsidRDefault="00CC198F">
        <w:pPr>
          <w:pStyle w:val="a3"/>
          <w:jc w:val="right"/>
          <w:rPr>
            <w:sz w:val="24"/>
            <w:szCs w:val="24"/>
          </w:rPr>
        </w:pPr>
        <w:r w:rsidRPr="001D1A97">
          <w:rPr>
            <w:sz w:val="24"/>
            <w:szCs w:val="24"/>
          </w:rPr>
          <w:fldChar w:fldCharType="begin"/>
        </w:r>
        <w:r w:rsidRPr="001D1A97">
          <w:rPr>
            <w:sz w:val="24"/>
            <w:szCs w:val="24"/>
          </w:rPr>
          <w:instrText xml:space="preserve"> PAGE   \* MERGEFORMAT </w:instrText>
        </w:r>
        <w:r w:rsidRPr="001D1A97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1D1A9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8F" w:rsidRDefault="00CC198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8F" w:rsidRDefault="00CC198F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198F" w:rsidRDefault="00CC198F" w:rsidP="00926FE3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238"/>
    </w:sdtPr>
    <w:sdtEndPr>
      <w:rPr>
        <w:sz w:val="24"/>
        <w:szCs w:val="24"/>
      </w:rPr>
    </w:sdtEndPr>
    <w:sdtContent>
      <w:p w:rsidR="00CC198F" w:rsidRPr="00787BB9" w:rsidRDefault="00CC198F">
        <w:pPr>
          <w:pStyle w:val="a3"/>
          <w:jc w:val="right"/>
          <w:rPr>
            <w:sz w:val="24"/>
            <w:szCs w:val="24"/>
          </w:rPr>
        </w:pPr>
        <w:r w:rsidRPr="00787BB9">
          <w:rPr>
            <w:sz w:val="24"/>
            <w:szCs w:val="24"/>
          </w:rPr>
          <w:fldChar w:fldCharType="begin"/>
        </w:r>
        <w:r w:rsidRPr="00787BB9">
          <w:rPr>
            <w:sz w:val="24"/>
            <w:szCs w:val="24"/>
          </w:rPr>
          <w:instrText xml:space="preserve"> PAGE   \* MERGEFORMAT </w:instrText>
        </w:r>
        <w:r w:rsidRPr="00787BB9">
          <w:rPr>
            <w:sz w:val="24"/>
            <w:szCs w:val="24"/>
          </w:rPr>
          <w:fldChar w:fldCharType="separate"/>
        </w:r>
        <w:r w:rsidR="003323E2">
          <w:rPr>
            <w:noProof/>
            <w:sz w:val="24"/>
            <w:szCs w:val="24"/>
          </w:rPr>
          <w:t>6</w:t>
        </w:r>
        <w:r w:rsidRPr="00787BB9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8F" w:rsidRDefault="00CC198F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198F" w:rsidRDefault="00CC198F" w:rsidP="00926FE3">
    <w:pPr>
      <w:pStyle w:val="a3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3595"/>
    </w:sdtPr>
    <w:sdtEndPr>
      <w:rPr>
        <w:sz w:val="24"/>
        <w:szCs w:val="24"/>
      </w:rPr>
    </w:sdtEndPr>
    <w:sdtContent>
      <w:p w:rsidR="00CC198F" w:rsidRPr="00787BB9" w:rsidRDefault="00CC198F">
        <w:pPr>
          <w:pStyle w:val="a3"/>
          <w:jc w:val="right"/>
          <w:rPr>
            <w:sz w:val="24"/>
            <w:szCs w:val="24"/>
          </w:rPr>
        </w:pPr>
        <w:r w:rsidRPr="00787BB9">
          <w:rPr>
            <w:sz w:val="24"/>
            <w:szCs w:val="24"/>
          </w:rPr>
          <w:fldChar w:fldCharType="begin"/>
        </w:r>
        <w:r w:rsidRPr="00787BB9">
          <w:rPr>
            <w:sz w:val="24"/>
            <w:szCs w:val="24"/>
          </w:rPr>
          <w:instrText xml:space="preserve"> PAGE   \* MERGEFORMAT </w:instrText>
        </w:r>
        <w:r w:rsidRPr="00787BB9">
          <w:rPr>
            <w:sz w:val="24"/>
            <w:szCs w:val="24"/>
          </w:rPr>
          <w:fldChar w:fldCharType="separate"/>
        </w:r>
        <w:r w:rsidR="003323E2">
          <w:rPr>
            <w:noProof/>
            <w:sz w:val="24"/>
            <w:szCs w:val="24"/>
          </w:rPr>
          <w:t>20</w:t>
        </w:r>
        <w:r w:rsidRPr="00787BB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hybridMultilevel"/>
    <w:tmpl w:val="636C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2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1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3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20"/>
  </w:num>
  <w:num w:numId="9">
    <w:abstractNumId w:val="31"/>
  </w:num>
  <w:num w:numId="10">
    <w:abstractNumId w:val="8"/>
  </w:num>
  <w:num w:numId="11">
    <w:abstractNumId w:val="30"/>
  </w:num>
  <w:num w:numId="12">
    <w:abstractNumId w:val="6"/>
  </w:num>
  <w:num w:numId="13">
    <w:abstractNumId w:val="27"/>
  </w:num>
  <w:num w:numId="14">
    <w:abstractNumId w:val="25"/>
  </w:num>
  <w:num w:numId="15">
    <w:abstractNumId w:val="0"/>
  </w:num>
  <w:num w:numId="16">
    <w:abstractNumId w:val="29"/>
  </w:num>
  <w:num w:numId="17">
    <w:abstractNumId w:val="12"/>
  </w:num>
  <w:num w:numId="18">
    <w:abstractNumId w:val="14"/>
  </w:num>
  <w:num w:numId="19">
    <w:abstractNumId w:val="18"/>
  </w:num>
  <w:num w:numId="20">
    <w:abstractNumId w:val="11"/>
  </w:num>
  <w:num w:numId="21">
    <w:abstractNumId w:val="22"/>
  </w:num>
  <w:num w:numId="22">
    <w:abstractNumId w:val="15"/>
  </w:num>
  <w:num w:numId="23">
    <w:abstractNumId w:val="21"/>
  </w:num>
  <w:num w:numId="24">
    <w:abstractNumId w:val="26"/>
  </w:num>
  <w:num w:numId="25">
    <w:abstractNumId w:val="19"/>
  </w:num>
  <w:num w:numId="26">
    <w:abstractNumId w:val="7"/>
  </w:num>
  <w:num w:numId="27">
    <w:abstractNumId w:val="13"/>
  </w:num>
  <w:num w:numId="28">
    <w:abstractNumId w:val="16"/>
  </w:num>
  <w:num w:numId="29">
    <w:abstractNumId w:val="1"/>
  </w:num>
  <w:num w:numId="30">
    <w:abstractNumId w:val="24"/>
  </w:num>
  <w:num w:numId="31">
    <w:abstractNumId w:val="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1aff355-ec08-41f4-a804-d8b21e1a9dd4"/>
  </w:docVars>
  <w:rsids>
    <w:rsidRoot w:val="003D364D"/>
    <w:rsid w:val="00021B1C"/>
    <w:rsid w:val="00027E05"/>
    <w:rsid w:val="000A3732"/>
    <w:rsid w:val="001066A6"/>
    <w:rsid w:val="00110310"/>
    <w:rsid w:val="00164954"/>
    <w:rsid w:val="0017574A"/>
    <w:rsid w:val="001D1798"/>
    <w:rsid w:val="001D1A97"/>
    <w:rsid w:val="002163C0"/>
    <w:rsid w:val="00224846"/>
    <w:rsid w:val="00274334"/>
    <w:rsid w:val="002A3302"/>
    <w:rsid w:val="002C7776"/>
    <w:rsid w:val="00303BA6"/>
    <w:rsid w:val="00310B09"/>
    <w:rsid w:val="003323E2"/>
    <w:rsid w:val="00351014"/>
    <w:rsid w:val="003628B4"/>
    <w:rsid w:val="003666B3"/>
    <w:rsid w:val="0037524C"/>
    <w:rsid w:val="00390723"/>
    <w:rsid w:val="003917EF"/>
    <w:rsid w:val="00395716"/>
    <w:rsid w:val="003A05ED"/>
    <w:rsid w:val="003D364D"/>
    <w:rsid w:val="00411334"/>
    <w:rsid w:val="0045461D"/>
    <w:rsid w:val="004C21FC"/>
    <w:rsid w:val="004E6E6E"/>
    <w:rsid w:val="00523034"/>
    <w:rsid w:val="00543EA4"/>
    <w:rsid w:val="0056458E"/>
    <w:rsid w:val="005B5080"/>
    <w:rsid w:val="005C0D5B"/>
    <w:rsid w:val="005C3566"/>
    <w:rsid w:val="005D4FFB"/>
    <w:rsid w:val="005F0982"/>
    <w:rsid w:val="00616BD8"/>
    <w:rsid w:val="006B60EA"/>
    <w:rsid w:val="006B78B8"/>
    <w:rsid w:val="00722485"/>
    <w:rsid w:val="007659CE"/>
    <w:rsid w:val="00787BB9"/>
    <w:rsid w:val="007D27DC"/>
    <w:rsid w:val="007D3F83"/>
    <w:rsid w:val="007F6783"/>
    <w:rsid w:val="008070CB"/>
    <w:rsid w:val="0081750F"/>
    <w:rsid w:val="0084136C"/>
    <w:rsid w:val="0085210B"/>
    <w:rsid w:val="00871E36"/>
    <w:rsid w:val="00885590"/>
    <w:rsid w:val="00887F92"/>
    <w:rsid w:val="008C4445"/>
    <w:rsid w:val="00926FE3"/>
    <w:rsid w:val="00983D28"/>
    <w:rsid w:val="009F091A"/>
    <w:rsid w:val="00A06D6E"/>
    <w:rsid w:val="00A42E4C"/>
    <w:rsid w:val="00A57F63"/>
    <w:rsid w:val="00A80AC0"/>
    <w:rsid w:val="00A954C8"/>
    <w:rsid w:val="00AA2D5C"/>
    <w:rsid w:val="00AC68FE"/>
    <w:rsid w:val="00AD52B4"/>
    <w:rsid w:val="00AF18F1"/>
    <w:rsid w:val="00AF6CD6"/>
    <w:rsid w:val="00B34534"/>
    <w:rsid w:val="00B56BAD"/>
    <w:rsid w:val="00B65E6E"/>
    <w:rsid w:val="00B67AEF"/>
    <w:rsid w:val="00B727F2"/>
    <w:rsid w:val="00B81985"/>
    <w:rsid w:val="00B91A24"/>
    <w:rsid w:val="00BB1C9E"/>
    <w:rsid w:val="00C707B0"/>
    <w:rsid w:val="00C82F6E"/>
    <w:rsid w:val="00CC198F"/>
    <w:rsid w:val="00CC794D"/>
    <w:rsid w:val="00CD23D2"/>
    <w:rsid w:val="00CF12BD"/>
    <w:rsid w:val="00D10951"/>
    <w:rsid w:val="00D33581"/>
    <w:rsid w:val="00D57C58"/>
    <w:rsid w:val="00DC11DC"/>
    <w:rsid w:val="00DF7704"/>
    <w:rsid w:val="00E1140B"/>
    <w:rsid w:val="00E16FA3"/>
    <w:rsid w:val="00E24AA2"/>
    <w:rsid w:val="00E738E8"/>
    <w:rsid w:val="00EB40EE"/>
    <w:rsid w:val="00F24BF1"/>
    <w:rsid w:val="00F657F7"/>
    <w:rsid w:val="00FB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4D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6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rFonts w:eastAsia="Calibri"/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18" Type="http://schemas.openxmlformats.org/officeDocument/2006/relationships/hyperlink" Target="http://docs.cntd.ru/document/424074796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81905410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424074796" TargetMode="External"/><Relationship Id="rId25" Type="http://schemas.openxmlformats.org/officeDocument/2006/relationships/header" Target="header4.xm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4074796" TargetMode="External"/><Relationship Id="rId20" Type="http://schemas.openxmlformats.org/officeDocument/2006/relationships/hyperlink" Target="http://docs.cntd.ru/document/423903625" TargetMode="External"/><Relationship Id="rId29" Type="http://schemas.openxmlformats.org/officeDocument/2006/relationships/hyperlink" Target="http://docs.cntd.ru/document/4203156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ocs.cntd.ru/document/551353397" TargetMode="Externa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1838" TargetMode="External"/><Relationship Id="rId23" Type="http://schemas.openxmlformats.org/officeDocument/2006/relationships/hyperlink" Target="http://docs.cntd.ru/document/555674661" TargetMode="External"/><Relationship Id="rId28" Type="http://schemas.openxmlformats.org/officeDocument/2006/relationships/hyperlink" Target="http://docs.cntd.ru/document/555674661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902075039" TargetMode="External"/><Relationship Id="rId31" Type="http://schemas.openxmlformats.org/officeDocument/2006/relationships/hyperlink" Target="http://docs.cntd.ru/document/49905639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docs.cntd.ru/document/819054104" TargetMode="External"/><Relationship Id="rId27" Type="http://schemas.openxmlformats.org/officeDocument/2006/relationships/hyperlink" Target="http://docs.cntd.ru/document/906702507" TargetMode="External"/><Relationship Id="rId30" Type="http://schemas.openxmlformats.org/officeDocument/2006/relationships/hyperlink" Target="http://docs.cntd.ru/document/55567466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4C8A-7047-4F18-A47B-20AF16AA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146</Pages>
  <Words>42008</Words>
  <Characters>239452</Characters>
  <Application>Microsoft Office Word</Application>
  <DocSecurity>0</DocSecurity>
  <Lines>1995</Lines>
  <Paragraphs>561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II. Основные цели, задачи и этапы реализации Программы</vt:lpstr>
      <vt:lpstr>        III. Система (перечень) программных мероприятий </vt:lpstr>
      <vt:lpstr>        IV. Обоснование финансовых и материальных затрат Программы</vt:lpstr>
      <vt:lpstr>        </vt:lpstr>
      <vt:lpstr>        VII. Оценка социально-экономической эффективности </vt:lpstr>
      <vt:lpstr>        от реализации программных заданий</vt:lpstr>
      <vt:lpstr>        ПОДПРОГРАММА 1 </vt:lpstr>
      <vt:lpstr>        «Развитие адаптивной физической культуры и спорта </vt:lpstr>
      <vt:lpstr>        в Республике Тыва на 2021-2025 годы»</vt:lpstr>
    </vt:vector>
  </TitlesOfParts>
  <Company/>
  <LinksUpToDate>false</LinksUpToDate>
  <CharactersWithSpaces>280899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5</cp:revision>
  <cp:lastPrinted>2020-11-10T11:09:00Z</cp:lastPrinted>
  <dcterms:created xsi:type="dcterms:W3CDTF">2020-11-10T11:02:00Z</dcterms:created>
  <dcterms:modified xsi:type="dcterms:W3CDTF">2020-11-10T11:10:00Z</dcterms:modified>
</cp:coreProperties>
</file>