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01" w:rsidRDefault="00FB0C01" w:rsidP="00FB0C01">
      <w:pPr>
        <w:spacing w:after="200" w:line="276" w:lineRule="auto"/>
        <w:jc w:val="center"/>
        <w:rPr>
          <w:noProof/>
        </w:rPr>
      </w:pPr>
    </w:p>
    <w:p w:rsidR="00A57488" w:rsidRDefault="00A57488" w:rsidP="00FB0C01">
      <w:pPr>
        <w:spacing w:after="200" w:line="276" w:lineRule="auto"/>
        <w:jc w:val="center"/>
        <w:rPr>
          <w:noProof/>
        </w:rPr>
      </w:pPr>
    </w:p>
    <w:p w:rsidR="00A57488" w:rsidRDefault="00A57488" w:rsidP="00FB0C01">
      <w:pPr>
        <w:spacing w:after="200" w:line="276" w:lineRule="auto"/>
        <w:jc w:val="center"/>
        <w:rPr>
          <w:lang w:val="en-US"/>
        </w:rPr>
      </w:pPr>
    </w:p>
    <w:p w:rsidR="00FB0C01" w:rsidRPr="004C14FF" w:rsidRDefault="00FB0C01" w:rsidP="00FB0C0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FB0C01" w:rsidRPr="0025472A" w:rsidRDefault="00FB0C01" w:rsidP="00FB0C01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093DDA" w:rsidRDefault="00093DDA" w:rsidP="00410647">
      <w:pPr>
        <w:jc w:val="center"/>
        <w:rPr>
          <w:sz w:val="28"/>
        </w:rPr>
      </w:pPr>
    </w:p>
    <w:p w:rsidR="00FB0C01" w:rsidRPr="00410647" w:rsidRDefault="00FB0C01" w:rsidP="00410647">
      <w:pPr>
        <w:jc w:val="center"/>
        <w:rPr>
          <w:sz w:val="28"/>
        </w:rPr>
      </w:pPr>
    </w:p>
    <w:p w:rsidR="00093DDA" w:rsidRDefault="002A59AE" w:rsidP="002A59AE">
      <w:pPr>
        <w:spacing w:line="360" w:lineRule="auto"/>
        <w:jc w:val="center"/>
        <w:rPr>
          <w:sz w:val="28"/>
        </w:rPr>
      </w:pPr>
      <w:r>
        <w:rPr>
          <w:sz w:val="28"/>
        </w:rPr>
        <w:t>от 9 ноября 2020 г. № 548</w:t>
      </w:r>
    </w:p>
    <w:p w:rsidR="002A59AE" w:rsidRDefault="002A59AE" w:rsidP="002A59AE">
      <w:pPr>
        <w:spacing w:line="360" w:lineRule="auto"/>
        <w:jc w:val="center"/>
        <w:rPr>
          <w:sz w:val="28"/>
        </w:rPr>
      </w:pPr>
      <w:r>
        <w:rPr>
          <w:sz w:val="28"/>
        </w:rPr>
        <w:t>г. Кызыл</w:t>
      </w:r>
    </w:p>
    <w:p w:rsidR="00410647" w:rsidRPr="00410647" w:rsidRDefault="00410647" w:rsidP="00410647">
      <w:pPr>
        <w:jc w:val="center"/>
        <w:rPr>
          <w:sz w:val="28"/>
        </w:rPr>
      </w:pPr>
    </w:p>
    <w:p w:rsidR="00093DDA" w:rsidRPr="00410647" w:rsidRDefault="00093DDA" w:rsidP="00410647">
      <w:pPr>
        <w:jc w:val="center"/>
        <w:rPr>
          <w:b/>
          <w:sz w:val="28"/>
        </w:rPr>
      </w:pPr>
      <w:r w:rsidRPr="00410647">
        <w:rPr>
          <w:b/>
          <w:sz w:val="28"/>
        </w:rPr>
        <w:t xml:space="preserve">О внесении изменений в </w:t>
      </w:r>
      <w:proofErr w:type="gramStart"/>
      <w:r w:rsidRPr="00410647">
        <w:rPr>
          <w:b/>
          <w:sz w:val="28"/>
        </w:rPr>
        <w:t>государственную</w:t>
      </w:r>
      <w:proofErr w:type="gramEnd"/>
    </w:p>
    <w:p w:rsidR="00093DDA" w:rsidRPr="00410647" w:rsidRDefault="00093DDA" w:rsidP="00410647">
      <w:pPr>
        <w:jc w:val="center"/>
        <w:rPr>
          <w:b/>
          <w:sz w:val="28"/>
        </w:rPr>
      </w:pPr>
      <w:r w:rsidRPr="00410647">
        <w:rPr>
          <w:b/>
          <w:sz w:val="28"/>
        </w:rPr>
        <w:t>программу Республики Тыва «Содействие</w:t>
      </w:r>
    </w:p>
    <w:p w:rsidR="00093DDA" w:rsidRPr="00410647" w:rsidRDefault="00093DDA" w:rsidP="00410647">
      <w:pPr>
        <w:jc w:val="center"/>
        <w:rPr>
          <w:b/>
          <w:sz w:val="28"/>
        </w:rPr>
      </w:pPr>
      <w:r w:rsidRPr="00410647">
        <w:rPr>
          <w:b/>
          <w:sz w:val="28"/>
        </w:rPr>
        <w:t>занятости</w:t>
      </w:r>
      <w:r w:rsidR="00410647">
        <w:rPr>
          <w:b/>
          <w:sz w:val="28"/>
        </w:rPr>
        <w:t xml:space="preserve"> </w:t>
      </w:r>
      <w:r w:rsidRPr="00410647">
        <w:rPr>
          <w:b/>
          <w:sz w:val="28"/>
        </w:rPr>
        <w:t>населения на 2020-2022 годы»</w:t>
      </w:r>
    </w:p>
    <w:p w:rsidR="00093DDA" w:rsidRPr="00410647" w:rsidRDefault="00093DDA" w:rsidP="00410647">
      <w:pPr>
        <w:jc w:val="center"/>
        <w:rPr>
          <w:sz w:val="28"/>
        </w:rPr>
      </w:pPr>
    </w:p>
    <w:p w:rsidR="00093DDA" w:rsidRPr="00410647" w:rsidRDefault="00093DDA" w:rsidP="00410647">
      <w:pPr>
        <w:jc w:val="center"/>
        <w:rPr>
          <w:sz w:val="28"/>
        </w:rPr>
      </w:pP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</w:rPr>
      </w:pPr>
      <w:proofErr w:type="gramStart"/>
      <w:r w:rsidRPr="00410647">
        <w:rPr>
          <w:sz w:val="28"/>
        </w:rPr>
        <w:t>В целях реализации Закона Республики Тыва от 2 декабря 2019 г. № 555-ЗРТ «О республиканском бюджете Республики Тыва на 2020 год и плановый период 2021 и 2022 годы» и в соответствии со статьей 15 Конституционного закона Респу</w:t>
      </w:r>
      <w:r w:rsidRPr="00410647">
        <w:rPr>
          <w:sz w:val="28"/>
        </w:rPr>
        <w:t>б</w:t>
      </w:r>
      <w:r w:rsidRPr="00410647">
        <w:rPr>
          <w:sz w:val="28"/>
        </w:rPr>
        <w:t>лики Тыва от 31 декабря 2003 г. № 95 ВХ-I</w:t>
      </w:r>
      <w:r w:rsidR="00410647">
        <w:rPr>
          <w:sz w:val="28"/>
        </w:rPr>
        <w:t xml:space="preserve"> </w:t>
      </w:r>
      <w:r w:rsidRPr="00410647">
        <w:rPr>
          <w:sz w:val="28"/>
        </w:rPr>
        <w:t>«О Правительстве Республики Тыва» Правительство Республики Тыва ПОСТАНОВЛЯЕТ:</w:t>
      </w:r>
      <w:proofErr w:type="gramEnd"/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</w:rPr>
      </w:pP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</w:rPr>
      </w:pPr>
      <w:r w:rsidRPr="00410647">
        <w:rPr>
          <w:sz w:val="28"/>
        </w:rPr>
        <w:t>1. Внести в государственную программу Республики Тыва «Содействие зан</w:t>
      </w:r>
      <w:r w:rsidRPr="00410647">
        <w:rPr>
          <w:sz w:val="28"/>
        </w:rPr>
        <w:t>я</w:t>
      </w:r>
      <w:r w:rsidRPr="00410647">
        <w:rPr>
          <w:sz w:val="28"/>
        </w:rPr>
        <w:t>тости населения на 2020-2022 годы», утвержденную постановлением Правительства Республики Тыва от 22 ноября 2019 г. № 561 (далее – Программа), следующие и</w:t>
      </w:r>
      <w:r w:rsidRPr="00410647">
        <w:rPr>
          <w:sz w:val="28"/>
        </w:rPr>
        <w:t>з</w:t>
      </w:r>
      <w:r w:rsidRPr="00410647">
        <w:rPr>
          <w:sz w:val="28"/>
        </w:rPr>
        <w:t>менения: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</w:rPr>
      </w:pPr>
      <w:r w:rsidRPr="00410647">
        <w:rPr>
          <w:sz w:val="28"/>
        </w:rPr>
        <w:t>1) в паспорте Программ</w:t>
      </w:r>
      <w:bookmarkStart w:id="0" w:name="_Hlk30077904"/>
      <w:bookmarkStart w:id="1" w:name="_Hlk30090938"/>
      <w:r w:rsidRPr="00410647">
        <w:rPr>
          <w:sz w:val="28"/>
        </w:rPr>
        <w:t>ы позицию</w:t>
      </w:r>
      <w:r w:rsidR="00410647">
        <w:rPr>
          <w:sz w:val="28"/>
        </w:rPr>
        <w:t xml:space="preserve"> </w:t>
      </w:r>
      <w:r w:rsidRPr="00410647">
        <w:rPr>
          <w:sz w:val="28"/>
        </w:rPr>
        <w:t>«Объемы бюджетных ассигнований</w:t>
      </w:r>
      <w:proofErr w:type="gramStart"/>
      <w:r w:rsidRPr="00410647">
        <w:rPr>
          <w:sz w:val="28"/>
        </w:rPr>
        <w:t xml:space="preserve"> П</w:t>
      </w:r>
      <w:proofErr w:type="gramEnd"/>
      <w:r w:rsidRPr="00410647">
        <w:rPr>
          <w:sz w:val="28"/>
        </w:rPr>
        <w:t>р</w:t>
      </w:r>
      <w:r w:rsidRPr="00410647">
        <w:rPr>
          <w:sz w:val="28"/>
        </w:rPr>
        <w:t>о</w:t>
      </w:r>
      <w:r w:rsidRPr="00410647">
        <w:rPr>
          <w:sz w:val="28"/>
        </w:rPr>
        <w:t>граммы»</w:t>
      </w:r>
      <w:bookmarkStart w:id="2" w:name="_Hlk30000972"/>
      <w:bookmarkStart w:id="3" w:name="_Hlk29886668"/>
      <w:bookmarkEnd w:id="0"/>
      <w:r w:rsidR="00410647">
        <w:rPr>
          <w:sz w:val="28"/>
        </w:rPr>
        <w:t xml:space="preserve"> </w:t>
      </w:r>
      <w:r w:rsidRPr="00410647">
        <w:rPr>
          <w:sz w:val="28"/>
        </w:rPr>
        <w:t>изложить в следующей редакции: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</w:rPr>
      </w:pPr>
    </w:p>
    <w:tbl>
      <w:tblPr>
        <w:tblW w:w="0" w:type="auto"/>
        <w:jc w:val="center"/>
        <w:tblInd w:w="145" w:type="dxa"/>
        <w:tblCellMar>
          <w:left w:w="28" w:type="dxa"/>
          <w:right w:w="28" w:type="dxa"/>
        </w:tblCellMar>
        <w:tblLook w:val="04A0"/>
      </w:tblPr>
      <w:tblGrid>
        <w:gridCol w:w="2694"/>
        <w:gridCol w:w="567"/>
        <w:gridCol w:w="7096"/>
      </w:tblGrid>
      <w:tr w:rsidR="00093DDA" w:rsidRPr="00410647" w:rsidTr="00410647">
        <w:trPr>
          <w:jc w:val="center"/>
        </w:trPr>
        <w:tc>
          <w:tcPr>
            <w:tcW w:w="26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410647" w:rsidRDefault="00093DDA" w:rsidP="00410647">
            <w:r w:rsidRPr="00410647">
              <w:t>«Объемы бюджетных ассигнований Пр</w:t>
            </w:r>
            <w:r w:rsidRPr="00410647">
              <w:t>о</w:t>
            </w:r>
            <w:r w:rsidRPr="00410647">
              <w:t>граммы</w:t>
            </w:r>
          </w:p>
        </w:tc>
        <w:tc>
          <w:tcPr>
            <w:tcW w:w="56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410647" w:rsidRDefault="00093DDA" w:rsidP="00410647">
            <w:pPr>
              <w:jc w:val="right"/>
            </w:pPr>
            <w:r w:rsidRPr="00410647">
              <w:t>–</w:t>
            </w:r>
          </w:p>
        </w:tc>
        <w:tc>
          <w:tcPr>
            <w:tcW w:w="709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410647" w:rsidRDefault="00093DDA" w:rsidP="00410647">
            <w:pPr>
              <w:jc w:val="both"/>
            </w:pPr>
            <w:r w:rsidRPr="00410647">
              <w:t>реализация мероприятий будет осуществляться за счет средств федерального, республиканского бюджетов и внебюджетных и</w:t>
            </w:r>
            <w:r w:rsidRPr="00410647">
              <w:t>с</w:t>
            </w:r>
            <w:r w:rsidRPr="00410647">
              <w:t>точников.</w:t>
            </w:r>
          </w:p>
          <w:p w:rsidR="00093DDA" w:rsidRPr="00410647" w:rsidRDefault="00093DDA" w:rsidP="00410647">
            <w:pPr>
              <w:jc w:val="both"/>
            </w:pPr>
            <w:bookmarkStart w:id="4" w:name="_Hlk49889351"/>
            <w:r w:rsidRPr="00410647">
              <w:t>Общий объем финансирования Программы составляет 2 143 399,0 тыс. рублей, в том числе: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2020 г. – 1 235 955,9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2021 г. – 442 479,2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2022 г. – 464 963,9 тыс. рублей.</w:t>
            </w:r>
          </w:p>
          <w:p w:rsidR="00093DDA" w:rsidRPr="00410647" w:rsidRDefault="00093DDA" w:rsidP="00410647">
            <w:pPr>
              <w:jc w:val="both"/>
            </w:pPr>
            <w:bookmarkStart w:id="5" w:name="_Hlk48583099"/>
            <w:bookmarkEnd w:id="4"/>
            <w:r w:rsidRPr="00410647">
              <w:t xml:space="preserve">Объем финансирования за счет средств федерального бюджета </w:t>
            </w:r>
            <w:r w:rsidRPr="00410647">
              <w:lastRenderedPageBreak/>
              <w:t xml:space="preserve">составляет 1 783 903,3 тыс. рублей, в том числе: 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2020 г. – 1 109 279,6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2021 г. – 328 922,8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2022 г. – 345 700,9 тыс. рублей.</w:t>
            </w:r>
          </w:p>
          <w:p w:rsidR="00093DDA" w:rsidRPr="00410647" w:rsidRDefault="00093DDA" w:rsidP="00410647">
            <w:pPr>
              <w:jc w:val="both"/>
            </w:pPr>
            <w:bookmarkStart w:id="6" w:name="_Hlk48583214"/>
            <w:bookmarkStart w:id="7" w:name="_Hlk49889422"/>
            <w:bookmarkEnd w:id="5"/>
            <w:r w:rsidRPr="00410647">
              <w:t>Объем финансирования за счет средств республиканского бю</w:t>
            </w:r>
            <w:r w:rsidRPr="00410647">
              <w:t>д</w:t>
            </w:r>
            <w:r w:rsidRPr="00410647">
              <w:t>жета Республики Тыва составляет 297 695,7 тыс. рублей, в том числе: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2020 г. – 106 076,3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2021 г. –</w:t>
            </w:r>
            <w:r w:rsidR="00410647">
              <w:t xml:space="preserve"> </w:t>
            </w:r>
            <w:r w:rsidRPr="00410647">
              <w:t>92 956,4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2022 г. –</w:t>
            </w:r>
            <w:r w:rsidR="00410647">
              <w:t xml:space="preserve"> </w:t>
            </w:r>
            <w:r w:rsidRPr="00410647">
              <w:t>98 663,0тыс. рублей.</w:t>
            </w:r>
          </w:p>
          <w:bookmarkEnd w:id="6"/>
          <w:p w:rsidR="00093DDA" w:rsidRPr="00410647" w:rsidRDefault="00093DDA" w:rsidP="00410647">
            <w:pPr>
              <w:jc w:val="both"/>
            </w:pPr>
            <w:r w:rsidRPr="00410647">
              <w:t>Объем финансирования за счет внебюджетных средств составл</w:t>
            </w:r>
            <w:r w:rsidRPr="00410647">
              <w:t>я</w:t>
            </w:r>
            <w:r w:rsidRPr="00410647">
              <w:t>ет 61800,0 тыс. рублей, в том числе: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2020 г. – 20600,0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2021 г. – 20600,0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2022 г. – 20600,0 тыс. рублей.</w:t>
            </w:r>
          </w:p>
          <w:bookmarkEnd w:id="7"/>
          <w:p w:rsidR="00093DDA" w:rsidRPr="00410647" w:rsidRDefault="00093DDA" w:rsidP="00410647">
            <w:pPr>
              <w:jc w:val="both"/>
            </w:pPr>
            <w:r w:rsidRPr="00410647">
              <w:t>Финансирование по подпрограммам:</w:t>
            </w:r>
          </w:p>
          <w:p w:rsidR="00093DDA" w:rsidRPr="00410647" w:rsidRDefault="00093DDA" w:rsidP="00410647">
            <w:pPr>
              <w:jc w:val="both"/>
            </w:pPr>
            <w:r w:rsidRPr="00410647">
              <w:t xml:space="preserve">общий объем финансирования подпрограммы </w:t>
            </w:r>
            <w:bookmarkStart w:id="8" w:name="_Hlk30090993"/>
            <w:r w:rsidRPr="00410647">
              <w:t>1 «Улучшение у</w:t>
            </w:r>
            <w:r w:rsidRPr="00410647">
              <w:t>с</w:t>
            </w:r>
            <w:r w:rsidRPr="00410647">
              <w:t>ловий и охраны труда в Республике Тыва»</w:t>
            </w:r>
            <w:bookmarkEnd w:id="8"/>
            <w:r w:rsidRPr="00410647">
              <w:t xml:space="preserve"> составляет 63500,0 тыс. рублей, в том числе: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2020 г. – 21100,0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2021 г. – 21200,0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2022 г. – 21200,0 тыс. рублей.</w:t>
            </w:r>
          </w:p>
          <w:p w:rsidR="00093DDA" w:rsidRPr="00410647" w:rsidRDefault="00093DDA" w:rsidP="00410647">
            <w:pPr>
              <w:jc w:val="both"/>
            </w:pPr>
            <w:r w:rsidRPr="00410647">
              <w:t>Объем средств республиканского бюджета Республики Тыва, н</w:t>
            </w:r>
            <w:r w:rsidRPr="00410647">
              <w:t>е</w:t>
            </w:r>
            <w:r w:rsidRPr="00410647">
              <w:t>обходимый для реализации подпрограммы, составляет 1700,0 тыс. рублей, в том числе: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2020 г. – 500,0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2021 г. – 600,0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2022 г. – 600,0 тыс. рублей.</w:t>
            </w:r>
          </w:p>
          <w:p w:rsidR="00093DDA" w:rsidRPr="00410647" w:rsidRDefault="00093DDA" w:rsidP="00410647">
            <w:pPr>
              <w:jc w:val="both"/>
            </w:pPr>
            <w:r w:rsidRPr="00410647">
              <w:t>Прогнозная оценка внебюджетных сре</w:t>
            </w:r>
            <w:proofErr w:type="gramStart"/>
            <w:r w:rsidRPr="00410647">
              <w:t>дств дл</w:t>
            </w:r>
            <w:proofErr w:type="gramEnd"/>
            <w:r w:rsidRPr="00410647">
              <w:t>я реализации по</w:t>
            </w:r>
            <w:r w:rsidRPr="00410647">
              <w:t>д</w:t>
            </w:r>
            <w:r w:rsidRPr="00410647">
              <w:t>программы составляет 61800,0 тыс. рублей, в том числе:</w:t>
            </w:r>
          </w:p>
          <w:p w:rsidR="00093DDA" w:rsidRPr="00410647" w:rsidRDefault="00093DDA" w:rsidP="00410647">
            <w:pPr>
              <w:jc w:val="both"/>
            </w:pPr>
            <w:r w:rsidRPr="00410647">
              <w:t>Государственного учреждения – Региональное отделение Фонда социального страхования Российской Федерации по Республике Тыва – 57300,0 тыс. рублей, в том числе: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2020 г. – 19100,0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2021 г. – 19100,0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2022 г. – 19100,0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из средств работодателей – 4500,0 тыс. рублей, в том числе: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2020 г. – 1500,0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2021 г. – 1500,0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2022 г. – 1500,0 тыс. рублей.</w:t>
            </w:r>
          </w:p>
          <w:p w:rsidR="00093DDA" w:rsidRPr="00410647" w:rsidRDefault="00093DDA" w:rsidP="00410647">
            <w:pPr>
              <w:jc w:val="both"/>
            </w:pPr>
            <w:bookmarkStart w:id="9" w:name="_Hlk49889486"/>
            <w:r w:rsidRPr="00410647">
              <w:t>Общий объем финансирования подпрограммы 2 «Снижение н</w:t>
            </w:r>
            <w:r w:rsidRPr="00410647">
              <w:t>а</w:t>
            </w:r>
            <w:r w:rsidRPr="00410647">
              <w:t>пряженности на рынке труда» составляет 51320,0 тыс. рублей, в том числе: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2020 г. – 40 408,9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2021 г. – 5289,4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2022 г. – 5621,7 тыс. рублей.</w:t>
            </w:r>
          </w:p>
          <w:p w:rsidR="00093DDA" w:rsidRPr="00410647" w:rsidRDefault="00093DDA" w:rsidP="00410647">
            <w:pPr>
              <w:jc w:val="both"/>
            </w:pPr>
            <w:r w:rsidRPr="00410647">
              <w:t>Общий объем финансирования подпрограммы за счет средств федерального бюджета составляет 33870,2 тыс. рублей в 2020 г</w:t>
            </w:r>
            <w:r w:rsidRPr="00410647">
              <w:t>о</w:t>
            </w:r>
            <w:r w:rsidRPr="00410647">
              <w:t>ду.</w:t>
            </w:r>
            <w:bookmarkEnd w:id="9"/>
          </w:p>
          <w:p w:rsidR="00093DDA" w:rsidRPr="00410647" w:rsidRDefault="00093DDA" w:rsidP="00410647">
            <w:pPr>
              <w:jc w:val="both"/>
            </w:pPr>
            <w:bookmarkStart w:id="10" w:name="_Hlk49889553"/>
            <w:r w:rsidRPr="00410647">
              <w:t>Объем средств республиканского бюджета Республики Тыва, н</w:t>
            </w:r>
            <w:r w:rsidRPr="00410647">
              <w:t>е</w:t>
            </w:r>
            <w:r w:rsidRPr="00410647">
              <w:t>обходимый для реализации подпрограммы, составляет 17449,8 тыс. рублей, в том числе по годам: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2020 г. – 6538,7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2021 г. – 5289,4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2022 г. – 5621,7 тыс. рублей.</w:t>
            </w:r>
          </w:p>
          <w:p w:rsidR="00093DDA" w:rsidRPr="00410647" w:rsidRDefault="00093DDA" w:rsidP="00410647">
            <w:pPr>
              <w:jc w:val="both"/>
            </w:pPr>
            <w:r w:rsidRPr="00410647">
              <w:t>Общий объем финансирования подпрограммы 3 «Содействие з</w:t>
            </w:r>
            <w:r w:rsidRPr="00410647">
              <w:t>а</w:t>
            </w:r>
            <w:r w:rsidRPr="00410647">
              <w:t>нятости населения» за счет средств республиканского бюджета составляет 47112,6 тыс. рублей, в том числе по годам: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2020 г. – 16684,1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2021 г. – 14750,9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2022 г. – 15677,6 тыс. рублей.</w:t>
            </w:r>
          </w:p>
          <w:p w:rsidR="00093DDA" w:rsidRPr="00410647" w:rsidRDefault="00093DDA" w:rsidP="00410647">
            <w:pPr>
              <w:jc w:val="both"/>
            </w:pPr>
            <w:bookmarkStart w:id="11" w:name="_Hlk48585051"/>
            <w:r w:rsidRPr="00410647">
              <w:t xml:space="preserve">Общий объем финансирования подпрограммы 4 «Обеспечение социальной поддержки безработных граждан» за счет средств федерального бюджета составляет 1 651 570,5 тыс. рублей, в том числе по годам: 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2020 г. – 1 052 316,0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2021 г. – 290818,7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2022 г. – 308435,8 тыс. рублей.</w:t>
            </w:r>
          </w:p>
          <w:p w:rsidR="00093DDA" w:rsidRPr="00410647" w:rsidRDefault="00093DDA" w:rsidP="00410647">
            <w:pPr>
              <w:jc w:val="both"/>
            </w:pPr>
            <w:bookmarkStart w:id="12" w:name="_Hlk48585267"/>
            <w:bookmarkEnd w:id="11"/>
            <w:r w:rsidRPr="00410647">
              <w:t xml:space="preserve">Общий объем финансирования подпрограммы 5 «Обеспечение деятельности центров занятости населения» составляет 239903,7 тыс. рублей, в том числе по годам: 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2020 г. – 85585,9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2021 г. – 74809,1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2022 г. – 79508,7 тыс. рублей.</w:t>
            </w:r>
          </w:p>
          <w:p w:rsidR="00093DDA" w:rsidRPr="00410647" w:rsidRDefault="00093DDA" w:rsidP="00410647">
            <w:pPr>
              <w:jc w:val="both"/>
            </w:pPr>
            <w:r w:rsidRPr="00410647">
              <w:t xml:space="preserve">Объем финансирования за счет средств федерального бюджета составляет 12419,3 тыс. рублей, в том числе: 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2020 г. – 4500,0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2021 г. – 3839,1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2022 г. – 4080,2 тыс. рублей.</w:t>
            </w:r>
          </w:p>
          <w:p w:rsidR="00093DDA" w:rsidRPr="00410647" w:rsidRDefault="00093DDA" w:rsidP="00410647">
            <w:pPr>
              <w:jc w:val="both"/>
            </w:pPr>
            <w:r w:rsidRPr="00410647">
              <w:t>Объем финансирования за счет средств республиканского бю</w:t>
            </w:r>
            <w:r w:rsidRPr="00410647">
              <w:t>д</w:t>
            </w:r>
            <w:r w:rsidRPr="00410647">
              <w:t>жета составляет 227484,4 тыс. рублей, в том числе: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2020 г. – 81085,9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2021 г. – 70970,0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2022 г. –75428,5 тыс. рублей.</w:t>
            </w:r>
          </w:p>
          <w:bookmarkEnd w:id="12"/>
          <w:p w:rsidR="00093DDA" w:rsidRPr="00410647" w:rsidRDefault="00093DDA" w:rsidP="00410647">
            <w:pPr>
              <w:jc w:val="both"/>
            </w:pPr>
            <w:r w:rsidRPr="00410647">
              <w:t>Общий объем финансирования подпрограммы 6 «Сопровождение инвалидов молодого возраста при трудоустройстве» за счет средств республиканского бюджета составляет 3000,0 тыс. ру</w:t>
            </w:r>
            <w:r w:rsidRPr="00410647">
              <w:t>б</w:t>
            </w:r>
            <w:r w:rsidRPr="00410647">
              <w:t xml:space="preserve">лей, в том числе по годам: 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2020 г. – 1000,0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2021 г. – 1000,0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2022 г. – 1000,0 тыс. рублей.</w:t>
            </w:r>
          </w:p>
          <w:p w:rsidR="00093DDA" w:rsidRPr="00410647" w:rsidRDefault="00093DDA" w:rsidP="00410647">
            <w:pPr>
              <w:jc w:val="both"/>
            </w:pPr>
            <w:r w:rsidRPr="00410647">
              <w:t>Общий объем финансирования подпрограммы 7 «Организация профессионального обучения и дополнительного професси</w:t>
            </w:r>
            <w:r w:rsidRPr="00410647">
              <w:t>о</w:t>
            </w:r>
            <w:r w:rsidRPr="00410647">
              <w:t xml:space="preserve">нального образования граждан в возрасте 50-ти лет и старше, а также лиц </w:t>
            </w:r>
            <w:proofErr w:type="spellStart"/>
            <w:r w:rsidRPr="00410647">
              <w:t>предпенсионного</w:t>
            </w:r>
            <w:proofErr w:type="spellEnd"/>
            <w:r w:rsidRPr="00410647">
              <w:t xml:space="preserve"> возраста» составляет 11861,99 тыс. рублей, в том числе по годам: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2020 г. – 3928,99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2021 г. – 3966,5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2022 г. – 3966,5 тыс. рублей.</w:t>
            </w:r>
          </w:p>
          <w:p w:rsidR="00093DDA" w:rsidRPr="00410647" w:rsidRDefault="00093DDA" w:rsidP="00410647">
            <w:pPr>
              <w:jc w:val="both"/>
            </w:pPr>
            <w:r w:rsidRPr="00410647">
              <w:t xml:space="preserve">Объем финансирования за счет средств федерального бюджета составляет 11743,3 тыс. рублей, в том числе: </w:t>
            </w:r>
          </w:p>
          <w:bookmarkEnd w:id="10"/>
          <w:p w:rsidR="00093DDA" w:rsidRPr="00410647" w:rsidRDefault="00093DDA" w:rsidP="00410647">
            <w:pPr>
              <w:jc w:val="both"/>
            </w:pPr>
            <w:r w:rsidRPr="00410647">
              <w:t>2020 г. – 3889,7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2021 г. – 3926,8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2022 г. – 3926,8 тыс. рублей.</w:t>
            </w:r>
          </w:p>
          <w:p w:rsidR="00093DDA" w:rsidRPr="00410647" w:rsidRDefault="00093DDA" w:rsidP="00410647">
            <w:pPr>
              <w:jc w:val="both"/>
            </w:pPr>
            <w:r w:rsidRPr="00410647">
              <w:t>Объем финансирования за счет средств республиканского бю</w:t>
            </w:r>
            <w:r w:rsidRPr="00410647">
              <w:t>д</w:t>
            </w:r>
            <w:r w:rsidRPr="00410647">
              <w:t>жета составляет 118,69 тыс. рублей, в том числе: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2020 г. – 39,29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2021 г. – 39,7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2022 г. –39,7 тыс. рублей.</w:t>
            </w:r>
          </w:p>
          <w:p w:rsidR="00093DDA" w:rsidRPr="00410647" w:rsidRDefault="00093DDA" w:rsidP="00410647">
            <w:pPr>
              <w:jc w:val="both"/>
            </w:pPr>
            <w:r w:rsidRPr="00410647">
              <w:t xml:space="preserve">Общий объем финансирования подпрограммы 8 </w:t>
            </w:r>
            <w:bookmarkStart w:id="13" w:name="_Hlk30001652"/>
            <w:r w:rsidRPr="00410647">
              <w:t>«Организация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</w:t>
            </w:r>
            <w:r w:rsidRPr="00410647">
              <w:t>о</w:t>
            </w:r>
            <w:r w:rsidRPr="00410647">
              <w:t>сти»</w:t>
            </w:r>
            <w:bookmarkEnd w:id="13"/>
            <w:r w:rsidR="00410647">
              <w:t xml:space="preserve"> </w:t>
            </w:r>
            <w:r w:rsidRPr="00410647">
              <w:t>составляет 15300,73 тыс. рублей, в том числе по годам: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2020 г. – 4163,33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2021 г. – 4889,4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2022 г. –6248,0 тыс. рублей.</w:t>
            </w:r>
          </w:p>
          <w:p w:rsidR="00093DDA" w:rsidRPr="00410647" w:rsidRDefault="00093DDA" w:rsidP="00410647">
            <w:pPr>
              <w:jc w:val="both"/>
            </w:pPr>
            <w:r w:rsidRPr="00410647">
              <w:t xml:space="preserve">Объем финансирования за счет средств федерального бюджета составляет 15147,7 тыс. рублей, в том числе: 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2020 г. – 4121,7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2021 г. – 4840,5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2022 г. – 6185,5 тыс. рублей.</w:t>
            </w:r>
          </w:p>
          <w:p w:rsidR="00093DDA" w:rsidRPr="00410647" w:rsidRDefault="00093DDA" w:rsidP="00410647">
            <w:pPr>
              <w:jc w:val="both"/>
            </w:pPr>
            <w:r w:rsidRPr="00410647">
              <w:t>Объем финансирования за счет средств республиканского бю</w:t>
            </w:r>
            <w:r w:rsidRPr="00410647">
              <w:t>д</w:t>
            </w:r>
            <w:r w:rsidRPr="00410647">
              <w:t>жета составляет 153,03 тыс. рублей, в том числе: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2020 г. – 41,63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2021 г. – 48,9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2022 г. –</w:t>
            </w:r>
            <w:r w:rsidR="00410647">
              <w:t xml:space="preserve"> </w:t>
            </w:r>
            <w:r w:rsidRPr="00410647">
              <w:t>62,5 тыс. рублей.</w:t>
            </w:r>
          </w:p>
          <w:p w:rsidR="00093DDA" w:rsidRPr="00410647" w:rsidRDefault="00093DDA" w:rsidP="00410647">
            <w:pPr>
              <w:jc w:val="both"/>
            </w:pPr>
            <w:r w:rsidRPr="00410647">
              <w:t>Общий объем финансирования подпрограммы 9 «Производ</w:t>
            </w:r>
            <w:r w:rsidRPr="00410647">
              <w:t>и</w:t>
            </w:r>
            <w:r w:rsidRPr="00410647">
              <w:t>тельность труда и поддержка занятости» составляет 59 829,5 тыс. рублей, в том числе по годам: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2020 г. – 10768,7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2021 г. – 25755,2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2022 г. – 23305,6 тыс. рублей.</w:t>
            </w:r>
          </w:p>
          <w:p w:rsidR="00093DDA" w:rsidRPr="00410647" w:rsidRDefault="00093DDA" w:rsidP="00410647">
            <w:pPr>
              <w:jc w:val="both"/>
            </w:pPr>
            <w:r w:rsidRPr="00410647">
              <w:t xml:space="preserve">Объем финансирования за счет средств федерального бюджета составляет 59 152,3 тыс. рублей, в том числе: 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2020 г. – 10 582,0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2021 г. – 25497,7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2022 г. – 23072,6 тыс. рублей.</w:t>
            </w:r>
          </w:p>
          <w:p w:rsidR="00093DDA" w:rsidRPr="00410647" w:rsidRDefault="00093DDA" w:rsidP="00410647">
            <w:pPr>
              <w:jc w:val="both"/>
            </w:pPr>
            <w:r w:rsidRPr="00410647">
              <w:t>Объем финансирования за счет средств республиканского бю</w:t>
            </w:r>
            <w:r w:rsidRPr="00410647">
              <w:t>д</w:t>
            </w:r>
            <w:r w:rsidRPr="00410647">
              <w:t>жета составляет 677,2 тыс. рублей, в том числе: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2020 г. – 186,7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2021 г. – 257,5 тыс. рублей;</w:t>
            </w:r>
          </w:p>
          <w:p w:rsidR="00093DDA" w:rsidRPr="00410647" w:rsidRDefault="00093DDA" w:rsidP="00410647">
            <w:pPr>
              <w:jc w:val="both"/>
            </w:pPr>
            <w:r w:rsidRPr="00410647">
              <w:t>2022 г. – 233,0 тыс. рублей.</w:t>
            </w:r>
          </w:p>
          <w:p w:rsidR="00093DDA" w:rsidRPr="00410647" w:rsidRDefault="00093DDA" w:rsidP="00410647">
            <w:pPr>
              <w:jc w:val="both"/>
            </w:pPr>
            <w:r w:rsidRPr="00410647">
              <w:t>Объем финансирования Программы может быть уточнен в п</w:t>
            </w:r>
            <w:r w:rsidRPr="00410647">
              <w:t>о</w:t>
            </w:r>
            <w:r w:rsidRPr="00410647">
              <w:t>рядке, установленном законом о республиканском бюджете Ре</w:t>
            </w:r>
            <w:r w:rsidRPr="00410647">
              <w:t>с</w:t>
            </w:r>
            <w:r w:rsidRPr="00410647">
              <w:t xml:space="preserve">публики Тыва на соответствующий финансовый год, исходя из возможностей республиканского бюджета Республики </w:t>
            </w:r>
            <w:r w:rsidR="00410647">
              <w:t>Тыва</w:t>
            </w:r>
            <w:r w:rsidRPr="00410647">
              <w:t>»;</w:t>
            </w:r>
          </w:p>
        </w:tc>
      </w:tr>
      <w:bookmarkEnd w:id="1"/>
    </w:tbl>
    <w:p w:rsidR="00410647" w:rsidRPr="00410647" w:rsidRDefault="00410647" w:rsidP="00410647">
      <w:pPr>
        <w:spacing w:line="360" w:lineRule="atLeast"/>
        <w:ind w:firstLine="709"/>
        <w:jc w:val="both"/>
        <w:rPr>
          <w:sz w:val="28"/>
          <w:szCs w:val="28"/>
        </w:rPr>
      </w:pP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sz w:val="28"/>
          <w:szCs w:val="28"/>
        </w:rPr>
        <w:t xml:space="preserve">2) </w:t>
      </w:r>
      <w:bookmarkEnd w:id="2"/>
      <w:bookmarkEnd w:id="3"/>
      <w:r w:rsidRPr="00410647">
        <w:rPr>
          <w:rFonts w:eastAsia="Calibri"/>
          <w:sz w:val="28"/>
          <w:szCs w:val="28"/>
        </w:rPr>
        <w:t xml:space="preserve">раздел IV </w:t>
      </w:r>
      <w:bookmarkStart w:id="14" w:name="_Hlk30512016"/>
      <w:r w:rsidRPr="00410647">
        <w:rPr>
          <w:rFonts w:eastAsia="Calibri"/>
          <w:sz w:val="28"/>
          <w:szCs w:val="28"/>
        </w:rPr>
        <w:t>изложить в следующей редакции:</w:t>
      </w:r>
    </w:p>
    <w:p w:rsidR="00093DDA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</w:p>
    <w:p w:rsidR="00410647" w:rsidRDefault="00410647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</w:p>
    <w:p w:rsidR="00410647" w:rsidRDefault="00410647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</w:p>
    <w:p w:rsidR="00410647" w:rsidRPr="00410647" w:rsidRDefault="00410647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</w:p>
    <w:p w:rsidR="00093DDA" w:rsidRPr="00410647" w:rsidRDefault="00093DDA" w:rsidP="00410647">
      <w:pPr>
        <w:spacing w:line="360" w:lineRule="atLeast"/>
        <w:jc w:val="center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«IV. Обоснование финансовых и материальных затрат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</w:p>
    <w:bookmarkEnd w:id="14"/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rFonts w:eastAsia="Calibri"/>
          <w:sz w:val="28"/>
          <w:szCs w:val="28"/>
        </w:rPr>
        <w:t>Реализация мероприятий будет осуществляться за счет средств федерального, республиканского бюджетов и внебюджетных</w:t>
      </w:r>
      <w:r w:rsidRPr="00410647">
        <w:rPr>
          <w:sz w:val="28"/>
          <w:szCs w:val="28"/>
        </w:rPr>
        <w:t xml:space="preserve"> источников.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Общий объем финансирования Программы составляет 2 143 399,0 тыс. ру</w:t>
      </w:r>
      <w:r w:rsidRPr="00410647">
        <w:rPr>
          <w:sz w:val="28"/>
          <w:szCs w:val="28"/>
        </w:rPr>
        <w:t>б</w:t>
      </w:r>
      <w:r w:rsidRPr="00410647">
        <w:rPr>
          <w:sz w:val="28"/>
          <w:szCs w:val="28"/>
        </w:rPr>
        <w:t>лей, в том числе: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2020 г. – 1 235 955,9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2021 г. – 442 479,2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2022 г. – 464 963,9 тыс. рублей.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 xml:space="preserve">Объем финансирования за счет средств федерального бюджета составляет </w:t>
      </w:r>
      <w:r w:rsidR="00410647">
        <w:rPr>
          <w:sz w:val="28"/>
          <w:szCs w:val="28"/>
        </w:rPr>
        <w:t xml:space="preserve">                  </w:t>
      </w:r>
      <w:r w:rsidRPr="00410647">
        <w:rPr>
          <w:sz w:val="28"/>
          <w:szCs w:val="28"/>
        </w:rPr>
        <w:t>1 783903,3 тыс. рублей, в том числе: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2020 г. – 1 109 279,6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2021 г. – 328 922,8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2022 г. – 345 700,9 тыс. рублей.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Объем финансирования за счет средств республиканского бюджета Республ</w:t>
      </w:r>
      <w:r w:rsidRPr="00410647">
        <w:rPr>
          <w:sz w:val="28"/>
          <w:szCs w:val="28"/>
        </w:rPr>
        <w:t>и</w:t>
      </w:r>
      <w:r w:rsidRPr="00410647">
        <w:rPr>
          <w:sz w:val="28"/>
          <w:szCs w:val="28"/>
        </w:rPr>
        <w:t>ки Тыва составляет 297 695,7 тыс. рублей, в том числе: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2020 г. – 106 076,3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2021 г. – 92 956,4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2022 г. – 98 663,0 тыс. рублей.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Объем финансирования за счет внебюджетных средств составляет 61800,0 тыс. рублей, в том числе: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2020 г. – 20600,0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2021 г. – 20600,0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2022 г. – 20600,0 тыс. рублей.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Финансирование по подпрограммам: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bookmarkStart w:id="15" w:name="_Hlk48584654"/>
      <w:r w:rsidRPr="00410647">
        <w:rPr>
          <w:sz w:val="28"/>
          <w:szCs w:val="28"/>
        </w:rPr>
        <w:t>Общий объем финансирования подпрограммы 1 «Улучшение условий и охр</w:t>
      </w:r>
      <w:r w:rsidRPr="00410647">
        <w:rPr>
          <w:sz w:val="28"/>
          <w:szCs w:val="28"/>
        </w:rPr>
        <w:t>а</w:t>
      </w:r>
      <w:r w:rsidRPr="00410647">
        <w:rPr>
          <w:sz w:val="28"/>
          <w:szCs w:val="28"/>
        </w:rPr>
        <w:t>ны труда в Республике Тыва» составляет 63500,0 тыс. рублей, в том числе: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2020 г. – 21100,0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2021 г. – 21200,0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2022 г. – 21200,0 тыс. рублей.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bookmarkStart w:id="16" w:name="_Hlk48584243"/>
      <w:r w:rsidRPr="00410647">
        <w:rPr>
          <w:sz w:val="28"/>
          <w:szCs w:val="28"/>
        </w:rPr>
        <w:t xml:space="preserve">Объем средств республиканского бюджета </w:t>
      </w:r>
      <w:bookmarkStart w:id="17" w:name="_Hlk48585700"/>
      <w:r w:rsidRPr="00410647">
        <w:rPr>
          <w:sz w:val="28"/>
          <w:szCs w:val="28"/>
        </w:rPr>
        <w:t>Республики Тыва</w:t>
      </w:r>
      <w:bookmarkEnd w:id="17"/>
      <w:r w:rsidRPr="00410647">
        <w:rPr>
          <w:sz w:val="28"/>
          <w:szCs w:val="28"/>
        </w:rPr>
        <w:t xml:space="preserve">, необходимый для реализации подпрограммы, составляет </w:t>
      </w:r>
      <w:bookmarkEnd w:id="16"/>
      <w:r w:rsidRPr="00410647">
        <w:rPr>
          <w:sz w:val="28"/>
          <w:szCs w:val="28"/>
        </w:rPr>
        <w:t>1700,0 тыс. рублей, в том числе: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2020 г. – 500,0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2021 г. – 600,0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2022 г. – 600,0 тыс. рублей.</w:t>
      </w:r>
    </w:p>
    <w:bookmarkEnd w:id="15"/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Прогнозная оценка внебюджетных сре</w:t>
      </w:r>
      <w:proofErr w:type="gramStart"/>
      <w:r w:rsidRPr="00410647">
        <w:rPr>
          <w:sz w:val="28"/>
          <w:szCs w:val="28"/>
        </w:rPr>
        <w:t>дств дл</w:t>
      </w:r>
      <w:proofErr w:type="gramEnd"/>
      <w:r w:rsidRPr="00410647">
        <w:rPr>
          <w:sz w:val="28"/>
          <w:szCs w:val="28"/>
        </w:rPr>
        <w:t>я реализации подпрограммы с</w:t>
      </w:r>
      <w:r w:rsidRPr="00410647">
        <w:rPr>
          <w:sz w:val="28"/>
          <w:szCs w:val="28"/>
        </w:rPr>
        <w:t>о</w:t>
      </w:r>
      <w:r w:rsidRPr="00410647">
        <w:rPr>
          <w:sz w:val="28"/>
          <w:szCs w:val="28"/>
        </w:rPr>
        <w:t>ставляет 61800,0 тыс. рублей, в том числе: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Государственного учреждения – Региональное отделение Фонда социального страхования Российской Федерации по Республике Тыва – 57300,0 тыс. рублей, в том числе: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2020 г. – 19100,0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2021 г. – 19100,0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2022 г. – 19100,0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из средств работодателей – 4500,0 тыс. рублей, в том числе: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bookmarkStart w:id="18" w:name="_Hlk48584143"/>
      <w:r w:rsidRPr="00410647">
        <w:rPr>
          <w:sz w:val="28"/>
          <w:szCs w:val="28"/>
        </w:rPr>
        <w:t>2020 г. – 1500,0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2021 г. – 1500,0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2022 г. – 1500,0 тыс. рублей.</w:t>
      </w:r>
    </w:p>
    <w:bookmarkEnd w:id="18"/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Общий объем финансирования подпрограммы 2 «Снижение напряженности на рынке труда» составляет 51320,0 тыс. рублей, в том числе: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2020 г. – 40408,9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2021 г. – 5289,4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2022 г. – 5621,7 тыс. рублей.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Общий объем финансирования подпрограммы за счет средств федерального бюджета составляет 33870,2 тыс. рублей, в 2020 году.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Объем средств республиканского бюджета Республики Тыва, необходимый для реализации подпрограммы, составляет 17449,8 тыс. рублей, в том числе по г</w:t>
      </w:r>
      <w:r w:rsidRPr="00410647">
        <w:rPr>
          <w:sz w:val="28"/>
          <w:szCs w:val="28"/>
        </w:rPr>
        <w:t>о</w:t>
      </w:r>
      <w:r w:rsidRPr="00410647">
        <w:rPr>
          <w:sz w:val="28"/>
          <w:szCs w:val="28"/>
        </w:rPr>
        <w:t>дам: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2020 г. – 6538,7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2021 г. – 5289,4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2022 г. – 5621,7 тыс. рублей.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Общий объем финансирования подпрограммы 3 «Содействие занятости нас</w:t>
      </w:r>
      <w:r w:rsidRPr="00410647">
        <w:rPr>
          <w:sz w:val="28"/>
          <w:szCs w:val="28"/>
        </w:rPr>
        <w:t>е</w:t>
      </w:r>
      <w:r w:rsidRPr="00410647">
        <w:rPr>
          <w:sz w:val="28"/>
          <w:szCs w:val="28"/>
        </w:rPr>
        <w:t>ления» за счет средств республиканского бюджета составляет 47112,6 тыс. рублей, в том числе по годам: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2020 г. – 16684,1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2021 г. – 14750,9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2022 г. – 15677,6 тыс. рублей.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Общий объем финансирования подпрограммы 4 «Обеспечение социальной поддержки безработных граждан» за счет средств федерального бюджета составляет 1 651 570,5 тыс. рублей, в том числе по годам: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2020 г. – 1 052 316,0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2021 г. – 290818,7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2022 г. – 308435,8 тыс. рублей.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Общий объем финансирования подпрограммы 5 «Обеспечение деятельности центров занятости населения» составляет 239903,7 тыс. рублей, в том числе по г</w:t>
      </w:r>
      <w:r w:rsidRPr="00410647">
        <w:rPr>
          <w:sz w:val="28"/>
          <w:szCs w:val="28"/>
        </w:rPr>
        <w:t>о</w:t>
      </w:r>
      <w:r w:rsidRPr="00410647">
        <w:rPr>
          <w:sz w:val="28"/>
          <w:szCs w:val="28"/>
        </w:rPr>
        <w:t>дам: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2020 г. – 85585,9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2021 г. – 74809,1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2022 г. – 79508,7 тыс. рублей.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Объем финансирования за счет средств федерального бюджета составляет 12419,3 тыс. рублей, в том числе: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2020 г. – 4500,0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2021 г. – 3839,1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2022 г. – 4080,2 тыс. рублей.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Объем финансирования за счет средств республиканского бюджета составляет 227484,4 тыс. рублей, в том числе: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2020 г. – 81085,9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2021 г. – 70970,0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2022 г. – 75428,5 тыс. рублей.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Общий объем финансирования подпрограммы 6 «Сопровождение инвалидов молодого возраста при трудоустройстве» за счет средств республиканского бюджета составляет 3000,0 тыс. рублей, в том числе по годам: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2020 г. – 1000,0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2021 г. – 1000,0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2022 г. – 1000,0 тыс. рублей.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Общий объем финансирования подпрограммы 7 «Организация професси</w:t>
      </w:r>
      <w:r w:rsidRPr="00410647">
        <w:rPr>
          <w:sz w:val="28"/>
          <w:szCs w:val="28"/>
        </w:rPr>
        <w:t>о</w:t>
      </w:r>
      <w:r w:rsidRPr="00410647">
        <w:rPr>
          <w:sz w:val="28"/>
          <w:szCs w:val="28"/>
        </w:rPr>
        <w:t xml:space="preserve">нального обучения и дополнительного профессионального образования граждан в возрасте 50-ти лет и старше, а также лиц </w:t>
      </w:r>
      <w:proofErr w:type="spellStart"/>
      <w:r w:rsidRPr="00410647">
        <w:rPr>
          <w:sz w:val="28"/>
          <w:szCs w:val="28"/>
        </w:rPr>
        <w:t>предпенсионного</w:t>
      </w:r>
      <w:proofErr w:type="spellEnd"/>
      <w:r w:rsidRPr="00410647">
        <w:rPr>
          <w:sz w:val="28"/>
          <w:szCs w:val="28"/>
        </w:rPr>
        <w:t xml:space="preserve"> возраста» составляет 11861,99 тыс. рублей, в том числе по годам: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2020 г. – 3928,99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2021 г. – 3966,5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2022 г. – 3966,5 тыс. рублей.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Объем финансирования за счет средств федерального бюджета составляет 11743,3 тыс. рублей, в том числе: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2020 г. – 3889,7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2021 г. – 3926,8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2022 г. – 3926,8 тыс. рублей.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Объем финансирования за счет средств республиканского бюджета составляет 118,69 тыс. рублей, в том числе: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2020 г. – 39,29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2021 г. – 39,7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2022 г. –39,7 тыс. рублей.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Общий объем финансирования подпрограммы 8 «Организация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</w:t>
      </w:r>
      <w:r w:rsidRPr="00410647">
        <w:rPr>
          <w:sz w:val="28"/>
          <w:szCs w:val="28"/>
        </w:rPr>
        <w:t>о</w:t>
      </w:r>
      <w:r w:rsidRPr="00410647">
        <w:rPr>
          <w:sz w:val="28"/>
          <w:szCs w:val="28"/>
        </w:rPr>
        <w:t>стоящих в трудовых отношениях и обратившихся в органы службы занятости» с</w:t>
      </w:r>
      <w:r w:rsidRPr="00410647">
        <w:rPr>
          <w:sz w:val="28"/>
          <w:szCs w:val="28"/>
        </w:rPr>
        <w:t>о</w:t>
      </w:r>
      <w:r w:rsidRPr="00410647">
        <w:rPr>
          <w:sz w:val="28"/>
          <w:szCs w:val="28"/>
        </w:rPr>
        <w:t>ставляет 15300,73 тыс. рублей, в том числе по годам: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2020 г. – 4163,33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2021 г. – 4889,4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2022 г. –</w:t>
      </w:r>
      <w:r w:rsidR="00CA7E99">
        <w:rPr>
          <w:sz w:val="28"/>
          <w:szCs w:val="28"/>
        </w:rPr>
        <w:t xml:space="preserve"> </w:t>
      </w:r>
      <w:r w:rsidRPr="00410647">
        <w:rPr>
          <w:sz w:val="28"/>
          <w:szCs w:val="28"/>
        </w:rPr>
        <w:t>6248,0 тыс. рублей.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Объем финансирования за счет средств федерального бюджета составляет 15147,7 тыс. рублей, в том числе: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2020 г. – 4121,7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2021 г. – 4840,5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2022 г. – 6185,5 тыс. рублей.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Объем финансирования за счет средств республиканского бюджета составляет 153,03 тыс. рублей, в том числе: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2020 г. – 41,63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2021 г. – 48,9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2022 г. – 62,5 тыс. рублей.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Общий объем финансирования подпрограммы 9 «Производительность труда и поддержка занятости» составляет 59 829,5 тыс. рублей, в том числе по годам: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2020 г. – 10768,7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2021 г. – 25755,2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2022 г. – 23305,6 тыс. рублей.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Объем финансирования за счет средств федерального бюджета составляет 59152,3 тыс. рублей, в том числе: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2020 г. – 10582,0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2021 г. – 25497,7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2022 г. – 23072,6 тыс. рублей.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Объем финансирования за счет средств республиканского бюджета составляет 1015,9 тыс. рублей, в том числе: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2020 г. – 186,7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2021 г. – 257,5 тыс. рублей;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2022 г. – 233,0 тыс. рублей.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Объем финансирования Программы может быть уточнен в порядке, устано</w:t>
      </w:r>
      <w:r w:rsidRPr="00410647">
        <w:rPr>
          <w:sz w:val="28"/>
          <w:szCs w:val="28"/>
        </w:rPr>
        <w:t>в</w:t>
      </w:r>
      <w:r w:rsidRPr="00410647">
        <w:rPr>
          <w:sz w:val="28"/>
          <w:szCs w:val="28"/>
        </w:rPr>
        <w:t>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</w:t>
      </w:r>
      <w:proofErr w:type="gramStart"/>
      <w:r w:rsidRPr="00410647">
        <w:rPr>
          <w:sz w:val="28"/>
          <w:szCs w:val="28"/>
        </w:rPr>
        <w:t>.»;</w:t>
      </w:r>
      <w:proofErr w:type="gramEnd"/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3) в подпрограмме 1</w:t>
      </w:r>
      <w:r w:rsidR="00410647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«Улучшение условий и охраны труда в Республике Т</w:t>
      </w:r>
      <w:r w:rsidRPr="00410647">
        <w:rPr>
          <w:rFonts w:eastAsia="Calibri"/>
          <w:sz w:val="28"/>
          <w:szCs w:val="28"/>
        </w:rPr>
        <w:t>ы</w:t>
      </w:r>
      <w:r w:rsidRPr="00410647">
        <w:rPr>
          <w:rFonts w:eastAsia="Calibri"/>
          <w:sz w:val="28"/>
          <w:szCs w:val="28"/>
        </w:rPr>
        <w:t>ва»: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10647">
        <w:rPr>
          <w:rFonts w:eastAsia="Calibri"/>
          <w:sz w:val="28"/>
          <w:szCs w:val="28"/>
        </w:rPr>
        <w:t xml:space="preserve">а) в позиции паспорта «Объемы бюджетных ассигнований Программы» </w:t>
      </w:r>
      <w:r w:rsidR="00410647">
        <w:rPr>
          <w:rFonts w:eastAsia="Calibri"/>
          <w:sz w:val="28"/>
          <w:szCs w:val="28"/>
        </w:rPr>
        <w:t xml:space="preserve">                 </w:t>
      </w:r>
      <w:r w:rsidRPr="00410647">
        <w:rPr>
          <w:rFonts w:eastAsia="Calibri"/>
          <w:sz w:val="28"/>
          <w:szCs w:val="28"/>
        </w:rPr>
        <w:t xml:space="preserve">цифры «63731,9» заменить цифрами «63500,0», слова «2020 год – 21300,0 тыс. </w:t>
      </w:r>
      <w:r w:rsidR="00410647">
        <w:rPr>
          <w:rFonts w:eastAsia="Calibri"/>
          <w:sz w:val="28"/>
          <w:szCs w:val="28"/>
        </w:rPr>
        <w:t xml:space="preserve">             </w:t>
      </w:r>
      <w:r w:rsidRPr="00410647">
        <w:rPr>
          <w:rFonts w:eastAsia="Calibri"/>
          <w:sz w:val="28"/>
          <w:szCs w:val="28"/>
        </w:rPr>
        <w:t>рублей» заменить словами «2020 год – 21100,0 тыс. рублей», слова «2021 год – 21197,2 тыс. рублей» заменить словами «2021 год – 21200,0 тыс. рублей», слова «2022 год – 21234,7 тыс. рублей» заменить словами «2022 год – 21200,0 тыс. ру</w:t>
      </w:r>
      <w:r w:rsidRPr="00410647">
        <w:rPr>
          <w:rFonts w:eastAsia="Calibri"/>
          <w:sz w:val="28"/>
          <w:szCs w:val="28"/>
        </w:rPr>
        <w:t>б</w:t>
      </w:r>
      <w:r w:rsidRPr="00410647">
        <w:rPr>
          <w:rFonts w:eastAsia="Calibri"/>
          <w:sz w:val="28"/>
          <w:szCs w:val="28"/>
        </w:rPr>
        <w:t>лей», цифры «1931,9» заменить цифрами «1700,0», слова «2020 год</w:t>
      </w:r>
      <w:proofErr w:type="gramEnd"/>
      <w:r w:rsidR="00CA7E99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–</w:t>
      </w:r>
      <w:r w:rsidR="00CA7E99">
        <w:rPr>
          <w:rFonts w:eastAsia="Calibri"/>
          <w:sz w:val="28"/>
          <w:szCs w:val="28"/>
        </w:rPr>
        <w:t xml:space="preserve"> </w:t>
      </w:r>
      <w:proofErr w:type="gramStart"/>
      <w:r w:rsidRPr="00410647">
        <w:rPr>
          <w:rFonts w:eastAsia="Calibri"/>
          <w:sz w:val="28"/>
          <w:szCs w:val="28"/>
        </w:rPr>
        <w:t>700,0 тыс. ру</w:t>
      </w:r>
      <w:r w:rsidRPr="00410647">
        <w:rPr>
          <w:rFonts w:eastAsia="Calibri"/>
          <w:sz w:val="28"/>
          <w:szCs w:val="28"/>
        </w:rPr>
        <w:t>б</w:t>
      </w:r>
      <w:r w:rsidRPr="00410647">
        <w:rPr>
          <w:rFonts w:eastAsia="Calibri"/>
          <w:sz w:val="28"/>
          <w:szCs w:val="28"/>
        </w:rPr>
        <w:t>лей» заменить словами «2020 год – 500,0 тыс. рублей», слова «2021 год – 597,2 тыс. рублей» заменить словами «2021 год – 600,0 тыс. рублей», слова «2022 год – 634,7 тыс. рублей» заменить словами «2022 год – 600,0 тыс. рублей»;</w:t>
      </w:r>
      <w:proofErr w:type="gramEnd"/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10647">
        <w:rPr>
          <w:rFonts w:eastAsia="Calibri"/>
          <w:sz w:val="28"/>
          <w:szCs w:val="28"/>
        </w:rPr>
        <w:t>б) в разделе</w:t>
      </w:r>
      <w:r w:rsidR="00410647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IV</w:t>
      </w:r>
      <w:r w:rsidR="00410647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цифры «63600» заменить цифрами «63731,9», слова «2020 г. – 21200,0» заменить словами «2020 г. – 21300,0», слова «2021 г. – 21200,0» заменить словами «2021 г. – 21197,2», слова</w:t>
      </w:r>
      <w:r w:rsidR="00410647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«2022 г. – 21200,0» заменить словами</w:t>
      </w:r>
      <w:r w:rsidR="00410647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«2022</w:t>
      </w:r>
      <w:r w:rsidR="00CA7E99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г. – 21234,7», цифры «2300» заменить цифрами «1931,9», слова «2020 г. – 600,0» зам</w:t>
      </w:r>
      <w:r w:rsidRPr="00410647">
        <w:rPr>
          <w:rFonts w:eastAsia="Calibri"/>
          <w:sz w:val="28"/>
          <w:szCs w:val="28"/>
        </w:rPr>
        <w:t>е</w:t>
      </w:r>
      <w:r w:rsidRPr="00410647">
        <w:rPr>
          <w:rFonts w:eastAsia="Calibri"/>
          <w:sz w:val="28"/>
          <w:szCs w:val="28"/>
        </w:rPr>
        <w:t>нить словами «2020 г. – 700,0», слова «2021 г. – 600,0» заменить словами «2021 г. – 597,2», слова</w:t>
      </w:r>
      <w:proofErr w:type="gramEnd"/>
      <w:r w:rsidRPr="00410647">
        <w:rPr>
          <w:rFonts w:eastAsia="Calibri"/>
          <w:sz w:val="28"/>
          <w:szCs w:val="28"/>
        </w:rPr>
        <w:t>«2022 г. – 600,0» заменить словами «2022 г. – 634,7»;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4) в подпрограмме 2«Снижение напряженности на рынке труда»: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а) в позиции «Объемы бюджетных ассигнований Подпрограммы»</w:t>
      </w:r>
      <w:bookmarkStart w:id="19" w:name="_Hlk29887214"/>
      <w:bookmarkStart w:id="20" w:name="_Hlk29909196"/>
      <w:r w:rsidR="00410647">
        <w:rPr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паспорта</w:t>
      </w:r>
      <w:r w:rsidRPr="00410647">
        <w:rPr>
          <w:sz w:val="28"/>
          <w:szCs w:val="28"/>
        </w:rPr>
        <w:t xml:space="preserve"> цифры«17111,1» заменить цифрами «51320,0», цифры «6200» заменить цифрами «40408,9»</w:t>
      </w:r>
      <w:bookmarkEnd w:id="19"/>
      <w:bookmarkEnd w:id="20"/>
      <w:r w:rsidRPr="00410647">
        <w:rPr>
          <w:sz w:val="28"/>
          <w:szCs w:val="28"/>
        </w:rPr>
        <w:t>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б) в разделе IV цифры «17111,1» заменить цифрами «51320,0», цифры «6200» заменить цифрами «40408,9»;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в) в разделе VI цифры</w:t>
      </w:r>
      <w:r w:rsidR="00410647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«250» заменить цифрами «150»;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г) в разделе VII: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цифры «35» заменить цифрами «549»;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дополнить абзацем пятым</w:t>
      </w:r>
      <w:r w:rsidR="00410647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следующего содержания: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«временного трудоустройства работников, находящихся под риском увольн</w:t>
      </w:r>
      <w:r w:rsidRPr="00410647">
        <w:rPr>
          <w:rFonts w:eastAsia="Calibri"/>
          <w:sz w:val="28"/>
          <w:szCs w:val="28"/>
        </w:rPr>
        <w:t>е</w:t>
      </w:r>
      <w:r w:rsidRPr="00410647">
        <w:rPr>
          <w:rFonts w:eastAsia="Calibri"/>
          <w:sz w:val="28"/>
          <w:szCs w:val="28"/>
        </w:rPr>
        <w:t>ния (введения режима неполного рабочего времени, временная остановка работ, предоставление отпусков без сохранения заработной платы, проведение меропри</w:t>
      </w:r>
      <w:r w:rsidRPr="00410647">
        <w:rPr>
          <w:rFonts w:eastAsia="Calibri"/>
          <w:sz w:val="28"/>
          <w:szCs w:val="28"/>
        </w:rPr>
        <w:t>я</w:t>
      </w:r>
      <w:r w:rsidRPr="00410647">
        <w:rPr>
          <w:rFonts w:eastAsia="Calibri"/>
          <w:sz w:val="28"/>
          <w:szCs w:val="28"/>
        </w:rPr>
        <w:t>тий по высвобождению работников – 51 человек, общественные работы для гра</w:t>
      </w:r>
      <w:r w:rsidRPr="00410647">
        <w:rPr>
          <w:rFonts w:eastAsia="Calibri"/>
          <w:sz w:val="28"/>
          <w:szCs w:val="28"/>
        </w:rPr>
        <w:t>ж</w:t>
      </w:r>
      <w:r w:rsidRPr="00410647">
        <w:rPr>
          <w:rFonts w:eastAsia="Calibri"/>
          <w:sz w:val="28"/>
          <w:szCs w:val="28"/>
        </w:rPr>
        <w:t>дан, ищущих работу и обратившихся в органы службы занятости, а также безрабо</w:t>
      </w:r>
      <w:r w:rsidRPr="00410647">
        <w:rPr>
          <w:rFonts w:eastAsia="Calibri"/>
          <w:sz w:val="28"/>
          <w:szCs w:val="28"/>
        </w:rPr>
        <w:t>т</w:t>
      </w:r>
      <w:r w:rsidRPr="00410647">
        <w:rPr>
          <w:rFonts w:eastAsia="Calibri"/>
          <w:sz w:val="28"/>
          <w:szCs w:val="28"/>
        </w:rPr>
        <w:t>ных граждан – 463 человека)»;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sz w:val="28"/>
          <w:szCs w:val="28"/>
        </w:rPr>
      </w:pPr>
      <w:r w:rsidRPr="00410647">
        <w:rPr>
          <w:sz w:val="28"/>
          <w:szCs w:val="28"/>
        </w:rPr>
        <w:t>5) в подпрограмме 3</w:t>
      </w:r>
      <w:r w:rsidR="00410647">
        <w:rPr>
          <w:sz w:val="28"/>
          <w:szCs w:val="28"/>
        </w:rPr>
        <w:t xml:space="preserve"> </w:t>
      </w:r>
      <w:r w:rsidRPr="00410647">
        <w:rPr>
          <w:sz w:val="28"/>
          <w:szCs w:val="28"/>
        </w:rPr>
        <w:t>«Мероприятия по активной политике занятости»: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sz w:val="28"/>
          <w:szCs w:val="28"/>
        </w:rPr>
        <w:t>а) в позиции «Объемы бюджетных</w:t>
      </w:r>
      <w:r w:rsidRPr="00410647">
        <w:rPr>
          <w:rFonts w:eastAsia="Calibri"/>
          <w:sz w:val="28"/>
          <w:szCs w:val="28"/>
        </w:rPr>
        <w:t xml:space="preserve"> ассигнований Подпрограммы»</w:t>
      </w:r>
      <w:bookmarkStart w:id="21" w:name="_Hlk29909258"/>
      <w:r w:rsidR="00410647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 xml:space="preserve">паспорта </w:t>
      </w:r>
      <w:r w:rsidRPr="00410647">
        <w:rPr>
          <w:sz w:val="28"/>
          <w:szCs w:val="28"/>
        </w:rPr>
        <w:t>ц</w:t>
      </w:r>
      <w:r w:rsidRPr="00410647">
        <w:rPr>
          <w:rFonts w:eastAsia="Calibri"/>
          <w:sz w:val="28"/>
          <w:szCs w:val="28"/>
        </w:rPr>
        <w:t>ифры «47719» заменить цифрами «47112,6», цифры «17290,5» заменить цифрами «16684,1»;</w:t>
      </w:r>
    </w:p>
    <w:bookmarkEnd w:id="21"/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б) в разделе IV цифры «47719» заменить цифрами «47112,6», цифры «17290,5» заменить цифрами «16684,1»;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6) в подпрограмме 4«Обеспечение социальной поддержки безработных гра</w:t>
      </w:r>
      <w:r w:rsidRPr="00410647">
        <w:rPr>
          <w:rFonts w:eastAsia="Calibri"/>
          <w:sz w:val="28"/>
          <w:szCs w:val="28"/>
        </w:rPr>
        <w:t>ж</w:t>
      </w:r>
      <w:r w:rsidRPr="00410647">
        <w:rPr>
          <w:rFonts w:eastAsia="Calibri"/>
          <w:sz w:val="28"/>
          <w:szCs w:val="28"/>
        </w:rPr>
        <w:t>дан»: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а) в позиции «Объемы бюджетных ассигнований Подпрограммы»</w:t>
      </w:r>
      <w:r w:rsidR="00410647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паспорта цифры «938961,8» заменить цифрами «1651 570,5», цифры «339707,3» заменить цифрами «1052 316,0»;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б) в разделе</w:t>
      </w:r>
      <w:r w:rsidR="00410647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IV цифры</w:t>
      </w:r>
      <w:r w:rsidR="00410647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«938961,8» заменить цифрами «1651 570,5», цифры «339707,3» заменить цифрами «1 052 316,0»;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в) в разделе V цифры «15792» заменить цифрами «18195»;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7) в подпрограмме 5</w:t>
      </w:r>
      <w:r w:rsidR="00410647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«Обеспечение деятельности центров занятости насел</w:t>
      </w:r>
      <w:r w:rsidRPr="00410647">
        <w:rPr>
          <w:rFonts w:eastAsia="Calibri"/>
          <w:sz w:val="28"/>
          <w:szCs w:val="28"/>
        </w:rPr>
        <w:t>е</w:t>
      </w:r>
      <w:r w:rsidRPr="00410647">
        <w:rPr>
          <w:rFonts w:eastAsia="Calibri"/>
          <w:sz w:val="28"/>
          <w:szCs w:val="28"/>
        </w:rPr>
        <w:t>ния»: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а) в позиции «Объемы бюджетных ассигнований Подпрограммы»</w:t>
      </w:r>
      <w:r w:rsidR="00410647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паспорта</w:t>
      </w:r>
      <w:r w:rsidR="00410647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цифры «242006,3» заменить цифрами «239 903,7», цифры «87688,5» заменить ци</w:t>
      </w:r>
      <w:r w:rsidRPr="00410647">
        <w:rPr>
          <w:rFonts w:eastAsia="Calibri"/>
          <w:sz w:val="28"/>
          <w:szCs w:val="28"/>
        </w:rPr>
        <w:t>ф</w:t>
      </w:r>
      <w:r w:rsidRPr="00410647">
        <w:rPr>
          <w:rFonts w:eastAsia="Calibri"/>
          <w:sz w:val="28"/>
          <w:szCs w:val="28"/>
        </w:rPr>
        <w:t>рами «85585,9»;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б) в разделе IV цифры «242006,3» заменить цифрами «239 903,7», цифры «87688,5» заменить цифрами «85585,9»;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8) в подпрограмме 6«Сопровождение инвалидов молодого возраста при тр</w:t>
      </w:r>
      <w:r w:rsidRPr="00410647">
        <w:rPr>
          <w:rFonts w:eastAsia="Calibri"/>
          <w:sz w:val="28"/>
          <w:szCs w:val="28"/>
        </w:rPr>
        <w:t>у</w:t>
      </w:r>
      <w:r w:rsidRPr="00410647">
        <w:rPr>
          <w:rFonts w:eastAsia="Calibri"/>
          <w:sz w:val="28"/>
          <w:szCs w:val="28"/>
        </w:rPr>
        <w:t>доустройстве»: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а) в позиции «Объемы бюджетных ассигнований Подпрограммы»</w:t>
      </w:r>
      <w:r w:rsidR="00410647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паспорта цифры</w:t>
      </w:r>
      <w:r w:rsidR="00410647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«2759,8» заменить цифрами «3000,0»</w:t>
      </w:r>
      <w:bookmarkStart w:id="22" w:name="_Hlk30762006"/>
      <w:r w:rsidR="00410647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цифры «</w:t>
      </w:r>
      <w:bookmarkEnd w:id="22"/>
      <w:r w:rsidRPr="00410647">
        <w:rPr>
          <w:rFonts w:eastAsia="Calibri"/>
          <w:sz w:val="28"/>
          <w:szCs w:val="28"/>
        </w:rPr>
        <w:t>853,1» заменить цифрами «1000,0», цифры</w:t>
      </w:r>
      <w:r w:rsidR="00410647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«906,7» заменить цифрами «1000,0»;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б) в разделе IV цифры «2759,8» заменить цифрами «3000,0» цифры «853,1» заменить цифрами «1000,0», цифры «906,7» заменить цифрами «1000,0»;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9) в подпрограмме 7«Организация профессионального обучения и дополн</w:t>
      </w:r>
      <w:r w:rsidRPr="00410647">
        <w:rPr>
          <w:rFonts w:eastAsia="Calibri"/>
          <w:sz w:val="28"/>
          <w:szCs w:val="28"/>
        </w:rPr>
        <w:t>и</w:t>
      </w:r>
      <w:r w:rsidRPr="00410647">
        <w:rPr>
          <w:rFonts w:eastAsia="Calibri"/>
          <w:sz w:val="28"/>
          <w:szCs w:val="28"/>
        </w:rPr>
        <w:t>тельного профессионального образования граждан в возрасте 50-ти лет и старше»: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а) в позиции «Объемы бюджетных ассигнований Подпрограммы» паспорта цифры «11899,5» заменить цифрами «11861,99»</w:t>
      </w:r>
      <w:r w:rsidR="0079719F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цифры «3966,5» заменить цифрами «3928,99»;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б) в разделе IV цифры «11899,5» заменить цифрами «11861,99»</w:t>
      </w:r>
      <w:r w:rsidR="0079719F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цифры «3966,5» заменить цифрами «3928,99»;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в) раздел V</w:t>
      </w:r>
      <w:r w:rsidR="0079719F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изложить в следующей редакции:</w:t>
      </w:r>
    </w:p>
    <w:p w:rsidR="00093DDA" w:rsidRPr="00410647" w:rsidRDefault="00093DDA" w:rsidP="0079719F">
      <w:pPr>
        <w:spacing w:line="360" w:lineRule="atLeast"/>
        <w:jc w:val="center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«V. Трудовые ресурсы</w:t>
      </w:r>
    </w:p>
    <w:p w:rsidR="00093DDA" w:rsidRPr="00410647" w:rsidRDefault="00093DDA" w:rsidP="0079719F">
      <w:pPr>
        <w:spacing w:line="360" w:lineRule="atLeast"/>
        <w:jc w:val="center"/>
        <w:rPr>
          <w:rFonts w:eastAsia="Calibri"/>
          <w:sz w:val="28"/>
          <w:szCs w:val="28"/>
        </w:rPr>
      </w:pP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 xml:space="preserve">В рамках Подпрограммы планируется обучить не менее 147 лиц в возрасте </w:t>
      </w:r>
      <w:r w:rsidR="0079719F">
        <w:rPr>
          <w:rFonts w:eastAsia="Calibri"/>
          <w:sz w:val="28"/>
          <w:szCs w:val="28"/>
        </w:rPr>
        <w:t xml:space="preserve">  </w:t>
      </w:r>
      <w:r w:rsidRPr="00410647">
        <w:rPr>
          <w:rFonts w:eastAsia="Calibri"/>
          <w:sz w:val="28"/>
          <w:szCs w:val="28"/>
        </w:rPr>
        <w:t xml:space="preserve">50-ти лет и старше, а также, лиц </w:t>
      </w:r>
      <w:proofErr w:type="spellStart"/>
      <w:r w:rsidRPr="00410647">
        <w:rPr>
          <w:rFonts w:eastAsia="Calibri"/>
          <w:sz w:val="28"/>
          <w:szCs w:val="28"/>
        </w:rPr>
        <w:t>предпенсионного</w:t>
      </w:r>
      <w:proofErr w:type="spellEnd"/>
      <w:r w:rsidRPr="00410647">
        <w:rPr>
          <w:rFonts w:eastAsia="Calibri"/>
          <w:sz w:val="28"/>
          <w:szCs w:val="28"/>
        </w:rPr>
        <w:t xml:space="preserve"> возраста, или ежегодно не менее 49 человек данной категории граждан и трудоустроить из них не менее</w:t>
      </w:r>
      <w:r w:rsidR="0079719F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85 проце</w:t>
      </w:r>
      <w:r w:rsidRPr="00410647">
        <w:rPr>
          <w:rFonts w:eastAsia="Calibri"/>
          <w:sz w:val="28"/>
          <w:szCs w:val="28"/>
        </w:rPr>
        <w:t>н</w:t>
      </w:r>
      <w:r w:rsidRPr="00410647">
        <w:rPr>
          <w:rFonts w:eastAsia="Calibri"/>
          <w:sz w:val="28"/>
          <w:szCs w:val="28"/>
        </w:rPr>
        <w:t>тов</w:t>
      </w:r>
      <w:proofErr w:type="gramStart"/>
      <w:r w:rsidRPr="00410647">
        <w:rPr>
          <w:rFonts w:eastAsia="Calibri"/>
          <w:sz w:val="28"/>
          <w:szCs w:val="28"/>
        </w:rPr>
        <w:t>.»;</w:t>
      </w:r>
      <w:proofErr w:type="gramEnd"/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г) в разделе VII цифры «80» заменить цифрами «49»;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10) в подпрограмме 8 «Организация переобучения и повышения квалифик</w:t>
      </w:r>
      <w:r w:rsidRPr="00410647">
        <w:rPr>
          <w:rFonts w:eastAsia="Calibri"/>
          <w:sz w:val="28"/>
          <w:szCs w:val="28"/>
        </w:rPr>
        <w:t>а</w:t>
      </w:r>
      <w:r w:rsidRPr="00410647">
        <w:rPr>
          <w:rFonts w:eastAsia="Calibri"/>
          <w:sz w:val="28"/>
          <w:szCs w:val="28"/>
        </w:rPr>
        <w:t>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занятости»;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а) в позиции «Объемы бюджетных ассигнований Подпрограммы»</w:t>
      </w:r>
      <w:bookmarkStart w:id="23" w:name="_Hlk29910153"/>
      <w:r w:rsidR="0079719F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 xml:space="preserve">паспорта цифры «16026,8» заменить цифрами «15300,73», </w:t>
      </w:r>
      <w:bookmarkStart w:id="24" w:name="_Hlk30511229"/>
      <w:r w:rsidRPr="00410647">
        <w:rPr>
          <w:rFonts w:eastAsia="Calibri"/>
          <w:sz w:val="28"/>
          <w:szCs w:val="28"/>
        </w:rPr>
        <w:t>цифры «4889,4» заменить цифрами</w:t>
      </w:r>
      <w:r w:rsidR="0079719F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«4163,33»</w:t>
      </w:r>
      <w:bookmarkEnd w:id="24"/>
      <w:r w:rsidRPr="00410647">
        <w:rPr>
          <w:rFonts w:eastAsia="Calibri"/>
          <w:sz w:val="28"/>
          <w:szCs w:val="28"/>
        </w:rPr>
        <w:t>;</w:t>
      </w:r>
      <w:bookmarkEnd w:id="23"/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б) в разделе IV цифры «16026,8» заменить цифрами «15300,73», цифры «4889,4» заменить цифрами «4163,33»;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в) раздел V изложить в следующей редакции:</w:t>
      </w:r>
    </w:p>
    <w:p w:rsidR="0079719F" w:rsidRDefault="0079719F" w:rsidP="0079719F">
      <w:pPr>
        <w:spacing w:line="360" w:lineRule="atLeast"/>
        <w:jc w:val="center"/>
        <w:rPr>
          <w:rFonts w:eastAsia="Calibri"/>
          <w:sz w:val="28"/>
          <w:szCs w:val="28"/>
        </w:rPr>
      </w:pPr>
    </w:p>
    <w:p w:rsidR="0079719F" w:rsidRDefault="0079719F" w:rsidP="0079719F">
      <w:pPr>
        <w:spacing w:line="360" w:lineRule="atLeast"/>
        <w:jc w:val="center"/>
        <w:rPr>
          <w:rFonts w:eastAsia="Calibri"/>
          <w:sz w:val="28"/>
          <w:szCs w:val="28"/>
        </w:rPr>
      </w:pPr>
    </w:p>
    <w:p w:rsidR="0079719F" w:rsidRDefault="0079719F" w:rsidP="0079719F">
      <w:pPr>
        <w:spacing w:line="360" w:lineRule="atLeast"/>
        <w:jc w:val="center"/>
        <w:rPr>
          <w:rFonts w:eastAsia="Calibri"/>
          <w:sz w:val="28"/>
          <w:szCs w:val="28"/>
        </w:rPr>
      </w:pPr>
    </w:p>
    <w:p w:rsidR="00093DDA" w:rsidRPr="00410647" w:rsidRDefault="00093DDA" w:rsidP="0079719F">
      <w:pPr>
        <w:spacing w:line="360" w:lineRule="atLeast"/>
        <w:jc w:val="center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«V. Трудовые ресурсы</w:t>
      </w:r>
    </w:p>
    <w:p w:rsidR="00093DDA" w:rsidRPr="00410647" w:rsidRDefault="00093DDA" w:rsidP="0079719F">
      <w:pPr>
        <w:spacing w:line="360" w:lineRule="atLeast"/>
        <w:jc w:val="center"/>
        <w:rPr>
          <w:rFonts w:eastAsia="Calibri"/>
          <w:sz w:val="28"/>
          <w:szCs w:val="28"/>
        </w:rPr>
      </w:pP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В рамках Подпрограммы планируется обучить не менее 256</w:t>
      </w:r>
      <w:r w:rsidR="0079719F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женщин, наход</w:t>
      </w:r>
      <w:r w:rsidRPr="00410647">
        <w:rPr>
          <w:rFonts w:eastAsia="Calibri"/>
          <w:sz w:val="28"/>
          <w:szCs w:val="28"/>
        </w:rPr>
        <w:t>я</w:t>
      </w:r>
      <w:r w:rsidRPr="00410647">
        <w:rPr>
          <w:rFonts w:eastAsia="Calibri"/>
          <w:sz w:val="28"/>
          <w:szCs w:val="28"/>
        </w:rPr>
        <w:t>щихся в отпуске по уходу за ребенком в возрасте до трех лет, а также женщин, имеющих детей дошкольного возраста, не состоящих в трудовых отношениях и о</w:t>
      </w:r>
      <w:r w:rsidRPr="00410647">
        <w:rPr>
          <w:rFonts w:eastAsia="Calibri"/>
          <w:sz w:val="28"/>
          <w:szCs w:val="28"/>
        </w:rPr>
        <w:t>б</w:t>
      </w:r>
      <w:r w:rsidRPr="00410647">
        <w:rPr>
          <w:rFonts w:eastAsia="Calibri"/>
          <w:sz w:val="28"/>
          <w:szCs w:val="28"/>
        </w:rPr>
        <w:t>ратившихся в органы службы занятости, или ежегодно не менее 67 человек данной категории граждан</w:t>
      </w:r>
      <w:proofErr w:type="gramStart"/>
      <w:r w:rsidRPr="00410647">
        <w:rPr>
          <w:rFonts w:eastAsia="Calibri"/>
          <w:sz w:val="28"/>
          <w:szCs w:val="28"/>
        </w:rPr>
        <w:t>.»;</w:t>
      </w:r>
      <w:proofErr w:type="gramEnd"/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11) в подпрограмме 9</w:t>
      </w:r>
      <w:r w:rsidR="0079719F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«Производительность труда и поддержка занятости»: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а) в позиции «Объемы бюджетных ассигнований Подпрограммы»</w:t>
      </w:r>
      <w:r w:rsidR="0079719F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паспорта цифры «100839,1» заменить цифрами «59829,5», цифры «51778,3» заменить цифр</w:t>
      </w:r>
      <w:r w:rsidRPr="00410647">
        <w:rPr>
          <w:rFonts w:eastAsia="Calibri"/>
          <w:sz w:val="28"/>
          <w:szCs w:val="28"/>
        </w:rPr>
        <w:t>а</w:t>
      </w:r>
      <w:r w:rsidRPr="00410647">
        <w:rPr>
          <w:rFonts w:eastAsia="Calibri"/>
          <w:sz w:val="28"/>
          <w:szCs w:val="28"/>
        </w:rPr>
        <w:t>ми «10768,7»;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б) раздел</w:t>
      </w:r>
      <w:r w:rsidR="0079719F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I</w:t>
      </w:r>
      <w:r w:rsidR="0079719F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дополнить абзацем девятым следующего содержания: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«Также в рамках национального проекта «Производительность труда и по</w:t>
      </w:r>
      <w:r w:rsidRPr="00410647">
        <w:rPr>
          <w:rFonts w:eastAsia="Calibri"/>
          <w:sz w:val="28"/>
          <w:szCs w:val="28"/>
        </w:rPr>
        <w:t>д</w:t>
      </w:r>
      <w:r w:rsidRPr="00410647">
        <w:rPr>
          <w:rFonts w:eastAsia="Calibri"/>
          <w:sz w:val="28"/>
          <w:szCs w:val="28"/>
        </w:rPr>
        <w:t>держка занятости» предусмотрены мероприятия по переобучению и повышению квалификации работников предприятий, которые осуществляются в целях поддер</w:t>
      </w:r>
      <w:r w:rsidRPr="00410647">
        <w:rPr>
          <w:rFonts w:eastAsia="Calibri"/>
          <w:sz w:val="28"/>
          <w:szCs w:val="28"/>
        </w:rPr>
        <w:t>ж</w:t>
      </w:r>
      <w:r w:rsidRPr="00410647">
        <w:rPr>
          <w:rFonts w:eastAsia="Calibri"/>
          <w:sz w:val="28"/>
          <w:szCs w:val="28"/>
        </w:rPr>
        <w:t>ки их занятости и в части обеспечения конкурентоспособности на рынке труда</w:t>
      </w:r>
      <w:proofErr w:type="gramStart"/>
      <w:r w:rsidRPr="00410647">
        <w:rPr>
          <w:rFonts w:eastAsia="Calibri"/>
          <w:sz w:val="28"/>
          <w:szCs w:val="28"/>
        </w:rPr>
        <w:t>.»;</w:t>
      </w:r>
      <w:proofErr w:type="gramEnd"/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в) раздел</w:t>
      </w:r>
      <w:r w:rsidR="0079719F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II</w:t>
      </w:r>
      <w:r w:rsidR="0079719F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изложить в следующей редакции:</w:t>
      </w:r>
    </w:p>
    <w:p w:rsidR="00093DDA" w:rsidRPr="00410647" w:rsidRDefault="00093DDA" w:rsidP="0079719F">
      <w:pPr>
        <w:spacing w:line="360" w:lineRule="atLeast"/>
        <w:jc w:val="center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«II.</w:t>
      </w:r>
      <w:r w:rsidR="0079719F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Основные цели, задачи и этапы реализации Подпрограммы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Целью подпрограммы является внедрение технологий «бережливого прои</w:t>
      </w:r>
      <w:r w:rsidRPr="00410647">
        <w:rPr>
          <w:rFonts w:eastAsia="Calibri"/>
          <w:sz w:val="28"/>
          <w:szCs w:val="28"/>
        </w:rPr>
        <w:t>з</w:t>
      </w:r>
      <w:r w:rsidRPr="00410647">
        <w:rPr>
          <w:rFonts w:eastAsia="Calibri"/>
          <w:sz w:val="28"/>
          <w:szCs w:val="28"/>
        </w:rPr>
        <w:t>водства» в деятельность центров занятости, которая позволит сократить время пе</w:t>
      </w:r>
      <w:r w:rsidRPr="00410647">
        <w:rPr>
          <w:rFonts w:eastAsia="Calibri"/>
          <w:sz w:val="28"/>
          <w:szCs w:val="28"/>
        </w:rPr>
        <w:t>р</w:t>
      </w:r>
      <w:r w:rsidRPr="00410647">
        <w:rPr>
          <w:rFonts w:eastAsia="Calibri"/>
          <w:sz w:val="28"/>
          <w:szCs w:val="28"/>
        </w:rPr>
        <w:t>вичного приема граждан, находящихся в поиске работы, вдвое.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Достижение поставленной цели осуществляется посредством решения задачи по модернизации помещения центра занятости населения.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Субсидии предоставляются работодателям в целях финансового обеспечения их затрат на реализацию мероприятий по обучению работников, состоящих в труд</w:t>
      </w:r>
      <w:r w:rsidRPr="00410647">
        <w:rPr>
          <w:rFonts w:eastAsia="Calibri"/>
          <w:sz w:val="28"/>
          <w:szCs w:val="28"/>
        </w:rPr>
        <w:t>о</w:t>
      </w:r>
      <w:r w:rsidRPr="00410647">
        <w:rPr>
          <w:rFonts w:eastAsia="Calibri"/>
          <w:sz w:val="28"/>
          <w:szCs w:val="28"/>
        </w:rPr>
        <w:t>вых отношениях с данными работодателями.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Подпрограмма будет реализовываться в течение 2020-2022 годов</w:t>
      </w:r>
      <w:proofErr w:type="gramStart"/>
      <w:r w:rsidRPr="00410647">
        <w:rPr>
          <w:rFonts w:eastAsia="Calibri"/>
          <w:sz w:val="28"/>
          <w:szCs w:val="28"/>
        </w:rPr>
        <w:t>.»;</w:t>
      </w:r>
      <w:proofErr w:type="gramEnd"/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410647">
        <w:rPr>
          <w:rFonts w:eastAsia="Calibri"/>
          <w:sz w:val="28"/>
          <w:szCs w:val="28"/>
        </w:rPr>
        <w:t>г) раздел</w:t>
      </w:r>
      <w:r w:rsidR="0079719F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III</w:t>
      </w:r>
      <w:r w:rsidR="0079719F">
        <w:rPr>
          <w:rFonts w:eastAsia="Calibri"/>
          <w:sz w:val="28"/>
          <w:szCs w:val="28"/>
        </w:rPr>
        <w:t xml:space="preserve"> </w:t>
      </w:r>
      <w:r w:rsidRPr="00410647">
        <w:rPr>
          <w:rFonts w:eastAsia="Calibri"/>
          <w:sz w:val="28"/>
          <w:szCs w:val="28"/>
        </w:rPr>
        <w:t>изложить в следующей редакции:</w:t>
      </w:r>
    </w:p>
    <w:p w:rsidR="00093DDA" w:rsidRPr="00410647" w:rsidRDefault="00093DDA" w:rsidP="00410647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10490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426"/>
        <w:gridCol w:w="3260"/>
        <w:gridCol w:w="2268"/>
        <w:gridCol w:w="3969"/>
        <w:gridCol w:w="567"/>
      </w:tblGrid>
      <w:tr w:rsidR="00093DDA" w:rsidRPr="0079719F" w:rsidTr="0079719F">
        <w:trPr>
          <w:jc w:val="center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093DDA" w:rsidRPr="0079719F" w:rsidRDefault="00093DDA" w:rsidP="0079719F">
            <w:pPr>
              <w:jc w:val="right"/>
              <w:rPr>
                <w:rFonts w:eastAsia="Calibri"/>
              </w:rPr>
            </w:pPr>
            <w:r w:rsidRPr="0079719F">
              <w:rPr>
                <w:rFonts w:eastAsia="Calibri"/>
              </w:rPr>
              <w:t>«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A" w:rsidRPr="0079719F" w:rsidRDefault="00093DDA" w:rsidP="0079719F">
            <w:pPr>
              <w:jc w:val="center"/>
              <w:rPr>
                <w:rFonts w:eastAsia="Calibri"/>
              </w:rPr>
            </w:pPr>
            <w:r w:rsidRPr="0079719F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A" w:rsidRPr="0079719F" w:rsidRDefault="00093DDA" w:rsidP="0079719F">
            <w:pPr>
              <w:jc w:val="center"/>
              <w:rPr>
                <w:rFonts w:eastAsia="Calibri"/>
              </w:rPr>
            </w:pPr>
            <w:r w:rsidRPr="0079719F">
              <w:rPr>
                <w:rFonts w:eastAsia="Calibri"/>
              </w:rPr>
              <w:t>Сроки 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A" w:rsidRPr="0079719F" w:rsidRDefault="00093DDA" w:rsidP="0079719F">
            <w:pPr>
              <w:jc w:val="center"/>
              <w:rPr>
                <w:rFonts w:eastAsia="Calibri"/>
              </w:rPr>
            </w:pPr>
            <w:proofErr w:type="gramStart"/>
            <w:r w:rsidRPr="0079719F">
              <w:rPr>
                <w:rFonts w:eastAsia="Calibri"/>
              </w:rPr>
              <w:t>Ответственные</w:t>
            </w:r>
            <w:proofErr w:type="gramEnd"/>
            <w:r w:rsidRPr="0079719F">
              <w:rPr>
                <w:rFonts w:eastAsia="Calibri"/>
              </w:rPr>
              <w:t xml:space="preserve"> за исполнение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</w:tcBorders>
          </w:tcPr>
          <w:p w:rsidR="00093DDA" w:rsidRPr="0079719F" w:rsidRDefault="00093DDA" w:rsidP="0079719F">
            <w:pPr>
              <w:rPr>
                <w:rFonts w:eastAsia="Calibri"/>
              </w:rPr>
            </w:pPr>
          </w:p>
        </w:tc>
      </w:tr>
      <w:tr w:rsidR="00093DDA" w:rsidRPr="0079719F" w:rsidTr="0079719F">
        <w:trPr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93DDA" w:rsidRPr="0079719F" w:rsidRDefault="00093DDA" w:rsidP="0079719F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rPr>
                <w:rFonts w:eastAsia="Calibri"/>
              </w:rPr>
            </w:pPr>
            <w:r w:rsidRPr="0079719F">
              <w:rPr>
                <w:rFonts w:eastAsia="Calibri"/>
              </w:rPr>
              <w:t>1. Составление расчетов по внедрению единых требов</w:t>
            </w:r>
            <w:r w:rsidRPr="0079719F">
              <w:rPr>
                <w:rFonts w:eastAsia="Calibri"/>
              </w:rPr>
              <w:t>а</w:t>
            </w:r>
            <w:r w:rsidRPr="0079719F">
              <w:rPr>
                <w:rFonts w:eastAsia="Calibri"/>
              </w:rPr>
              <w:t>ний к помещению центров занятости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  <w:rPr>
                <w:rFonts w:eastAsia="Calibri"/>
              </w:rPr>
            </w:pPr>
            <w:r w:rsidRPr="0079719F">
              <w:rPr>
                <w:rFonts w:eastAsia="Calibri"/>
              </w:rPr>
              <w:t>IV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rPr>
                <w:rFonts w:eastAsia="Calibri"/>
              </w:rPr>
            </w:pPr>
            <w:r w:rsidRPr="0079719F">
              <w:rPr>
                <w:rFonts w:eastAsia="Calibri"/>
              </w:rPr>
              <w:t>Минтруд Республики Тыва, центры занятости населения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93DDA" w:rsidRPr="0079719F" w:rsidRDefault="00093DDA" w:rsidP="0079719F">
            <w:pPr>
              <w:rPr>
                <w:rFonts w:eastAsia="Calibri"/>
              </w:rPr>
            </w:pPr>
          </w:p>
        </w:tc>
      </w:tr>
      <w:tr w:rsidR="00093DDA" w:rsidRPr="0079719F" w:rsidTr="0079719F">
        <w:trPr>
          <w:jc w:val="center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093DDA" w:rsidRPr="0079719F" w:rsidRDefault="00093DDA" w:rsidP="0079719F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rPr>
                <w:rFonts w:eastAsia="Calibri"/>
              </w:rPr>
            </w:pPr>
            <w:r w:rsidRPr="0079719F">
              <w:rPr>
                <w:rFonts w:eastAsia="Calibri"/>
              </w:rPr>
              <w:t>2. Проведение торгов среди строительных организаций по проведению ремонтных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  <w:rPr>
                <w:rFonts w:eastAsia="Calibri"/>
              </w:rPr>
            </w:pPr>
            <w:r w:rsidRPr="0079719F">
              <w:rPr>
                <w:rFonts w:eastAsia="Calibri"/>
              </w:rPr>
              <w:t>I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rPr>
                <w:rFonts w:eastAsia="Calibri"/>
              </w:rPr>
            </w:pPr>
            <w:r w:rsidRPr="0079719F">
              <w:rPr>
                <w:rFonts w:eastAsia="Calibri"/>
              </w:rPr>
              <w:t>центры занятости населения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093DDA" w:rsidRPr="0079719F" w:rsidRDefault="00093DDA" w:rsidP="0079719F">
            <w:pPr>
              <w:rPr>
                <w:rFonts w:eastAsia="Calibri"/>
              </w:rPr>
            </w:pPr>
          </w:p>
        </w:tc>
      </w:tr>
      <w:tr w:rsidR="00093DDA" w:rsidRPr="0079719F" w:rsidTr="0079719F">
        <w:trPr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93DDA" w:rsidRPr="0079719F" w:rsidRDefault="00093DDA" w:rsidP="0079719F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rPr>
                <w:rFonts w:eastAsia="Calibri"/>
              </w:rPr>
            </w:pPr>
            <w:r w:rsidRPr="0079719F">
              <w:rPr>
                <w:rFonts w:eastAsia="Calibri"/>
              </w:rPr>
              <w:t>3. Проведение ремонтных р</w:t>
            </w:r>
            <w:r w:rsidRPr="0079719F">
              <w:rPr>
                <w:rFonts w:eastAsia="Calibri"/>
              </w:rPr>
              <w:t>а</w:t>
            </w:r>
            <w:r w:rsidRPr="0079719F">
              <w:rPr>
                <w:rFonts w:eastAsia="Calibri"/>
              </w:rPr>
              <w:t>бот в помещениях центров занятости населения по вн</w:t>
            </w:r>
            <w:r w:rsidRPr="0079719F">
              <w:rPr>
                <w:rFonts w:eastAsia="Calibri"/>
              </w:rPr>
              <w:t>е</w:t>
            </w:r>
            <w:r w:rsidRPr="0079719F">
              <w:rPr>
                <w:rFonts w:eastAsia="Calibri"/>
              </w:rPr>
              <w:t>дрению единых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  <w:rPr>
                <w:rFonts w:eastAsia="Calibri"/>
              </w:rPr>
            </w:pPr>
            <w:r w:rsidRPr="0079719F">
              <w:rPr>
                <w:rFonts w:eastAsia="Calibri"/>
              </w:rPr>
              <w:t>II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rPr>
                <w:rFonts w:eastAsia="Calibri"/>
              </w:rPr>
            </w:pPr>
            <w:r w:rsidRPr="0079719F">
              <w:rPr>
                <w:rFonts w:eastAsia="Calibri"/>
              </w:rPr>
              <w:t>Минтруд Республики Тыва, центры занятости населения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93DDA" w:rsidRPr="0079719F" w:rsidRDefault="00093DDA" w:rsidP="0079719F">
            <w:pPr>
              <w:rPr>
                <w:rFonts w:eastAsia="Calibri"/>
              </w:rPr>
            </w:pPr>
          </w:p>
        </w:tc>
      </w:tr>
    </w:tbl>
    <w:p w:rsidR="0079719F" w:rsidRDefault="0079719F"/>
    <w:p w:rsidR="0079719F" w:rsidRDefault="0079719F"/>
    <w:p w:rsidR="0079719F" w:rsidRDefault="0079719F"/>
    <w:tbl>
      <w:tblPr>
        <w:tblW w:w="10490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426"/>
        <w:gridCol w:w="3260"/>
        <w:gridCol w:w="2268"/>
        <w:gridCol w:w="3969"/>
        <w:gridCol w:w="567"/>
      </w:tblGrid>
      <w:tr w:rsidR="00093DDA" w:rsidRPr="0079719F" w:rsidTr="0079719F">
        <w:trPr>
          <w:jc w:val="center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093DDA" w:rsidRPr="0079719F" w:rsidRDefault="00093DDA" w:rsidP="0079719F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rPr>
                <w:rFonts w:eastAsia="Calibri"/>
              </w:rPr>
            </w:pPr>
            <w:r w:rsidRPr="0079719F">
              <w:rPr>
                <w:rFonts w:eastAsia="Calibri"/>
              </w:rPr>
              <w:t>4. Проведение обучающих семинаров для работников центров занятости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  <w:rPr>
                <w:rFonts w:eastAsia="Calibri"/>
              </w:rPr>
            </w:pPr>
            <w:r w:rsidRPr="0079719F">
              <w:rPr>
                <w:rFonts w:eastAsia="Calibri"/>
              </w:rPr>
              <w:t>II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rPr>
                <w:rFonts w:eastAsia="Calibri"/>
              </w:rPr>
            </w:pPr>
            <w:r w:rsidRPr="0079719F">
              <w:rPr>
                <w:rFonts w:eastAsia="Calibri"/>
              </w:rPr>
              <w:t>Минтруд Республики Тыва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093DDA" w:rsidRPr="0079719F" w:rsidRDefault="00093DDA" w:rsidP="0079719F">
            <w:pPr>
              <w:rPr>
                <w:rFonts w:eastAsia="Calibri"/>
              </w:rPr>
            </w:pPr>
          </w:p>
        </w:tc>
      </w:tr>
      <w:tr w:rsidR="00093DDA" w:rsidRPr="0079719F" w:rsidTr="0079719F">
        <w:trPr>
          <w:jc w:val="center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093DDA" w:rsidRPr="0079719F" w:rsidRDefault="00093DDA" w:rsidP="0079719F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rPr>
                <w:rFonts w:eastAsia="Calibri"/>
              </w:rPr>
            </w:pPr>
            <w:r w:rsidRPr="0079719F">
              <w:rPr>
                <w:rFonts w:eastAsia="Calibri"/>
              </w:rPr>
              <w:t>5. Информирование насел</w:t>
            </w:r>
            <w:r w:rsidRPr="0079719F">
              <w:rPr>
                <w:rFonts w:eastAsia="Calibri"/>
              </w:rPr>
              <w:t>е</w:t>
            </w:r>
            <w:r w:rsidRPr="0079719F">
              <w:rPr>
                <w:rFonts w:eastAsia="Calibri"/>
              </w:rPr>
              <w:t>ния о внедрении проекта «Б</w:t>
            </w:r>
            <w:r w:rsidRPr="0079719F">
              <w:rPr>
                <w:rFonts w:eastAsia="Calibri"/>
              </w:rPr>
              <w:t>е</w:t>
            </w:r>
            <w:r w:rsidRPr="0079719F">
              <w:rPr>
                <w:rFonts w:eastAsia="Calibri"/>
              </w:rPr>
              <w:t>режливое производство»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  <w:rPr>
                <w:rFonts w:eastAsia="Calibri"/>
              </w:rPr>
            </w:pPr>
            <w:r w:rsidRPr="0079719F">
              <w:rPr>
                <w:rFonts w:eastAsia="Calibri"/>
              </w:rPr>
              <w:t>II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rPr>
                <w:rFonts w:eastAsia="Calibri"/>
              </w:rPr>
            </w:pPr>
            <w:r w:rsidRPr="0079719F">
              <w:rPr>
                <w:rFonts w:eastAsia="Calibri"/>
              </w:rPr>
              <w:t>Минтруд Республики Тыва, центры занятости населения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93DDA" w:rsidRPr="0079719F" w:rsidRDefault="00093DDA" w:rsidP="0079719F">
            <w:pPr>
              <w:rPr>
                <w:rFonts w:eastAsia="Calibri"/>
              </w:rPr>
            </w:pPr>
          </w:p>
        </w:tc>
      </w:tr>
      <w:tr w:rsidR="00093DDA" w:rsidRPr="0079719F" w:rsidTr="0079719F">
        <w:trPr>
          <w:gridBefore w:val="1"/>
          <w:wBefore w:w="426" w:type="dxa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rPr>
                <w:rFonts w:eastAsia="Calibri"/>
              </w:rPr>
            </w:pPr>
            <w:r w:rsidRPr="0079719F">
              <w:rPr>
                <w:rFonts w:eastAsia="Calibri"/>
              </w:rPr>
              <w:t>6. Проведение мероприятий по переобучению и повыш</w:t>
            </w:r>
            <w:r w:rsidRPr="0079719F">
              <w:rPr>
                <w:rFonts w:eastAsia="Calibri"/>
              </w:rPr>
              <w:t>е</w:t>
            </w:r>
            <w:r w:rsidRPr="0079719F">
              <w:rPr>
                <w:rFonts w:eastAsia="Calibri"/>
              </w:rPr>
              <w:t>нию квалификации работн</w:t>
            </w:r>
            <w:r w:rsidRPr="0079719F">
              <w:rPr>
                <w:rFonts w:eastAsia="Calibri"/>
              </w:rPr>
              <w:t>и</w:t>
            </w:r>
            <w:r w:rsidRPr="0079719F">
              <w:rPr>
                <w:rFonts w:eastAsia="Calibri"/>
              </w:rPr>
              <w:t>ков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  <w:rPr>
                <w:rFonts w:eastAsia="Calibri"/>
              </w:rPr>
            </w:pPr>
            <w:r w:rsidRPr="0079719F">
              <w:rPr>
                <w:rFonts w:eastAsia="Calibri"/>
              </w:rPr>
              <w:t>VI квартал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rPr>
                <w:rFonts w:eastAsia="Calibri"/>
              </w:rPr>
            </w:pPr>
            <w:r w:rsidRPr="0079719F">
              <w:rPr>
                <w:rFonts w:eastAsia="Calibri"/>
              </w:rPr>
              <w:t>Минтруд Республики Тыва, центры занятости населения, Министерство экономики Республики Тыва (в ча</w:t>
            </w:r>
            <w:r w:rsidRPr="0079719F">
              <w:rPr>
                <w:rFonts w:eastAsia="Calibri"/>
              </w:rPr>
              <w:t>с</w:t>
            </w:r>
            <w:r w:rsidRPr="0079719F">
              <w:rPr>
                <w:rFonts w:eastAsia="Calibri"/>
              </w:rPr>
              <w:t>ти заключения Соглашений с пре</w:t>
            </w:r>
            <w:r w:rsidRPr="0079719F">
              <w:rPr>
                <w:rFonts w:eastAsia="Calibri"/>
              </w:rPr>
              <w:t>д</w:t>
            </w:r>
            <w:r w:rsidRPr="0079719F">
              <w:rPr>
                <w:rFonts w:eastAsia="Calibri"/>
              </w:rPr>
              <w:t>приятиями)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93DDA" w:rsidRPr="0079719F" w:rsidRDefault="00093DDA" w:rsidP="0079719F">
            <w:pPr>
              <w:rPr>
                <w:rFonts w:eastAsia="Calibri"/>
              </w:rPr>
            </w:pPr>
          </w:p>
          <w:p w:rsidR="00093DDA" w:rsidRPr="0079719F" w:rsidRDefault="00093DDA" w:rsidP="0079719F">
            <w:pPr>
              <w:rPr>
                <w:rFonts w:eastAsia="Calibri"/>
              </w:rPr>
            </w:pPr>
          </w:p>
          <w:p w:rsidR="00093DDA" w:rsidRPr="0079719F" w:rsidRDefault="00093DDA" w:rsidP="0079719F">
            <w:pPr>
              <w:rPr>
                <w:rFonts w:eastAsia="Calibri"/>
              </w:rPr>
            </w:pPr>
          </w:p>
          <w:p w:rsidR="00093DDA" w:rsidRPr="0079719F" w:rsidRDefault="00093DDA" w:rsidP="0079719F">
            <w:pPr>
              <w:rPr>
                <w:rFonts w:eastAsia="Calibri"/>
              </w:rPr>
            </w:pPr>
          </w:p>
          <w:p w:rsidR="00093DDA" w:rsidRPr="0079719F" w:rsidRDefault="00093DDA" w:rsidP="0079719F">
            <w:pPr>
              <w:rPr>
                <w:rFonts w:eastAsia="Calibri"/>
              </w:rPr>
            </w:pPr>
            <w:r w:rsidRPr="0079719F">
              <w:rPr>
                <w:rFonts w:eastAsia="Calibri"/>
              </w:rPr>
              <w:t>»;</w:t>
            </w:r>
          </w:p>
        </w:tc>
      </w:tr>
    </w:tbl>
    <w:p w:rsidR="00093DDA" w:rsidRPr="0079719F" w:rsidRDefault="00093DDA" w:rsidP="0079719F">
      <w:pPr>
        <w:spacing w:line="360" w:lineRule="atLeast"/>
        <w:ind w:firstLine="709"/>
        <w:jc w:val="both"/>
        <w:rPr>
          <w:rFonts w:eastAsia="Calibri"/>
          <w:sz w:val="28"/>
        </w:rPr>
      </w:pPr>
    </w:p>
    <w:p w:rsidR="00093DDA" w:rsidRPr="0079719F" w:rsidRDefault="00093DDA" w:rsidP="0079719F">
      <w:pPr>
        <w:spacing w:line="360" w:lineRule="atLeast"/>
        <w:ind w:firstLine="709"/>
        <w:jc w:val="both"/>
        <w:rPr>
          <w:rFonts w:eastAsia="Calibri"/>
          <w:sz w:val="28"/>
        </w:rPr>
      </w:pPr>
      <w:proofErr w:type="spellStart"/>
      <w:r w:rsidRPr="0079719F">
        <w:rPr>
          <w:rFonts w:eastAsia="Calibri"/>
          <w:sz w:val="28"/>
        </w:rPr>
        <w:t>д</w:t>
      </w:r>
      <w:proofErr w:type="spellEnd"/>
      <w:r w:rsidRPr="0079719F">
        <w:rPr>
          <w:rFonts w:eastAsia="Calibri"/>
          <w:sz w:val="28"/>
        </w:rPr>
        <w:t>) в разделе IV цифры «100839,1» заменить цифрами «59829,5», цифры «51778,3» заменить цифрами «10768,7»;</w:t>
      </w:r>
    </w:p>
    <w:p w:rsidR="00093DDA" w:rsidRPr="0079719F" w:rsidRDefault="00093DDA" w:rsidP="0079719F">
      <w:pPr>
        <w:spacing w:line="360" w:lineRule="atLeast"/>
        <w:ind w:firstLine="709"/>
        <w:jc w:val="both"/>
        <w:rPr>
          <w:sz w:val="28"/>
        </w:rPr>
      </w:pPr>
      <w:r w:rsidRPr="0079719F">
        <w:rPr>
          <w:sz w:val="28"/>
        </w:rPr>
        <w:t>12) приложение №</w:t>
      </w:r>
      <w:r w:rsidR="0079719F">
        <w:rPr>
          <w:sz w:val="28"/>
        </w:rPr>
        <w:t xml:space="preserve"> </w:t>
      </w:r>
      <w:r w:rsidRPr="0079719F">
        <w:rPr>
          <w:sz w:val="28"/>
        </w:rPr>
        <w:t>1 к Программе изложить в следующей редакции:</w:t>
      </w:r>
    </w:p>
    <w:p w:rsidR="00093DDA" w:rsidRPr="0079719F" w:rsidRDefault="00093DDA" w:rsidP="0079719F">
      <w:pPr>
        <w:spacing w:line="360" w:lineRule="atLeast"/>
        <w:ind w:firstLine="709"/>
        <w:jc w:val="both"/>
        <w:rPr>
          <w:sz w:val="28"/>
        </w:rPr>
      </w:pPr>
    </w:p>
    <w:p w:rsidR="00093DDA" w:rsidRPr="00784714" w:rsidRDefault="00093DDA" w:rsidP="00093DDA">
      <w:pPr>
        <w:autoSpaceDE w:val="0"/>
        <w:autoSpaceDN w:val="0"/>
        <w:adjustRightInd w:val="0"/>
        <w:spacing w:line="360" w:lineRule="atLeast"/>
        <w:ind w:firstLine="426"/>
        <w:jc w:val="both"/>
        <w:rPr>
          <w:sz w:val="28"/>
          <w:szCs w:val="28"/>
        </w:rPr>
      </w:pPr>
    </w:p>
    <w:p w:rsidR="00093DDA" w:rsidRPr="00784714" w:rsidRDefault="00093DDA" w:rsidP="00093DDA">
      <w:pPr>
        <w:tabs>
          <w:tab w:val="left" w:pos="1029"/>
        </w:tabs>
        <w:sectPr w:rsidR="00093DDA" w:rsidRPr="00784714" w:rsidSect="004106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1134" w:right="567" w:bottom="1134" w:left="1134" w:header="709" w:footer="709" w:gutter="0"/>
          <w:cols w:space="720"/>
          <w:titlePg/>
          <w:docGrid w:linePitch="326"/>
        </w:sectPr>
      </w:pPr>
      <w:r w:rsidRPr="00784714">
        <w:tab/>
      </w:r>
    </w:p>
    <w:tbl>
      <w:tblPr>
        <w:tblW w:w="0" w:type="auto"/>
        <w:tblInd w:w="10428" w:type="dxa"/>
        <w:tblLook w:val="04A0"/>
      </w:tblPr>
      <w:tblGrid>
        <w:gridCol w:w="5492"/>
      </w:tblGrid>
      <w:tr w:rsidR="00093DDA" w:rsidTr="00410647">
        <w:tc>
          <w:tcPr>
            <w:tcW w:w="5492" w:type="dxa"/>
          </w:tcPr>
          <w:p w:rsidR="00093DDA" w:rsidRPr="00E5531C" w:rsidRDefault="00093DDA" w:rsidP="00410647">
            <w:pPr>
              <w:pStyle w:val="ConsPlusNormal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5531C">
              <w:rPr>
                <w:rFonts w:ascii="Times New Roman" w:hAnsi="Times New Roman"/>
                <w:sz w:val="28"/>
                <w:szCs w:val="28"/>
              </w:rPr>
              <w:t>«Приложение № 1</w:t>
            </w:r>
          </w:p>
          <w:p w:rsidR="00093DDA" w:rsidRDefault="00093DDA" w:rsidP="00410647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31C">
              <w:rPr>
                <w:rFonts w:ascii="Times New Roman" w:hAnsi="Times New Roman"/>
                <w:sz w:val="28"/>
                <w:szCs w:val="28"/>
              </w:rPr>
              <w:t xml:space="preserve">к государственной программе </w:t>
            </w:r>
          </w:p>
          <w:p w:rsidR="00093DDA" w:rsidRPr="00E5531C" w:rsidRDefault="00093DDA" w:rsidP="00410647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31C">
              <w:rPr>
                <w:rFonts w:ascii="Times New Roman" w:hAnsi="Times New Roman"/>
                <w:sz w:val="28"/>
                <w:szCs w:val="28"/>
              </w:rPr>
              <w:t xml:space="preserve">Республики Тыва «Содействие занятости </w:t>
            </w:r>
          </w:p>
          <w:p w:rsidR="00093DDA" w:rsidRPr="00E5531C" w:rsidRDefault="00093DDA" w:rsidP="00410647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1C">
              <w:rPr>
                <w:rFonts w:ascii="Times New Roman" w:hAnsi="Times New Roman"/>
                <w:sz w:val="28"/>
                <w:szCs w:val="28"/>
              </w:rPr>
              <w:t>населения на 2020-2022 годы»</w:t>
            </w:r>
          </w:p>
        </w:tc>
      </w:tr>
    </w:tbl>
    <w:p w:rsidR="00093DDA" w:rsidRPr="0079719F" w:rsidRDefault="00093DDA" w:rsidP="0079719F">
      <w:pPr>
        <w:jc w:val="center"/>
        <w:rPr>
          <w:sz w:val="28"/>
        </w:rPr>
      </w:pPr>
    </w:p>
    <w:p w:rsidR="00093DDA" w:rsidRPr="0079719F" w:rsidRDefault="00093DDA" w:rsidP="0079719F">
      <w:pPr>
        <w:jc w:val="center"/>
        <w:rPr>
          <w:rFonts w:eastAsia="Calibri"/>
          <w:sz w:val="28"/>
        </w:rPr>
      </w:pPr>
      <w:bookmarkStart w:id="25" w:name="P1805"/>
      <w:bookmarkEnd w:id="25"/>
      <w:proofErr w:type="gramStart"/>
      <w:r w:rsidRPr="0079719F">
        <w:rPr>
          <w:rFonts w:eastAsia="Calibri"/>
          <w:sz w:val="28"/>
        </w:rPr>
        <w:t>П</w:t>
      </w:r>
      <w:proofErr w:type="gramEnd"/>
      <w:r w:rsidR="0079719F">
        <w:rPr>
          <w:rFonts w:eastAsia="Calibri"/>
          <w:sz w:val="28"/>
        </w:rPr>
        <w:t xml:space="preserve"> </w:t>
      </w:r>
      <w:r w:rsidRPr="0079719F">
        <w:rPr>
          <w:rFonts w:eastAsia="Calibri"/>
          <w:sz w:val="28"/>
        </w:rPr>
        <w:t>Е</w:t>
      </w:r>
      <w:r w:rsidR="0079719F">
        <w:rPr>
          <w:rFonts w:eastAsia="Calibri"/>
          <w:sz w:val="28"/>
        </w:rPr>
        <w:t xml:space="preserve"> </w:t>
      </w:r>
      <w:r w:rsidRPr="0079719F">
        <w:rPr>
          <w:rFonts w:eastAsia="Calibri"/>
          <w:sz w:val="28"/>
        </w:rPr>
        <w:t>Р</w:t>
      </w:r>
      <w:r w:rsidR="0079719F">
        <w:rPr>
          <w:rFonts w:eastAsia="Calibri"/>
          <w:sz w:val="28"/>
        </w:rPr>
        <w:t xml:space="preserve"> </w:t>
      </w:r>
      <w:r w:rsidRPr="0079719F">
        <w:rPr>
          <w:rFonts w:eastAsia="Calibri"/>
          <w:sz w:val="28"/>
        </w:rPr>
        <w:t>Е</w:t>
      </w:r>
      <w:r w:rsidR="0079719F">
        <w:rPr>
          <w:rFonts w:eastAsia="Calibri"/>
          <w:sz w:val="28"/>
        </w:rPr>
        <w:t xml:space="preserve"> </w:t>
      </w:r>
      <w:r w:rsidRPr="0079719F">
        <w:rPr>
          <w:rFonts w:eastAsia="Calibri"/>
          <w:sz w:val="28"/>
        </w:rPr>
        <w:t>Ч</w:t>
      </w:r>
      <w:r w:rsidR="0079719F">
        <w:rPr>
          <w:rFonts w:eastAsia="Calibri"/>
          <w:sz w:val="28"/>
        </w:rPr>
        <w:t xml:space="preserve"> </w:t>
      </w:r>
      <w:r w:rsidRPr="0079719F">
        <w:rPr>
          <w:rFonts w:eastAsia="Calibri"/>
          <w:sz w:val="28"/>
        </w:rPr>
        <w:t>Е</w:t>
      </w:r>
      <w:r w:rsidR="0079719F">
        <w:rPr>
          <w:rFonts w:eastAsia="Calibri"/>
          <w:sz w:val="28"/>
        </w:rPr>
        <w:t xml:space="preserve"> </w:t>
      </w:r>
      <w:r w:rsidRPr="0079719F">
        <w:rPr>
          <w:rFonts w:eastAsia="Calibri"/>
          <w:sz w:val="28"/>
        </w:rPr>
        <w:t>Н</w:t>
      </w:r>
      <w:r w:rsidR="0079719F">
        <w:rPr>
          <w:rFonts w:eastAsia="Calibri"/>
          <w:sz w:val="28"/>
        </w:rPr>
        <w:t xml:space="preserve"> </w:t>
      </w:r>
      <w:r w:rsidRPr="0079719F">
        <w:rPr>
          <w:rFonts w:eastAsia="Calibri"/>
          <w:sz w:val="28"/>
        </w:rPr>
        <w:t>Ь</w:t>
      </w:r>
    </w:p>
    <w:p w:rsidR="00093DDA" w:rsidRPr="0079719F" w:rsidRDefault="00093DDA" w:rsidP="0079719F">
      <w:pPr>
        <w:jc w:val="center"/>
        <w:rPr>
          <w:sz w:val="28"/>
        </w:rPr>
      </w:pPr>
      <w:r w:rsidRPr="0079719F">
        <w:rPr>
          <w:rFonts w:eastAsia="Calibri"/>
          <w:sz w:val="28"/>
        </w:rPr>
        <w:t>основных мероприятий государственной программы</w:t>
      </w:r>
    </w:p>
    <w:p w:rsidR="00093DDA" w:rsidRPr="0079719F" w:rsidRDefault="00093DDA" w:rsidP="0079719F">
      <w:pPr>
        <w:jc w:val="center"/>
        <w:rPr>
          <w:rFonts w:eastAsia="Calibri"/>
          <w:sz w:val="28"/>
        </w:rPr>
      </w:pPr>
      <w:r w:rsidRPr="0079719F">
        <w:rPr>
          <w:rFonts w:eastAsia="Calibri"/>
          <w:sz w:val="28"/>
        </w:rPr>
        <w:t>Республики Тыва «Содействие занятости населения на 2020-2022 годы»</w:t>
      </w:r>
    </w:p>
    <w:p w:rsidR="00093DDA" w:rsidRPr="0079719F" w:rsidRDefault="00093DDA" w:rsidP="0079719F">
      <w:pPr>
        <w:jc w:val="center"/>
        <w:rPr>
          <w:sz w:val="28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472"/>
        <w:gridCol w:w="1405"/>
        <w:gridCol w:w="1559"/>
        <w:gridCol w:w="1276"/>
        <w:gridCol w:w="1275"/>
        <w:gridCol w:w="1276"/>
        <w:gridCol w:w="1276"/>
        <w:gridCol w:w="2564"/>
        <w:gridCol w:w="2694"/>
      </w:tblGrid>
      <w:tr w:rsidR="0079719F" w:rsidRPr="0079719F" w:rsidTr="00CA7E99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  <w:r w:rsidRPr="0079719F">
              <w:t>Наименование по</w:t>
            </w:r>
            <w:r w:rsidRPr="0079719F">
              <w:t>д</w:t>
            </w:r>
            <w:r w:rsidRPr="0079719F">
              <w:t>программы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  <w:r w:rsidRPr="0079719F">
              <w:t>Источники финансир</w:t>
            </w:r>
            <w:r w:rsidRPr="0079719F">
              <w:t>о</w:t>
            </w:r>
            <w:r w:rsidRPr="0079719F">
              <w:t>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  <w:r w:rsidRPr="0079719F">
              <w:t>Объем ф</w:t>
            </w:r>
            <w:r w:rsidRPr="0079719F">
              <w:t>и</w:t>
            </w:r>
            <w:r w:rsidRPr="0079719F">
              <w:t>нансирования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  <w:r w:rsidRPr="0079719F"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  <w:r w:rsidRPr="0079719F">
              <w:t>Сроки и</w:t>
            </w:r>
            <w:r w:rsidRPr="0079719F">
              <w:t>с</w:t>
            </w:r>
            <w:r w:rsidRPr="0079719F">
              <w:t>полнения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9" w:rsidRDefault="00CA7E99" w:rsidP="00CA7E99">
            <w:pPr>
              <w:jc w:val="center"/>
            </w:pPr>
            <w:r w:rsidRPr="0079719F">
              <w:t xml:space="preserve">Ответственные за </w:t>
            </w:r>
          </w:p>
          <w:p w:rsidR="00093DDA" w:rsidRPr="0079719F" w:rsidRDefault="00CA7E99" w:rsidP="00CA7E99">
            <w:pPr>
              <w:jc w:val="center"/>
            </w:pPr>
            <w:r w:rsidRPr="0079719F">
              <w:t>исполнение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9" w:rsidRPr="0079719F" w:rsidRDefault="00CA7E99" w:rsidP="00CA7E99">
            <w:pPr>
              <w:jc w:val="center"/>
            </w:pPr>
            <w:r w:rsidRPr="0079719F">
              <w:t>Результаты реализации</w:t>
            </w:r>
          </w:p>
          <w:p w:rsidR="00093DDA" w:rsidRPr="0079719F" w:rsidRDefault="00CA7E99" w:rsidP="00CA7E99">
            <w:pPr>
              <w:jc w:val="center"/>
            </w:pPr>
            <w:r w:rsidRPr="0079719F">
              <w:t>мероприятий (достиж</w:t>
            </w:r>
            <w:r w:rsidRPr="0079719F">
              <w:t>е</w:t>
            </w:r>
            <w:r w:rsidRPr="0079719F">
              <w:t>ние плановых показат</w:t>
            </w:r>
            <w:r w:rsidRPr="0079719F">
              <w:t>е</w:t>
            </w:r>
            <w:r w:rsidRPr="0079719F">
              <w:t>лей)</w:t>
            </w:r>
          </w:p>
        </w:tc>
      </w:tr>
      <w:tr w:rsidR="0079719F" w:rsidRPr="0079719F" w:rsidTr="00CA7E99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  <w:r w:rsidRPr="0079719F"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  <w:r w:rsidRPr="0079719F"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  <w:r w:rsidRPr="0079719F">
              <w:t>2022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</w:p>
        </w:tc>
      </w:tr>
      <w:tr w:rsidR="0079719F" w:rsidRPr="0079719F" w:rsidTr="00CA7E9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  <w:r w:rsidRPr="0079719F"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  <w:r w:rsidRPr="0079719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  <w:r w:rsidRPr="0079719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  <w:r w:rsidRPr="0079719F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  <w:r w:rsidRPr="0079719F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  <w:r w:rsidRPr="0079719F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  <w:r w:rsidRPr="0079719F"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  <w:r w:rsidRPr="0079719F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  <w:r w:rsidRPr="0079719F">
              <w:t>9</w:t>
            </w:r>
          </w:p>
        </w:tc>
      </w:tr>
      <w:tr w:rsidR="0079719F" w:rsidRPr="0079719F" w:rsidTr="00CA7E99">
        <w:trPr>
          <w:trHeight w:val="90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r w:rsidRPr="0079719F">
              <w:t>Подпрограмма 1</w:t>
            </w:r>
            <w:r w:rsidR="0079719F">
              <w:t xml:space="preserve"> </w:t>
            </w:r>
            <w:r w:rsidRPr="0079719F">
              <w:t>«Улучшение условий и охраны труда, но</w:t>
            </w:r>
            <w:r w:rsidRPr="0079719F">
              <w:t>р</w:t>
            </w:r>
            <w:r w:rsidRPr="0079719F">
              <w:t>мирования труда в Республике Тыва»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r w:rsidRPr="0079719F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63 500,0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21 100,0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21 200,0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21 200,0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/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/>
        </w:tc>
      </w:tr>
      <w:tr w:rsidR="0079719F" w:rsidRPr="0079719F" w:rsidTr="00CA7E99">
        <w:trPr>
          <w:trHeight w:val="449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r w:rsidRPr="0079719F">
              <w:t>федерал</w:t>
            </w:r>
            <w:r w:rsidRPr="0079719F">
              <w:t>ь</w:t>
            </w:r>
            <w:r w:rsidRPr="0079719F">
              <w:t>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/>
        </w:tc>
      </w:tr>
      <w:tr w:rsidR="0079719F" w:rsidRPr="0079719F" w:rsidTr="00CA7E99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r w:rsidRPr="0079719F">
              <w:t>республ</w:t>
            </w:r>
            <w:r w:rsidRPr="0079719F">
              <w:t>и</w:t>
            </w:r>
            <w:r w:rsidRPr="0079719F">
              <w:t>канский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1 700,0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600,0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/>
        </w:tc>
      </w:tr>
      <w:tr w:rsidR="0079719F" w:rsidRPr="0079719F" w:rsidTr="00CA7E99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r w:rsidRPr="0079719F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/>
        </w:tc>
      </w:tr>
      <w:tr w:rsidR="0079719F" w:rsidRPr="0079719F" w:rsidTr="00CA7E99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r w:rsidRPr="0079719F">
              <w:t>внебюдже</w:t>
            </w:r>
            <w:r w:rsidRPr="0079719F">
              <w:t>т</w:t>
            </w:r>
            <w:r w:rsidRPr="0079719F">
              <w:t>ные средс</w:t>
            </w:r>
            <w:r w:rsidRPr="0079719F">
              <w:t>т</w:t>
            </w:r>
            <w:r w:rsidRPr="0079719F">
              <w:t>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61 800,0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20 600,0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20 600,0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20 600,0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/>
        </w:tc>
      </w:tr>
      <w:tr w:rsidR="0079719F" w:rsidRPr="0079719F" w:rsidTr="00CA7E99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r w:rsidRPr="0079719F">
              <w:t>1.1. Организация пр</w:t>
            </w:r>
            <w:r w:rsidRPr="0079719F">
              <w:t>о</w:t>
            </w:r>
            <w:r w:rsidRPr="0079719F">
              <w:t>ведения специальной оценки условий труда в организациях ре</w:t>
            </w:r>
            <w:r w:rsidRPr="0079719F">
              <w:t>с</w:t>
            </w:r>
            <w:r w:rsidRPr="0079719F">
              <w:t>публики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r w:rsidRPr="0079719F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3 090,0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1 130,0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1 030,0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1 030,0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CA7E99" w:rsidP="00CA7E99">
            <w:r w:rsidRPr="0079719F">
              <w:t>Минтруд Республики Тыва, органы исполн</w:t>
            </w:r>
            <w:r w:rsidRPr="0079719F">
              <w:t>и</w:t>
            </w:r>
            <w:r w:rsidRPr="0079719F">
              <w:t>тельной власти Ре</w:t>
            </w:r>
            <w:r w:rsidRPr="0079719F">
              <w:t>с</w:t>
            </w:r>
            <w:r w:rsidRPr="0079719F">
              <w:t>публики Тыва, органы местного самоуправл</w:t>
            </w:r>
            <w:r w:rsidRPr="0079719F">
              <w:t>е</w:t>
            </w:r>
            <w:r w:rsidRPr="0079719F">
              <w:t>ния (по согласованию)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9" w:rsidRPr="0079719F" w:rsidRDefault="00CA7E99" w:rsidP="00CA7E99">
            <w:r w:rsidRPr="0079719F">
              <w:t>1) увеличение количес</w:t>
            </w:r>
            <w:r w:rsidRPr="0079719F">
              <w:t>т</w:t>
            </w:r>
            <w:r w:rsidRPr="0079719F">
              <w:t>ва рабочих мест, на к</w:t>
            </w:r>
            <w:r w:rsidRPr="0079719F">
              <w:t>о</w:t>
            </w:r>
            <w:r w:rsidRPr="0079719F">
              <w:t>торых проведена спец</w:t>
            </w:r>
            <w:r w:rsidRPr="0079719F">
              <w:t>и</w:t>
            </w:r>
            <w:r w:rsidRPr="0079719F">
              <w:t xml:space="preserve">альная оценка условий труда: </w:t>
            </w:r>
          </w:p>
          <w:p w:rsidR="00CA7E99" w:rsidRPr="0079719F" w:rsidRDefault="00CA7E99" w:rsidP="00CA7E99">
            <w:r w:rsidRPr="0079719F">
              <w:t>2020 г. – 2000 раб</w:t>
            </w:r>
            <w:proofErr w:type="gramStart"/>
            <w:r w:rsidRPr="0079719F">
              <w:t>.</w:t>
            </w:r>
            <w:proofErr w:type="gramEnd"/>
            <w:r>
              <w:t xml:space="preserve"> </w:t>
            </w:r>
            <w:proofErr w:type="gramStart"/>
            <w:r w:rsidRPr="0079719F">
              <w:t>м</w:t>
            </w:r>
            <w:proofErr w:type="gramEnd"/>
            <w:r w:rsidRPr="0079719F">
              <w:t xml:space="preserve">ест, </w:t>
            </w:r>
          </w:p>
          <w:p w:rsidR="00093DDA" w:rsidRPr="0079719F" w:rsidRDefault="00CA7E99" w:rsidP="00CA7E99">
            <w:r w:rsidRPr="0079719F">
              <w:t>2021 г. – 2500 раб</w:t>
            </w:r>
            <w:proofErr w:type="gramStart"/>
            <w:r w:rsidRPr="0079719F">
              <w:t>.</w:t>
            </w:r>
            <w:proofErr w:type="gramEnd"/>
            <w:r w:rsidRPr="0079719F">
              <w:t xml:space="preserve"> </w:t>
            </w:r>
            <w:proofErr w:type="gramStart"/>
            <w:r w:rsidRPr="0079719F">
              <w:t>м</w:t>
            </w:r>
            <w:proofErr w:type="gramEnd"/>
            <w:r w:rsidRPr="0079719F">
              <w:t>ест,</w:t>
            </w:r>
          </w:p>
        </w:tc>
      </w:tr>
      <w:tr w:rsidR="0079719F" w:rsidRPr="0079719F" w:rsidTr="00CA7E99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r w:rsidRPr="0079719F">
              <w:t>федерал</w:t>
            </w:r>
            <w:r w:rsidRPr="0079719F">
              <w:t>ь</w:t>
            </w:r>
            <w:r w:rsidRPr="0079719F">
              <w:t>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/>
        </w:tc>
      </w:tr>
      <w:tr w:rsidR="0079719F" w:rsidRPr="0079719F" w:rsidTr="00CA7E99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r w:rsidRPr="0079719F">
              <w:t>республ</w:t>
            </w:r>
            <w:r w:rsidRPr="0079719F">
              <w:t>и</w:t>
            </w:r>
            <w:r w:rsidRPr="0079719F">
              <w:t>канский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990,0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330,0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/>
        </w:tc>
      </w:tr>
    </w:tbl>
    <w:p w:rsidR="00590085" w:rsidRDefault="00590085"/>
    <w:p w:rsidR="00590085" w:rsidRDefault="00590085"/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472"/>
        <w:gridCol w:w="1405"/>
        <w:gridCol w:w="1559"/>
        <w:gridCol w:w="1276"/>
        <w:gridCol w:w="1275"/>
        <w:gridCol w:w="1276"/>
        <w:gridCol w:w="1276"/>
        <w:gridCol w:w="2564"/>
        <w:gridCol w:w="2694"/>
      </w:tblGrid>
      <w:tr w:rsidR="00590085" w:rsidRPr="0079719F" w:rsidTr="00CA7E9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9</w:t>
            </w:r>
          </w:p>
        </w:tc>
      </w:tr>
      <w:tr w:rsidR="0079719F" w:rsidRPr="0079719F" w:rsidTr="00CA7E99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r w:rsidRPr="0079719F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590085"/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99" w:rsidRPr="0079719F" w:rsidRDefault="00CA7E99" w:rsidP="00CA7E99">
            <w:r w:rsidRPr="0079719F">
              <w:t>2022 г. – 3000 раб</w:t>
            </w:r>
            <w:proofErr w:type="gramStart"/>
            <w:r w:rsidRPr="0079719F">
              <w:t>.</w:t>
            </w:r>
            <w:proofErr w:type="gramEnd"/>
            <w:r>
              <w:t xml:space="preserve"> </w:t>
            </w:r>
            <w:proofErr w:type="gramStart"/>
            <w:r w:rsidRPr="0079719F">
              <w:t>м</w:t>
            </w:r>
            <w:proofErr w:type="gramEnd"/>
            <w:r w:rsidRPr="0079719F">
              <w:t>ест;</w:t>
            </w:r>
          </w:p>
          <w:p w:rsidR="00CA7E99" w:rsidRPr="0079719F" w:rsidRDefault="00CA7E99" w:rsidP="00CA7E99">
            <w:pPr>
              <w:rPr>
                <w:rFonts w:eastAsia="Calibri"/>
              </w:rPr>
            </w:pPr>
            <w:r w:rsidRPr="0079719F">
              <w:t>2) удельный вес рабочих мест, на которых пров</w:t>
            </w:r>
            <w:r w:rsidRPr="0079719F">
              <w:t>е</w:t>
            </w:r>
            <w:r w:rsidRPr="0079719F">
              <w:t>дена специальная оценка условий</w:t>
            </w:r>
            <w:r>
              <w:t xml:space="preserve"> </w:t>
            </w:r>
            <w:r w:rsidRPr="0079719F">
              <w:t>труда, в общем количестве</w:t>
            </w:r>
            <w:r w:rsidRPr="0079719F">
              <w:rPr>
                <w:rFonts w:eastAsia="Calibri"/>
              </w:rPr>
              <w:t xml:space="preserve"> рабочих мест: </w:t>
            </w:r>
          </w:p>
          <w:p w:rsidR="00CA7E99" w:rsidRPr="0079719F" w:rsidRDefault="00CA7E99" w:rsidP="00CA7E99">
            <w:pPr>
              <w:rPr>
                <w:rFonts w:eastAsia="Calibri"/>
              </w:rPr>
            </w:pPr>
            <w:r w:rsidRPr="0079719F">
              <w:rPr>
                <w:rFonts w:eastAsia="Calibri"/>
              </w:rPr>
              <w:t xml:space="preserve">2020 г. – 15 процентов, </w:t>
            </w:r>
          </w:p>
          <w:p w:rsidR="00CA7E99" w:rsidRPr="0079719F" w:rsidRDefault="00CA7E99" w:rsidP="00CA7E99">
            <w:pPr>
              <w:rPr>
                <w:rFonts w:eastAsia="Calibri"/>
              </w:rPr>
            </w:pPr>
            <w:r w:rsidRPr="0079719F">
              <w:rPr>
                <w:rFonts w:eastAsia="Calibri"/>
              </w:rPr>
              <w:t xml:space="preserve">2021 г. – 15 процентов, </w:t>
            </w:r>
          </w:p>
          <w:p w:rsidR="00093DDA" w:rsidRPr="0079719F" w:rsidRDefault="00CA7E99" w:rsidP="00CA7E99">
            <w:r w:rsidRPr="0079719F">
              <w:rPr>
                <w:rFonts w:eastAsia="Calibri"/>
              </w:rPr>
              <w:t>2022 г. – 15 процентов</w:t>
            </w:r>
          </w:p>
        </w:tc>
      </w:tr>
      <w:tr w:rsidR="0079719F" w:rsidRPr="0079719F" w:rsidTr="00CA7E99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r w:rsidRPr="0079719F">
              <w:t>внебюдже</w:t>
            </w:r>
            <w:r w:rsidRPr="0079719F">
              <w:t>т</w:t>
            </w:r>
            <w:r w:rsidRPr="0079719F">
              <w:t>ные средс</w:t>
            </w:r>
            <w:r w:rsidRPr="0079719F">
              <w:t>т</w:t>
            </w:r>
            <w:r w:rsidRPr="0079719F">
              <w:t>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2 100,0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700,0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79719F" w:rsidRDefault="00093DDA" w:rsidP="0079719F"/>
        </w:tc>
      </w:tr>
      <w:tr w:rsidR="0079719F" w:rsidRPr="0079719F" w:rsidTr="00CA7E99">
        <w:tc>
          <w:tcPr>
            <w:tcW w:w="2472" w:type="dxa"/>
            <w:vMerge w:val="restart"/>
          </w:tcPr>
          <w:p w:rsidR="00093DDA" w:rsidRPr="0079719F" w:rsidRDefault="00093DDA" w:rsidP="0079719F">
            <w:r w:rsidRPr="0079719F">
              <w:t>1.2. Финансовое обе</w:t>
            </w:r>
            <w:r w:rsidRPr="0079719F">
              <w:t>с</w:t>
            </w:r>
            <w:r w:rsidRPr="0079719F">
              <w:t>печение предупред</w:t>
            </w:r>
            <w:r w:rsidRPr="0079719F">
              <w:t>и</w:t>
            </w:r>
            <w:r w:rsidRPr="0079719F">
              <w:t>тельных мер по с</w:t>
            </w:r>
            <w:r w:rsidRPr="0079719F">
              <w:t>о</w:t>
            </w:r>
            <w:r w:rsidRPr="0079719F">
              <w:t>кращению произво</w:t>
            </w:r>
            <w:r w:rsidRPr="0079719F">
              <w:t>д</w:t>
            </w:r>
            <w:r w:rsidRPr="0079719F">
              <w:t>ственного травмати</w:t>
            </w:r>
            <w:r w:rsidRPr="0079719F">
              <w:t>з</w:t>
            </w:r>
            <w:r w:rsidRPr="0079719F">
              <w:t>ма и профессионал</w:t>
            </w:r>
            <w:r w:rsidRPr="0079719F">
              <w:t>ь</w:t>
            </w:r>
            <w:r w:rsidRPr="0079719F">
              <w:t>ных заболеваний</w:t>
            </w:r>
          </w:p>
        </w:tc>
        <w:tc>
          <w:tcPr>
            <w:tcW w:w="1405" w:type="dxa"/>
          </w:tcPr>
          <w:p w:rsidR="00093DDA" w:rsidRPr="0079719F" w:rsidRDefault="00093DDA" w:rsidP="0079719F">
            <w:r w:rsidRPr="0079719F">
              <w:t>итого</w:t>
            </w:r>
          </w:p>
        </w:tc>
        <w:tc>
          <w:tcPr>
            <w:tcW w:w="1559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57 300,0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19 100,0</w:t>
            </w:r>
          </w:p>
        </w:tc>
        <w:tc>
          <w:tcPr>
            <w:tcW w:w="1275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19 100,0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19 100,0</w:t>
            </w:r>
          </w:p>
        </w:tc>
        <w:tc>
          <w:tcPr>
            <w:tcW w:w="1276" w:type="dxa"/>
            <w:vMerge w:val="restart"/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564" w:type="dxa"/>
            <w:vMerge w:val="restart"/>
          </w:tcPr>
          <w:p w:rsidR="00CA7E99" w:rsidRPr="0079719F" w:rsidRDefault="00CA7E99" w:rsidP="00CA7E99">
            <w:r w:rsidRPr="0079719F">
              <w:t>Государственное у</w:t>
            </w:r>
            <w:r w:rsidRPr="0079719F">
              <w:t>ч</w:t>
            </w:r>
            <w:r w:rsidRPr="0079719F">
              <w:t xml:space="preserve">реждение </w:t>
            </w:r>
            <w:r>
              <w:t>–</w:t>
            </w:r>
            <w:r w:rsidRPr="0079719F">
              <w:t xml:space="preserve"> Регионал</w:t>
            </w:r>
            <w:r w:rsidRPr="0079719F">
              <w:t>ь</w:t>
            </w:r>
            <w:r w:rsidRPr="0079719F">
              <w:t>ное отделение Фонда социального страхов</w:t>
            </w:r>
            <w:r w:rsidRPr="0079719F">
              <w:t>а</w:t>
            </w:r>
            <w:r w:rsidRPr="0079719F">
              <w:t>ния России по Респу</w:t>
            </w:r>
            <w:r w:rsidRPr="0079719F">
              <w:t>б</w:t>
            </w:r>
            <w:r w:rsidRPr="0079719F">
              <w:t>лике Тыва (по соглас</w:t>
            </w:r>
            <w:r w:rsidRPr="0079719F">
              <w:t>о</w:t>
            </w:r>
            <w:r w:rsidRPr="0079719F">
              <w:t>ванию)</w:t>
            </w:r>
          </w:p>
          <w:p w:rsidR="00093DDA" w:rsidRPr="0079719F" w:rsidRDefault="00093DDA" w:rsidP="0079719F"/>
        </w:tc>
        <w:tc>
          <w:tcPr>
            <w:tcW w:w="2694" w:type="dxa"/>
            <w:vMerge w:val="restart"/>
          </w:tcPr>
          <w:p w:rsidR="00093DDA" w:rsidRPr="0079719F" w:rsidRDefault="00CA7E99" w:rsidP="00CA7E99">
            <w:r w:rsidRPr="0079719F">
              <w:t>стимулирование рабо</w:t>
            </w:r>
            <w:r w:rsidRPr="0079719F">
              <w:t>т</w:t>
            </w:r>
            <w:r w:rsidRPr="0079719F">
              <w:t>ников к созданию зд</w:t>
            </w:r>
            <w:r w:rsidRPr="0079719F">
              <w:t>о</w:t>
            </w:r>
            <w:r w:rsidRPr="0079719F">
              <w:t>ровых и безопасных у</w:t>
            </w:r>
            <w:r w:rsidRPr="0079719F">
              <w:t>с</w:t>
            </w:r>
            <w:r w:rsidRPr="0079719F">
              <w:t>ловий труда, направле</w:t>
            </w:r>
            <w:r w:rsidRPr="0079719F">
              <w:t>н</w:t>
            </w:r>
            <w:r w:rsidRPr="0079719F">
              <w:t>ных на сохранение жи</w:t>
            </w:r>
            <w:r w:rsidRPr="0079719F">
              <w:t>з</w:t>
            </w:r>
            <w:r w:rsidRPr="0079719F">
              <w:t>ни и здоровья работн</w:t>
            </w:r>
            <w:r w:rsidRPr="0079719F">
              <w:t>и</w:t>
            </w:r>
            <w:r w:rsidRPr="0079719F">
              <w:t>ков</w:t>
            </w:r>
          </w:p>
        </w:tc>
      </w:tr>
      <w:tr w:rsidR="0079719F" w:rsidRPr="0079719F" w:rsidTr="00CA7E99">
        <w:tc>
          <w:tcPr>
            <w:tcW w:w="2472" w:type="dxa"/>
            <w:vMerge/>
          </w:tcPr>
          <w:p w:rsidR="00093DDA" w:rsidRPr="0079719F" w:rsidRDefault="00093DDA" w:rsidP="0079719F"/>
        </w:tc>
        <w:tc>
          <w:tcPr>
            <w:tcW w:w="1405" w:type="dxa"/>
          </w:tcPr>
          <w:p w:rsidR="00093DDA" w:rsidRPr="0079719F" w:rsidRDefault="00093DDA" w:rsidP="0079719F">
            <w:r w:rsidRPr="0079719F">
              <w:t>федерал</w:t>
            </w:r>
            <w:r w:rsidRPr="0079719F">
              <w:t>ь</w:t>
            </w:r>
            <w:r w:rsidRPr="0079719F">
              <w:t>ный бюджет</w:t>
            </w:r>
          </w:p>
        </w:tc>
        <w:tc>
          <w:tcPr>
            <w:tcW w:w="1559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093DDA" w:rsidRPr="0079719F" w:rsidRDefault="00093DDA" w:rsidP="0079719F"/>
        </w:tc>
        <w:tc>
          <w:tcPr>
            <w:tcW w:w="2694" w:type="dxa"/>
            <w:vMerge/>
          </w:tcPr>
          <w:p w:rsidR="00093DDA" w:rsidRPr="0079719F" w:rsidRDefault="00093DDA" w:rsidP="0079719F"/>
        </w:tc>
      </w:tr>
      <w:tr w:rsidR="0079719F" w:rsidRPr="0079719F" w:rsidTr="00CA7E99">
        <w:tc>
          <w:tcPr>
            <w:tcW w:w="2472" w:type="dxa"/>
            <w:vMerge/>
          </w:tcPr>
          <w:p w:rsidR="00093DDA" w:rsidRPr="0079719F" w:rsidRDefault="00093DDA" w:rsidP="0079719F"/>
        </w:tc>
        <w:tc>
          <w:tcPr>
            <w:tcW w:w="1405" w:type="dxa"/>
          </w:tcPr>
          <w:p w:rsidR="00093DDA" w:rsidRPr="0079719F" w:rsidRDefault="00093DDA" w:rsidP="0079719F">
            <w:r w:rsidRPr="0079719F">
              <w:t>республ</w:t>
            </w:r>
            <w:r w:rsidRPr="0079719F">
              <w:t>и</w:t>
            </w:r>
            <w:r w:rsidRPr="0079719F">
              <w:t>канский бюджет</w:t>
            </w:r>
          </w:p>
        </w:tc>
        <w:tc>
          <w:tcPr>
            <w:tcW w:w="1559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093DDA" w:rsidRPr="0079719F" w:rsidRDefault="00093DDA" w:rsidP="0079719F"/>
        </w:tc>
        <w:tc>
          <w:tcPr>
            <w:tcW w:w="2694" w:type="dxa"/>
            <w:vMerge/>
          </w:tcPr>
          <w:p w:rsidR="00093DDA" w:rsidRPr="0079719F" w:rsidRDefault="00093DDA" w:rsidP="0079719F"/>
        </w:tc>
      </w:tr>
      <w:tr w:rsidR="0079719F" w:rsidRPr="0079719F" w:rsidTr="00CA7E99">
        <w:tc>
          <w:tcPr>
            <w:tcW w:w="2472" w:type="dxa"/>
            <w:vMerge/>
          </w:tcPr>
          <w:p w:rsidR="00093DDA" w:rsidRPr="0079719F" w:rsidRDefault="00093DDA" w:rsidP="0079719F"/>
        </w:tc>
        <w:tc>
          <w:tcPr>
            <w:tcW w:w="1405" w:type="dxa"/>
          </w:tcPr>
          <w:p w:rsidR="00093DDA" w:rsidRPr="0079719F" w:rsidRDefault="00093DDA" w:rsidP="0079719F">
            <w:r w:rsidRPr="0079719F">
              <w:t>местный бюджет</w:t>
            </w:r>
          </w:p>
        </w:tc>
        <w:tc>
          <w:tcPr>
            <w:tcW w:w="1559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093DDA" w:rsidRPr="0079719F" w:rsidRDefault="00093DDA" w:rsidP="0079719F"/>
        </w:tc>
        <w:tc>
          <w:tcPr>
            <w:tcW w:w="2694" w:type="dxa"/>
            <w:vMerge/>
          </w:tcPr>
          <w:p w:rsidR="00093DDA" w:rsidRPr="0079719F" w:rsidRDefault="00093DDA" w:rsidP="0079719F"/>
        </w:tc>
      </w:tr>
      <w:tr w:rsidR="0079719F" w:rsidRPr="0079719F" w:rsidTr="00CA7E99">
        <w:tc>
          <w:tcPr>
            <w:tcW w:w="2472" w:type="dxa"/>
            <w:vMerge/>
          </w:tcPr>
          <w:p w:rsidR="00093DDA" w:rsidRPr="0079719F" w:rsidRDefault="00093DDA" w:rsidP="0079719F"/>
        </w:tc>
        <w:tc>
          <w:tcPr>
            <w:tcW w:w="1405" w:type="dxa"/>
          </w:tcPr>
          <w:p w:rsidR="00093DDA" w:rsidRPr="0079719F" w:rsidRDefault="00093DDA" w:rsidP="0079719F">
            <w:r w:rsidRPr="0079719F">
              <w:t>внебюдже</w:t>
            </w:r>
            <w:r w:rsidRPr="0079719F">
              <w:t>т</w:t>
            </w:r>
            <w:r w:rsidRPr="0079719F">
              <w:t>ные средс</w:t>
            </w:r>
            <w:r w:rsidRPr="0079719F">
              <w:t>т</w:t>
            </w:r>
            <w:r w:rsidRPr="0079719F">
              <w:t xml:space="preserve">ва ГУ </w:t>
            </w:r>
            <w:r w:rsidR="00590085">
              <w:t>–</w:t>
            </w:r>
            <w:r w:rsidRPr="0079719F">
              <w:t xml:space="preserve"> Р</w:t>
            </w:r>
            <w:r w:rsidRPr="0079719F">
              <w:t>е</w:t>
            </w:r>
            <w:r w:rsidRPr="0079719F">
              <w:t>гиональное отделение ФСС РФ по Республике Тыва</w:t>
            </w:r>
          </w:p>
        </w:tc>
        <w:tc>
          <w:tcPr>
            <w:tcW w:w="1559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57 300,0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19 100,0</w:t>
            </w:r>
          </w:p>
        </w:tc>
        <w:tc>
          <w:tcPr>
            <w:tcW w:w="1275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19 100,0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19 100,0</w:t>
            </w:r>
          </w:p>
        </w:tc>
        <w:tc>
          <w:tcPr>
            <w:tcW w:w="1276" w:type="dxa"/>
            <w:vMerge/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093DDA" w:rsidRPr="0079719F" w:rsidRDefault="00093DDA" w:rsidP="0079719F"/>
        </w:tc>
        <w:tc>
          <w:tcPr>
            <w:tcW w:w="2694" w:type="dxa"/>
            <w:vMerge/>
          </w:tcPr>
          <w:p w:rsidR="00093DDA" w:rsidRPr="0079719F" w:rsidRDefault="00093DDA" w:rsidP="0079719F"/>
        </w:tc>
      </w:tr>
      <w:tr w:rsidR="0079719F" w:rsidRPr="0079719F" w:rsidTr="00CA7E99">
        <w:tc>
          <w:tcPr>
            <w:tcW w:w="2472" w:type="dxa"/>
            <w:vMerge w:val="restart"/>
          </w:tcPr>
          <w:p w:rsidR="00093DDA" w:rsidRPr="0079719F" w:rsidRDefault="00093DDA" w:rsidP="0079719F">
            <w:r w:rsidRPr="0079719F">
              <w:t>1.3. Проведение мед</w:t>
            </w:r>
            <w:r w:rsidRPr="0079719F">
              <w:t>и</w:t>
            </w:r>
            <w:r w:rsidRPr="0079719F">
              <w:t>цинских осмотров</w:t>
            </w:r>
          </w:p>
        </w:tc>
        <w:tc>
          <w:tcPr>
            <w:tcW w:w="1405" w:type="dxa"/>
          </w:tcPr>
          <w:p w:rsidR="00093DDA" w:rsidRPr="0079719F" w:rsidRDefault="00093DDA" w:rsidP="0079719F">
            <w:r w:rsidRPr="0079719F">
              <w:t>итого</w:t>
            </w:r>
          </w:p>
        </w:tc>
        <w:tc>
          <w:tcPr>
            <w:tcW w:w="1559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1 800,0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500,0</w:t>
            </w:r>
          </w:p>
        </w:tc>
        <w:tc>
          <w:tcPr>
            <w:tcW w:w="1275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650,0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650,0</w:t>
            </w:r>
          </w:p>
        </w:tc>
        <w:tc>
          <w:tcPr>
            <w:tcW w:w="1276" w:type="dxa"/>
            <w:vMerge w:val="restart"/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564" w:type="dxa"/>
            <w:vMerge w:val="restart"/>
          </w:tcPr>
          <w:p w:rsidR="00093DDA" w:rsidRPr="0079719F" w:rsidRDefault="00CA7E99" w:rsidP="00590085">
            <w:r w:rsidRPr="0079719F">
              <w:t>Минтруд Республики Тыва, органы исполн</w:t>
            </w:r>
            <w:r w:rsidRPr="0079719F">
              <w:t>и</w:t>
            </w:r>
            <w:r w:rsidRPr="0079719F">
              <w:t>тельной власти Ре</w:t>
            </w:r>
            <w:r w:rsidRPr="0079719F">
              <w:t>с</w:t>
            </w:r>
            <w:r w:rsidRPr="0079719F">
              <w:t>публики Тыва, органы местного самоуправл</w:t>
            </w:r>
            <w:r w:rsidRPr="0079719F">
              <w:t>е</w:t>
            </w:r>
            <w:r w:rsidRPr="0079719F">
              <w:t>ния (по согласованию)</w:t>
            </w:r>
          </w:p>
        </w:tc>
        <w:tc>
          <w:tcPr>
            <w:tcW w:w="2694" w:type="dxa"/>
            <w:vMerge w:val="restart"/>
          </w:tcPr>
          <w:p w:rsidR="00093DDA" w:rsidRPr="0079719F" w:rsidRDefault="00CA7E99" w:rsidP="00CA7E99">
            <w:r w:rsidRPr="0079719F">
              <w:t>улучшение здоровья р</w:t>
            </w:r>
            <w:r w:rsidRPr="0079719F">
              <w:t>а</w:t>
            </w:r>
            <w:r w:rsidRPr="0079719F">
              <w:t>ботников, достижение значения показателей численности работников с установленным пре</w:t>
            </w:r>
            <w:r w:rsidRPr="0079719F">
              <w:t>д</w:t>
            </w:r>
            <w:r w:rsidRPr="0079719F">
              <w:t xml:space="preserve">варительным диагнозом </w:t>
            </w:r>
          </w:p>
        </w:tc>
      </w:tr>
      <w:tr w:rsidR="0079719F" w:rsidRPr="0079719F" w:rsidTr="00CA7E99">
        <w:tc>
          <w:tcPr>
            <w:tcW w:w="2472" w:type="dxa"/>
            <w:vMerge/>
          </w:tcPr>
          <w:p w:rsidR="00093DDA" w:rsidRPr="0079719F" w:rsidRDefault="00093DDA" w:rsidP="0079719F"/>
        </w:tc>
        <w:tc>
          <w:tcPr>
            <w:tcW w:w="1405" w:type="dxa"/>
          </w:tcPr>
          <w:p w:rsidR="00093DDA" w:rsidRPr="0079719F" w:rsidRDefault="00093DDA" w:rsidP="0079719F">
            <w:r w:rsidRPr="0079719F">
              <w:t>федерал</w:t>
            </w:r>
            <w:r w:rsidRPr="0079719F">
              <w:t>ь</w:t>
            </w:r>
            <w:r w:rsidRPr="0079719F">
              <w:t>ный бюджет</w:t>
            </w:r>
          </w:p>
        </w:tc>
        <w:tc>
          <w:tcPr>
            <w:tcW w:w="1559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093DDA" w:rsidRPr="0079719F" w:rsidRDefault="00093DDA" w:rsidP="0079719F"/>
        </w:tc>
        <w:tc>
          <w:tcPr>
            <w:tcW w:w="2694" w:type="dxa"/>
            <w:vMerge/>
          </w:tcPr>
          <w:p w:rsidR="00093DDA" w:rsidRPr="0079719F" w:rsidRDefault="00093DDA" w:rsidP="0079719F"/>
        </w:tc>
      </w:tr>
      <w:tr w:rsidR="0079719F" w:rsidRPr="0079719F" w:rsidTr="00CA7E99">
        <w:tc>
          <w:tcPr>
            <w:tcW w:w="2472" w:type="dxa"/>
            <w:vMerge/>
          </w:tcPr>
          <w:p w:rsidR="00093DDA" w:rsidRPr="0079719F" w:rsidRDefault="00093DDA" w:rsidP="0079719F"/>
        </w:tc>
        <w:tc>
          <w:tcPr>
            <w:tcW w:w="1405" w:type="dxa"/>
          </w:tcPr>
          <w:p w:rsidR="00093DDA" w:rsidRPr="0079719F" w:rsidRDefault="00093DDA" w:rsidP="0079719F">
            <w:r w:rsidRPr="0079719F">
              <w:t>республ</w:t>
            </w:r>
            <w:r w:rsidRPr="0079719F">
              <w:t>и</w:t>
            </w:r>
            <w:r w:rsidRPr="0079719F">
              <w:t>канский бюджет</w:t>
            </w:r>
          </w:p>
        </w:tc>
        <w:tc>
          <w:tcPr>
            <w:tcW w:w="1559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300,0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150,0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150,0</w:t>
            </w:r>
          </w:p>
        </w:tc>
        <w:tc>
          <w:tcPr>
            <w:tcW w:w="1276" w:type="dxa"/>
            <w:vMerge/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093DDA" w:rsidRPr="0079719F" w:rsidRDefault="00093DDA" w:rsidP="0079719F"/>
        </w:tc>
        <w:tc>
          <w:tcPr>
            <w:tcW w:w="2694" w:type="dxa"/>
            <w:vMerge/>
          </w:tcPr>
          <w:p w:rsidR="00093DDA" w:rsidRPr="0079719F" w:rsidRDefault="00093DDA" w:rsidP="0079719F"/>
        </w:tc>
      </w:tr>
    </w:tbl>
    <w:p w:rsidR="00590085" w:rsidRDefault="00590085"/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472"/>
        <w:gridCol w:w="1405"/>
        <w:gridCol w:w="1559"/>
        <w:gridCol w:w="1276"/>
        <w:gridCol w:w="1275"/>
        <w:gridCol w:w="1276"/>
        <w:gridCol w:w="1276"/>
        <w:gridCol w:w="2564"/>
        <w:gridCol w:w="2694"/>
      </w:tblGrid>
      <w:tr w:rsidR="00590085" w:rsidRPr="0079719F" w:rsidTr="00CA7E9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9</w:t>
            </w:r>
          </w:p>
        </w:tc>
      </w:tr>
      <w:tr w:rsidR="0079719F" w:rsidRPr="0079719F" w:rsidTr="00CA7E99">
        <w:tc>
          <w:tcPr>
            <w:tcW w:w="2472" w:type="dxa"/>
            <w:vMerge w:val="restart"/>
          </w:tcPr>
          <w:p w:rsidR="00093DDA" w:rsidRPr="0079719F" w:rsidRDefault="00093DDA" w:rsidP="0079719F"/>
        </w:tc>
        <w:tc>
          <w:tcPr>
            <w:tcW w:w="1405" w:type="dxa"/>
          </w:tcPr>
          <w:p w:rsidR="00093DDA" w:rsidRPr="0079719F" w:rsidRDefault="00093DDA" w:rsidP="0079719F">
            <w:r w:rsidRPr="0079719F">
              <w:t>местный бюджет</w:t>
            </w:r>
          </w:p>
        </w:tc>
        <w:tc>
          <w:tcPr>
            <w:tcW w:w="1559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 w:val="restart"/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564" w:type="dxa"/>
            <w:vMerge w:val="restart"/>
          </w:tcPr>
          <w:p w:rsidR="00093DDA" w:rsidRPr="0079719F" w:rsidRDefault="00093DDA" w:rsidP="00590085"/>
        </w:tc>
        <w:tc>
          <w:tcPr>
            <w:tcW w:w="2694" w:type="dxa"/>
            <w:vMerge w:val="restart"/>
          </w:tcPr>
          <w:p w:rsidR="00CA7E99" w:rsidRPr="0079719F" w:rsidRDefault="00CA7E99" w:rsidP="00CA7E99">
            <w:r w:rsidRPr="0079719F">
              <w:t>профессионального з</w:t>
            </w:r>
            <w:r w:rsidRPr="0079719F">
              <w:t>а</w:t>
            </w:r>
            <w:r w:rsidRPr="0079719F">
              <w:t>болевания по результ</w:t>
            </w:r>
            <w:r w:rsidRPr="0079719F">
              <w:t>а</w:t>
            </w:r>
            <w:r w:rsidRPr="0079719F">
              <w:t>там проведения обяз</w:t>
            </w:r>
            <w:r w:rsidRPr="0079719F">
              <w:t>а</w:t>
            </w:r>
            <w:r w:rsidRPr="0079719F">
              <w:t>тельных периодических медицинских осмотров до 3 человек, в том чи</w:t>
            </w:r>
            <w:r w:rsidRPr="0079719F">
              <w:t>с</w:t>
            </w:r>
            <w:r w:rsidRPr="0079719F">
              <w:t>ле:</w:t>
            </w:r>
          </w:p>
          <w:p w:rsidR="00CA7E99" w:rsidRPr="0079719F" w:rsidRDefault="00CA7E99" w:rsidP="00CA7E99">
            <w:r w:rsidRPr="0079719F">
              <w:t>2020 г. – 4 чел.,</w:t>
            </w:r>
          </w:p>
          <w:p w:rsidR="00CA7E99" w:rsidRPr="0079719F" w:rsidRDefault="00CA7E99" w:rsidP="00CA7E99">
            <w:r w:rsidRPr="0079719F">
              <w:t>2021 г. – 3 чел.,</w:t>
            </w:r>
          </w:p>
          <w:p w:rsidR="00093DDA" w:rsidRPr="0079719F" w:rsidRDefault="00CA7E99" w:rsidP="00CA7E99">
            <w:r w:rsidRPr="0079719F">
              <w:t>2022 г. – 3 чел.</w:t>
            </w:r>
          </w:p>
        </w:tc>
      </w:tr>
      <w:tr w:rsidR="0079719F" w:rsidRPr="0079719F" w:rsidTr="00CA7E99">
        <w:tc>
          <w:tcPr>
            <w:tcW w:w="2472" w:type="dxa"/>
            <w:vMerge/>
          </w:tcPr>
          <w:p w:rsidR="00093DDA" w:rsidRPr="0079719F" w:rsidRDefault="00093DDA" w:rsidP="0079719F"/>
        </w:tc>
        <w:tc>
          <w:tcPr>
            <w:tcW w:w="1405" w:type="dxa"/>
          </w:tcPr>
          <w:p w:rsidR="00093DDA" w:rsidRPr="0079719F" w:rsidRDefault="00093DDA" w:rsidP="0079719F">
            <w:r w:rsidRPr="0079719F">
              <w:t>внебюдже</w:t>
            </w:r>
            <w:r w:rsidRPr="0079719F">
              <w:t>т</w:t>
            </w:r>
            <w:r w:rsidRPr="0079719F">
              <w:t>ные средс</w:t>
            </w:r>
            <w:r w:rsidRPr="0079719F">
              <w:t>т</w:t>
            </w:r>
            <w:r w:rsidRPr="0079719F">
              <w:t>ва</w:t>
            </w:r>
          </w:p>
        </w:tc>
        <w:tc>
          <w:tcPr>
            <w:tcW w:w="1559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1 500,0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500,0</w:t>
            </w:r>
          </w:p>
        </w:tc>
        <w:tc>
          <w:tcPr>
            <w:tcW w:w="1275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500,0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500,0</w:t>
            </w:r>
          </w:p>
        </w:tc>
        <w:tc>
          <w:tcPr>
            <w:tcW w:w="1276" w:type="dxa"/>
            <w:vMerge/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093DDA" w:rsidRPr="0079719F" w:rsidRDefault="00093DDA" w:rsidP="0079719F"/>
        </w:tc>
        <w:tc>
          <w:tcPr>
            <w:tcW w:w="2694" w:type="dxa"/>
            <w:vMerge/>
          </w:tcPr>
          <w:p w:rsidR="00093DDA" w:rsidRPr="0079719F" w:rsidRDefault="00093DDA" w:rsidP="0079719F"/>
        </w:tc>
      </w:tr>
      <w:tr w:rsidR="0079719F" w:rsidRPr="0079719F" w:rsidTr="00CA7E99">
        <w:tc>
          <w:tcPr>
            <w:tcW w:w="2472" w:type="dxa"/>
            <w:vMerge w:val="restart"/>
          </w:tcPr>
          <w:p w:rsidR="00093DDA" w:rsidRPr="0079719F" w:rsidRDefault="00093DDA" w:rsidP="0079719F">
            <w:r w:rsidRPr="0079719F">
              <w:t>1.4. Организация об</w:t>
            </w:r>
            <w:r w:rsidRPr="0079719F">
              <w:t>у</w:t>
            </w:r>
            <w:r w:rsidRPr="0079719F">
              <w:t>чения и дополнител</w:t>
            </w:r>
            <w:r w:rsidRPr="0079719F">
              <w:t>ь</w:t>
            </w:r>
            <w:r w:rsidRPr="0079719F">
              <w:t>ного профессионал</w:t>
            </w:r>
            <w:r w:rsidRPr="0079719F">
              <w:t>ь</w:t>
            </w:r>
            <w:r w:rsidRPr="0079719F">
              <w:t>ного образования по охране труда</w:t>
            </w:r>
          </w:p>
        </w:tc>
        <w:tc>
          <w:tcPr>
            <w:tcW w:w="1405" w:type="dxa"/>
          </w:tcPr>
          <w:p w:rsidR="00093DDA" w:rsidRPr="0079719F" w:rsidRDefault="00093DDA" w:rsidP="0079719F">
            <w:r w:rsidRPr="0079719F">
              <w:t>итого</w:t>
            </w:r>
          </w:p>
        </w:tc>
        <w:tc>
          <w:tcPr>
            <w:tcW w:w="1559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930,0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310,0</w:t>
            </w:r>
          </w:p>
        </w:tc>
        <w:tc>
          <w:tcPr>
            <w:tcW w:w="1275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310,0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310,0</w:t>
            </w:r>
          </w:p>
        </w:tc>
        <w:tc>
          <w:tcPr>
            <w:tcW w:w="1276" w:type="dxa"/>
            <w:vMerge w:val="restart"/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564" w:type="dxa"/>
            <w:vMerge w:val="restart"/>
          </w:tcPr>
          <w:p w:rsidR="00093DDA" w:rsidRPr="0079719F" w:rsidRDefault="00CA7E99" w:rsidP="0079719F">
            <w:r w:rsidRPr="0079719F">
              <w:t>органы исполнител</w:t>
            </w:r>
            <w:r w:rsidRPr="0079719F">
              <w:t>ь</w:t>
            </w:r>
            <w:r w:rsidRPr="0079719F">
              <w:t>ной власти Республики Тыва, органы местного самоуправления (по согласованию), раб</w:t>
            </w:r>
            <w:r w:rsidRPr="0079719F">
              <w:t>о</w:t>
            </w:r>
            <w:r w:rsidRPr="0079719F">
              <w:t>тодатели (по соглас</w:t>
            </w:r>
            <w:r w:rsidRPr="0079719F">
              <w:t>о</w:t>
            </w:r>
            <w:r w:rsidRPr="0079719F">
              <w:t>ванию)</w:t>
            </w:r>
          </w:p>
        </w:tc>
        <w:tc>
          <w:tcPr>
            <w:tcW w:w="2694" w:type="dxa"/>
            <w:vMerge w:val="restart"/>
          </w:tcPr>
          <w:p w:rsidR="00CA7E99" w:rsidRPr="0079719F" w:rsidRDefault="00CA7E99" w:rsidP="00CA7E99">
            <w:r w:rsidRPr="0079719F">
              <w:t>организация обучения и дополнительного пр</w:t>
            </w:r>
            <w:r w:rsidRPr="0079719F">
              <w:t>о</w:t>
            </w:r>
            <w:r w:rsidRPr="0079719F">
              <w:t>фессионального образ</w:t>
            </w:r>
            <w:r w:rsidRPr="0079719F">
              <w:t>о</w:t>
            </w:r>
            <w:r w:rsidRPr="0079719F">
              <w:t>вания по охране труда 300 чел., в том числе:</w:t>
            </w:r>
          </w:p>
          <w:p w:rsidR="00CA7E99" w:rsidRPr="0079719F" w:rsidRDefault="00CA7E99" w:rsidP="00CA7E99">
            <w:r w:rsidRPr="0079719F">
              <w:t>2020 г. – 100 чел.,</w:t>
            </w:r>
          </w:p>
          <w:p w:rsidR="00CA7E99" w:rsidRPr="0079719F" w:rsidRDefault="00CA7E99" w:rsidP="00CA7E99">
            <w:r w:rsidRPr="0079719F">
              <w:t>2021 г. – 100 чел.,</w:t>
            </w:r>
          </w:p>
          <w:p w:rsidR="00093DDA" w:rsidRPr="0079719F" w:rsidRDefault="00CA7E99" w:rsidP="00CA7E99">
            <w:r w:rsidRPr="0079719F">
              <w:t>2022 г. – 100 чел.</w:t>
            </w:r>
          </w:p>
        </w:tc>
      </w:tr>
      <w:tr w:rsidR="0079719F" w:rsidRPr="0079719F" w:rsidTr="00CA7E99">
        <w:tc>
          <w:tcPr>
            <w:tcW w:w="2472" w:type="dxa"/>
            <w:vMerge/>
          </w:tcPr>
          <w:p w:rsidR="00093DDA" w:rsidRPr="0079719F" w:rsidRDefault="00093DDA" w:rsidP="0079719F"/>
        </w:tc>
        <w:tc>
          <w:tcPr>
            <w:tcW w:w="1405" w:type="dxa"/>
          </w:tcPr>
          <w:p w:rsidR="00093DDA" w:rsidRPr="0079719F" w:rsidRDefault="00093DDA" w:rsidP="0079719F">
            <w:r w:rsidRPr="0079719F">
              <w:t>федерал</w:t>
            </w:r>
            <w:r w:rsidRPr="0079719F">
              <w:t>ь</w:t>
            </w:r>
            <w:r w:rsidRPr="0079719F">
              <w:t>ный бюджет</w:t>
            </w:r>
          </w:p>
        </w:tc>
        <w:tc>
          <w:tcPr>
            <w:tcW w:w="1559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093DDA" w:rsidRPr="0079719F" w:rsidRDefault="00093DDA" w:rsidP="0079719F"/>
        </w:tc>
        <w:tc>
          <w:tcPr>
            <w:tcW w:w="2694" w:type="dxa"/>
            <w:vMerge/>
          </w:tcPr>
          <w:p w:rsidR="00093DDA" w:rsidRPr="0079719F" w:rsidRDefault="00093DDA" w:rsidP="0079719F"/>
        </w:tc>
      </w:tr>
      <w:tr w:rsidR="0079719F" w:rsidRPr="0079719F" w:rsidTr="00CA7E99">
        <w:tc>
          <w:tcPr>
            <w:tcW w:w="2472" w:type="dxa"/>
            <w:vMerge/>
          </w:tcPr>
          <w:p w:rsidR="00093DDA" w:rsidRPr="0079719F" w:rsidRDefault="00093DDA" w:rsidP="0079719F"/>
        </w:tc>
        <w:tc>
          <w:tcPr>
            <w:tcW w:w="1405" w:type="dxa"/>
          </w:tcPr>
          <w:p w:rsidR="00093DDA" w:rsidRPr="0079719F" w:rsidRDefault="00093DDA" w:rsidP="0079719F">
            <w:r w:rsidRPr="0079719F">
              <w:t>республ</w:t>
            </w:r>
            <w:r w:rsidRPr="0079719F">
              <w:t>и</w:t>
            </w:r>
            <w:r w:rsidRPr="0079719F">
              <w:t>канский бюджет</w:t>
            </w:r>
          </w:p>
        </w:tc>
        <w:tc>
          <w:tcPr>
            <w:tcW w:w="1559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30,0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10,0</w:t>
            </w:r>
          </w:p>
        </w:tc>
        <w:tc>
          <w:tcPr>
            <w:tcW w:w="1275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10,0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10,0</w:t>
            </w:r>
          </w:p>
        </w:tc>
        <w:tc>
          <w:tcPr>
            <w:tcW w:w="1276" w:type="dxa"/>
            <w:vMerge/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093DDA" w:rsidRPr="0079719F" w:rsidRDefault="00093DDA" w:rsidP="0079719F"/>
        </w:tc>
        <w:tc>
          <w:tcPr>
            <w:tcW w:w="2694" w:type="dxa"/>
            <w:vMerge/>
          </w:tcPr>
          <w:p w:rsidR="00093DDA" w:rsidRPr="0079719F" w:rsidRDefault="00093DDA" w:rsidP="0079719F"/>
        </w:tc>
      </w:tr>
      <w:tr w:rsidR="0079719F" w:rsidRPr="0079719F" w:rsidTr="00CA7E99">
        <w:tc>
          <w:tcPr>
            <w:tcW w:w="2472" w:type="dxa"/>
            <w:vMerge/>
          </w:tcPr>
          <w:p w:rsidR="00093DDA" w:rsidRPr="0079719F" w:rsidRDefault="00093DDA" w:rsidP="0079719F"/>
        </w:tc>
        <w:tc>
          <w:tcPr>
            <w:tcW w:w="1405" w:type="dxa"/>
          </w:tcPr>
          <w:p w:rsidR="00093DDA" w:rsidRPr="0079719F" w:rsidRDefault="00093DDA" w:rsidP="0079719F">
            <w:r w:rsidRPr="0079719F">
              <w:t>местный бюджет</w:t>
            </w:r>
          </w:p>
        </w:tc>
        <w:tc>
          <w:tcPr>
            <w:tcW w:w="1559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093DDA" w:rsidRPr="0079719F" w:rsidRDefault="00093DDA" w:rsidP="0079719F"/>
        </w:tc>
        <w:tc>
          <w:tcPr>
            <w:tcW w:w="2694" w:type="dxa"/>
            <w:vMerge/>
          </w:tcPr>
          <w:p w:rsidR="00093DDA" w:rsidRPr="0079719F" w:rsidRDefault="00093DDA" w:rsidP="0079719F"/>
        </w:tc>
      </w:tr>
      <w:tr w:rsidR="0079719F" w:rsidRPr="0079719F" w:rsidTr="00CA7E99">
        <w:tc>
          <w:tcPr>
            <w:tcW w:w="2472" w:type="dxa"/>
            <w:vMerge/>
          </w:tcPr>
          <w:p w:rsidR="00093DDA" w:rsidRPr="0079719F" w:rsidRDefault="00093DDA" w:rsidP="0079719F"/>
        </w:tc>
        <w:tc>
          <w:tcPr>
            <w:tcW w:w="1405" w:type="dxa"/>
          </w:tcPr>
          <w:p w:rsidR="00093DDA" w:rsidRPr="0079719F" w:rsidRDefault="00093DDA" w:rsidP="0079719F">
            <w:r w:rsidRPr="0079719F">
              <w:t>внебюдже</w:t>
            </w:r>
            <w:r w:rsidRPr="0079719F">
              <w:t>т</w:t>
            </w:r>
            <w:r w:rsidRPr="0079719F">
              <w:t>ные средс</w:t>
            </w:r>
            <w:r w:rsidRPr="0079719F">
              <w:t>т</w:t>
            </w:r>
            <w:r w:rsidRPr="0079719F">
              <w:t>ва</w:t>
            </w:r>
          </w:p>
        </w:tc>
        <w:tc>
          <w:tcPr>
            <w:tcW w:w="1559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900,0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300,0</w:t>
            </w:r>
          </w:p>
        </w:tc>
        <w:tc>
          <w:tcPr>
            <w:tcW w:w="1275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300,0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300,0</w:t>
            </w:r>
          </w:p>
        </w:tc>
        <w:tc>
          <w:tcPr>
            <w:tcW w:w="1276" w:type="dxa"/>
            <w:vMerge/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093DDA" w:rsidRPr="0079719F" w:rsidRDefault="00093DDA" w:rsidP="0079719F"/>
        </w:tc>
        <w:tc>
          <w:tcPr>
            <w:tcW w:w="2694" w:type="dxa"/>
            <w:vMerge/>
          </w:tcPr>
          <w:p w:rsidR="00093DDA" w:rsidRPr="0079719F" w:rsidRDefault="00093DDA" w:rsidP="0079719F"/>
        </w:tc>
      </w:tr>
      <w:tr w:rsidR="0079719F" w:rsidRPr="0079719F" w:rsidTr="00CA7E99">
        <w:tc>
          <w:tcPr>
            <w:tcW w:w="2472" w:type="dxa"/>
            <w:vMerge w:val="restart"/>
          </w:tcPr>
          <w:p w:rsidR="00093DDA" w:rsidRPr="0079719F" w:rsidRDefault="00093DDA" w:rsidP="0079719F">
            <w:r w:rsidRPr="0079719F">
              <w:t>1.5. Организация и проведение семин</w:t>
            </w:r>
            <w:r w:rsidRPr="0079719F">
              <w:t>а</w:t>
            </w:r>
            <w:r w:rsidR="00590085">
              <w:t>ров-совеща</w:t>
            </w:r>
            <w:r w:rsidRPr="0079719F">
              <w:t>ний, «круглых столов» и других мероприятий по вопросам охраны труда</w:t>
            </w:r>
          </w:p>
        </w:tc>
        <w:tc>
          <w:tcPr>
            <w:tcW w:w="1405" w:type="dxa"/>
          </w:tcPr>
          <w:p w:rsidR="00093DDA" w:rsidRPr="0079719F" w:rsidRDefault="00093DDA" w:rsidP="0079719F">
            <w:r w:rsidRPr="0079719F">
              <w:t>итого</w:t>
            </w:r>
          </w:p>
        </w:tc>
        <w:tc>
          <w:tcPr>
            <w:tcW w:w="1559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80,0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60,0</w:t>
            </w:r>
          </w:p>
        </w:tc>
        <w:tc>
          <w:tcPr>
            <w:tcW w:w="1275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10,0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10,0</w:t>
            </w:r>
          </w:p>
        </w:tc>
        <w:tc>
          <w:tcPr>
            <w:tcW w:w="1276" w:type="dxa"/>
            <w:vMerge w:val="restart"/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564" w:type="dxa"/>
            <w:vMerge w:val="restart"/>
          </w:tcPr>
          <w:p w:rsidR="00093DDA" w:rsidRPr="0079719F" w:rsidRDefault="00CA7E99" w:rsidP="0079719F">
            <w:r w:rsidRPr="0079719F">
              <w:t>Минтруд Республики Тыва</w:t>
            </w:r>
          </w:p>
        </w:tc>
        <w:tc>
          <w:tcPr>
            <w:tcW w:w="2694" w:type="dxa"/>
            <w:vMerge w:val="restart"/>
          </w:tcPr>
          <w:p w:rsidR="00CA7E99" w:rsidRPr="0079719F" w:rsidRDefault="00CA7E99" w:rsidP="00CA7E99">
            <w:r w:rsidRPr="0079719F">
              <w:t>проведение 3 семин</w:t>
            </w:r>
            <w:r w:rsidRPr="0079719F">
              <w:t>а</w:t>
            </w:r>
            <w:r w:rsidRPr="0079719F">
              <w:t>ров-совещаний, «кру</w:t>
            </w:r>
            <w:r w:rsidRPr="0079719F">
              <w:t>г</w:t>
            </w:r>
            <w:r w:rsidRPr="0079719F">
              <w:t>лых столов» и других мероприятий по вопр</w:t>
            </w:r>
            <w:r w:rsidRPr="0079719F">
              <w:t>о</w:t>
            </w:r>
            <w:r w:rsidRPr="0079719F">
              <w:t>сам охраны труда, в том числе:</w:t>
            </w:r>
          </w:p>
          <w:p w:rsidR="00CA7E99" w:rsidRPr="0079719F" w:rsidRDefault="00CA7E99" w:rsidP="00CA7E99">
            <w:r w:rsidRPr="0079719F">
              <w:t>2020 г. – 2,</w:t>
            </w:r>
          </w:p>
          <w:p w:rsidR="00CA7E99" w:rsidRPr="0079719F" w:rsidRDefault="00CA7E99" w:rsidP="00CA7E99">
            <w:r w:rsidRPr="0079719F">
              <w:t>2021 г. – 2,</w:t>
            </w:r>
          </w:p>
          <w:p w:rsidR="00093DDA" w:rsidRPr="0079719F" w:rsidRDefault="00CA7E99" w:rsidP="00CA7E99">
            <w:r w:rsidRPr="0079719F">
              <w:t>2022 г. – 2</w:t>
            </w:r>
          </w:p>
        </w:tc>
      </w:tr>
      <w:tr w:rsidR="0079719F" w:rsidRPr="0079719F" w:rsidTr="00CA7E99">
        <w:tc>
          <w:tcPr>
            <w:tcW w:w="2472" w:type="dxa"/>
            <w:vMerge/>
          </w:tcPr>
          <w:p w:rsidR="00093DDA" w:rsidRPr="0079719F" w:rsidRDefault="00093DDA" w:rsidP="0079719F"/>
        </w:tc>
        <w:tc>
          <w:tcPr>
            <w:tcW w:w="1405" w:type="dxa"/>
          </w:tcPr>
          <w:p w:rsidR="00093DDA" w:rsidRPr="0079719F" w:rsidRDefault="00093DDA" w:rsidP="0079719F">
            <w:r w:rsidRPr="0079719F">
              <w:t>федерал</w:t>
            </w:r>
            <w:r w:rsidRPr="0079719F">
              <w:t>ь</w:t>
            </w:r>
            <w:r w:rsidRPr="0079719F">
              <w:t>ный бюджет</w:t>
            </w:r>
          </w:p>
        </w:tc>
        <w:tc>
          <w:tcPr>
            <w:tcW w:w="1559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093DDA" w:rsidRPr="0079719F" w:rsidRDefault="00093DDA" w:rsidP="0079719F"/>
        </w:tc>
        <w:tc>
          <w:tcPr>
            <w:tcW w:w="2694" w:type="dxa"/>
            <w:vMerge/>
          </w:tcPr>
          <w:p w:rsidR="00093DDA" w:rsidRPr="0079719F" w:rsidRDefault="00093DDA" w:rsidP="0079719F"/>
        </w:tc>
      </w:tr>
      <w:tr w:rsidR="0079719F" w:rsidRPr="0079719F" w:rsidTr="00CA7E99">
        <w:tc>
          <w:tcPr>
            <w:tcW w:w="2472" w:type="dxa"/>
            <w:vMerge/>
          </w:tcPr>
          <w:p w:rsidR="00093DDA" w:rsidRPr="0079719F" w:rsidRDefault="00093DDA" w:rsidP="0079719F"/>
        </w:tc>
        <w:tc>
          <w:tcPr>
            <w:tcW w:w="1405" w:type="dxa"/>
          </w:tcPr>
          <w:p w:rsidR="00093DDA" w:rsidRPr="0079719F" w:rsidRDefault="00093DDA" w:rsidP="0079719F">
            <w:r w:rsidRPr="0079719F">
              <w:t>республ</w:t>
            </w:r>
            <w:r w:rsidRPr="0079719F">
              <w:t>и</w:t>
            </w:r>
            <w:r w:rsidRPr="0079719F">
              <w:t>канский бюджет</w:t>
            </w:r>
          </w:p>
        </w:tc>
        <w:tc>
          <w:tcPr>
            <w:tcW w:w="1559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80,0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60,0</w:t>
            </w:r>
          </w:p>
        </w:tc>
        <w:tc>
          <w:tcPr>
            <w:tcW w:w="1275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10,0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10,0</w:t>
            </w:r>
          </w:p>
        </w:tc>
        <w:tc>
          <w:tcPr>
            <w:tcW w:w="1276" w:type="dxa"/>
            <w:vMerge/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093DDA" w:rsidRPr="0079719F" w:rsidRDefault="00093DDA" w:rsidP="0079719F"/>
        </w:tc>
        <w:tc>
          <w:tcPr>
            <w:tcW w:w="2694" w:type="dxa"/>
            <w:vMerge/>
          </w:tcPr>
          <w:p w:rsidR="00093DDA" w:rsidRPr="0079719F" w:rsidRDefault="00093DDA" w:rsidP="0079719F"/>
        </w:tc>
      </w:tr>
      <w:tr w:rsidR="0079719F" w:rsidRPr="0079719F" w:rsidTr="00CA7E99">
        <w:tc>
          <w:tcPr>
            <w:tcW w:w="2472" w:type="dxa"/>
            <w:vMerge/>
          </w:tcPr>
          <w:p w:rsidR="00093DDA" w:rsidRPr="0079719F" w:rsidRDefault="00093DDA" w:rsidP="0079719F"/>
        </w:tc>
        <w:tc>
          <w:tcPr>
            <w:tcW w:w="1405" w:type="dxa"/>
          </w:tcPr>
          <w:p w:rsidR="00093DDA" w:rsidRPr="0079719F" w:rsidRDefault="00093DDA" w:rsidP="0079719F">
            <w:r w:rsidRPr="0079719F">
              <w:t>местный бюджет</w:t>
            </w:r>
          </w:p>
        </w:tc>
        <w:tc>
          <w:tcPr>
            <w:tcW w:w="1559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093DDA" w:rsidRPr="0079719F" w:rsidRDefault="00093DDA" w:rsidP="0079719F"/>
        </w:tc>
        <w:tc>
          <w:tcPr>
            <w:tcW w:w="2694" w:type="dxa"/>
            <w:vMerge/>
          </w:tcPr>
          <w:p w:rsidR="00093DDA" w:rsidRPr="0079719F" w:rsidRDefault="00093DDA" w:rsidP="0079719F"/>
        </w:tc>
      </w:tr>
      <w:tr w:rsidR="0079719F" w:rsidRPr="0079719F" w:rsidTr="00CA7E99">
        <w:tc>
          <w:tcPr>
            <w:tcW w:w="2472" w:type="dxa"/>
            <w:vMerge/>
          </w:tcPr>
          <w:p w:rsidR="00093DDA" w:rsidRPr="0079719F" w:rsidRDefault="00093DDA" w:rsidP="0079719F"/>
        </w:tc>
        <w:tc>
          <w:tcPr>
            <w:tcW w:w="1405" w:type="dxa"/>
          </w:tcPr>
          <w:p w:rsidR="00093DDA" w:rsidRPr="0079719F" w:rsidRDefault="00093DDA" w:rsidP="0079719F">
            <w:r w:rsidRPr="0079719F">
              <w:t>внебюдже</w:t>
            </w:r>
            <w:r w:rsidRPr="0079719F">
              <w:t>т</w:t>
            </w:r>
            <w:r w:rsidRPr="0079719F">
              <w:t>ные средс</w:t>
            </w:r>
            <w:r w:rsidRPr="0079719F">
              <w:t>т</w:t>
            </w:r>
            <w:r w:rsidRPr="0079719F">
              <w:t>ва</w:t>
            </w:r>
          </w:p>
        </w:tc>
        <w:tc>
          <w:tcPr>
            <w:tcW w:w="1559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093DDA" w:rsidRPr="0079719F" w:rsidRDefault="00093DDA" w:rsidP="0079719F"/>
        </w:tc>
        <w:tc>
          <w:tcPr>
            <w:tcW w:w="2694" w:type="dxa"/>
            <w:vMerge/>
          </w:tcPr>
          <w:p w:rsidR="00093DDA" w:rsidRPr="0079719F" w:rsidRDefault="00093DDA" w:rsidP="0079719F"/>
        </w:tc>
      </w:tr>
    </w:tbl>
    <w:p w:rsidR="00590085" w:rsidRDefault="00590085"/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472"/>
        <w:gridCol w:w="1405"/>
        <w:gridCol w:w="1559"/>
        <w:gridCol w:w="1276"/>
        <w:gridCol w:w="1275"/>
        <w:gridCol w:w="1276"/>
        <w:gridCol w:w="1276"/>
        <w:gridCol w:w="2564"/>
        <w:gridCol w:w="2694"/>
      </w:tblGrid>
      <w:tr w:rsidR="00590085" w:rsidRPr="0079719F" w:rsidTr="00CA7E9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9</w:t>
            </w:r>
          </w:p>
        </w:tc>
      </w:tr>
      <w:tr w:rsidR="00CA7E99" w:rsidRPr="0079719F" w:rsidTr="00CA7E99">
        <w:tc>
          <w:tcPr>
            <w:tcW w:w="2472" w:type="dxa"/>
            <w:vMerge w:val="restart"/>
          </w:tcPr>
          <w:p w:rsidR="00CA7E99" w:rsidRPr="0079719F" w:rsidRDefault="00CA7E99" w:rsidP="0079719F">
            <w:r w:rsidRPr="0079719F">
              <w:t>1.6. Организация и проведение конкурсов по охране труда</w:t>
            </w:r>
          </w:p>
        </w:tc>
        <w:tc>
          <w:tcPr>
            <w:tcW w:w="1405" w:type="dxa"/>
          </w:tcPr>
          <w:p w:rsidR="00CA7E99" w:rsidRPr="0079719F" w:rsidRDefault="00CA7E99" w:rsidP="0079719F">
            <w:r w:rsidRPr="0079719F">
              <w:t>итого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300,0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100,0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100,0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100,0</w:t>
            </w:r>
          </w:p>
        </w:tc>
        <w:tc>
          <w:tcPr>
            <w:tcW w:w="1276" w:type="dxa"/>
            <w:vMerge w:val="restart"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 w:val="restart"/>
          </w:tcPr>
          <w:p w:rsidR="00CA7E99" w:rsidRPr="0079719F" w:rsidRDefault="00CA7E99" w:rsidP="0079719F">
            <w:r w:rsidRPr="0079719F">
              <w:t>Минтруд Республики Тыва, органы исполн</w:t>
            </w:r>
            <w:r w:rsidRPr="0079719F">
              <w:t>и</w:t>
            </w:r>
            <w:r w:rsidRPr="0079719F">
              <w:t>тельной власти Ре</w:t>
            </w:r>
            <w:r w:rsidRPr="0079719F">
              <w:t>с</w:t>
            </w:r>
            <w:r w:rsidRPr="0079719F">
              <w:t>публики Тыва, органы местного самоуправл</w:t>
            </w:r>
            <w:r w:rsidRPr="0079719F">
              <w:t>е</w:t>
            </w:r>
            <w:r w:rsidRPr="0079719F">
              <w:t>ния (по согласованию), работодатели (по с</w:t>
            </w:r>
            <w:r w:rsidRPr="0079719F">
              <w:t>о</w:t>
            </w:r>
            <w:r w:rsidRPr="0079719F">
              <w:t>гласованию), Союз о</w:t>
            </w:r>
            <w:r w:rsidRPr="0079719F">
              <w:t>р</w:t>
            </w:r>
            <w:r w:rsidRPr="0079719F">
              <w:t>ганизаций профсоюзов «Федерация профсо</w:t>
            </w:r>
            <w:r w:rsidRPr="0079719F">
              <w:t>ю</w:t>
            </w:r>
            <w:r w:rsidRPr="0079719F">
              <w:t>зов Республики Тыва» (по согласованию)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E99" w:rsidRPr="0079719F" w:rsidRDefault="00CA7E99" w:rsidP="00CA7E99">
            <w:r w:rsidRPr="0079719F">
              <w:t>проведение 3 конкурсов по охране труда, в том числе:</w:t>
            </w:r>
          </w:p>
          <w:p w:rsidR="00CA7E99" w:rsidRPr="0079719F" w:rsidRDefault="00CA7E99" w:rsidP="00CA7E99">
            <w:r w:rsidRPr="0079719F">
              <w:t>2020 г. – 1,</w:t>
            </w:r>
          </w:p>
          <w:p w:rsidR="00CA7E99" w:rsidRPr="0079719F" w:rsidRDefault="00CA7E99" w:rsidP="00CA7E99">
            <w:r w:rsidRPr="0079719F">
              <w:t>2021 г. – 1,</w:t>
            </w:r>
          </w:p>
          <w:p w:rsidR="00CA7E99" w:rsidRPr="0079719F" w:rsidRDefault="00CA7E99" w:rsidP="00CA7E99">
            <w:r w:rsidRPr="0079719F">
              <w:t>2022 г. – 1</w:t>
            </w:r>
          </w:p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федерал</w:t>
            </w:r>
            <w:r w:rsidRPr="0079719F">
              <w:t>ь</w:t>
            </w:r>
            <w:r w:rsidRPr="0079719F">
              <w:t>ный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республ</w:t>
            </w:r>
            <w:r w:rsidRPr="0079719F">
              <w:t>и</w:t>
            </w:r>
            <w:r w:rsidRPr="0079719F">
              <w:t>канский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300,0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100,0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100,0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100,0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местный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внебюдже</w:t>
            </w:r>
            <w:r w:rsidRPr="0079719F">
              <w:t>т</w:t>
            </w:r>
            <w:r w:rsidRPr="0079719F">
              <w:t>ные средс</w:t>
            </w:r>
            <w:r w:rsidRPr="0079719F">
              <w:t>т</w:t>
            </w:r>
            <w:r w:rsidRPr="0079719F">
              <w:t>ва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c>
          <w:tcPr>
            <w:tcW w:w="2472" w:type="dxa"/>
            <w:vMerge w:val="restart"/>
          </w:tcPr>
          <w:p w:rsidR="00CA7E99" w:rsidRPr="0079719F" w:rsidRDefault="00CA7E99" w:rsidP="0079719F">
            <w:r w:rsidRPr="0079719F">
              <w:t xml:space="preserve">2. </w:t>
            </w:r>
            <w:r w:rsidRPr="00590085">
              <w:t>Подпрограмма 2</w:t>
            </w:r>
            <w:r w:rsidRPr="0079719F">
              <w:t xml:space="preserve"> «Снижение напр</w:t>
            </w:r>
            <w:r w:rsidRPr="0079719F">
              <w:t>я</w:t>
            </w:r>
            <w:r w:rsidRPr="0079719F">
              <w:t>женности на рынке труда»</w:t>
            </w:r>
          </w:p>
        </w:tc>
        <w:tc>
          <w:tcPr>
            <w:tcW w:w="1405" w:type="dxa"/>
            <w:shd w:val="clear" w:color="auto" w:fill="auto"/>
          </w:tcPr>
          <w:p w:rsidR="00CA7E99" w:rsidRPr="0079719F" w:rsidRDefault="00CA7E99" w:rsidP="0079719F">
            <w:r w:rsidRPr="0079719F">
              <w:t>итого</w:t>
            </w:r>
          </w:p>
        </w:tc>
        <w:tc>
          <w:tcPr>
            <w:tcW w:w="1559" w:type="dxa"/>
            <w:shd w:val="clear" w:color="auto" w:fill="auto"/>
          </w:tcPr>
          <w:p w:rsidR="00CA7E99" w:rsidRPr="0079719F" w:rsidRDefault="00CA7E99" w:rsidP="0079719F">
            <w:pPr>
              <w:jc w:val="center"/>
            </w:pPr>
            <w:r w:rsidRPr="0079719F">
              <w:t>51 320,0</w:t>
            </w:r>
          </w:p>
        </w:tc>
        <w:tc>
          <w:tcPr>
            <w:tcW w:w="1276" w:type="dxa"/>
            <w:shd w:val="clear" w:color="auto" w:fill="auto"/>
          </w:tcPr>
          <w:p w:rsidR="00CA7E99" w:rsidRPr="0079719F" w:rsidRDefault="00CA7E99" w:rsidP="0079719F">
            <w:pPr>
              <w:jc w:val="center"/>
            </w:pPr>
            <w:r w:rsidRPr="0079719F">
              <w:t>40 408,9</w:t>
            </w:r>
          </w:p>
        </w:tc>
        <w:tc>
          <w:tcPr>
            <w:tcW w:w="1275" w:type="dxa"/>
            <w:shd w:val="clear" w:color="auto" w:fill="auto"/>
          </w:tcPr>
          <w:p w:rsidR="00CA7E99" w:rsidRPr="0079719F" w:rsidRDefault="00CA7E99" w:rsidP="0079719F">
            <w:pPr>
              <w:jc w:val="center"/>
            </w:pPr>
            <w:r w:rsidRPr="0079719F">
              <w:t>5 289,4</w:t>
            </w:r>
          </w:p>
        </w:tc>
        <w:tc>
          <w:tcPr>
            <w:tcW w:w="1276" w:type="dxa"/>
            <w:shd w:val="clear" w:color="auto" w:fill="auto"/>
          </w:tcPr>
          <w:p w:rsidR="00CA7E99" w:rsidRPr="0079719F" w:rsidRDefault="00CA7E99" w:rsidP="0079719F">
            <w:pPr>
              <w:jc w:val="center"/>
            </w:pPr>
            <w:r w:rsidRPr="0079719F">
              <w:t>5 621,7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 w:val="restart"/>
            <w:shd w:val="clear" w:color="auto" w:fill="auto"/>
          </w:tcPr>
          <w:p w:rsidR="00CA7E99" w:rsidRPr="0079719F" w:rsidRDefault="00CA7E99" w:rsidP="0079719F"/>
        </w:tc>
        <w:tc>
          <w:tcPr>
            <w:tcW w:w="2694" w:type="dxa"/>
            <w:vMerge w:val="restart"/>
          </w:tcPr>
          <w:p w:rsidR="00CA7E99" w:rsidRPr="0079719F" w:rsidRDefault="00CA7E99" w:rsidP="00CA7E99">
            <w:r w:rsidRPr="0079719F">
              <w:t>трудоустройство 641 безработных граждан, в том числе:</w:t>
            </w:r>
          </w:p>
          <w:p w:rsidR="00CA7E99" w:rsidRPr="0079719F" w:rsidRDefault="00CA7E99" w:rsidP="00CA7E99">
            <w:r w:rsidRPr="0079719F">
              <w:t>2020 г. – 564 чел.,</w:t>
            </w:r>
          </w:p>
          <w:p w:rsidR="00CA7E99" w:rsidRPr="0079719F" w:rsidRDefault="00CA7E99" w:rsidP="00CA7E99">
            <w:r w:rsidRPr="0079719F">
              <w:t>2021 г. – 37 чел.,</w:t>
            </w:r>
          </w:p>
          <w:p w:rsidR="00CA7E99" w:rsidRPr="0079719F" w:rsidRDefault="00CA7E99" w:rsidP="00CA7E99">
            <w:r w:rsidRPr="0079719F">
              <w:t>2022 г. – 40 чел.</w:t>
            </w:r>
          </w:p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  <w:shd w:val="clear" w:color="auto" w:fill="auto"/>
          </w:tcPr>
          <w:p w:rsidR="00CA7E99" w:rsidRPr="0079719F" w:rsidRDefault="00CA7E99" w:rsidP="0079719F">
            <w:r w:rsidRPr="0079719F">
              <w:t>федерал</w:t>
            </w:r>
            <w:r w:rsidRPr="0079719F">
              <w:t>ь</w:t>
            </w:r>
            <w:r w:rsidRPr="0079719F">
              <w:t>ный бюджет</w:t>
            </w:r>
          </w:p>
        </w:tc>
        <w:tc>
          <w:tcPr>
            <w:tcW w:w="1559" w:type="dxa"/>
            <w:shd w:val="clear" w:color="auto" w:fill="auto"/>
          </w:tcPr>
          <w:p w:rsidR="00CA7E99" w:rsidRPr="0079719F" w:rsidRDefault="00CA7E99" w:rsidP="0079719F">
            <w:pPr>
              <w:jc w:val="center"/>
            </w:pPr>
            <w:r w:rsidRPr="0079719F">
              <w:t>33 870,2</w:t>
            </w:r>
          </w:p>
        </w:tc>
        <w:tc>
          <w:tcPr>
            <w:tcW w:w="1276" w:type="dxa"/>
            <w:shd w:val="clear" w:color="auto" w:fill="auto"/>
          </w:tcPr>
          <w:p w:rsidR="00CA7E99" w:rsidRPr="0079719F" w:rsidRDefault="00CA7E99" w:rsidP="0079719F">
            <w:pPr>
              <w:jc w:val="center"/>
            </w:pPr>
            <w:r w:rsidRPr="0079719F">
              <w:t>33 870,2</w:t>
            </w:r>
          </w:p>
        </w:tc>
        <w:tc>
          <w:tcPr>
            <w:tcW w:w="1275" w:type="dxa"/>
            <w:shd w:val="clear" w:color="auto" w:fill="auto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auto" w:fill="auto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  <w:shd w:val="clear" w:color="auto" w:fill="auto"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  <w:shd w:val="clear" w:color="auto" w:fill="auto"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>
            <w:pPr>
              <w:rPr>
                <w:highlight w:val="yellow"/>
              </w:rPr>
            </w:pPr>
          </w:p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  <w:shd w:val="clear" w:color="auto" w:fill="auto"/>
          </w:tcPr>
          <w:p w:rsidR="00CA7E99" w:rsidRPr="0079719F" w:rsidRDefault="00CA7E99" w:rsidP="0079719F">
            <w:r w:rsidRPr="0079719F">
              <w:t>республ</w:t>
            </w:r>
            <w:r w:rsidRPr="0079719F">
              <w:t>и</w:t>
            </w:r>
            <w:r w:rsidRPr="0079719F">
              <w:t>канский бюджет</w:t>
            </w:r>
          </w:p>
        </w:tc>
        <w:tc>
          <w:tcPr>
            <w:tcW w:w="1559" w:type="dxa"/>
            <w:shd w:val="clear" w:color="auto" w:fill="auto"/>
          </w:tcPr>
          <w:p w:rsidR="00CA7E99" w:rsidRPr="0079719F" w:rsidRDefault="00CA7E99" w:rsidP="0079719F">
            <w:pPr>
              <w:jc w:val="center"/>
            </w:pPr>
            <w:r w:rsidRPr="0079719F">
              <w:t>17 449,8</w:t>
            </w:r>
          </w:p>
        </w:tc>
        <w:tc>
          <w:tcPr>
            <w:tcW w:w="1276" w:type="dxa"/>
            <w:shd w:val="clear" w:color="auto" w:fill="auto"/>
          </w:tcPr>
          <w:p w:rsidR="00CA7E99" w:rsidRPr="0079719F" w:rsidRDefault="00CA7E99" w:rsidP="0079719F">
            <w:pPr>
              <w:jc w:val="center"/>
            </w:pPr>
            <w:r w:rsidRPr="0079719F">
              <w:t>6 538,7</w:t>
            </w:r>
          </w:p>
        </w:tc>
        <w:tc>
          <w:tcPr>
            <w:tcW w:w="1275" w:type="dxa"/>
            <w:shd w:val="clear" w:color="auto" w:fill="auto"/>
          </w:tcPr>
          <w:p w:rsidR="00CA7E99" w:rsidRPr="0079719F" w:rsidRDefault="00CA7E99" w:rsidP="0079719F">
            <w:pPr>
              <w:jc w:val="center"/>
            </w:pPr>
            <w:r w:rsidRPr="0079719F">
              <w:t>5 289,4</w:t>
            </w:r>
          </w:p>
        </w:tc>
        <w:tc>
          <w:tcPr>
            <w:tcW w:w="1276" w:type="dxa"/>
            <w:shd w:val="clear" w:color="auto" w:fill="auto"/>
          </w:tcPr>
          <w:p w:rsidR="00CA7E99" w:rsidRPr="0079719F" w:rsidRDefault="00CA7E99" w:rsidP="0079719F">
            <w:pPr>
              <w:jc w:val="center"/>
            </w:pPr>
            <w:r w:rsidRPr="0079719F">
              <w:t>5 621,7</w:t>
            </w:r>
          </w:p>
        </w:tc>
        <w:tc>
          <w:tcPr>
            <w:tcW w:w="1276" w:type="dxa"/>
            <w:vMerge/>
            <w:shd w:val="clear" w:color="auto" w:fill="auto"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  <w:shd w:val="clear" w:color="auto" w:fill="auto"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>
            <w:pPr>
              <w:rPr>
                <w:highlight w:val="yellow"/>
              </w:rPr>
            </w:pPr>
          </w:p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>
            <w:pPr>
              <w:rPr>
                <w:highlight w:val="yellow"/>
              </w:rPr>
            </w:pPr>
          </w:p>
        </w:tc>
        <w:tc>
          <w:tcPr>
            <w:tcW w:w="1405" w:type="dxa"/>
          </w:tcPr>
          <w:p w:rsidR="00CA7E99" w:rsidRPr="0079719F" w:rsidRDefault="00CA7E99" w:rsidP="0079719F">
            <w:r w:rsidRPr="0079719F">
              <w:t>местный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>
            <w:pPr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CA7E99" w:rsidRPr="0079719F" w:rsidRDefault="00CA7E99" w:rsidP="0079719F">
            <w:pPr>
              <w:rPr>
                <w:highlight w:val="yellow"/>
              </w:rPr>
            </w:pPr>
          </w:p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>
            <w:pPr>
              <w:rPr>
                <w:highlight w:val="yellow"/>
              </w:rPr>
            </w:pPr>
          </w:p>
        </w:tc>
        <w:tc>
          <w:tcPr>
            <w:tcW w:w="1405" w:type="dxa"/>
          </w:tcPr>
          <w:p w:rsidR="00CA7E99" w:rsidRPr="0079719F" w:rsidRDefault="00CA7E99" w:rsidP="0079719F">
            <w:r w:rsidRPr="0079719F">
              <w:t>внебюдже</w:t>
            </w:r>
            <w:r w:rsidRPr="0079719F">
              <w:t>т</w:t>
            </w:r>
            <w:r w:rsidRPr="0079719F">
              <w:t>ные средс</w:t>
            </w:r>
            <w:r w:rsidRPr="0079719F">
              <w:t>т</w:t>
            </w:r>
            <w:r w:rsidRPr="0079719F">
              <w:t>ва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  <w:rPr>
                <w:highlight w:val="yellow"/>
              </w:rPr>
            </w:pPr>
          </w:p>
        </w:tc>
        <w:tc>
          <w:tcPr>
            <w:tcW w:w="2564" w:type="dxa"/>
            <w:vMerge/>
          </w:tcPr>
          <w:p w:rsidR="00CA7E99" w:rsidRPr="0079719F" w:rsidRDefault="00CA7E99" w:rsidP="0079719F">
            <w:pPr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CA7E99" w:rsidRPr="0079719F" w:rsidRDefault="00CA7E99" w:rsidP="0079719F">
            <w:pPr>
              <w:rPr>
                <w:highlight w:val="yellow"/>
              </w:rPr>
            </w:pPr>
          </w:p>
        </w:tc>
      </w:tr>
      <w:tr w:rsidR="00CA7E99" w:rsidRPr="0079719F" w:rsidTr="00CA7E99">
        <w:tc>
          <w:tcPr>
            <w:tcW w:w="2472" w:type="dxa"/>
            <w:vMerge w:val="restart"/>
          </w:tcPr>
          <w:p w:rsidR="00CA7E99" w:rsidRPr="0079719F" w:rsidRDefault="00CA7E99" w:rsidP="0079719F">
            <w:r w:rsidRPr="0079719F">
              <w:t>2.1. Содействие в тр</w:t>
            </w:r>
            <w:r w:rsidRPr="0079719F">
              <w:t>у</w:t>
            </w:r>
            <w:r w:rsidRPr="0079719F">
              <w:t>доустройстве мног</w:t>
            </w:r>
            <w:r w:rsidRPr="0079719F">
              <w:t>о</w:t>
            </w:r>
            <w:r w:rsidRPr="0079719F">
              <w:t>детных родителей и инвалидов</w:t>
            </w:r>
          </w:p>
        </w:tc>
        <w:tc>
          <w:tcPr>
            <w:tcW w:w="1405" w:type="dxa"/>
          </w:tcPr>
          <w:p w:rsidR="00CA7E99" w:rsidRPr="0079719F" w:rsidRDefault="00CA7E99" w:rsidP="0079719F">
            <w:r w:rsidRPr="0079719F">
              <w:t>итого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6750,0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2250,0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2 250,0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2 250,0</w:t>
            </w:r>
          </w:p>
        </w:tc>
        <w:tc>
          <w:tcPr>
            <w:tcW w:w="1276" w:type="dxa"/>
            <w:vMerge w:val="restart"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 w:val="restart"/>
          </w:tcPr>
          <w:p w:rsidR="00CA7E99" w:rsidRPr="0079719F" w:rsidRDefault="00CA7E99" w:rsidP="0079719F">
            <w:r w:rsidRPr="0079719F">
              <w:t>Минтруд Республики Тыва, работодатели (по согласованию)</w:t>
            </w:r>
          </w:p>
        </w:tc>
        <w:tc>
          <w:tcPr>
            <w:tcW w:w="2694" w:type="dxa"/>
            <w:vMerge w:val="restart"/>
          </w:tcPr>
          <w:p w:rsidR="00CA7E99" w:rsidRPr="0079719F" w:rsidRDefault="00CA7E99" w:rsidP="00CA7E99">
            <w:r w:rsidRPr="0079719F">
              <w:t>трудоустройство 33 многодетных родителей, в том числе:</w:t>
            </w:r>
          </w:p>
          <w:p w:rsidR="00CA7E99" w:rsidRPr="0079719F" w:rsidRDefault="00CA7E99" w:rsidP="00CA7E99">
            <w:r w:rsidRPr="0079719F">
              <w:t>2020 г. –15,</w:t>
            </w:r>
          </w:p>
          <w:p w:rsidR="00CA7E99" w:rsidRPr="0079719F" w:rsidRDefault="00CA7E99" w:rsidP="00CA7E99">
            <w:r w:rsidRPr="0079719F">
              <w:t>2021 г. – 9,</w:t>
            </w:r>
          </w:p>
          <w:p w:rsidR="00CA7E99" w:rsidRPr="0079719F" w:rsidRDefault="00CA7E99" w:rsidP="00CA7E99">
            <w:pPr>
              <w:rPr>
                <w:highlight w:val="yellow"/>
              </w:rPr>
            </w:pPr>
            <w:r w:rsidRPr="0079719F">
              <w:t>2022 г. – 9</w:t>
            </w:r>
          </w:p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федерал</w:t>
            </w:r>
            <w:r w:rsidRPr="0079719F">
              <w:t>ь</w:t>
            </w:r>
            <w:r w:rsidRPr="0079719F">
              <w:t>ный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>
            <w:pPr>
              <w:rPr>
                <w:highlight w:val="yellow"/>
              </w:rPr>
            </w:pPr>
          </w:p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республ</w:t>
            </w:r>
            <w:r w:rsidRPr="0079719F">
              <w:t>и</w:t>
            </w:r>
            <w:r w:rsidRPr="0079719F">
              <w:t>канский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6750,0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2250,0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2 250,0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2 250,0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>
            <w:pPr>
              <w:rPr>
                <w:highlight w:val="yellow"/>
              </w:rPr>
            </w:pPr>
          </w:p>
        </w:tc>
      </w:tr>
    </w:tbl>
    <w:p w:rsidR="00590085" w:rsidRDefault="00590085"/>
    <w:p w:rsidR="00CA7E99" w:rsidRDefault="00CA7E99"/>
    <w:p w:rsidR="00590085" w:rsidRDefault="00590085"/>
    <w:p w:rsidR="00CA7E99" w:rsidRDefault="00CA7E99"/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472"/>
        <w:gridCol w:w="1405"/>
        <w:gridCol w:w="1559"/>
        <w:gridCol w:w="1276"/>
        <w:gridCol w:w="1275"/>
        <w:gridCol w:w="1276"/>
        <w:gridCol w:w="1276"/>
        <w:gridCol w:w="2564"/>
        <w:gridCol w:w="2694"/>
      </w:tblGrid>
      <w:tr w:rsidR="00590085" w:rsidRPr="0079719F" w:rsidTr="00CA7E9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9</w:t>
            </w:r>
          </w:p>
        </w:tc>
      </w:tr>
      <w:tr w:rsidR="0079719F" w:rsidRPr="0079719F" w:rsidTr="00CA7E99">
        <w:tc>
          <w:tcPr>
            <w:tcW w:w="2472" w:type="dxa"/>
            <w:vMerge w:val="restart"/>
          </w:tcPr>
          <w:p w:rsidR="00093DDA" w:rsidRPr="0079719F" w:rsidRDefault="00093DDA" w:rsidP="0079719F"/>
        </w:tc>
        <w:tc>
          <w:tcPr>
            <w:tcW w:w="1405" w:type="dxa"/>
          </w:tcPr>
          <w:p w:rsidR="00093DDA" w:rsidRPr="0079719F" w:rsidRDefault="00093DDA" w:rsidP="0079719F">
            <w:r w:rsidRPr="0079719F">
              <w:t>местный бюджет</w:t>
            </w:r>
          </w:p>
        </w:tc>
        <w:tc>
          <w:tcPr>
            <w:tcW w:w="1559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 w:val="restart"/>
          </w:tcPr>
          <w:p w:rsidR="00093DDA" w:rsidRPr="0079719F" w:rsidRDefault="00093DDA" w:rsidP="0079719F">
            <w:pPr>
              <w:jc w:val="center"/>
              <w:rPr>
                <w:highlight w:val="yellow"/>
              </w:rPr>
            </w:pPr>
          </w:p>
        </w:tc>
        <w:tc>
          <w:tcPr>
            <w:tcW w:w="2564" w:type="dxa"/>
            <w:vMerge w:val="restart"/>
          </w:tcPr>
          <w:p w:rsidR="00093DDA" w:rsidRPr="0079719F" w:rsidRDefault="00093DDA" w:rsidP="0079719F">
            <w:pPr>
              <w:rPr>
                <w:highlight w:val="yellow"/>
              </w:rPr>
            </w:pPr>
          </w:p>
        </w:tc>
        <w:tc>
          <w:tcPr>
            <w:tcW w:w="2694" w:type="dxa"/>
            <w:vMerge w:val="restart"/>
          </w:tcPr>
          <w:p w:rsidR="00093DDA" w:rsidRPr="0079719F" w:rsidRDefault="00093DDA" w:rsidP="0079719F">
            <w:pPr>
              <w:rPr>
                <w:highlight w:val="yellow"/>
              </w:rPr>
            </w:pPr>
          </w:p>
        </w:tc>
      </w:tr>
      <w:tr w:rsidR="0079719F" w:rsidRPr="0079719F" w:rsidTr="00CA7E99">
        <w:tc>
          <w:tcPr>
            <w:tcW w:w="2472" w:type="dxa"/>
            <w:vMerge/>
          </w:tcPr>
          <w:p w:rsidR="00093DDA" w:rsidRPr="0079719F" w:rsidRDefault="00093DDA" w:rsidP="0079719F"/>
        </w:tc>
        <w:tc>
          <w:tcPr>
            <w:tcW w:w="1405" w:type="dxa"/>
          </w:tcPr>
          <w:p w:rsidR="00093DDA" w:rsidRPr="0079719F" w:rsidRDefault="00093DDA" w:rsidP="0079719F">
            <w:r w:rsidRPr="0079719F">
              <w:t>внебюдже</w:t>
            </w:r>
            <w:r w:rsidRPr="0079719F">
              <w:t>т</w:t>
            </w:r>
            <w:r w:rsidRPr="0079719F">
              <w:t>ные средс</w:t>
            </w:r>
            <w:r w:rsidRPr="0079719F">
              <w:t>т</w:t>
            </w:r>
            <w:r w:rsidRPr="0079719F">
              <w:t>ва</w:t>
            </w:r>
          </w:p>
        </w:tc>
        <w:tc>
          <w:tcPr>
            <w:tcW w:w="1559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093DDA" w:rsidRPr="0079719F" w:rsidRDefault="00093DDA" w:rsidP="0079719F">
            <w:pPr>
              <w:jc w:val="center"/>
              <w:rPr>
                <w:highlight w:val="yellow"/>
              </w:rPr>
            </w:pPr>
          </w:p>
        </w:tc>
        <w:tc>
          <w:tcPr>
            <w:tcW w:w="2564" w:type="dxa"/>
            <w:vMerge/>
          </w:tcPr>
          <w:p w:rsidR="00093DDA" w:rsidRPr="0079719F" w:rsidRDefault="00093DDA" w:rsidP="0079719F">
            <w:pPr>
              <w:rPr>
                <w:highlight w:val="yellow"/>
              </w:rPr>
            </w:pPr>
          </w:p>
        </w:tc>
        <w:tc>
          <w:tcPr>
            <w:tcW w:w="2694" w:type="dxa"/>
            <w:vMerge/>
          </w:tcPr>
          <w:p w:rsidR="00093DDA" w:rsidRPr="0079719F" w:rsidRDefault="00093DDA" w:rsidP="0079719F">
            <w:pPr>
              <w:rPr>
                <w:highlight w:val="yellow"/>
              </w:rPr>
            </w:pPr>
          </w:p>
        </w:tc>
      </w:tr>
      <w:tr w:rsidR="00CA7E99" w:rsidRPr="0079719F" w:rsidTr="00CA7E99">
        <w:tc>
          <w:tcPr>
            <w:tcW w:w="2472" w:type="dxa"/>
            <w:vMerge w:val="restart"/>
          </w:tcPr>
          <w:p w:rsidR="00CA7E99" w:rsidRPr="0079719F" w:rsidRDefault="00CA7E99" w:rsidP="0079719F">
            <w:pPr>
              <w:rPr>
                <w:highlight w:val="green"/>
              </w:rPr>
            </w:pPr>
            <w:r w:rsidRPr="0079719F">
              <w:t>2.2. Организация пр</w:t>
            </w:r>
            <w:r w:rsidRPr="0079719F">
              <w:t>о</w:t>
            </w:r>
            <w:r w:rsidRPr="0079719F">
              <w:t>ведения конкурсного отбора молодых гра</w:t>
            </w:r>
            <w:r w:rsidRPr="0079719F">
              <w:t>ж</w:t>
            </w:r>
            <w:r w:rsidRPr="0079719F">
              <w:t>дан с профессионал</w:t>
            </w:r>
            <w:r w:rsidRPr="0079719F">
              <w:t>ь</w:t>
            </w:r>
            <w:r w:rsidRPr="0079719F">
              <w:t>ным образованием для получения профе</w:t>
            </w:r>
            <w:r w:rsidRPr="0079719F">
              <w:t>с</w:t>
            </w:r>
            <w:r w:rsidRPr="0079719F">
              <w:t>сиональных навыков в органах исполнител</w:t>
            </w:r>
            <w:r w:rsidRPr="0079719F">
              <w:t>ь</w:t>
            </w:r>
            <w:r w:rsidRPr="0079719F">
              <w:t>ной власти Республ</w:t>
            </w:r>
            <w:r w:rsidRPr="0079719F">
              <w:t>и</w:t>
            </w:r>
            <w:r w:rsidRPr="0079719F">
              <w:t>ки Тыва</w:t>
            </w:r>
          </w:p>
        </w:tc>
        <w:tc>
          <w:tcPr>
            <w:tcW w:w="1405" w:type="dxa"/>
          </w:tcPr>
          <w:p w:rsidR="00CA7E99" w:rsidRPr="0079719F" w:rsidRDefault="00CA7E99" w:rsidP="0079719F">
            <w:r w:rsidRPr="0079719F">
              <w:t>итого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3 490,0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770,0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1 270,0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1 450,0</w:t>
            </w:r>
          </w:p>
        </w:tc>
        <w:tc>
          <w:tcPr>
            <w:tcW w:w="1276" w:type="dxa"/>
            <w:vMerge w:val="restart"/>
          </w:tcPr>
          <w:p w:rsidR="00CA7E99" w:rsidRPr="0079719F" w:rsidRDefault="00CA7E99" w:rsidP="0079719F">
            <w:pPr>
              <w:jc w:val="center"/>
              <w:rPr>
                <w:highlight w:val="yellow"/>
              </w:rPr>
            </w:pPr>
          </w:p>
        </w:tc>
        <w:tc>
          <w:tcPr>
            <w:tcW w:w="2564" w:type="dxa"/>
            <w:vMerge w:val="restart"/>
          </w:tcPr>
          <w:p w:rsidR="00CA7E99" w:rsidRPr="0079719F" w:rsidRDefault="00CA7E99" w:rsidP="00CA7E99">
            <w:r w:rsidRPr="0079719F">
              <w:t>Минтруд Республики Тыва, работодатели (по согласованию)</w:t>
            </w:r>
          </w:p>
        </w:tc>
        <w:tc>
          <w:tcPr>
            <w:tcW w:w="2694" w:type="dxa"/>
            <w:vMerge w:val="restart"/>
          </w:tcPr>
          <w:p w:rsidR="00CA7E99" w:rsidRPr="0079719F" w:rsidRDefault="00CA7E99" w:rsidP="00CA7E99">
            <w:r w:rsidRPr="0079719F">
              <w:t>стажировка 50 выпус</w:t>
            </w:r>
            <w:r w:rsidRPr="0079719F">
              <w:t>к</w:t>
            </w:r>
            <w:r w:rsidRPr="0079719F">
              <w:t>ников образовательных организаций, в том чи</w:t>
            </w:r>
            <w:r w:rsidRPr="0079719F">
              <w:t>с</w:t>
            </w:r>
            <w:r w:rsidRPr="0079719F">
              <w:t xml:space="preserve">ле: </w:t>
            </w:r>
          </w:p>
          <w:p w:rsidR="00CA7E99" w:rsidRPr="0079719F" w:rsidRDefault="00CA7E99" w:rsidP="00CA7E99">
            <w:r w:rsidRPr="0079719F">
              <w:t>2020 г. – 11 чел.,</w:t>
            </w:r>
          </w:p>
          <w:p w:rsidR="00CA7E99" w:rsidRPr="0079719F" w:rsidRDefault="00CA7E99" w:rsidP="00CA7E99">
            <w:r w:rsidRPr="0079719F">
              <w:t>2021 г. – 18 чел.,</w:t>
            </w:r>
          </w:p>
          <w:p w:rsidR="00CA7E99" w:rsidRPr="0079719F" w:rsidRDefault="00CA7E99" w:rsidP="00CA7E99">
            <w:r w:rsidRPr="0079719F">
              <w:t>2022 г. – 21чел.</w:t>
            </w:r>
          </w:p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федерал</w:t>
            </w:r>
            <w:r w:rsidRPr="0079719F">
              <w:t>ь</w:t>
            </w:r>
            <w:r w:rsidRPr="0079719F">
              <w:t>ный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республ</w:t>
            </w:r>
            <w:r w:rsidRPr="0079719F">
              <w:t>и</w:t>
            </w:r>
            <w:r w:rsidRPr="0079719F">
              <w:t>канский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3 490,0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770,0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1 270,0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1 450,0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местный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внебюдже</w:t>
            </w:r>
            <w:r w:rsidRPr="0079719F">
              <w:t>т</w:t>
            </w:r>
            <w:r w:rsidRPr="0079719F">
              <w:t>ные средс</w:t>
            </w:r>
            <w:r w:rsidRPr="0079719F">
              <w:t>т</w:t>
            </w:r>
            <w:r w:rsidRPr="0079719F">
              <w:t>ва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blPrEx>
          <w:tblCellMar>
            <w:top w:w="28" w:type="dxa"/>
            <w:bottom w:w="28" w:type="dxa"/>
          </w:tblCellMar>
        </w:tblPrEx>
        <w:trPr>
          <w:trHeight w:val="142"/>
        </w:trPr>
        <w:tc>
          <w:tcPr>
            <w:tcW w:w="2472" w:type="dxa"/>
            <w:vMerge w:val="restart"/>
          </w:tcPr>
          <w:p w:rsidR="00CA7E99" w:rsidRPr="0079719F" w:rsidRDefault="00CA7E99" w:rsidP="0079719F">
            <w:r w:rsidRPr="0079719F">
              <w:t xml:space="preserve">2.3. Содействие </w:t>
            </w:r>
            <w:proofErr w:type="spellStart"/>
            <w:r w:rsidRPr="0079719F">
              <w:t>сам</w:t>
            </w:r>
            <w:r w:rsidRPr="0079719F">
              <w:t>о</w:t>
            </w:r>
            <w:r w:rsidRPr="0079719F">
              <w:t>занятости</w:t>
            </w:r>
            <w:proofErr w:type="spellEnd"/>
            <w:r w:rsidRPr="0079719F">
              <w:t xml:space="preserve"> безрабо</w:t>
            </w:r>
            <w:r w:rsidRPr="0079719F">
              <w:t>т</w:t>
            </w:r>
            <w:r w:rsidRPr="0079719F">
              <w:t>ных граждан и стим</w:t>
            </w:r>
            <w:r w:rsidRPr="0079719F">
              <w:t>у</w:t>
            </w:r>
            <w:r w:rsidRPr="0079719F">
              <w:t>лирование создания дополнительных р</w:t>
            </w:r>
            <w:r w:rsidRPr="0079719F">
              <w:t>а</w:t>
            </w:r>
            <w:r w:rsidRPr="0079719F">
              <w:t>бочих мест для труд</w:t>
            </w:r>
            <w:r w:rsidRPr="0079719F">
              <w:t>о</w:t>
            </w:r>
            <w:r w:rsidRPr="0079719F">
              <w:t>устройства безрабо</w:t>
            </w:r>
            <w:r w:rsidRPr="0079719F">
              <w:t>т</w:t>
            </w:r>
            <w:r w:rsidRPr="0079719F">
              <w:t>ных граждан субъе</w:t>
            </w:r>
            <w:r w:rsidRPr="0079719F">
              <w:t>к</w:t>
            </w:r>
            <w:r w:rsidRPr="0079719F">
              <w:t>тами малого и средн</w:t>
            </w:r>
            <w:r w:rsidRPr="0079719F">
              <w:t>е</w:t>
            </w:r>
            <w:r w:rsidRPr="0079719F">
              <w:t>го предпринимател</w:t>
            </w:r>
            <w:r w:rsidRPr="0079719F">
              <w:t>ь</w:t>
            </w:r>
            <w:r w:rsidRPr="0079719F">
              <w:t>ства</w:t>
            </w:r>
          </w:p>
        </w:tc>
        <w:tc>
          <w:tcPr>
            <w:tcW w:w="1405" w:type="dxa"/>
          </w:tcPr>
          <w:p w:rsidR="00CA7E99" w:rsidRPr="0079719F" w:rsidRDefault="00CA7E99" w:rsidP="0079719F">
            <w:r w:rsidRPr="0079719F">
              <w:t>итого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6781,1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3150,0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1739,4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1891,7</w:t>
            </w:r>
          </w:p>
        </w:tc>
        <w:tc>
          <w:tcPr>
            <w:tcW w:w="1276" w:type="dxa"/>
            <w:vMerge w:val="restart"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 w:val="restart"/>
          </w:tcPr>
          <w:p w:rsidR="00CA7E99" w:rsidRPr="0079719F" w:rsidRDefault="00CA7E99" w:rsidP="00CA7E99">
            <w:r w:rsidRPr="0079719F">
              <w:t>органы местного сам</w:t>
            </w:r>
            <w:r w:rsidRPr="0079719F">
              <w:t>о</w:t>
            </w:r>
            <w:r w:rsidRPr="0079719F">
              <w:t>управления (по согл</w:t>
            </w:r>
            <w:r w:rsidRPr="0079719F">
              <w:t>а</w:t>
            </w:r>
            <w:r w:rsidRPr="0079719F">
              <w:t>сованию), Минтруд Республики Тыва</w:t>
            </w:r>
          </w:p>
        </w:tc>
        <w:tc>
          <w:tcPr>
            <w:tcW w:w="2694" w:type="dxa"/>
            <w:vMerge w:val="restart"/>
          </w:tcPr>
          <w:p w:rsidR="00CA7E99" w:rsidRPr="0079719F" w:rsidRDefault="00CA7E99" w:rsidP="00CA7E99">
            <w:r w:rsidRPr="0079719F">
              <w:t>регистрация предпр</w:t>
            </w:r>
            <w:r w:rsidRPr="0079719F">
              <w:t>и</w:t>
            </w:r>
            <w:r w:rsidRPr="0079719F">
              <w:t>нимательской деятел</w:t>
            </w:r>
            <w:r w:rsidRPr="0079719F">
              <w:t>ь</w:t>
            </w:r>
            <w:r w:rsidRPr="0079719F">
              <w:t xml:space="preserve">ности </w:t>
            </w:r>
          </w:p>
          <w:p w:rsidR="00CA7E99" w:rsidRPr="0079719F" w:rsidRDefault="00CA7E99" w:rsidP="00CA7E99">
            <w:r w:rsidRPr="0079719F">
              <w:t xml:space="preserve">35 чел., в том числе </w:t>
            </w:r>
          </w:p>
          <w:p w:rsidR="00CA7E99" w:rsidRPr="0079719F" w:rsidRDefault="00CA7E99" w:rsidP="00CA7E99">
            <w:r w:rsidRPr="0079719F">
              <w:t xml:space="preserve">в 2020 г. – 21 чел., </w:t>
            </w:r>
          </w:p>
          <w:p w:rsidR="00CA7E99" w:rsidRPr="0079719F" w:rsidRDefault="00CA7E99" w:rsidP="00CA7E99">
            <w:r w:rsidRPr="0079719F">
              <w:t>2021 г. – 7 чел.,</w:t>
            </w:r>
          </w:p>
          <w:p w:rsidR="00CA7E99" w:rsidRPr="0079719F" w:rsidRDefault="00CA7E99" w:rsidP="00CA7E99">
            <w:r w:rsidRPr="0079719F">
              <w:t xml:space="preserve">2022 г. – 7 чел. </w:t>
            </w:r>
          </w:p>
        </w:tc>
      </w:tr>
      <w:tr w:rsidR="00CA7E99" w:rsidRPr="0079719F" w:rsidTr="00CA7E99">
        <w:tblPrEx>
          <w:tblCellMar>
            <w:top w:w="28" w:type="dxa"/>
            <w:bottom w:w="28" w:type="dxa"/>
          </w:tblCellMar>
        </w:tblPrEx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федерал</w:t>
            </w:r>
            <w:r w:rsidRPr="0079719F">
              <w:t>ь</w:t>
            </w:r>
            <w:r w:rsidRPr="0079719F">
              <w:t>ный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blPrEx>
          <w:tblCellMar>
            <w:top w:w="28" w:type="dxa"/>
            <w:bottom w:w="28" w:type="dxa"/>
          </w:tblCellMar>
        </w:tblPrEx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республ</w:t>
            </w:r>
            <w:r w:rsidRPr="0079719F">
              <w:t>и</w:t>
            </w:r>
            <w:r w:rsidRPr="0079719F">
              <w:t>канский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6781,1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3150,0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1739,4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1891,7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blPrEx>
          <w:tblCellMar>
            <w:top w:w="28" w:type="dxa"/>
            <w:bottom w:w="28" w:type="dxa"/>
          </w:tblCellMar>
        </w:tblPrEx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местный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blPrEx>
          <w:tblCellMar>
            <w:top w:w="28" w:type="dxa"/>
            <w:bottom w:w="28" w:type="dxa"/>
          </w:tblCellMar>
        </w:tblPrEx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внебюдже</w:t>
            </w:r>
            <w:r w:rsidRPr="0079719F">
              <w:t>т</w:t>
            </w:r>
            <w:r w:rsidRPr="0079719F">
              <w:t>ные средс</w:t>
            </w:r>
            <w:r w:rsidRPr="0079719F">
              <w:t>т</w:t>
            </w:r>
            <w:r w:rsidRPr="0079719F">
              <w:t>ва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</w:tbl>
    <w:p w:rsidR="00590085" w:rsidRDefault="00590085">
      <w:bookmarkStart w:id="26" w:name="_Hlk49886642"/>
    </w:p>
    <w:p w:rsidR="00590085" w:rsidRDefault="00590085"/>
    <w:p w:rsidR="00590085" w:rsidRDefault="00590085"/>
    <w:p w:rsidR="00590085" w:rsidRDefault="00590085"/>
    <w:p w:rsidR="00CA7E99" w:rsidRDefault="00CA7E99"/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472"/>
        <w:gridCol w:w="1405"/>
        <w:gridCol w:w="1559"/>
        <w:gridCol w:w="1276"/>
        <w:gridCol w:w="1275"/>
        <w:gridCol w:w="1276"/>
        <w:gridCol w:w="1276"/>
        <w:gridCol w:w="2564"/>
        <w:gridCol w:w="2694"/>
      </w:tblGrid>
      <w:tr w:rsidR="00590085" w:rsidRPr="0079719F" w:rsidTr="00CA7E9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9</w:t>
            </w:r>
          </w:p>
        </w:tc>
      </w:tr>
      <w:bookmarkEnd w:id="26"/>
      <w:tr w:rsidR="00CA7E99" w:rsidRPr="0079719F" w:rsidTr="00CA7E99">
        <w:tblPrEx>
          <w:tblCellMar>
            <w:top w:w="28" w:type="dxa"/>
            <w:bottom w:w="28" w:type="dxa"/>
          </w:tblCellMar>
        </w:tblPrEx>
        <w:tc>
          <w:tcPr>
            <w:tcW w:w="2472" w:type="dxa"/>
            <w:vMerge w:val="restart"/>
          </w:tcPr>
          <w:p w:rsidR="00CA7E99" w:rsidRPr="0079719F" w:rsidRDefault="00CA7E99" w:rsidP="0079719F">
            <w:r w:rsidRPr="0079719F">
              <w:t>2.4. Участие безр</w:t>
            </w:r>
            <w:r w:rsidRPr="0079719F">
              <w:t>а</w:t>
            </w:r>
            <w:r w:rsidRPr="0079719F">
              <w:t>ботных граждан в чемпионате «</w:t>
            </w:r>
            <w:proofErr w:type="spellStart"/>
            <w:r w:rsidRPr="0079719F">
              <w:t>Абили</w:t>
            </w:r>
            <w:r w:rsidRPr="0079719F">
              <w:t>м</w:t>
            </w:r>
            <w:r w:rsidRPr="0079719F">
              <w:t>пикс</w:t>
            </w:r>
            <w:proofErr w:type="spellEnd"/>
            <w:r w:rsidRPr="0079719F">
              <w:t>»</w:t>
            </w:r>
          </w:p>
        </w:tc>
        <w:tc>
          <w:tcPr>
            <w:tcW w:w="1405" w:type="dxa"/>
          </w:tcPr>
          <w:p w:rsidR="00CA7E99" w:rsidRPr="0079719F" w:rsidRDefault="00CA7E99" w:rsidP="0079719F">
            <w:r w:rsidRPr="0079719F">
              <w:t>итого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90,0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30,0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30,0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30,0</w:t>
            </w:r>
          </w:p>
        </w:tc>
        <w:tc>
          <w:tcPr>
            <w:tcW w:w="1276" w:type="dxa"/>
            <w:vMerge w:val="restart"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 w:val="restart"/>
          </w:tcPr>
          <w:p w:rsidR="00CA7E99" w:rsidRPr="0079719F" w:rsidRDefault="00CA7E99" w:rsidP="00CA7E99">
            <w:proofErr w:type="spellStart"/>
            <w:r w:rsidRPr="0079719F">
              <w:t>Минобрнауки</w:t>
            </w:r>
            <w:proofErr w:type="spellEnd"/>
            <w:r w:rsidRPr="0079719F">
              <w:t xml:space="preserve"> Респу</w:t>
            </w:r>
            <w:r w:rsidRPr="0079719F">
              <w:t>б</w:t>
            </w:r>
            <w:r w:rsidRPr="0079719F">
              <w:t>лики Тыва, Минтруд Республики Тыва</w:t>
            </w:r>
          </w:p>
        </w:tc>
        <w:tc>
          <w:tcPr>
            <w:tcW w:w="2694" w:type="dxa"/>
            <w:vMerge w:val="restart"/>
          </w:tcPr>
          <w:p w:rsidR="00CA7E99" w:rsidRPr="0079719F" w:rsidRDefault="00CA7E99" w:rsidP="00CA7E99">
            <w:r w:rsidRPr="0079719F">
              <w:t>участие 9 безработных граждан, в том числе инвалидов, в чемпион</w:t>
            </w:r>
            <w:r w:rsidRPr="0079719F">
              <w:t>а</w:t>
            </w:r>
            <w:r w:rsidRPr="0079719F">
              <w:t>те «</w:t>
            </w:r>
            <w:proofErr w:type="spellStart"/>
            <w:r w:rsidRPr="0079719F">
              <w:t>Абилимпикс</w:t>
            </w:r>
            <w:proofErr w:type="spellEnd"/>
            <w:r w:rsidRPr="0079719F">
              <w:t>»:</w:t>
            </w:r>
          </w:p>
          <w:p w:rsidR="00CA7E99" w:rsidRPr="0079719F" w:rsidRDefault="00CA7E99" w:rsidP="00CA7E99">
            <w:r w:rsidRPr="0079719F">
              <w:t>2020 г. – 3 чел.,</w:t>
            </w:r>
          </w:p>
          <w:p w:rsidR="00CA7E99" w:rsidRPr="0079719F" w:rsidRDefault="00CA7E99" w:rsidP="00CA7E99">
            <w:r w:rsidRPr="0079719F">
              <w:t>2021 г. – 3 чел.,</w:t>
            </w:r>
          </w:p>
          <w:p w:rsidR="00CA7E99" w:rsidRPr="0079719F" w:rsidRDefault="00CA7E99" w:rsidP="00CA7E99">
            <w:r w:rsidRPr="0079719F">
              <w:t>2022 г. – 3 чел.</w:t>
            </w:r>
          </w:p>
        </w:tc>
      </w:tr>
      <w:tr w:rsidR="00CA7E99" w:rsidRPr="0079719F" w:rsidTr="00CA7E99">
        <w:tblPrEx>
          <w:tblCellMar>
            <w:top w:w="28" w:type="dxa"/>
            <w:bottom w:w="28" w:type="dxa"/>
          </w:tblCellMar>
        </w:tblPrEx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федерал</w:t>
            </w:r>
            <w:r w:rsidRPr="0079719F">
              <w:t>ь</w:t>
            </w:r>
            <w:r w:rsidRPr="0079719F">
              <w:t>ный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blPrEx>
          <w:tblCellMar>
            <w:top w:w="28" w:type="dxa"/>
            <w:bottom w:w="28" w:type="dxa"/>
          </w:tblCellMar>
        </w:tblPrEx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республ</w:t>
            </w:r>
            <w:r w:rsidRPr="0079719F">
              <w:t>и</w:t>
            </w:r>
            <w:r w:rsidRPr="0079719F">
              <w:t>канский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90,0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30,0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30,0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30,0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blPrEx>
          <w:tblCellMar>
            <w:top w:w="28" w:type="dxa"/>
            <w:bottom w:w="28" w:type="dxa"/>
          </w:tblCellMar>
        </w:tblPrEx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местный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blPrEx>
          <w:tblCellMar>
            <w:top w:w="28" w:type="dxa"/>
            <w:bottom w:w="28" w:type="dxa"/>
          </w:tblCellMar>
        </w:tblPrEx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внебюдже</w:t>
            </w:r>
            <w:r w:rsidRPr="0079719F">
              <w:t>т</w:t>
            </w:r>
            <w:r w:rsidRPr="0079719F">
              <w:t>ные средс</w:t>
            </w:r>
            <w:r w:rsidRPr="0079719F">
              <w:t>т</w:t>
            </w:r>
            <w:r w:rsidRPr="0079719F">
              <w:t>ва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blPrEx>
          <w:tblCellMar>
            <w:top w:w="28" w:type="dxa"/>
            <w:bottom w:w="28" w:type="dxa"/>
          </w:tblCellMar>
        </w:tblPrEx>
        <w:tc>
          <w:tcPr>
            <w:tcW w:w="2472" w:type="dxa"/>
            <w:vMerge w:val="restart"/>
          </w:tcPr>
          <w:p w:rsidR="00CA7E99" w:rsidRPr="0079719F" w:rsidRDefault="00CA7E99" w:rsidP="0079719F">
            <w:r>
              <w:t xml:space="preserve">2.5. </w:t>
            </w:r>
            <w:r w:rsidRPr="0079719F">
              <w:t>Дополнительные мероприятия, напра</w:t>
            </w:r>
            <w:r w:rsidRPr="0079719F">
              <w:t>в</w:t>
            </w:r>
            <w:r w:rsidRPr="0079719F">
              <w:t>ленные на снижение напряженности на рынке труда</w:t>
            </w:r>
          </w:p>
        </w:tc>
        <w:tc>
          <w:tcPr>
            <w:tcW w:w="1405" w:type="dxa"/>
          </w:tcPr>
          <w:p w:rsidR="00CA7E99" w:rsidRPr="0079719F" w:rsidRDefault="00CA7E99" w:rsidP="0079719F">
            <w:r w:rsidRPr="0079719F">
              <w:t>итого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34 208,9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34 208,9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 w:val="restart"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 w:val="restart"/>
          </w:tcPr>
          <w:p w:rsidR="00CA7E99" w:rsidRPr="0079719F" w:rsidRDefault="00CA7E99" w:rsidP="00CA7E99">
            <w:pPr>
              <w:rPr>
                <w:highlight w:val="green"/>
              </w:rPr>
            </w:pPr>
            <w:r w:rsidRPr="0079719F">
              <w:t>центры занятости н</w:t>
            </w:r>
            <w:r w:rsidRPr="0079719F">
              <w:t>а</w:t>
            </w:r>
            <w:r w:rsidRPr="0079719F">
              <w:t>селения, органы мес</w:t>
            </w:r>
            <w:r w:rsidRPr="0079719F">
              <w:t>т</w:t>
            </w:r>
            <w:r w:rsidRPr="0079719F">
              <w:t>ного самоуправления (по согласованию), р</w:t>
            </w:r>
            <w:r w:rsidRPr="0079719F">
              <w:t>а</w:t>
            </w:r>
            <w:r w:rsidRPr="0079719F">
              <w:t>ботодатели (по согл</w:t>
            </w:r>
            <w:r w:rsidRPr="0079719F">
              <w:t>а</w:t>
            </w:r>
            <w:r w:rsidRPr="0079719F">
              <w:t>сованию)</w:t>
            </w:r>
          </w:p>
        </w:tc>
        <w:tc>
          <w:tcPr>
            <w:tcW w:w="2694" w:type="dxa"/>
            <w:vMerge w:val="restart"/>
          </w:tcPr>
          <w:p w:rsidR="00CA7E99" w:rsidRPr="0079719F" w:rsidRDefault="00CA7E99" w:rsidP="00CA7E99">
            <w:r w:rsidRPr="0079719F">
              <w:t>численность трудоус</w:t>
            </w:r>
            <w:r w:rsidRPr="0079719F">
              <w:t>т</w:t>
            </w:r>
            <w:r w:rsidRPr="0079719F">
              <w:t>роенных на обществе</w:t>
            </w:r>
            <w:r w:rsidRPr="0079719F">
              <w:t>н</w:t>
            </w:r>
            <w:r w:rsidRPr="0079719F">
              <w:t>ные работы граждан ищущих и обративши</w:t>
            </w:r>
            <w:r w:rsidRPr="0079719F">
              <w:t>х</w:t>
            </w:r>
            <w:r w:rsidRPr="0079719F">
              <w:t>ся в органы службы з</w:t>
            </w:r>
            <w:r w:rsidRPr="0079719F">
              <w:t>а</w:t>
            </w:r>
            <w:r w:rsidRPr="0079719F">
              <w:t>нятости – 63 чел.;</w:t>
            </w:r>
          </w:p>
          <w:p w:rsidR="00CA7E99" w:rsidRPr="0079719F" w:rsidRDefault="00CA7E99" w:rsidP="00CA7E99">
            <w:r w:rsidRPr="0079719F">
              <w:t>численность трудоус</w:t>
            </w:r>
            <w:r w:rsidRPr="0079719F">
              <w:t>т</w:t>
            </w:r>
            <w:r w:rsidRPr="0079719F">
              <w:t>роенных на обществе</w:t>
            </w:r>
            <w:r w:rsidRPr="0079719F">
              <w:t>н</w:t>
            </w:r>
            <w:r w:rsidRPr="0079719F">
              <w:t>ные работы безработных граждан – 400 чел.;</w:t>
            </w:r>
          </w:p>
          <w:p w:rsidR="00CA7E99" w:rsidRPr="0079719F" w:rsidRDefault="00CA7E99" w:rsidP="00CA7E99">
            <w:r w:rsidRPr="0079719F">
              <w:t>численность трудоус</w:t>
            </w:r>
            <w:r w:rsidRPr="0079719F">
              <w:t>т</w:t>
            </w:r>
            <w:r w:rsidRPr="0079719F">
              <w:t>роенных на временные работы граждан из числа работников организ</w:t>
            </w:r>
            <w:r w:rsidRPr="0079719F">
              <w:t>а</w:t>
            </w:r>
            <w:r w:rsidRPr="0079719F">
              <w:t>ций, находящихся под риском увольнения – 51 чел.;</w:t>
            </w:r>
          </w:p>
          <w:p w:rsidR="00CA7E99" w:rsidRPr="0079719F" w:rsidRDefault="00CA7E99" w:rsidP="00CA7E99">
            <w:r w:rsidRPr="0079719F">
              <w:t>коэффициент напряже</w:t>
            </w:r>
            <w:r w:rsidRPr="0079719F">
              <w:t>н</w:t>
            </w:r>
            <w:r w:rsidRPr="0079719F">
              <w:t>ности на рынке труда – 20 ед.</w:t>
            </w:r>
          </w:p>
        </w:tc>
      </w:tr>
      <w:tr w:rsidR="00CA7E99" w:rsidRPr="0079719F" w:rsidTr="00CA7E99">
        <w:tblPrEx>
          <w:tblCellMar>
            <w:top w:w="28" w:type="dxa"/>
            <w:bottom w:w="28" w:type="dxa"/>
          </w:tblCellMar>
        </w:tblPrEx>
        <w:trPr>
          <w:trHeight w:val="668"/>
        </w:trPr>
        <w:tc>
          <w:tcPr>
            <w:tcW w:w="2472" w:type="dxa"/>
            <w:vMerge/>
          </w:tcPr>
          <w:p w:rsidR="00CA7E99" w:rsidRPr="0079719F" w:rsidRDefault="00CA7E99" w:rsidP="0079719F">
            <w:pPr>
              <w:rPr>
                <w:highlight w:val="red"/>
              </w:rPr>
            </w:pPr>
          </w:p>
        </w:tc>
        <w:tc>
          <w:tcPr>
            <w:tcW w:w="1405" w:type="dxa"/>
          </w:tcPr>
          <w:p w:rsidR="00CA7E99" w:rsidRPr="0079719F" w:rsidRDefault="00CA7E99" w:rsidP="0079719F">
            <w:r w:rsidRPr="0079719F">
              <w:t>федерал</w:t>
            </w:r>
            <w:r w:rsidRPr="0079719F">
              <w:t>ь</w:t>
            </w:r>
            <w:r w:rsidRPr="0079719F">
              <w:t>ный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33 870,2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33 870,2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>
            <w:pPr>
              <w:rPr>
                <w:highlight w:val="green"/>
              </w:rPr>
            </w:pPr>
          </w:p>
        </w:tc>
        <w:tc>
          <w:tcPr>
            <w:tcW w:w="2694" w:type="dxa"/>
            <w:vMerge/>
          </w:tcPr>
          <w:p w:rsidR="00CA7E99" w:rsidRPr="0079719F" w:rsidRDefault="00CA7E99" w:rsidP="0079719F">
            <w:pPr>
              <w:rPr>
                <w:highlight w:val="green"/>
              </w:rPr>
            </w:pPr>
          </w:p>
        </w:tc>
      </w:tr>
      <w:tr w:rsidR="00CA7E99" w:rsidRPr="0079719F" w:rsidTr="00CA7E99">
        <w:tblPrEx>
          <w:tblCellMar>
            <w:top w:w="28" w:type="dxa"/>
            <w:bottom w:w="28" w:type="dxa"/>
          </w:tblCellMar>
        </w:tblPrEx>
        <w:tc>
          <w:tcPr>
            <w:tcW w:w="2472" w:type="dxa"/>
            <w:vMerge/>
          </w:tcPr>
          <w:p w:rsidR="00CA7E99" w:rsidRPr="0079719F" w:rsidRDefault="00CA7E99" w:rsidP="0079719F">
            <w:pPr>
              <w:rPr>
                <w:highlight w:val="red"/>
              </w:rPr>
            </w:pPr>
          </w:p>
        </w:tc>
        <w:tc>
          <w:tcPr>
            <w:tcW w:w="1405" w:type="dxa"/>
          </w:tcPr>
          <w:p w:rsidR="00CA7E99" w:rsidRPr="0079719F" w:rsidRDefault="00CA7E99" w:rsidP="0079719F">
            <w:r w:rsidRPr="0079719F">
              <w:t>республ</w:t>
            </w:r>
            <w:r w:rsidRPr="0079719F">
              <w:t>и</w:t>
            </w:r>
            <w:r w:rsidRPr="0079719F">
              <w:t>канский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338,7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338,7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>
            <w:pPr>
              <w:rPr>
                <w:highlight w:val="green"/>
              </w:rPr>
            </w:pPr>
          </w:p>
        </w:tc>
        <w:tc>
          <w:tcPr>
            <w:tcW w:w="2694" w:type="dxa"/>
            <w:vMerge/>
          </w:tcPr>
          <w:p w:rsidR="00CA7E99" w:rsidRPr="0079719F" w:rsidRDefault="00CA7E99" w:rsidP="0079719F">
            <w:pPr>
              <w:rPr>
                <w:highlight w:val="green"/>
              </w:rPr>
            </w:pPr>
          </w:p>
        </w:tc>
      </w:tr>
      <w:tr w:rsidR="00CA7E99" w:rsidRPr="0079719F" w:rsidTr="00CA7E99">
        <w:tblPrEx>
          <w:tblCellMar>
            <w:top w:w="28" w:type="dxa"/>
            <w:bottom w:w="28" w:type="dxa"/>
          </w:tblCellMar>
        </w:tblPrEx>
        <w:tc>
          <w:tcPr>
            <w:tcW w:w="2472" w:type="dxa"/>
            <w:vMerge/>
          </w:tcPr>
          <w:p w:rsidR="00CA7E99" w:rsidRPr="0079719F" w:rsidRDefault="00CA7E99" w:rsidP="0079719F">
            <w:pPr>
              <w:rPr>
                <w:highlight w:val="red"/>
              </w:rPr>
            </w:pPr>
          </w:p>
        </w:tc>
        <w:tc>
          <w:tcPr>
            <w:tcW w:w="1405" w:type="dxa"/>
          </w:tcPr>
          <w:p w:rsidR="00CA7E99" w:rsidRPr="0079719F" w:rsidRDefault="00CA7E99" w:rsidP="0079719F">
            <w:r w:rsidRPr="0079719F">
              <w:t>местный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>
            <w:pPr>
              <w:rPr>
                <w:highlight w:val="green"/>
              </w:rPr>
            </w:pPr>
          </w:p>
        </w:tc>
        <w:tc>
          <w:tcPr>
            <w:tcW w:w="2694" w:type="dxa"/>
            <w:vMerge/>
          </w:tcPr>
          <w:p w:rsidR="00CA7E99" w:rsidRPr="0079719F" w:rsidRDefault="00CA7E99" w:rsidP="0079719F">
            <w:pPr>
              <w:rPr>
                <w:highlight w:val="green"/>
              </w:rPr>
            </w:pPr>
          </w:p>
        </w:tc>
      </w:tr>
      <w:tr w:rsidR="00CA7E99" w:rsidRPr="0079719F" w:rsidTr="00CA7E99">
        <w:tblPrEx>
          <w:tblCellMar>
            <w:top w:w="28" w:type="dxa"/>
            <w:bottom w:w="28" w:type="dxa"/>
          </w:tblCellMar>
        </w:tblPrEx>
        <w:tc>
          <w:tcPr>
            <w:tcW w:w="2472" w:type="dxa"/>
            <w:vMerge/>
          </w:tcPr>
          <w:p w:rsidR="00CA7E99" w:rsidRPr="0079719F" w:rsidRDefault="00CA7E99" w:rsidP="0079719F">
            <w:pPr>
              <w:rPr>
                <w:highlight w:val="red"/>
              </w:rPr>
            </w:pPr>
          </w:p>
        </w:tc>
        <w:tc>
          <w:tcPr>
            <w:tcW w:w="1405" w:type="dxa"/>
          </w:tcPr>
          <w:p w:rsidR="00CA7E99" w:rsidRPr="0079719F" w:rsidRDefault="00CA7E99" w:rsidP="0079719F">
            <w:r w:rsidRPr="0079719F">
              <w:t>внебюдже</w:t>
            </w:r>
            <w:r w:rsidRPr="0079719F">
              <w:t>т</w:t>
            </w:r>
            <w:r w:rsidRPr="0079719F">
              <w:t>ные средс</w:t>
            </w:r>
            <w:r w:rsidRPr="0079719F">
              <w:t>т</w:t>
            </w:r>
            <w:r w:rsidRPr="0079719F">
              <w:t>ва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</w:tbl>
    <w:p w:rsidR="00590085" w:rsidRDefault="00590085"/>
    <w:p w:rsidR="00590085" w:rsidRDefault="00590085"/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472"/>
        <w:gridCol w:w="1405"/>
        <w:gridCol w:w="1559"/>
        <w:gridCol w:w="1276"/>
        <w:gridCol w:w="1275"/>
        <w:gridCol w:w="1276"/>
        <w:gridCol w:w="1276"/>
        <w:gridCol w:w="2564"/>
        <w:gridCol w:w="2694"/>
      </w:tblGrid>
      <w:tr w:rsidR="00590085" w:rsidRPr="0079719F" w:rsidTr="00CA7E9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9</w:t>
            </w:r>
          </w:p>
        </w:tc>
      </w:tr>
      <w:tr w:rsidR="00CA7E99" w:rsidRPr="0079719F" w:rsidTr="00CA7E99">
        <w:tblPrEx>
          <w:tblCellMar>
            <w:top w:w="28" w:type="dxa"/>
            <w:bottom w:w="28" w:type="dxa"/>
          </w:tblCellMar>
        </w:tblPrEx>
        <w:tc>
          <w:tcPr>
            <w:tcW w:w="2472" w:type="dxa"/>
            <w:vMerge w:val="restart"/>
          </w:tcPr>
          <w:p w:rsidR="00CA7E99" w:rsidRPr="0079719F" w:rsidRDefault="00CA7E99" w:rsidP="0079719F">
            <w:r w:rsidRPr="0079719F">
              <w:t xml:space="preserve">3. </w:t>
            </w:r>
            <w:r w:rsidRPr="00590085">
              <w:t>Подпрограмма 3</w:t>
            </w:r>
            <w:r w:rsidRPr="0079719F">
              <w:t xml:space="preserve"> «Содействие занят</w:t>
            </w:r>
            <w:r w:rsidRPr="0079719F">
              <w:t>о</w:t>
            </w:r>
            <w:r w:rsidRPr="0079719F">
              <w:t>сти населения»</w:t>
            </w:r>
          </w:p>
        </w:tc>
        <w:tc>
          <w:tcPr>
            <w:tcW w:w="1405" w:type="dxa"/>
          </w:tcPr>
          <w:p w:rsidR="00CA7E99" w:rsidRPr="0079719F" w:rsidRDefault="00CA7E99" w:rsidP="0079719F">
            <w:r w:rsidRPr="0079719F">
              <w:t>итого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47 112,6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16 684,1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14 750,9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15 677,6</w:t>
            </w:r>
          </w:p>
        </w:tc>
        <w:tc>
          <w:tcPr>
            <w:tcW w:w="1276" w:type="dxa"/>
            <w:vMerge w:val="restart"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 w:val="restart"/>
          </w:tcPr>
          <w:p w:rsidR="00CA7E99" w:rsidRPr="0079719F" w:rsidRDefault="00CA7E99" w:rsidP="00CA7E99">
            <w:r w:rsidRPr="0079719F">
              <w:t>Минтруд Республики Тыва</w:t>
            </w:r>
          </w:p>
        </w:tc>
        <w:tc>
          <w:tcPr>
            <w:tcW w:w="2694" w:type="dxa"/>
            <w:vMerge w:val="restart"/>
          </w:tcPr>
          <w:p w:rsidR="00CA7E99" w:rsidRPr="0079719F" w:rsidRDefault="00CA7E99" w:rsidP="00CA7E99">
            <w:r w:rsidRPr="0079719F">
              <w:t>оказание государстве</w:t>
            </w:r>
            <w:r w:rsidRPr="0079719F">
              <w:t>н</w:t>
            </w:r>
            <w:r w:rsidRPr="0079719F">
              <w:t>ных услуг в сфере зан</w:t>
            </w:r>
            <w:r w:rsidRPr="0079719F">
              <w:t>я</w:t>
            </w:r>
            <w:r w:rsidRPr="0079719F">
              <w:t>тости населения – 76,1 тыс. чел., в том числе:</w:t>
            </w:r>
          </w:p>
          <w:p w:rsidR="00CA7E99" w:rsidRPr="0079719F" w:rsidRDefault="00CA7E99" w:rsidP="00CA7E99">
            <w:r w:rsidRPr="0079719F">
              <w:t xml:space="preserve">2020 г. – 24,7 тыс. чел., </w:t>
            </w:r>
          </w:p>
          <w:p w:rsidR="00CA7E99" w:rsidRPr="0079719F" w:rsidRDefault="00CA7E99" w:rsidP="00CA7E99">
            <w:r w:rsidRPr="0079719F">
              <w:t xml:space="preserve">2021 г. – 25,6 тыс. чел., </w:t>
            </w:r>
          </w:p>
          <w:p w:rsidR="00CA7E99" w:rsidRPr="0079719F" w:rsidRDefault="00CA7E99" w:rsidP="00CA7E99">
            <w:r w:rsidRPr="0079719F">
              <w:t>2022 г. – 25,8 тыс. чел.</w:t>
            </w:r>
          </w:p>
        </w:tc>
      </w:tr>
      <w:tr w:rsidR="00CA7E99" w:rsidRPr="0079719F" w:rsidTr="00CA7E99">
        <w:tblPrEx>
          <w:tblCellMar>
            <w:top w:w="28" w:type="dxa"/>
            <w:bottom w:w="28" w:type="dxa"/>
          </w:tblCellMar>
        </w:tblPrEx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федерал</w:t>
            </w:r>
            <w:r w:rsidRPr="0079719F">
              <w:t>ь</w:t>
            </w:r>
            <w:r w:rsidRPr="0079719F">
              <w:t>ный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blPrEx>
          <w:tblCellMar>
            <w:top w:w="28" w:type="dxa"/>
            <w:bottom w:w="28" w:type="dxa"/>
          </w:tblCellMar>
        </w:tblPrEx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республ</w:t>
            </w:r>
            <w:r w:rsidRPr="0079719F">
              <w:t>и</w:t>
            </w:r>
            <w:r w:rsidRPr="0079719F">
              <w:t>канский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47 112,6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16 684,1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14 750,9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15 677,6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местный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внебюдже</w:t>
            </w:r>
            <w:r w:rsidRPr="0079719F">
              <w:t>т</w:t>
            </w:r>
            <w:r w:rsidRPr="0079719F">
              <w:t>ные средс</w:t>
            </w:r>
            <w:r w:rsidRPr="0079719F">
              <w:t>т</w:t>
            </w:r>
            <w:r w:rsidRPr="0079719F">
              <w:t>ва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c>
          <w:tcPr>
            <w:tcW w:w="2472" w:type="dxa"/>
            <w:vMerge w:val="restart"/>
          </w:tcPr>
          <w:p w:rsidR="00CA7E99" w:rsidRPr="0079719F" w:rsidRDefault="00CA7E99" w:rsidP="0079719F">
            <w:r w:rsidRPr="0079719F">
              <w:t>3.1. Организация вр</w:t>
            </w:r>
            <w:r w:rsidRPr="0079719F">
              <w:t>е</w:t>
            </w:r>
            <w:r w:rsidRPr="0079719F">
              <w:t>менного трудоустро</w:t>
            </w:r>
            <w:r w:rsidRPr="0079719F">
              <w:t>й</w:t>
            </w:r>
            <w:r w:rsidRPr="0079719F">
              <w:t>ства несовершенн</w:t>
            </w:r>
            <w:r w:rsidRPr="0079719F">
              <w:t>о</w:t>
            </w:r>
            <w:r w:rsidRPr="0079719F">
              <w:t>летних граждан в во</w:t>
            </w:r>
            <w:r w:rsidRPr="0079719F">
              <w:t>з</w:t>
            </w:r>
            <w:r w:rsidRPr="0079719F">
              <w:t>расте от 14 до 18 лет в свободное от учебы время</w:t>
            </w:r>
          </w:p>
        </w:tc>
        <w:tc>
          <w:tcPr>
            <w:tcW w:w="1405" w:type="dxa"/>
          </w:tcPr>
          <w:p w:rsidR="00CA7E99" w:rsidRPr="0079719F" w:rsidRDefault="00CA7E99" w:rsidP="0079719F">
            <w:r w:rsidRPr="0079719F">
              <w:t>итого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8 306,06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2 482,96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2 687,0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3 136,1</w:t>
            </w:r>
          </w:p>
        </w:tc>
        <w:tc>
          <w:tcPr>
            <w:tcW w:w="1276" w:type="dxa"/>
            <w:vMerge w:val="restart"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 w:val="restart"/>
          </w:tcPr>
          <w:p w:rsidR="00CA7E99" w:rsidRPr="0079719F" w:rsidRDefault="00CA7E99" w:rsidP="00CA7E99">
            <w:r w:rsidRPr="0079719F">
              <w:t>центры занятости н</w:t>
            </w:r>
            <w:r w:rsidRPr="0079719F">
              <w:t>а</w:t>
            </w:r>
            <w:r w:rsidRPr="0079719F">
              <w:t>селения, органы мес</w:t>
            </w:r>
            <w:r w:rsidRPr="0079719F">
              <w:t>т</w:t>
            </w:r>
            <w:r w:rsidRPr="0079719F">
              <w:t>ного самоуправления (по согласованию), р</w:t>
            </w:r>
            <w:r w:rsidRPr="0079719F">
              <w:t>а</w:t>
            </w:r>
            <w:r w:rsidRPr="0079719F">
              <w:t>ботодатели (по согл</w:t>
            </w:r>
            <w:r w:rsidRPr="0079719F">
              <w:t>а</w:t>
            </w:r>
            <w:r w:rsidRPr="0079719F">
              <w:t>сованию)</w:t>
            </w:r>
          </w:p>
        </w:tc>
        <w:tc>
          <w:tcPr>
            <w:tcW w:w="2694" w:type="dxa"/>
            <w:vMerge w:val="restart"/>
          </w:tcPr>
          <w:p w:rsidR="00CA7E99" w:rsidRPr="0079719F" w:rsidRDefault="00CA7E99" w:rsidP="00CA7E99">
            <w:r w:rsidRPr="0079719F">
              <w:t>трудоустройство на временные работы 3,4 тыс. несовершенноле</w:t>
            </w:r>
            <w:r w:rsidRPr="0079719F">
              <w:t>т</w:t>
            </w:r>
            <w:r w:rsidRPr="0079719F">
              <w:t>них граждан в возрасте от 14 до 18 лет в св</w:t>
            </w:r>
            <w:r w:rsidRPr="0079719F">
              <w:t>о</w:t>
            </w:r>
            <w:r w:rsidRPr="0079719F">
              <w:t xml:space="preserve">бодное от учебы время, в том числе: </w:t>
            </w:r>
          </w:p>
          <w:p w:rsidR="00CA7E99" w:rsidRPr="0079719F" w:rsidRDefault="00CA7E99" w:rsidP="00CA7E99">
            <w:r w:rsidRPr="0079719F">
              <w:t xml:space="preserve">2020 г. – 0,5 тыс. чел., </w:t>
            </w:r>
          </w:p>
          <w:p w:rsidR="00CA7E99" w:rsidRPr="0079719F" w:rsidRDefault="00CA7E99" w:rsidP="00CA7E99">
            <w:r w:rsidRPr="0079719F">
              <w:t xml:space="preserve">2021 г. – 1,4 тыс. чел., </w:t>
            </w:r>
          </w:p>
          <w:p w:rsidR="00CA7E99" w:rsidRPr="0079719F" w:rsidRDefault="00CA7E99" w:rsidP="00CA7E99">
            <w:r w:rsidRPr="0079719F">
              <w:t>2022 г. – 1,5 тыс. чел.</w:t>
            </w:r>
          </w:p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федерал</w:t>
            </w:r>
            <w:r w:rsidRPr="0079719F">
              <w:t>ь</w:t>
            </w:r>
            <w:r w:rsidRPr="0079719F">
              <w:t>ный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республ</w:t>
            </w:r>
            <w:r w:rsidRPr="0079719F">
              <w:t>и</w:t>
            </w:r>
            <w:r w:rsidRPr="0079719F">
              <w:t>канский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8 306,06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2 482,96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2 687,0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3 136,1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местный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внебюдже</w:t>
            </w:r>
            <w:r w:rsidRPr="0079719F">
              <w:t>т</w:t>
            </w:r>
            <w:r w:rsidRPr="0079719F">
              <w:t>ные средс</w:t>
            </w:r>
            <w:r w:rsidRPr="0079719F">
              <w:t>т</w:t>
            </w:r>
            <w:r w:rsidRPr="0079719F">
              <w:t>ва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c>
          <w:tcPr>
            <w:tcW w:w="2472" w:type="dxa"/>
            <w:vMerge w:val="restart"/>
          </w:tcPr>
          <w:p w:rsidR="00CA7E99" w:rsidRPr="0079719F" w:rsidRDefault="00CA7E99" w:rsidP="0079719F">
            <w:r w:rsidRPr="0079719F">
              <w:t>3.2. Организация я</w:t>
            </w:r>
            <w:r w:rsidRPr="0079719F">
              <w:t>р</w:t>
            </w:r>
            <w:r w:rsidRPr="0079719F">
              <w:t>марок вакансий и учебных рабочих мест</w:t>
            </w:r>
          </w:p>
        </w:tc>
        <w:tc>
          <w:tcPr>
            <w:tcW w:w="1405" w:type="dxa"/>
          </w:tcPr>
          <w:p w:rsidR="00CA7E99" w:rsidRPr="0079719F" w:rsidRDefault="00CA7E99" w:rsidP="0079719F">
            <w:r w:rsidRPr="0079719F">
              <w:t>итого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1 523,0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792,0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357,0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374,0</w:t>
            </w:r>
          </w:p>
        </w:tc>
        <w:tc>
          <w:tcPr>
            <w:tcW w:w="1276" w:type="dxa"/>
            <w:vMerge w:val="restart"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 w:val="restart"/>
          </w:tcPr>
          <w:p w:rsidR="00CA7E99" w:rsidRPr="0079719F" w:rsidRDefault="00CA7E99" w:rsidP="00CA7E99">
            <w:r w:rsidRPr="0079719F">
              <w:t>центры занятости н</w:t>
            </w:r>
            <w:r w:rsidRPr="0079719F">
              <w:t>а</w:t>
            </w:r>
            <w:r w:rsidRPr="0079719F">
              <w:t>селения</w:t>
            </w:r>
          </w:p>
        </w:tc>
        <w:tc>
          <w:tcPr>
            <w:tcW w:w="2694" w:type="dxa"/>
            <w:vMerge w:val="restart"/>
          </w:tcPr>
          <w:p w:rsidR="00CA7E99" w:rsidRPr="0079719F" w:rsidRDefault="00CA7E99" w:rsidP="00CA7E99">
            <w:r w:rsidRPr="0079719F">
              <w:t xml:space="preserve">проведение 475 ярмарок вакансий, в том числе: </w:t>
            </w:r>
          </w:p>
          <w:p w:rsidR="00CA7E99" w:rsidRPr="0079719F" w:rsidRDefault="00CA7E99" w:rsidP="00CA7E99">
            <w:r>
              <w:t>2020 г. – 55;</w:t>
            </w:r>
          </w:p>
          <w:p w:rsidR="00CA7E99" w:rsidRPr="0079719F" w:rsidRDefault="00CA7E99" w:rsidP="00CA7E99">
            <w:r>
              <w:t>2021 г. – 210;</w:t>
            </w:r>
          </w:p>
          <w:p w:rsidR="00CA7E99" w:rsidRPr="0079719F" w:rsidRDefault="00CA7E99" w:rsidP="00CA7E99">
            <w:r>
              <w:t>2022 г. – 210</w:t>
            </w:r>
          </w:p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федерал</w:t>
            </w:r>
            <w:r w:rsidRPr="0079719F">
              <w:t>ь</w:t>
            </w:r>
            <w:r w:rsidRPr="0079719F">
              <w:t>ный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республ</w:t>
            </w:r>
            <w:r w:rsidRPr="0079719F">
              <w:t>и</w:t>
            </w:r>
            <w:r w:rsidRPr="0079719F">
              <w:t>канский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1 523,0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792,0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357,0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374,0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местный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</w:tbl>
    <w:p w:rsidR="00590085" w:rsidRDefault="00590085"/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472"/>
        <w:gridCol w:w="1405"/>
        <w:gridCol w:w="1559"/>
        <w:gridCol w:w="1276"/>
        <w:gridCol w:w="1275"/>
        <w:gridCol w:w="1276"/>
        <w:gridCol w:w="1276"/>
        <w:gridCol w:w="2564"/>
        <w:gridCol w:w="2694"/>
      </w:tblGrid>
      <w:tr w:rsidR="00590085" w:rsidRPr="0079719F" w:rsidTr="00CA7E9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9</w:t>
            </w:r>
          </w:p>
        </w:tc>
      </w:tr>
      <w:tr w:rsidR="0079719F" w:rsidRPr="0079719F" w:rsidTr="00CA7E99">
        <w:tc>
          <w:tcPr>
            <w:tcW w:w="2472" w:type="dxa"/>
          </w:tcPr>
          <w:p w:rsidR="00093DDA" w:rsidRPr="0079719F" w:rsidRDefault="00093DDA" w:rsidP="0079719F"/>
        </w:tc>
        <w:tc>
          <w:tcPr>
            <w:tcW w:w="1405" w:type="dxa"/>
          </w:tcPr>
          <w:p w:rsidR="00093DDA" w:rsidRPr="0079719F" w:rsidRDefault="00093DDA" w:rsidP="0079719F">
            <w:r w:rsidRPr="0079719F">
              <w:t>внебюдже</w:t>
            </w:r>
            <w:r w:rsidRPr="0079719F">
              <w:t>т</w:t>
            </w:r>
            <w:r w:rsidRPr="0079719F">
              <w:t>ные средс</w:t>
            </w:r>
            <w:r w:rsidRPr="0079719F">
              <w:t>т</w:t>
            </w:r>
            <w:r w:rsidRPr="0079719F">
              <w:t>ва</w:t>
            </w:r>
          </w:p>
        </w:tc>
        <w:tc>
          <w:tcPr>
            <w:tcW w:w="1559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093DDA" w:rsidRPr="0079719F" w:rsidRDefault="00093DDA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</w:tcPr>
          <w:p w:rsidR="00093DDA" w:rsidRPr="0079719F" w:rsidRDefault="00093DDA" w:rsidP="0079719F">
            <w:pPr>
              <w:jc w:val="center"/>
            </w:pPr>
          </w:p>
        </w:tc>
        <w:tc>
          <w:tcPr>
            <w:tcW w:w="2564" w:type="dxa"/>
          </w:tcPr>
          <w:p w:rsidR="00093DDA" w:rsidRPr="0079719F" w:rsidRDefault="00093DDA" w:rsidP="0079719F"/>
        </w:tc>
        <w:tc>
          <w:tcPr>
            <w:tcW w:w="2694" w:type="dxa"/>
          </w:tcPr>
          <w:p w:rsidR="00093DDA" w:rsidRPr="0079719F" w:rsidRDefault="00093DDA" w:rsidP="0079719F"/>
        </w:tc>
      </w:tr>
      <w:tr w:rsidR="00CA7E99" w:rsidRPr="0079719F" w:rsidTr="00CA7E99">
        <w:tc>
          <w:tcPr>
            <w:tcW w:w="2472" w:type="dxa"/>
            <w:vMerge w:val="restart"/>
          </w:tcPr>
          <w:p w:rsidR="00CA7E99" w:rsidRPr="0079719F" w:rsidRDefault="00CA7E99" w:rsidP="0079719F">
            <w:r w:rsidRPr="0079719F">
              <w:t>3.3. Информирование населения и работод</w:t>
            </w:r>
            <w:r w:rsidRPr="0079719F">
              <w:t>а</w:t>
            </w:r>
            <w:r w:rsidRPr="0079719F">
              <w:t>телей о положении на рынке труда</w:t>
            </w:r>
          </w:p>
        </w:tc>
        <w:tc>
          <w:tcPr>
            <w:tcW w:w="1405" w:type="dxa"/>
          </w:tcPr>
          <w:p w:rsidR="00CA7E99" w:rsidRPr="0079719F" w:rsidRDefault="00CA7E99" w:rsidP="0079719F">
            <w:r w:rsidRPr="0079719F">
              <w:t>итого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721,0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400,0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157,0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164,0</w:t>
            </w:r>
          </w:p>
        </w:tc>
        <w:tc>
          <w:tcPr>
            <w:tcW w:w="1276" w:type="dxa"/>
            <w:vMerge w:val="restart"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 w:val="restart"/>
          </w:tcPr>
          <w:p w:rsidR="00CA7E99" w:rsidRPr="0079719F" w:rsidRDefault="00CA7E99" w:rsidP="00CA7E99">
            <w:r w:rsidRPr="0079719F">
              <w:t>центры занятости н</w:t>
            </w:r>
            <w:r w:rsidRPr="0079719F">
              <w:t>а</w:t>
            </w:r>
            <w:r w:rsidRPr="0079719F">
              <w:t>селения</w:t>
            </w:r>
          </w:p>
        </w:tc>
        <w:tc>
          <w:tcPr>
            <w:tcW w:w="2694" w:type="dxa"/>
            <w:vMerge w:val="restart"/>
          </w:tcPr>
          <w:p w:rsidR="00CA7E99" w:rsidRPr="0079719F" w:rsidRDefault="00CA7E99" w:rsidP="00CA7E99">
            <w:r w:rsidRPr="0079719F">
              <w:t>информирование 30,0 тыс. населения и раб</w:t>
            </w:r>
            <w:r w:rsidRPr="0079719F">
              <w:t>о</w:t>
            </w:r>
            <w:r w:rsidRPr="0079719F">
              <w:t>тодателей о предоста</w:t>
            </w:r>
            <w:r w:rsidRPr="0079719F">
              <w:t>в</w:t>
            </w:r>
            <w:r w:rsidRPr="0079719F">
              <w:t>лении государственных услуг, в том числе:</w:t>
            </w:r>
          </w:p>
          <w:p w:rsidR="00CA7E99" w:rsidRPr="0079719F" w:rsidRDefault="00CA7E99" w:rsidP="00CA7E99">
            <w:r w:rsidRPr="0079719F">
              <w:t xml:space="preserve">2020 г. – 10,0 тыс. чел., </w:t>
            </w:r>
          </w:p>
          <w:p w:rsidR="00CA7E99" w:rsidRPr="0079719F" w:rsidRDefault="00CA7E99" w:rsidP="00CA7E99">
            <w:r w:rsidRPr="0079719F">
              <w:t xml:space="preserve">2021 г. – 10,0 тыс. чел., </w:t>
            </w:r>
          </w:p>
          <w:p w:rsidR="00CA7E99" w:rsidRPr="0079719F" w:rsidRDefault="00CA7E99" w:rsidP="00CA7E99">
            <w:r w:rsidRPr="0079719F">
              <w:t>2033 г. – 10,0 тыс. чел.</w:t>
            </w:r>
          </w:p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>
            <w:pPr>
              <w:rPr>
                <w:highlight w:val="green"/>
              </w:rPr>
            </w:pPr>
          </w:p>
        </w:tc>
        <w:tc>
          <w:tcPr>
            <w:tcW w:w="1405" w:type="dxa"/>
          </w:tcPr>
          <w:p w:rsidR="00CA7E99" w:rsidRPr="0079719F" w:rsidRDefault="00CA7E99" w:rsidP="0079719F">
            <w:r w:rsidRPr="0079719F">
              <w:t>федерал</w:t>
            </w:r>
            <w:r w:rsidRPr="0079719F">
              <w:t>ь</w:t>
            </w:r>
            <w:r w:rsidRPr="0079719F">
              <w:t>ный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>
            <w:pPr>
              <w:rPr>
                <w:highlight w:val="green"/>
              </w:rPr>
            </w:pPr>
          </w:p>
        </w:tc>
        <w:tc>
          <w:tcPr>
            <w:tcW w:w="1405" w:type="dxa"/>
          </w:tcPr>
          <w:p w:rsidR="00CA7E99" w:rsidRPr="0079719F" w:rsidRDefault="00CA7E99" w:rsidP="0079719F">
            <w:r w:rsidRPr="0079719F">
              <w:t>республ</w:t>
            </w:r>
            <w:r w:rsidRPr="0079719F">
              <w:t>и</w:t>
            </w:r>
            <w:r w:rsidRPr="0079719F">
              <w:t>канский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721,0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400,0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157,0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164,0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местный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внебюдже</w:t>
            </w:r>
            <w:r w:rsidRPr="0079719F">
              <w:t>т</w:t>
            </w:r>
            <w:r w:rsidRPr="0079719F">
              <w:t>ные средс</w:t>
            </w:r>
            <w:r w:rsidRPr="0079719F">
              <w:t>т</w:t>
            </w:r>
            <w:r w:rsidRPr="0079719F">
              <w:t>ва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c>
          <w:tcPr>
            <w:tcW w:w="2472" w:type="dxa"/>
            <w:vMerge w:val="restart"/>
          </w:tcPr>
          <w:p w:rsidR="00CA7E99" w:rsidRPr="0079719F" w:rsidRDefault="00CA7E99" w:rsidP="0079719F">
            <w:r w:rsidRPr="0079719F">
              <w:t>3.4. Организация пр</w:t>
            </w:r>
            <w:r w:rsidRPr="0079719F">
              <w:t>о</w:t>
            </w:r>
            <w:r w:rsidRPr="0079719F">
              <w:t>ведения оплачива</w:t>
            </w:r>
            <w:r w:rsidRPr="0079719F">
              <w:t>е</w:t>
            </w:r>
            <w:r w:rsidRPr="0079719F">
              <w:t>мых общественных работ</w:t>
            </w:r>
          </w:p>
        </w:tc>
        <w:tc>
          <w:tcPr>
            <w:tcW w:w="1405" w:type="dxa"/>
          </w:tcPr>
          <w:p w:rsidR="00CA7E99" w:rsidRPr="0079719F" w:rsidRDefault="00CA7E99" w:rsidP="0079719F">
            <w:r w:rsidRPr="0079719F">
              <w:t>итого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11 258,49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4 026,49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3 528,0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3 704,0</w:t>
            </w:r>
          </w:p>
        </w:tc>
        <w:tc>
          <w:tcPr>
            <w:tcW w:w="1276" w:type="dxa"/>
            <w:vMerge w:val="restart"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 w:val="restart"/>
          </w:tcPr>
          <w:p w:rsidR="00CA7E99" w:rsidRPr="0079719F" w:rsidRDefault="00CA7E99" w:rsidP="00CA7E99">
            <w:r w:rsidRPr="0079719F">
              <w:t>центры занятости н</w:t>
            </w:r>
            <w:r w:rsidRPr="0079719F">
              <w:t>а</w:t>
            </w:r>
            <w:r w:rsidRPr="0079719F">
              <w:t>селения, органы мес</w:t>
            </w:r>
            <w:r w:rsidRPr="0079719F">
              <w:t>т</w:t>
            </w:r>
            <w:r w:rsidRPr="0079719F">
              <w:t>ного самоуправления (по согласованию), р</w:t>
            </w:r>
            <w:r w:rsidRPr="0079719F">
              <w:t>а</w:t>
            </w:r>
            <w:r w:rsidRPr="0079719F">
              <w:t>ботодатели</w:t>
            </w:r>
            <w:r>
              <w:t xml:space="preserve"> </w:t>
            </w:r>
            <w:r w:rsidRPr="0079719F">
              <w:t>(по согл</w:t>
            </w:r>
            <w:r w:rsidRPr="0079719F">
              <w:t>а</w:t>
            </w:r>
            <w:r w:rsidRPr="0079719F">
              <w:t>сованию)</w:t>
            </w:r>
          </w:p>
        </w:tc>
        <w:tc>
          <w:tcPr>
            <w:tcW w:w="2694" w:type="dxa"/>
            <w:vMerge w:val="restart"/>
          </w:tcPr>
          <w:p w:rsidR="00CA7E99" w:rsidRPr="0079719F" w:rsidRDefault="00CA7E99" w:rsidP="00CA7E99">
            <w:r w:rsidRPr="0079719F">
              <w:t>трудоустройство на о</w:t>
            </w:r>
            <w:r w:rsidRPr="0079719F">
              <w:t>б</w:t>
            </w:r>
            <w:r w:rsidRPr="0079719F">
              <w:t>щественные работы 4,8 тыс. безработных гра</w:t>
            </w:r>
            <w:r w:rsidRPr="0079719F">
              <w:t>ж</w:t>
            </w:r>
            <w:r w:rsidRPr="0079719F">
              <w:t xml:space="preserve">дан, в том числе: </w:t>
            </w:r>
          </w:p>
          <w:p w:rsidR="00CA7E99" w:rsidRPr="0079719F" w:rsidRDefault="00CA7E99" w:rsidP="00CA7E99">
            <w:r w:rsidRPr="0079719F">
              <w:t xml:space="preserve">2020 г. – 1,5 тыс. чел., </w:t>
            </w:r>
          </w:p>
          <w:p w:rsidR="00CA7E99" w:rsidRPr="0079719F" w:rsidRDefault="00CA7E99" w:rsidP="00CA7E99">
            <w:r w:rsidRPr="0079719F">
              <w:t xml:space="preserve">2021 г. – 1,6 тыс. чел., </w:t>
            </w:r>
          </w:p>
          <w:p w:rsidR="00CA7E99" w:rsidRPr="0079719F" w:rsidRDefault="00CA7E99" w:rsidP="00CA7E99">
            <w:r w:rsidRPr="0079719F">
              <w:t>2022 г. – 1,7 тыс. чел.</w:t>
            </w:r>
          </w:p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федерал</w:t>
            </w:r>
            <w:r w:rsidRPr="0079719F">
              <w:t>ь</w:t>
            </w:r>
            <w:r w:rsidRPr="0079719F">
              <w:t>ный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республ</w:t>
            </w:r>
            <w:r w:rsidRPr="0079719F">
              <w:t>и</w:t>
            </w:r>
            <w:r w:rsidRPr="0079719F">
              <w:t>канский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11 258,49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4 026,49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3 528,0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3 704,0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местный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внебюдже</w:t>
            </w:r>
            <w:r w:rsidRPr="0079719F">
              <w:t>т</w:t>
            </w:r>
            <w:r w:rsidRPr="0079719F">
              <w:t>ные средс</w:t>
            </w:r>
            <w:r w:rsidRPr="0079719F">
              <w:t>т</w:t>
            </w:r>
            <w:r w:rsidRPr="0079719F">
              <w:t>ва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c>
          <w:tcPr>
            <w:tcW w:w="2472" w:type="dxa"/>
            <w:vMerge w:val="restart"/>
          </w:tcPr>
          <w:p w:rsidR="00CA7E99" w:rsidRPr="0079719F" w:rsidRDefault="00CA7E99" w:rsidP="0079719F">
            <w:r w:rsidRPr="0079719F">
              <w:t>3.5. Организация вр</w:t>
            </w:r>
            <w:r w:rsidRPr="0079719F">
              <w:t>е</w:t>
            </w:r>
            <w:r w:rsidRPr="0079719F">
              <w:t>менного трудоустро</w:t>
            </w:r>
            <w:r w:rsidRPr="0079719F">
              <w:t>й</w:t>
            </w:r>
            <w:r w:rsidRPr="0079719F">
              <w:t>ства безработных граждан, испытыва</w:t>
            </w:r>
            <w:r w:rsidRPr="0079719F">
              <w:t>ю</w:t>
            </w:r>
            <w:r w:rsidRPr="0079719F">
              <w:t>щих трудности в п</w:t>
            </w:r>
            <w:r w:rsidRPr="0079719F">
              <w:t>о</w:t>
            </w:r>
            <w:r w:rsidRPr="0079719F">
              <w:t>иске работы</w:t>
            </w:r>
          </w:p>
        </w:tc>
        <w:tc>
          <w:tcPr>
            <w:tcW w:w="1405" w:type="dxa"/>
          </w:tcPr>
          <w:p w:rsidR="00CA7E99" w:rsidRPr="0079719F" w:rsidRDefault="00CA7E99" w:rsidP="0079719F">
            <w:r w:rsidRPr="0079719F">
              <w:t>итого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4 642,4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1 560,7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1 541,0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1 540,7</w:t>
            </w:r>
          </w:p>
        </w:tc>
        <w:tc>
          <w:tcPr>
            <w:tcW w:w="1276" w:type="dxa"/>
            <w:vMerge w:val="restart"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 w:val="restart"/>
          </w:tcPr>
          <w:p w:rsidR="00CA7E99" w:rsidRPr="0079719F" w:rsidRDefault="00CA7E99" w:rsidP="00CA7E99">
            <w:r w:rsidRPr="0079719F">
              <w:t>центры занятости н</w:t>
            </w:r>
            <w:r w:rsidRPr="0079719F">
              <w:t>а</w:t>
            </w:r>
            <w:r w:rsidRPr="0079719F">
              <w:t>селения, органы мес</w:t>
            </w:r>
            <w:r w:rsidRPr="0079719F">
              <w:t>т</w:t>
            </w:r>
            <w:r w:rsidRPr="0079719F">
              <w:t>ного самоуправления (по согласованию), р</w:t>
            </w:r>
            <w:r w:rsidRPr="0079719F">
              <w:t>а</w:t>
            </w:r>
            <w:r w:rsidRPr="0079719F">
              <w:t>ботодатели</w:t>
            </w:r>
            <w:r>
              <w:t xml:space="preserve"> </w:t>
            </w:r>
            <w:r w:rsidRPr="0079719F">
              <w:t>(по согл</w:t>
            </w:r>
            <w:r w:rsidRPr="0079719F">
              <w:t>а</w:t>
            </w:r>
            <w:r w:rsidRPr="0079719F">
              <w:t>сованию)</w:t>
            </w:r>
          </w:p>
        </w:tc>
        <w:tc>
          <w:tcPr>
            <w:tcW w:w="2694" w:type="dxa"/>
            <w:vMerge w:val="restart"/>
          </w:tcPr>
          <w:p w:rsidR="00CA7E99" w:rsidRPr="0079719F" w:rsidRDefault="00CA7E99" w:rsidP="00CA7E99">
            <w:r w:rsidRPr="0079719F">
              <w:t>трудоустройство на временные работы 2,6 тыс. безработных гра</w:t>
            </w:r>
            <w:r w:rsidRPr="0079719F">
              <w:t>ж</w:t>
            </w:r>
            <w:r w:rsidRPr="0079719F">
              <w:t xml:space="preserve">дан, в том числе: 2020 г. – 0,8 тыс. чел., </w:t>
            </w:r>
          </w:p>
          <w:p w:rsidR="00CA7E99" w:rsidRPr="0079719F" w:rsidRDefault="00CA7E99" w:rsidP="00CA7E99">
            <w:r w:rsidRPr="0079719F">
              <w:t xml:space="preserve">2021 г. – 0,9 тыс. чел., </w:t>
            </w:r>
          </w:p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>
            <w:pPr>
              <w:rPr>
                <w:highlight w:val="green"/>
              </w:rPr>
            </w:pPr>
          </w:p>
        </w:tc>
        <w:tc>
          <w:tcPr>
            <w:tcW w:w="1405" w:type="dxa"/>
          </w:tcPr>
          <w:p w:rsidR="00CA7E99" w:rsidRPr="0079719F" w:rsidRDefault="00CA7E99" w:rsidP="0079719F">
            <w:r w:rsidRPr="0079719F">
              <w:t>федерал</w:t>
            </w:r>
            <w:r w:rsidRPr="0079719F">
              <w:t>ь</w:t>
            </w:r>
            <w:r w:rsidRPr="0079719F">
              <w:t>ный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>
            <w:pPr>
              <w:rPr>
                <w:highlight w:val="green"/>
              </w:rPr>
            </w:pPr>
          </w:p>
        </w:tc>
        <w:tc>
          <w:tcPr>
            <w:tcW w:w="1405" w:type="dxa"/>
          </w:tcPr>
          <w:p w:rsidR="00CA7E99" w:rsidRPr="0079719F" w:rsidRDefault="00CA7E99" w:rsidP="0079719F">
            <w:r w:rsidRPr="0079719F">
              <w:t>республ</w:t>
            </w:r>
            <w:r w:rsidRPr="0079719F">
              <w:t>и</w:t>
            </w:r>
            <w:r w:rsidRPr="0079719F">
              <w:t>канский бюджет</w:t>
            </w:r>
          </w:p>
        </w:tc>
        <w:tc>
          <w:tcPr>
            <w:tcW w:w="1559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4 642,4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1 560,7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1 541,0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1 540,7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64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</w:tbl>
    <w:p w:rsidR="00590085" w:rsidRDefault="00590085"/>
    <w:p w:rsidR="00590085" w:rsidRDefault="00590085"/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472"/>
        <w:gridCol w:w="1405"/>
        <w:gridCol w:w="1430"/>
        <w:gridCol w:w="1418"/>
        <w:gridCol w:w="1275"/>
        <w:gridCol w:w="1276"/>
        <w:gridCol w:w="1276"/>
        <w:gridCol w:w="2551"/>
        <w:gridCol w:w="2694"/>
      </w:tblGrid>
      <w:tr w:rsidR="00590085" w:rsidRPr="0079719F" w:rsidTr="00CA7E9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85" w:rsidRPr="0079719F" w:rsidRDefault="00590085" w:rsidP="00590085">
            <w:pPr>
              <w:jc w:val="center"/>
            </w:pPr>
            <w:r w:rsidRPr="0079719F">
              <w:t>9</w:t>
            </w:r>
          </w:p>
        </w:tc>
      </w:tr>
      <w:tr w:rsidR="00CA7E99" w:rsidRPr="0079719F" w:rsidTr="00CA7E99">
        <w:tc>
          <w:tcPr>
            <w:tcW w:w="2472" w:type="dxa"/>
            <w:vMerge w:val="restart"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местный бюджет</w:t>
            </w:r>
          </w:p>
        </w:tc>
        <w:tc>
          <w:tcPr>
            <w:tcW w:w="1430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 w:val="restart"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51" w:type="dxa"/>
            <w:vMerge w:val="restart"/>
          </w:tcPr>
          <w:p w:rsidR="00CA7E99" w:rsidRPr="0079719F" w:rsidRDefault="00CA7E99" w:rsidP="0079719F"/>
        </w:tc>
        <w:tc>
          <w:tcPr>
            <w:tcW w:w="2694" w:type="dxa"/>
            <w:vMerge w:val="restart"/>
          </w:tcPr>
          <w:p w:rsidR="00CA7E99" w:rsidRPr="0079719F" w:rsidRDefault="00CA7E99" w:rsidP="00CA7E99">
            <w:r w:rsidRPr="0079719F">
              <w:t>2022 г. – 0,9 тыс. чел.</w:t>
            </w:r>
          </w:p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внебюдже</w:t>
            </w:r>
            <w:r w:rsidRPr="0079719F">
              <w:t>т</w:t>
            </w:r>
            <w:r w:rsidRPr="0079719F">
              <w:t>ные средс</w:t>
            </w:r>
            <w:r w:rsidRPr="0079719F">
              <w:t>т</w:t>
            </w:r>
            <w:r w:rsidRPr="0079719F">
              <w:t>ва</w:t>
            </w:r>
          </w:p>
        </w:tc>
        <w:tc>
          <w:tcPr>
            <w:tcW w:w="1430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c>
          <w:tcPr>
            <w:tcW w:w="2472" w:type="dxa"/>
            <w:vMerge w:val="restart"/>
          </w:tcPr>
          <w:p w:rsidR="00CA7E99" w:rsidRPr="0079719F" w:rsidRDefault="00CA7E99" w:rsidP="0079719F">
            <w:r w:rsidRPr="0079719F">
              <w:t>3.6. Социальная ада</w:t>
            </w:r>
            <w:r w:rsidRPr="0079719F">
              <w:t>п</w:t>
            </w:r>
            <w:r w:rsidRPr="0079719F">
              <w:t>тация безработных граждан на рынке труда</w:t>
            </w:r>
          </w:p>
        </w:tc>
        <w:tc>
          <w:tcPr>
            <w:tcW w:w="1405" w:type="dxa"/>
          </w:tcPr>
          <w:p w:rsidR="00CA7E99" w:rsidRPr="0079719F" w:rsidRDefault="00CA7E99" w:rsidP="0079719F">
            <w:r w:rsidRPr="0079719F">
              <w:t>итого</w:t>
            </w:r>
          </w:p>
        </w:tc>
        <w:tc>
          <w:tcPr>
            <w:tcW w:w="1430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196,0</w:t>
            </w:r>
          </w:p>
        </w:tc>
        <w:tc>
          <w:tcPr>
            <w:tcW w:w="1418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56,0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70,0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70,0</w:t>
            </w:r>
          </w:p>
        </w:tc>
        <w:tc>
          <w:tcPr>
            <w:tcW w:w="1276" w:type="dxa"/>
            <w:vMerge w:val="restart"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51" w:type="dxa"/>
            <w:vMerge w:val="restart"/>
          </w:tcPr>
          <w:p w:rsidR="00CA7E99" w:rsidRPr="0079719F" w:rsidRDefault="00CA7E99" w:rsidP="00CA7E99">
            <w:r w:rsidRPr="0079719F">
              <w:t>центры занятости н</w:t>
            </w:r>
            <w:r w:rsidRPr="0079719F">
              <w:t>а</w:t>
            </w:r>
            <w:r w:rsidRPr="0079719F">
              <w:t>селения, психологи</w:t>
            </w:r>
          </w:p>
        </w:tc>
        <w:tc>
          <w:tcPr>
            <w:tcW w:w="2694" w:type="dxa"/>
            <w:vMerge w:val="restart"/>
          </w:tcPr>
          <w:p w:rsidR="00CA7E99" w:rsidRPr="0079719F" w:rsidRDefault="00CA7E99" w:rsidP="00CA7E99">
            <w:r w:rsidRPr="0079719F">
              <w:t>обучение навыкам пои</w:t>
            </w:r>
            <w:r w:rsidRPr="0079719F">
              <w:t>с</w:t>
            </w:r>
            <w:r w:rsidRPr="0079719F">
              <w:t>ка работы 3,0 тыс. чел., в том числе:</w:t>
            </w:r>
          </w:p>
          <w:p w:rsidR="00CA7E99" w:rsidRPr="0079719F" w:rsidRDefault="00CA7E99" w:rsidP="00CA7E99">
            <w:r w:rsidRPr="0079719F">
              <w:t xml:space="preserve">2020 г. – 1,0 тыс. чел., </w:t>
            </w:r>
          </w:p>
          <w:p w:rsidR="00CA7E99" w:rsidRPr="0079719F" w:rsidRDefault="00CA7E99" w:rsidP="00CA7E99">
            <w:r w:rsidRPr="0079719F">
              <w:t xml:space="preserve">2021 г. – 1 тыс. чел., </w:t>
            </w:r>
          </w:p>
          <w:p w:rsidR="00CA7E99" w:rsidRPr="0079719F" w:rsidRDefault="00CA7E99" w:rsidP="00CA7E99">
            <w:r w:rsidRPr="0079719F">
              <w:t>2022 г. –1 тыс. чел.</w:t>
            </w:r>
          </w:p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федерал</w:t>
            </w:r>
            <w:r w:rsidRPr="0079719F">
              <w:t>ь</w:t>
            </w:r>
            <w:r w:rsidRPr="0079719F">
              <w:t>ный бюджет</w:t>
            </w:r>
          </w:p>
        </w:tc>
        <w:tc>
          <w:tcPr>
            <w:tcW w:w="1430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республ</w:t>
            </w:r>
            <w:r w:rsidRPr="0079719F">
              <w:t>и</w:t>
            </w:r>
            <w:r w:rsidRPr="0079719F">
              <w:t>канский бюджет</w:t>
            </w:r>
          </w:p>
        </w:tc>
        <w:tc>
          <w:tcPr>
            <w:tcW w:w="1430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196,0</w:t>
            </w:r>
          </w:p>
        </w:tc>
        <w:tc>
          <w:tcPr>
            <w:tcW w:w="1418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56,0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70,0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70,0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местный бюджет</w:t>
            </w:r>
          </w:p>
        </w:tc>
        <w:tc>
          <w:tcPr>
            <w:tcW w:w="1430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внебюдже</w:t>
            </w:r>
            <w:r w:rsidRPr="0079719F">
              <w:t>т</w:t>
            </w:r>
            <w:r w:rsidRPr="0079719F">
              <w:t>ные средс</w:t>
            </w:r>
            <w:r w:rsidRPr="0079719F">
              <w:t>т</w:t>
            </w:r>
            <w:r w:rsidRPr="0079719F">
              <w:t>ва</w:t>
            </w:r>
          </w:p>
        </w:tc>
        <w:tc>
          <w:tcPr>
            <w:tcW w:w="1430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blPrEx>
          <w:tblCellMar>
            <w:top w:w="28" w:type="dxa"/>
            <w:bottom w:w="28" w:type="dxa"/>
          </w:tblCellMar>
        </w:tblPrEx>
        <w:tc>
          <w:tcPr>
            <w:tcW w:w="2472" w:type="dxa"/>
            <w:vMerge w:val="restart"/>
          </w:tcPr>
          <w:p w:rsidR="00CA7E99" w:rsidRPr="0079719F" w:rsidRDefault="00CA7E99" w:rsidP="0079719F">
            <w:r w:rsidRPr="0079719F">
              <w:t>3.7. Оказание соде</w:t>
            </w:r>
            <w:r w:rsidRPr="0079719F">
              <w:t>й</w:t>
            </w:r>
            <w:r w:rsidRPr="0079719F">
              <w:t xml:space="preserve">ствия </w:t>
            </w:r>
            <w:proofErr w:type="spellStart"/>
            <w:r w:rsidRPr="0079719F">
              <w:t>самозанятости</w:t>
            </w:r>
            <w:proofErr w:type="spellEnd"/>
            <w:r w:rsidRPr="0079719F">
              <w:t xml:space="preserve"> безработных граждан</w:t>
            </w:r>
          </w:p>
        </w:tc>
        <w:tc>
          <w:tcPr>
            <w:tcW w:w="1405" w:type="dxa"/>
          </w:tcPr>
          <w:p w:rsidR="00CA7E99" w:rsidRPr="0079719F" w:rsidRDefault="00CA7E99" w:rsidP="0079719F">
            <w:r w:rsidRPr="0079719F">
              <w:t>итого</w:t>
            </w:r>
          </w:p>
        </w:tc>
        <w:tc>
          <w:tcPr>
            <w:tcW w:w="1430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514,0</w:t>
            </w:r>
          </w:p>
        </w:tc>
        <w:tc>
          <w:tcPr>
            <w:tcW w:w="1418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230,0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139,0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145,0</w:t>
            </w:r>
          </w:p>
        </w:tc>
        <w:tc>
          <w:tcPr>
            <w:tcW w:w="1276" w:type="dxa"/>
            <w:vMerge w:val="restart"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51" w:type="dxa"/>
            <w:vMerge w:val="restart"/>
          </w:tcPr>
          <w:p w:rsidR="00CA7E99" w:rsidRPr="0079719F" w:rsidRDefault="00CA7E99" w:rsidP="00CA7E99">
            <w:r w:rsidRPr="0079719F">
              <w:t>Минтруд Республики Тыва, центры занят</w:t>
            </w:r>
            <w:r w:rsidRPr="0079719F">
              <w:t>о</w:t>
            </w:r>
            <w:r w:rsidRPr="0079719F">
              <w:t>сти населения</w:t>
            </w:r>
          </w:p>
        </w:tc>
        <w:tc>
          <w:tcPr>
            <w:tcW w:w="2694" w:type="dxa"/>
            <w:vMerge w:val="restart"/>
          </w:tcPr>
          <w:p w:rsidR="00CA7E99" w:rsidRPr="0079719F" w:rsidRDefault="00CA7E99" w:rsidP="00CA7E99">
            <w:r w:rsidRPr="0079719F">
              <w:t>оказание государстве</w:t>
            </w:r>
            <w:r w:rsidRPr="0079719F">
              <w:t>н</w:t>
            </w:r>
            <w:r w:rsidRPr="0079719F">
              <w:t>ной поддержки на со</w:t>
            </w:r>
            <w:r w:rsidRPr="0079719F">
              <w:t>з</w:t>
            </w:r>
            <w:r w:rsidRPr="0079719F">
              <w:t>дание предпринимател</w:t>
            </w:r>
            <w:r w:rsidRPr="0079719F">
              <w:t>ь</w:t>
            </w:r>
            <w:r w:rsidRPr="0079719F">
              <w:t>ской деятельности 0,28 тыс. безработным гра</w:t>
            </w:r>
            <w:r w:rsidRPr="0079719F">
              <w:t>ж</w:t>
            </w:r>
            <w:r w:rsidRPr="0079719F">
              <w:t>данам, в том числе:</w:t>
            </w:r>
          </w:p>
          <w:p w:rsidR="00CA7E99" w:rsidRPr="0079719F" w:rsidRDefault="00CA7E99" w:rsidP="00CA7E99">
            <w:r w:rsidRPr="0079719F">
              <w:t>2020 г. – 0,08 тыс. чел.,</w:t>
            </w:r>
          </w:p>
          <w:p w:rsidR="00CA7E99" w:rsidRPr="0079719F" w:rsidRDefault="00CA7E99" w:rsidP="00CA7E99">
            <w:r w:rsidRPr="0079719F">
              <w:t>2021 г. – 0,1 тыс. чел.,</w:t>
            </w:r>
          </w:p>
          <w:p w:rsidR="00CA7E99" w:rsidRPr="0079719F" w:rsidRDefault="00CA7E99" w:rsidP="00CA7E99">
            <w:r w:rsidRPr="0079719F">
              <w:t>2022 г. – 0,1 тыс. чел.</w:t>
            </w:r>
          </w:p>
        </w:tc>
      </w:tr>
      <w:tr w:rsidR="00CA7E99" w:rsidRPr="0079719F" w:rsidTr="00CA7E99">
        <w:tblPrEx>
          <w:tblCellMar>
            <w:top w:w="28" w:type="dxa"/>
            <w:bottom w:w="28" w:type="dxa"/>
          </w:tblCellMar>
        </w:tblPrEx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федерал</w:t>
            </w:r>
            <w:r w:rsidRPr="0079719F">
              <w:t>ь</w:t>
            </w:r>
            <w:r w:rsidRPr="0079719F">
              <w:t>ный бюджет</w:t>
            </w:r>
          </w:p>
        </w:tc>
        <w:tc>
          <w:tcPr>
            <w:tcW w:w="1430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blPrEx>
          <w:tblCellMar>
            <w:top w:w="28" w:type="dxa"/>
            <w:bottom w:w="28" w:type="dxa"/>
          </w:tblCellMar>
        </w:tblPrEx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республ</w:t>
            </w:r>
            <w:r w:rsidRPr="0079719F">
              <w:t>и</w:t>
            </w:r>
            <w:r w:rsidRPr="0079719F">
              <w:t>канский бюджет</w:t>
            </w:r>
          </w:p>
        </w:tc>
        <w:tc>
          <w:tcPr>
            <w:tcW w:w="1430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514,0</w:t>
            </w:r>
          </w:p>
        </w:tc>
        <w:tc>
          <w:tcPr>
            <w:tcW w:w="1418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230,0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139,0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145,0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blPrEx>
          <w:tblCellMar>
            <w:top w:w="28" w:type="dxa"/>
            <w:bottom w:w="28" w:type="dxa"/>
          </w:tblCellMar>
        </w:tblPrEx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местный бюджет</w:t>
            </w:r>
          </w:p>
        </w:tc>
        <w:tc>
          <w:tcPr>
            <w:tcW w:w="1430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  <w:tr w:rsidR="00CA7E99" w:rsidRPr="0079719F" w:rsidTr="00CA7E99">
        <w:tblPrEx>
          <w:tblCellMar>
            <w:top w:w="28" w:type="dxa"/>
            <w:bottom w:w="28" w:type="dxa"/>
          </w:tblCellMar>
        </w:tblPrEx>
        <w:tc>
          <w:tcPr>
            <w:tcW w:w="2472" w:type="dxa"/>
            <w:vMerge/>
          </w:tcPr>
          <w:p w:rsidR="00CA7E99" w:rsidRPr="0079719F" w:rsidRDefault="00CA7E99" w:rsidP="0079719F"/>
        </w:tc>
        <w:tc>
          <w:tcPr>
            <w:tcW w:w="1405" w:type="dxa"/>
          </w:tcPr>
          <w:p w:rsidR="00CA7E99" w:rsidRPr="0079719F" w:rsidRDefault="00CA7E99" w:rsidP="0079719F">
            <w:r w:rsidRPr="0079719F">
              <w:t>внебюдже</w:t>
            </w:r>
            <w:r w:rsidRPr="0079719F">
              <w:t>т</w:t>
            </w:r>
            <w:r w:rsidRPr="0079719F">
              <w:t>ные средс</w:t>
            </w:r>
            <w:r w:rsidRPr="0079719F">
              <w:t>т</w:t>
            </w:r>
            <w:r w:rsidRPr="0079719F">
              <w:t>ва</w:t>
            </w:r>
          </w:p>
        </w:tc>
        <w:tc>
          <w:tcPr>
            <w:tcW w:w="1430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79719F" w:rsidRDefault="00CA7E99" w:rsidP="0079719F">
            <w:pPr>
              <w:jc w:val="center"/>
            </w:pPr>
            <w:r w:rsidRPr="0079719F">
              <w:t>0,00</w:t>
            </w:r>
          </w:p>
        </w:tc>
        <w:tc>
          <w:tcPr>
            <w:tcW w:w="1276" w:type="dxa"/>
            <w:vMerge/>
          </w:tcPr>
          <w:p w:rsidR="00CA7E99" w:rsidRPr="0079719F" w:rsidRDefault="00CA7E99" w:rsidP="0079719F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79719F" w:rsidRDefault="00CA7E99" w:rsidP="0079719F"/>
        </w:tc>
        <w:tc>
          <w:tcPr>
            <w:tcW w:w="2694" w:type="dxa"/>
            <w:vMerge/>
          </w:tcPr>
          <w:p w:rsidR="00CA7E99" w:rsidRPr="0079719F" w:rsidRDefault="00CA7E99" w:rsidP="0079719F"/>
        </w:tc>
      </w:tr>
    </w:tbl>
    <w:p w:rsidR="00590085" w:rsidRDefault="00590085"/>
    <w:p w:rsidR="00590085" w:rsidRDefault="00590085"/>
    <w:p w:rsidR="00590085" w:rsidRDefault="00590085"/>
    <w:p w:rsidR="00590085" w:rsidRDefault="00590085"/>
    <w:p w:rsidR="00590085" w:rsidRDefault="00590085"/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472"/>
        <w:gridCol w:w="1418"/>
        <w:gridCol w:w="1417"/>
        <w:gridCol w:w="1418"/>
        <w:gridCol w:w="1275"/>
        <w:gridCol w:w="1276"/>
        <w:gridCol w:w="1276"/>
        <w:gridCol w:w="2551"/>
        <w:gridCol w:w="2694"/>
      </w:tblGrid>
      <w:tr w:rsidR="00590085" w:rsidRPr="00590085" w:rsidTr="00CA7E99">
        <w:trPr>
          <w:trHeight w:val="107"/>
        </w:trPr>
        <w:tc>
          <w:tcPr>
            <w:tcW w:w="2472" w:type="dxa"/>
          </w:tcPr>
          <w:p w:rsidR="00590085" w:rsidRPr="00590085" w:rsidRDefault="00590085" w:rsidP="00590085">
            <w:pPr>
              <w:jc w:val="center"/>
            </w:pPr>
            <w:r w:rsidRPr="00590085">
              <w:t>1</w:t>
            </w:r>
          </w:p>
        </w:tc>
        <w:tc>
          <w:tcPr>
            <w:tcW w:w="1418" w:type="dxa"/>
          </w:tcPr>
          <w:p w:rsidR="00590085" w:rsidRPr="00590085" w:rsidRDefault="00590085" w:rsidP="00590085">
            <w:pPr>
              <w:jc w:val="center"/>
            </w:pPr>
            <w:r w:rsidRPr="00590085">
              <w:t>2</w:t>
            </w:r>
          </w:p>
        </w:tc>
        <w:tc>
          <w:tcPr>
            <w:tcW w:w="1417" w:type="dxa"/>
            <w:shd w:val="clear" w:color="000000" w:fill="FFFFFF"/>
          </w:tcPr>
          <w:p w:rsidR="00590085" w:rsidRPr="00590085" w:rsidRDefault="00590085" w:rsidP="00590085">
            <w:pPr>
              <w:jc w:val="center"/>
            </w:pPr>
            <w:r w:rsidRPr="00590085">
              <w:t>3</w:t>
            </w:r>
          </w:p>
        </w:tc>
        <w:tc>
          <w:tcPr>
            <w:tcW w:w="1418" w:type="dxa"/>
            <w:shd w:val="clear" w:color="000000" w:fill="FFFFFF"/>
          </w:tcPr>
          <w:p w:rsidR="00590085" w:rsidRPr="00590085" w:rsidRDefault="00590085" w:rsidP="00590085">
            <w:pPr>
              <w:jc w:val="center"/>
            </w:pPr>
            <w:r w:rsidRPr="00590085">
              <w:t>4</w:t>
            </w:r>
          </w:p>
        </w:tc>
        <w:tc>
          <w:tcPr>
            <w:tcW w:w="1275" w:type="dxa"/>
            <w:shd w:val="clear" w:color="000000" w:fill="FFFFFF"/>
          </w:tcPr>
          <w:p w:rsidR="00590085" w:rsidRPr="00590085" w:rsidRDefault="00590085" w:rsidP="00590085">
            <w:pPr>
              <w:jc w:val="center"/>
            </w:pPr>
            <w:r w:rsidRPr="00590085">
              <w:t>5</w:t>
            </w:r>
          </w:p>
        </w:tc>
        <w:tc>
          <w:tcPr>
            <w:tcW w:w="1276" w:type="dxa"/>
            <w:shd w:val="clear" w:color="000000" w:fill="FFFFFF"/>
          </w:tcPr>
          <w:p w:rsidR="00590085" w:rsidRPr="00590085" w:rsidRDefault="00590085" w:rsidP="00590085">
            <w:pPr>
              <w:jc w:val="center"/>
            </w:pPr>
            <w:r w:rsidRPr="00590085">
              <w:t>6</w:t>
            </w:r>
          </w:p>
        </w:tc>
        <w:tc>
          <w:tcPr>
            <w:tcW w:w="1276" w:type="dxa"/>
          </w:tcPr>
          <w:p w:rsidR="00590085" w:rsidRPr="00590085" w:rsidRDefault="00590085" w:rsidP="00590085">
            <w:pPr>
              <w:jc w:val="center"/>
            </w:pPr>
            <w:r w:rsidRPr="00590085">
              <w:t>7</w:t>
            </w:r>
          </w:p>
        </w:tc>
        <w:tc>
          <w:tcPr>
            <w:tcW w:w="2551" w:type="dxa"/>
          </w:tcPr>
          <w:p w:rsidR="00590085" w:rsidRPr="00590085" w:rsidRDefault="00590085" w:rsidP="00590085">
            <w:pPr>
              <w:jc w:val="center"/>
            </w:pPr>
            <w:r w:rsidRPr="00590085">
              <w:t>8</w:t>
            </w:r>
          </w:p>
        </w:tc>
        <w:tc>
          <w:tcPr>
            <w:tcW w:w="2694" w:type="dxa"/>
          </w:tcPr>
          <w:p w:rsidR="00590085" w:rsidRPr="00590085" w:rsidRDefault="00590085" w:rsidP="00590085">
            <w:pPr>
              <w:jc w:val="center"/>
            </w:pPr>
            <w:r w:rsidRPr="00590085">
              <w:t>9</w:t>
            </w:r>
          </w:p>
        </w:tc>
      </w:tr>
      <w:tr w:rsidR="00CA7E99" w:rsidRPr="00590085" w:rsidTr="00CA7E99">
        <w:tc>
          <w:tcPr>
            <w:tcW w:w="2472" w:type="dxa"/>
            <w:vMerge w:val="restart"/>
          </w:tcPr>
          <w:p w:rsidR="00CA7E99" w:rsidRPr="00590085" w:rsidRDefault="00CA7E99" w:rsidP="00590085">
            <w:r w:rsidRPr="00590085">
              <w:t>3.8. Организация вр</w:t>
            </w:r>
            <w:r w:rsidRPr="00590085">
              <w:t>е</w:t>
            </w:r>
            <w:r w:rsidRPr="00590085">
              <w:t>менного трудоустро</w:t>
            </w:r>
            <w:r w:rsidRPr="00590085">
              <w:t>й</w:t>
            </w:r>
            <w:r w:rsidRPr="00590085">
              <w:t>ства безработных граждан в возрасте от 18 до 20 лет, име</w:t>
            </w:r>
            <w:r w:rsidRPr="00590085">
              <w:t>ю</w:t>
            </w:r>
            <w:r w:rsidRPr="00590085">
              <w:t>щих среднее профе</w:t>
            </w:r>
            <w:r w:rsidRPr="00590085">
              <w:t>с</w:t>
            </w:r>
            <w:r w:rsidRPr="00590085">
              <w:t>сиональное образов</w:t>
            </w:r>
            <w:r w:rsidRPr="00590085">
              <w:t>а</w:t>
            </w:r>
            <w:r w:rsidRPr="00590085">
              <w:t>ние и ищущих работу впервые</w:t>
            </w:r>
          </w:p>
        </w:tc>
        <w:tc>
          <w:tcPr>
            <w:tcW w:w="1418" w:type="dxa"/>
          </w:tcPr>
          <w:p w:rsidR="00CA7E99" w:rsidRPr="00590085" w:rsidRDefault="00CA7E99" w:rsidP="00590085">
            <w:r w:rsidRPr="00590085">
              <w:t>итого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404,83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99,83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149,0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156,0</w:t>
            </w:r>
          </w:p>
        </w:tc>
        <w:tc>
          <w:tcPr>
            <w:tcW w:w="1276" w:type="dxa"/>
            <w:vMerge w:val="restart"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 w:val="restart"/>
          </w:tcPr>
          <w:p w:rsidR="00CA7E99" w:rsidRPr="00590085" w:rsidRDefault="00CA7E99" w:rsidP="00CA7E99">
            <w:r w:rsidRPr="00590085">
              <w:t>центры занятости н</w:t>
            </w:r>
            <w:r w:rsidRPr="00590085">
              <w:t>а</w:t>
            </w:r>
            <w:r w:rsidRPr="00590085">
              <w:t>селения, органы мес</w:t>
            </w:r>
            <w:r w:rsidRPr="00590085">
              <w:t>т</w:t>
            </w:r>
            <w:r w:rsidRPr="00590085">
              <w:t>ного самоуправления (по согласованию), р</w:t>
            </w:r>
            <w:r w:rsidRPr="00590085">
              <w:t>а</w:t>
            </w:r>
            <w:r w:rsidRPr="00590085">
              <w:t>ботодатели</w:t>
            </w:r>
            <w:r>
              <w:t xml:space="preserve"> </w:t>
            </w:r>
            <w:r w:rsidRPr="00590085">
              <w:t>(по согл</w:t>
            </w:r>
            <w:r w:rsidRPr="00590085">
              <w:t>а</w:t>
            </w:r>
            <w:r w:rsidRPr="00590085">
              <w:t>сованию)</w:t>
            </w:r>
          </w:p>
        </w:tc>
        <w:tc>
          <w:tcPr>
            <w:tcW w:w="2694" w:type="dxa"/>
            <w:vMerge w:val="restart"/>
          </w:tcPr>
          <w:p w:rsidR="00CA7E99" w:rsidRPr="00590085" w:rsidRDefault="00CA7E99" w:rsidP="00CA7E99">
            <w:r w:rsidRPr="00590085">
              <w:t>трудоустройство на временные работы 0,22 тыс. безработных гра</w:t>
            </w:r>
            <w:r w:rsidRPr="00590085">
              <w:t>ж</w:t>
            </w:r>
            <w:r w:rsidRPr="00590085">
              <w:t>дан в возрасте от 18 до 20 лет, имеющих сре</w:t>
            </w:r>
            <w:r w:rsidRPr="00590085">
              <w:t>д</w:t>
            </w:r>
            <w:r w:rsidRPr="00590085">
              <w:t>нее профессиональное образование и ищущих работу впервые, в том числе:</w:t>
            </w:r>
          </w:p>
          <w:p w:rsidR="00CA7E99" w:rsidRPr="00590085" w:rsidRDefault="00CA7E99" w:rsidP="00CA7E99">
            <w:r w:rsidRPr="00590085">
              <w:t xml:space="preserve">2020 г. – 0,07 тыс. чел., </w:t>
            </w:r>
          </w:p>
          <w:p w:rsidR="00CA7E99" w:rsidRPr="00590085" w:rsidRDefault="00CA7E99" w:rsidP="00CA7E99">
            <w:r w:rsidRPr="00590085">
              <w:t xml:space="preserve">2021 г. – 0,07 тыс. чел., </w:t>
            </w:r>
          </w:p>
          <w:p w:rsidR="00CA7E99" w:rsidRPr="00590085" w:rsidRDefault="00CA7E99" w:rsidP="00CA7E99">
            <w:r w:rsidRPr="00590085">
              <w:t>2022 г. – 0,08 тыс. чел.</w:t>
            </w:r>
          </w:p>
        </w:tc>
      </w:tr>
      <w:tr w:rsidR="00CA7E99" w:rsidRPr="00590085" w:rsidTr="00CA7E99"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федерал</w:t>
            </w:r>
            <w:r w:rsidRPr="00590085">
              <w:t>ь</w:t>
            </w:r>
            <w:r w:rsidRPr="00590085">
              <w:t>ный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республ</w:t>
            </w:r>
            <w:r w:rsidRPr="00590085">
              <w:t>и</w:t>
            </w:r>
            <w:r w:rsidRPr="00590085">
              <w:t>канский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404,83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99,83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149,0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156,0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внебюдже</w:t>
            </w:r>
            <w:r w:rsidRPr="00590085">
              <w:t>т</w:t>
            </w:r>
            <w:r w:rsidRPr="00590085">
              <w:t>ные средс</w:t>
            </w:r>
            <w:r w:rsidRPr="00590085">
              <w:t>т</w:t>
            </w:r>
            <w:r w:rsidRPr="00590085">
              <w:t>ва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c>
          <w:tcPr>
            <w:tcW w:w="2472" w:type="dxa"/>
            <w:vMerge w:val="restart"/>
          </w:tcPr>
          <w:p w:rsidR="00CA7E99" w:rsidRPr="00590085" w:rsidRDefault="00CA7E99" w:rsidP="00590085">
            <w:r w:rsidRPr="00590085">
              <w:t>3.9. Профессионал</w:t>
            </w:r>
            <w:r w:rsidRPr="00590085">
              <w:t>ь</w:t>
            </w:r>
            <w:r w:rsidRPr="00590085">
              <w:t>ное обучение и д</w:t>
            </w:r>
            <w:r w:rsidRPr="00590085">
              <w:t>о</w:t>
            </w:r>
            <w:r w:rsidRPr="00590085">
              <w:t>полнительное профе</w:t>
            </w:r>
            <w:r w:rsidRPr="00590085">
              <w:t>с</w:t>
            </w:r>
            <w:r w:rsidRPr="00590085">
              <w:t xml:space="preserve">сиональное </w:t>
            </w:r>
            <w:proofErr w:type="spellStart"/>
            <w:r w:rsidRPr="00590085">
              <w:t>образов</w:t>
            </w:r>
            <w:r w:rsidRPr="00590085">
              <w:t>а</w:t>
            </w:r>
            <w:r w:rsidRPr="00590085">
              <w:t>ниебезработных</w:t>
            </w:r>
            <w:proofErr w:type="spellEnd"/>
            <w:r w:rsidRPr="00590085">
              <w:t xml:space="preserve"> гра</w:t>
            </w:r>
            <w:r w:rsidRPr="00590085">
              <w:t>ж</w:t>
            </w:r>
            <w:r w:rsidRPr="00590085">
              <w:t>дан, женщин, наход</w:t>
            </w:r>
            <w:r w:rsidRPr="00590085">
              <w:t>я</w:t>
            </w:r>
            <w:r w:rsidRPr="00590085">
              <w:t>щихся в отпуске по уходу за ребенком до достижения им во</w:t>
            </w:r>
            <w:r w:rsidRPr="00590085">
              <w:t>з</w:t>
            </w:r>
            <w:r w:rsidRPr="00590085">
              <w:t xml:space="preserve">раста трех лет </w:t>
            </w:r>
          </w:p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итого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18 243,3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6 682,5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5 647,9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5 912,8</w:t>
            </w:r>
          </w:p>
        </w:tc>
        <w:tc>
          <w:tcPr>
            <w:tcW w:w="1276" w:type="dxa"/>
            <w:vMerge w:val="restart"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 w:val="restart"/>
          </w:tcPr>
          <w:p w:rsidR="00CA7E99" w:rsidRPr="00590085" w:rsidRDefault="00CA7E99" w:rsidP="00CA7E99">
            <w:r w:rsidRPr="00590085">
              <w:t>центры занятости н</w:t>
            </w:r>
            <w:r w:rsidRPr="00590085">
              <w:t>а</w:t>
            </w:r>
            <w:r w:rsidRPr="00590085">
              <w:t>селения</w:t>
            </w:r>
          </w:p>
        </w:tc>
        <w:tc>
          <w:tcPr>
            <w:tcW w:w="2694" w:type="dxa"/>
            <w:vMerge w:val="restart"/>
          </w:tcPr>
          <w:p w:rsidR="00CA7E99" w:rsidRPr="00590085" w:rsidRDefault="00CA7E99" w:rsidP="00CA7E99">
            <w:r w:rsidRPr="00590085">
              <w:t>обучение 1,3 тыс. безр</w:t>
            </w:r>
            <w:r w:rsidRPr="00590085">
              <w:t>а</w:t>
            </w:r>
            <w:r w:rsidRPr="00590085">
              <w:t>ботных граждан на во</w:t>
            </w:r>
            <w:r w:rsidRPr="00590085">
              <w:t>с</w:t>
            </w:r>
            <w:r w:rsidRPr="00590085">
              <w:t>требованные рынком актуальные вакансии по заявке работодателей, в том числе:</w:t>
            </w:r>
          </w:p>
          <w:p w:rsidR="00CA7E99" w:rsidRPr="00590085" w:rsidRDefault="00CA7E99" w:rsidP="00CA7E99">
            <w:r w:rsidRPr="00590085">
              <w:t xml:space="preserve">2020 г. – 0,5 тыс. чел., </w:t>
            </w:r>
          </w:p>
          <w:p w:rsidR="00CA7E99" w:rsidRPr="00590085" w:rsidRDefault="00CA7E99" w:rsidP="00CA7E99">
            <w:r w:rsidRPr="00590085">
              <w:t xml:space="preserve">2021 г. – 0,5 тыс. чел., </w:t>
            </w:r>
          </w:p>
          <w:p w:rsidR="00CA7E99" w:rsidRPr="00590085" w:rsidRDefault="00CA7E99" w:rsidP="00CA7E99">
            <w:r w:rsidRPr="00590085">
              <w:t>2022 г. – 0,3 тыс. чел.</w:t>
            </w:r>
          </w:p>
        </w:tc>
      </w:tr>
      <w:tr w:rsidR="00CA7E99" w:rsidRPr="00590085" w:rsidTr="00CA7E99">
        <w:tc>
          <w:tcPr>
            <w:tcW w:w="2472" w:type="dxa"/>
            <w:vMerge/>
          </w:tcPr>
          <w:p w:rsidR="00CA7E99" w:rsidRPr="00590085" w:rsidRDefault="00CA7E99" w:rsidP="00590085">
            <w:pPr>
              <w:rPr>
                <w:highlight w:val="green"/>
              </w:rPr>
            </w:pPr>
          </w:p>
        </w:tc>
        <w:tc>
          <w:tcPr>
            <w:tcW w:w="1418" w:type="dxa"/>
          </w:tcPr>
          <w:p w:rsidR="00CA7E99" w:rsidRPr="00590085" w:rsidRDefault="00CA7E99" w:rsidP="00590085">
            <w:r w:rsidRPr="00590085">
              <w:t>федерал</w:t>
            </w:r>
            <w:r w:rsidRPr="00590085">
              <w:t>ь</w:t>
            </w:r>
            <w:r w:rsidRPr="00590085">
              <w:t>ный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c>
          <w:tcPr>
            <w:tcW w:w="2472" w:type="dxa"/>
            <w:vMerge/>
          </w:tcPr>
          <w:p w:rsidR="00CA7E99" w:rsidRPr="00590085" w:rsidRDefault="00CA7E99" w:rsidP="00590085">
            <w:pPr>
              <w:rPr>
                <w:highlight w:val="green"/>
              </w:rPr>
            </w:pPr>
          </w:p>
        </w:tc>
        <w:tc>
          <w:tcPr>
            <w:tcW w:w="1418" w:type="dxa"/>
          </w:tcPr>
          <w:p w:rsidR="00CA7E99" w:rsidRPr="00590085" w:rsidRDefault="00CA7E99" w:rsidP="00590085">
            <w:r w:rsidRPr="00590085">
              <w:t>республ</w:t>
            </w:r>
            <w:r w:rsidRPr="00590085">
              <w:t>и</w:t>
            </w:r>
            <w:r w:rsidRPr="00590085">
              <w:t>канский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18 243,3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6 682,5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5 647,9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5 912,8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внебюдже</w:t>
            </w:r>
            <w:r w:rsidRPr="00590085">
              <w:t>т</w:t>
            </w:r>
            <w:r w:rsidRPr="00590085">
              <w:t>ные средс</w:t>
            </w:r>
            <w:r w:rsidRPr="00590085">
              <w:t>т</w:t>
            </w:r>
            <w:r w:rsidRPr="00590085">
              <w:t>ва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 w:val="restart"/>
          </w:tcPr>
          <w:p w:rsidR="00CA7E99" w:rsidRPr="00590085" w:rsidRDefault="00CA7E99" w:rsidP="00590085">
            <w:r w:rsidRPr="00590085">
              <w:t>3.10. Организация профессиональной ориентации граждан</w:t>
            </w:r>
          </w:p>
        </w:tc>
        <w:tc>
          <w:tcPr>
            <w:tcW w:w="1418" w:type="dxa"/>
          </w:tcPr>
          <w:p w:rsidR="00CA7E99" w:rsidRPr="00590085" w:rsidRDefault="00CA7E99" w:rsidP="00590085">
            <w:r w:rsidRPr="00590085">
              <w:t>итого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810,0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210,0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300,0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300,0</w:t>
            </w:r>
          </w:p>
        </w:tc>
        <w:tc>
          <w:tcPr>
            <w:tcW w:w="1276" w:type="dxa"/>
            <w:vMerge w:val="restart"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 w:val="restart"/>
          </w:tcPr>
          <w:p w:rsidR="00CA7E99" w:rsidRPr="00590085" w:rsidRDefault="00CA7E99" w:rsidP="00CA7E99">
            <w:r w:rsidRPr="00590085">
              <w:t>центры занятости н</w:t>
            </w:r>
            <w:r w:rsidRPr="00590085">
              <w:t>а</w:t>
            </w:r>
            <w:r w:rsidRPr="00590085">
              <w:t>селения</w:t>
            </w:r>
          </w:p>
        </w:tc>
        <w:tc>
          <w:tcPr>
            <w:tcW w:w="2694" w:type="dxa"/>
            <w:vMerge w:val="restart"/>
          </w:tcPr>
          <w:p w:rsidR="00CA7E99" w:rsidRPr="00590085" w:rsidRDefault="00CA7E99" w:rsidP="00CA7E99">
            <w:r w:rsidRPr="00590085">
              <w:t xml:space="preserve">оказание </w:t>
            </w:r>
            <w:proofErr w:type="spellStart"/>
            <w:r w:rsidRPr="00590085">
              <w:t>профориент</w:t>
            </w:r>
            <w:r w:rsidRPr="00590085">
              <w:t>а</w:t>
            </w:r>
            <w:r w:rsidRPr="00590085">
              <w:t>ционной</w:t>
            </w:r>
            <w:proofErr w:type="spellEnd"/>
            <w:r w:rsidRPr="00590085">
              <w:t xml:space="preserve"> работы 30,0 тыс. гражданам, в том числе:</w:t>
            </w:r>
          </w:p>
          <w:p w:rsidR="00CA7E99" w:rsidRPr="00590085" w:rsidRDefault="00CA7E99" w:rsidP="00CA7E99">
            <w:r w:rsidRPr="00590085">
              <w:t xml:space="preserve">2020 г. – 10,0 тыс. чел., </w:t>
            </w:r>
          </w:p>
          <w:p w:rsidR="00CA7E99" w:rsidRPr="00590085" w:rsidRDefault="00CA7E99" w:rsidP="00CA7E99">
            <w:r w:rsidRPr="00590085">
              <w:t xml:space="preserve">2021 г. – 10,0 тыс. чел., </w:t>
            </w:r>
          </w:p>
          <w:p w:rsidR="00CA7E99" w:rsidRPr="00590085" w:rsidRDefault="00CA7E99" w:rsidP="00CA7E99">
            <w:r w:rsidRPr="00590085">
              <w:t>2022 г. – 10,0 тыс. чел.</w:t>
            </w:r>
          </w:p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федерал</w:t>
            </w:r>
            <w:r w:rsidRPr="00590085">
              <w:t>ь</w:t>
            </w:r>
            <w:r w:rsidRPr="00590085">
              <w:t>ный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республ</w:t>
            </w:r>
            <w:r w:rsidRPr="00590085">
              <w:t>и</w:t>
            </w:r>
            <w:r w:rsidRPr="00590085">
              <w:t>канский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810,0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210,0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300,0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300,0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</w:tbl>
    <w:p w:rsidR="00590085" w:rsidRDefault="00590085"/>
    <w:p w:rsidR="00590085" w:rsidRDefault="00590085"/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472"/>
        <w:gridCol w:w="1418"/>
        <w:gridCol w:w="1417"/>
        <w:gridCol w:w="1418"/>
        <w:gridCol w:w="1275"/>
        <w:gridCol w:w="1276"/>
        <w:gridCol w:w="1276"/>
        <w:gridCol w:w="2551"/>
        <w:gridCol w:w="2694"/>
      </w:tblGrid>
      <w:tr w:rsidR="00590085" w:rsidRPr="00590085" w:rsidTr="00CA7E99">
        <w:trPr>
          <w:trHeight w:val="107"/>
        </w:trPr>
        <w:tc>
          <w:tcPr>
            <w:tcW w:w="2472" w:type="dxa"/>
          </w:tcPr>
          <w:p w:rsidR="00590085" w:rsidRPr="00590085" w:rsidRDefault="00590085" w:rsidP="00590085">
            <w:pPr>
              <w:jc w:val="center"/>
            </w:pPr>
            <w:r w:rsidRPr="00590085">
              <w:t>1</w:t>
            </w:r>
          </w:p>
        </w:tc>
        <w:tc>
          <w:tcPr>
            <w:tcW w:w="1418" w:type="dxa"/>
          </w:tcPr>
          <w:p w:rsidR="00590085" w:rsidRPr="00590085" w:rsidRDefault="00590085" w:rsidP="00590085">
            <w:pPr>
              <w:jc w:val="center"/>
            </w:pPr>
            <w:r w:rsidRPr="00590085">
              <w:t>2</w:t>
            </w:r>
          </w:p>
        </w:tc>
        <w:tc>
          <w:tcPr>
            <w:tcW w:w="1417" w:type="dxa"/>
            <w:shd w:val="clear" w:color="000000" w:fill="FFFFFF"/>
          </w:tcPr>
          <w:p w:rsidR="00590085" w:rsidRPr="00590085" w:rsidRDefault="00590085" w:rsidP="00590085">
            <w:pPr>
              <w:jc w:val="center"/>
            </w:pPr>
            <w:r w:rsidRPr="00590085">
              <w:t>3</w:t>
            </w:r>
          </w:p>
        </w:tc>
        <w:tc>
          <w:tcPr>
            <w:tcW w:w="1418" w:type="dxa"/>
            <w:shd w:val="clear" w:color="000000" w:fill="FFFFFF"/>
          </w:tcPr>
          <w:p w:rsidR="00590085" w:rsidRPr="00590085" w:rsidRDefault="00590085" w:rsidP="00590085">
            <w:pPr>
              <w:jc w:val="center"/>
            </w:pPr>
            <w:r w:rsidRPr="00590085">
              <w:t>4</w:t>
            </w:r>
          </w:p>
        </w:tc>
        <w:tc>
          <w:tcPr>
            <w:tcW w:w="1275" w:type="dxa"/>
            <w:shd w:val="clear" w:color="000000" w:fill="FFFFFF"/>
          </w:tcPr>
          <w:p w:rsidR="00590085" w:rsidRPr="00590085" w:rsidRDefault="00590085" w:rsidP="00590085">
            <w:pPr>
              <w:jc w:val="center"/>
            </w:pPr>
            <w:r w:rsidRPr="00590085">
              <w:t>5</w:t>
            </w:r>
          </w:p>
        </w:tc>
        <w:tc>
          <w:tcPr>
            <w:tcW w:w="1276" w:type="dxa"/>
            <w:shd w:val="clear" w:color="000000" w:fill="FFFFFF"/>
          </w:tcPr>
          <w:p w:rsidR="00590085" w:rsidRPr="00590085" w:rsidRDefault="00590085" w:rsidP="00590085">
            <w:pPr>
              <w:jc w:val="center"/>
            </w:pPr>
            <w:r w:rsidRPr="00590085">
              <w:t>6</w:t>
            </w:r>
          </w:p>
        </w:tc>
        <w:tc>
          <w:tcPr>
            <w:tcW w:w="1276" w:type="dxa"/>
          </w:tcPr>
          <w:p w:rsidR="00590085" w:rsidRPr="00590085" w:rsidRDefault="00590085" w:rsidP="00590085">
            <w:pPr>
              <w:jc w:val="center"/>
            </w:pPr>
            <w:r w:rsidRPr="00590085">
              <w:t>7</w:t>
            </w:r>
          </w:p>
        </w:tc>
        <w:tc>
          <w:tcPr>
            <w:tcW w:w="2551" w:type="dxa"/>
          </w:tcPr>
          <w:p w:rsidR="00590085" w:rsidRPr="00590085" w:rsidRDefault="00590085" w:rsidP="00590085">
            <w:pPr>
              <w:jc w:val="center"/>
            </w:pPr>
            <w:r w:rsidRPr="00590085">
              <w:t>8</w:t>
            </w:r>
          </w:p>
        </w:tc>
        <w:tc>
          <w:tcPr>
            <w:tcW w:w="2694" w:type="dxa"/>
          </w:tcPr>
          <w:p w:rsidR="00590085" w:rsidRPr="00590085" w:rsidRDefault="00590085" w:rsidP="00590085">
            <w:pPr>
              <w:jc w:val="center"/>
            </w:pPr>
            <w:r w:rsidRPr="00590085">
              <w:t>9</w:t>
            </w:r>
          </w:p>
        </w:tc>
      </w:tr>
      <w:tr w:rsidR="0079719F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 w:val="restart"/>
          </w:tcPr>
          <w:p w:rsidR="00093DDA" w:rsidRPr="00590085" w:rsidRDefault="00093DDA" w:rsidP="00590085"/>
        </w:tc>
        <w:tc>
          <w:tcPr>
            <w:tcW w:w="1418" w:type="dxa"/>
          </w:tcPr>
          <w:p w:rsidR="00093DDA" w:rsidRPr="00590085" w:rsidRDefault="00093DDA" w:rsidP="00590085">
            <w:r w:rsidRPr="00590085"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 w:val="restart"/>
          </w:tcPr>
          <w:p w:rsidR="00093DDA" w:rsidRPr="00590085" w:rsidRDefault="00093DDA" w:rsidP="00590085">
            <w:pPr>
              <w:jc w:val="center"/>
            </w:pPr>
          </w:p>
        </w:tc>
        <w:tc>
          <w:tcPr>
            <w:tcW w:w="2551" w:type="dxa"/>
            <w:vMerge w:val="restart"/>
          </w:tcPr>
          <w:p w:rsidR="00093DDA" w:rsidRPr="00590085" w:rsidRDefault="00093DDA" w:rsidP="00590085"/>
        </w:tc>
        <w:tc>
          <w:tcPr>
            <w:tcW w:w="2694" w:type="dxa"/>
            <w:vMerge w:val="restart"/>
          </w:tcPr>
          <w:p w:rsidR="00093DDA" w:rsidRPr="00590085" w:rsidRDefault="00093DDA" w:rsidP="00590085"/>
        </w:tc>
      </w:tr>
      <w:tr w:rsidR="0079719F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093DDA" w:rsidRPr="00590085" w:rsidRDefault="00093DDA" w:rsidP="00590085"/>
        </w:tc>
        <w:tc>
          <w:tcPr>
            <w:tcW w:w="1418" w:type="dxa"/>
          </w:tcPr>
          <w:p w:rsidR="00093DDA" w:rsidRPr="00590085" w:rsidRDefault="00093DDA" w:rsidP="00590085">
            <w:r w:rsidRPr="00590085">
              <w:t>внебюдже</w:t>
            </w:r>
            <w:r w:rsidRPr="00590085">
              <w:t>т</w:t>
            </w:r>
            <w:r w:rsidRPr="00590085">
              <w:t>ные средс</w:t>
            </w:r>
            <w:r w:rsidRPr="00590085">
              <w:t>т</w:t>
            </w:r>
            <w:r w:rsidRPr="00590085">
              <w:t>ва</w:t>
            </w:r>
          </w:p>
        </w:tc>
        <w:tc>
          <w:tcPr>
            <w:tcW w:w="1417" w:type="dxa"/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093DDA" w:rsidRPr="00590085" w:rsidRDefault="00093DDA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093DDA" w:rsidRPr="00590085" w:rsidRDefault="00093DDA" w:rsidP="00590085"/>
        </w:tc>
        <w:tc>
          <w:tcPr>
            <w:tcW w:w="2694" w:type="dxa"/>
            <w:vMerge/>
          </w:tcPr>
          <w:p w:rsidR="00093DDA" w:rsidRPr="00590085" w:rsidRDefault="00093DDA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 w:val="restart"/>
          </w:tcPr>
          <w:p w:rsidR="00CA7E99" w:rsidRPr="00590085" w:rsidRDefault="00CA7E99" w:rsidP="00590085">
            <w:r w:rsidRPr="00590085">
              <w:t>3.11. Содействие бе</w:t>
            </w:r>
            <w:r w:rsidRPr="00590085">
              <w:t>з</w:t>
            </w:r>
            <w:r w:rsidRPr="00590085">
              <w:t xml:space="preserve">работным гражданам и членам их семей </w:t>
            </w:r>
            <w:proofErr w:type="gramStart"/>
            <w:r w:rsidRPr="00590085">
              <w:t>в переселении в другую местность на новое место жительства для трудоустройства по направлению</w:t>
            </w:r>
            <w:proofErr w:type="gramEnd"/>
            <w:r w:rsidRPr="00590085">
              <w:t xml:space="preserve"> органов службы занятости</w:t>
            </w:r>
          </w:p>
        </w:tc>
        <w:tc>
          <w:tcPr>
            <w:tcW w:w="1418" w:type="dxa"/>
          </w:tcPr>
          <w:p w:rsidR="00CA7E99" w:rsidRPr="00590085" w:rsidRDefault="00CA7E99" w:rsidP="00590085">
            <w:r w:rsidRPr="00590085">
              <w:t>итого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493,6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143,6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175,0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175,0</w:t>
            </w:r>
          </w:p>
        </w:tc>
        <w:tc>
          <w:tcPr>
            <w:tcW w:w="1276" w:type="dxa"/>
            <w:vMerge w:val="restart"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 w:val="restart"/>
          </w:tcPr>
          <w:p w:rsidR="00CA7E99" w:rsidRPr="00590085" w:rsidRDefault="00CA7E99" w:rsidP="00590085">
            <w:r w:rsidRPr="00590085">
              <w:t>центры занятости н</w:t>
            </w:r>
            <w:r w:rsidRPr="00590085">
              <w:t>а</w:t>
            </w:r>
            <w:r w:rsidRPr="00590085">
              <w:t>селения</w:t>
            </w:r>
          </w:p>
        </w:tc>
        <w:tc>
          <w:tcPr>
            <w:tcW w:w="2694" w:type="dxa"/>
            <w:vMerge w:val="restart"/>
          </w:tcPr>
          <w:p w:rsidR="00CA7E99" w:rsidRPr="00590085" w:rsidRDefault="00CA7E99" w:rsidP="00CA7E99">
            <w:r w:rsidRPr="00590085">
              <w:t>оказание государстве</w:t>
            </w:r>
            <w:r w:rsidRPr="00590085">
              <w:t>н</w:t>
            </w:r>
            <w:r w:rsidRPr="00590085">
              <w:t>ной поддержки 0,1</w:t>
            </w:r>
            <w:r w:rsidR="001C26DB">
              <w:t xml:space="preserve"> </w:t>
            </w:r>
            <w:r w:rsidR="00193278">
              <w:t>тыс.</w:t>
            </w:r>
            <w:r w:rsidR="001C26DB">
              <w:t xml:space="preserve"> граждан и членов</w:t>
            </w:r>
            <w:r w:rsidRPr="00590085">
              <w:t xml:space="preserve"> их с</w:t>
            </w:r>
            <w:r w:rsidRPr="00590085">
              <w:t>е</w:t>
            </w:r>
            <w:r w:rsidRPr="00590085">
              <w:t>мей в переселении в другую местность на новое место жительства для трудоустройства по направлению органов службы занятости, в том числе:</w:t>
            </w:r>
          </w:p>
          <w:p w:rsidR="00CA7E99" w:rsidRPr="00590085" w:rsidRDefault="00CA7E99" w:rsidP="00CA7E99">
            <w:r w:rsidRPr="00590085">
              <w:t xml:space="preserve">2020 г. – 0,05 тыс. чел., </w:t>
            </w:r>
          </w:p>
          <w:p w:rsidR="00CA7E99" w:rsidRPr="00590085" w:rsidRDefault="00CA7E99" w:rsidP="00CA7E99">
            <w:r w:rsidRPr="00590085">
              <w:t xml:space="preserve">2021 г. – 0,02 тыс. чел., </w:t>
            </w:r>
          </w:p>
          <w:p w:rsidR="00CA7E99" w:rsidRPr="00590085" w:rsidRDefault="00CA7E99" w:rsidP="00CA7E99">
            <w:r w:rsidRPr="00590085">
              <w:t>2022 г. – 0,03 тыс. чел.</w:t>
            </w:r>
          </w:p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>
            <w:pPr>
              <w:rPr>
                <w:highlight w:val="green"/>
              </w:rPr>
            </w:pPr>
          </w:p>
        </w:tc>
        <w:tc>
          <w:tcPr>
            <w:tcW w:w="1418" w:type="dxa"/>
          </w:tcPr>
          <w:p w:rsidR="00CA7E99" w:rsidRPr="00590085" w:rsidRDefault="00CA7E99" w:rsidP="00590085">
            <w:r w:rsidRPr="00590085">
              <w:t>федерал</w:t>
            </w:r>
            <w:r w:rsidRPr="00590085">
              <w:t>ь</w:t>
            </w:r>
            <w:r w:rsidRPr="00590085">
              <w:t>ный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>
            <w:pPr>
              <w:rPr>
                <w:highlight w:val="green"/>
              </w:rPr>
            </w:pPr>
          </w:p>
        </w:tc>
        <w:tc>
          <w:tcPr>
            <w:tcW w:w="1418" w:type="dxa"/>
          </w:tcPr>
          <w:p w:rsidR="00CA7E99" w:rsidRPr="00590085" w:rsidRDefault="00CA7E99" w:rsidP="00590085">
            <w:r w:rsidRPr="00590085">
              <w:t>республ</w:t>
            </w:r>
            <w:r w:rsidRPr="00590085">
              <w:t>и</w:t>
            </w:r>
            <w:r w:rsidRPr="00590085">
              <w:t>канский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493,6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143,6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175,0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175,0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внебюдже</w:t>
            </w:r>
            <w:r w:rsidRPr="00590085">
              <w:t>т</w:t>
            </w:r>
            <w:r w:rsidRPr="00590085">
              <w:t>ные средс</w:t>
            </w:r>
            <w:r w:rsidRPr="00590085">
              <w:t>т</w:t>
            </w:r>
            <w:r w:rsidRPr="00590085">
              <w:t>ва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 w:val="restart"/>
          </w:tcPr>
          <w:p w:rsidR="00CA7E99" w:rsidRPr="00590085" w:rsidRDefault="00CA7E99" w:rsidP="00590085">
            <w:r w:rsidRPr="00590085">
              <w:t>4. Подпрограмма 4 «Обеспечение соц</w:t>
            </w:r>
            <w:r w:rsidRPr="00590085">
              <w:t>и</w:t>
            </w:r>
            <w:r w:rsidRPr="00590085">
              <w:t>альной поддержки безработных граждан»</w:t>
            </w:r>
          </w:p>
        </w:tc>
        <w:tc>
          <w:tcPr>
            <w:tcW w:w="1418" w:type="dxa"/>
          </w:tcPr>
          <w:p w:rsidR="00CA7E99" w:rsidRPr="00590085" w:rsidRDefault="00CA7E99" w:rsidP="00590085">
            <w:r w:rsidRPr="00590085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99" w:rsidRPr="00590085" w:rsidRDefault="00CA7E99" w:rsidP="00590085">
            <w:pPr>
              <w:jc w:val="center"/>
            </w:pPr>
            <w:r w:rsidRPr="00590085">
              <w:t>1 651 570,5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99" w:rsidRPr="00590085" w:rsidRDefault="00CA7E99" w:rsidP="00590085">
            <w:pPr>
              <w:jc w:val="center"/>
            </w:pPr>
            <w:r w:rsidRPr="00590085">
              <w:t>1 052 316,0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290 818,7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308 435,8</w:t>
            </w:r>
          </w:p>
        </w:tc>
        <w:tc>
          <w:tcPr>
            <w:tcW w:w="1276" w:type="dxa"/>
            <w:vMerge w:val="restart"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 w:val="restart"/>
          </w:tcPr>
          <w:p w:rsidR="00CA7E99" w:rsidRPr="00590085" w:rsidRDefault="00CA7E99" w:rsidP="00590085"/>
        </w:tc>
        <w:tc>
          <w:tcPr>
            <w:tcW w:w="2694" w:type="dxa"/>
            <w:vMerge w:val="restart"/>
          </w:tcPr>
          <w:p w:rsidR="00CA7E99" w:rsidRPr="00590085" w:rsidRDefault="00CA7E99" w:rsidP="00CA7E99">
            <w:r w:rsidRPr="00590085">
              <w:t>обеспечение социальной поддержки 215,63 тыс. чел., в том числе:</w:t>
            </w:r>
          </w:p>
          <w:p w:rsidR="00CA7E99" w:rsidRPr="00590085" w:rsidRDefault="00CA7E99" w:rsidP="00CA7E99">
            <w:r w:rsidRPr="00590085">
              <w:t xml:space="preserve">2020 г. – 115,53 тыс. чел., </w:t>
            </w:r>
          </w:p>
          <w:p w:rsidR="00CA7E99" w:rsidRPr="00590085" w:rsidRDefault="00CA7E99" w:rsidP="00CA7E99">
            <w:r w:rsidRPr="00590085">
              <w:t xml:space="preserve">2021 г. – 50,55 тыс. чел., </w:t>
            </w:r>
          </w:p>
          <w:p w:rsidR="00CA7E99" w:rsidRPr="00590085" w:rsidRDefault="00CA7E99" w:rsidP="00CA7E99">
            <w:r w:rsidRPr="00590085">
              <w:t>2022 г. – 49,55 тыс. чел.</w:t>
            </w:r>
          </w:p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федерал</w:t>
            </w:r>
            <w:r w:rsidRPr="00590085">
              <w:t>ь</w:t>
            </w:r>
            <w:r w:rsidRPr="00590085">
              <w:t>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99" w:rsidRPr="00590085" w:rsidRDefault="00CA7E99" w:rsidP="00590085">
            <w:pPr>
              <w:jc w:val="center"/>
            </w:pPr>
            <w:r w:rsidRPr="00590085">
              <w:t>1 651 570,5</w:t>
            </w:r>
          </w:p>
          <w:p w:rsidR="00CA7E99" w:rsidRPr="00590085" w:rsidRDefault="00CA7E99" w:rsidP="0059008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99" w:rsidRPr="00590085" w:rsidRDefault="00CA7E99" w:rsidP="00590085">
            <w:pPr>
              <w:jc w:val="center"/>
            </w:pPr>
            <w:r w:rsidRPr="00590085">
              <w:t>1 052 316,0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290 818,7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308 435,8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республ</w:t>
            </w:r>
            <w:r w:rsidRPr="00590085">
              <w:t>и</w:t>
            </w:r>
            <w:r w:rsidRPr="00590085">
              <w:t>канский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внебюдже</w:t>
            </w:r>
            <w:r w:rsidRPr="00590085">
              <w:t>т</w:t>
            </w:r>
            <w:r w:rsidRPr="00590085">
              <w:t>ные средс</w:t>
            </w:r>
            <w:r w:rsidRPr="00590085">
              <w:t>т</w:t>
            </w:r>
            <w:r w:rsidRPr="00590085">
              <w:t>ва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</w:tbl>
    <w:p w:rsidR="00590085" w:rsidRDefault="00590085"/>
    <w:p w:rsidR="00590085" w:rsidRDefault="00590085"/>
    <w:p w:rsidR="00590085" w:rsidRDefault="00590085"/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472"/>
        <w:gridCol w:w="1418"/>
        <w:gridCol w:w="1417"/>
        <w:gridCol w:w="1418"/>
        <w:gridCol w:w="1275"/>
        <w:gridCol w:w="1276"/>
        <w:gridCol w:w="1276"/>
        <w:gridCol w:w="2551"/>
        <w:gridCol w:w="2694"/>
      </w:tblGrid>
      <w:tr w:rsidR="00590085" w:rsidRPr="00590085" w:rsidTr="00CA7E99">
        <w:trPr>
          <w:trHeight w:val="107"/>
        </w:trPr>
        <w:tc>
          <w:tcPr>
            <w:tcW w:w="2472" w:type="dxa"/>
          </w:tcPr>
          <w:p w:rsidR="00590085" w:rsidRPr="00590085" w:rsidRDefault="00590085" w:rsidP="00590085">
            <w:pPr>
              <w:jc w:val="center"/>
            </w:pPr>
            <w:r w:rsidRPr="00590085">
              <w:t>1</w:t>
            </w:r>
          </w:p>
        </w:tc>
        <w:tc>
          <w:tcPr>
            <w:tcW w:w="1418" w:type="dxa"/>
          </w:tcPr>
          <w:p w:rsidR="00590085" w:rsidRPr="00590085" w:rsidRDefault="00590085" w:rsidP="00590085">
            <w:pPr>
              <w:jc w:val="center"/>
            </w:pPr>
            <w:r w:rsidRPr="00590085">
              <w:t>2</w:t>
            </w:r>
          </w:p>
        </w:tc>
        <w:tc>
          <w:tcPr>
            <w:tcW w:w="1417" w:type="dxa"/>
            <w:shd w:val="clear" w:color="000000" w:fill="FFFFFF"/>
          </w:tcPr>
          <w:p w:rsidR="00590085" w:rsidRPr="00590085" w:rsidRDefault="00590085" w:rsidP="00590085">
            <w:pPr>
              <w:jc w:val="center"/>
            </w:pPr>
            <w:r w:rsidRPr="00590085">
              <w:t>3</w:t>
            </w:r>
          </w:p>
        </w:tc>
        <w:tc>
          <w:tcPr>
            <w:tcW w:w="1418" w:type="dxa"/>
            <w:shd w:val="clear" w:color="000000" w:fill="FFFFFF"/>
          </w:tcPr>
          <w:p w:rsidR="00590085" w:rsidRPr="00590085" w:rsidRDefault="00590085" w:rsidP="00590085">
            <w:pPr>
              <w:jc w:val="center"/>
            </w:pPr>
            <w:r w:rsidRPr="00590085">
              <w:t>4</w:t>
            </w:r>
          </w:p>
        </w:tc>
        <w:tc>
          <w:tcPr>
            <w:tcW w:w="1275" w:type="dxa"/>
            <w:shd w:val="clear" w:color="000000" w:fill="FFFFFF"/>
          </w:tcPr>
          <w:p w:rsidR="00590085" w:rsidRPr="00590085" w:rsidRDefault="00590085" w:rsidP="00590085">
            <w:pPr>
              <w:jc w:val="center"/>
            </w:pPr>
            <w:r w:rsidRPr="00590085">
              <w:t>5</w:t>
            </w:r>
          </w:p>
        </w:tc>
        <w:tc>
          <w:tcPr>
            <w:tcW w:w="1276" w:type="dxa"/>
            <w:shd w:val="clear" w:color="000000" w:fill="FFFFFF"/>
          </w:tcPr>
          <w:p w:rsidR="00590085" w:rsidRPr="00590085" w:rsidRDefault="00590085" w:rsidP="00590085">
            <w:pPr>
              <w:jc w:val="center"/>
            </w:pPr>
            <w:r w:rsidRPr="00590085">
              <w:t>6</w:t>
            </w:r>
          </w:p>
        </w:tc>
        <w:tc>
          <w:tcPr>
            <w:tcW w:w="1276" w:type="dxa"/>
          </w:tcPr>
          <w:p w:rsidR="00590085" w:rsidRPr="00590085" w:rsidRDefault="00590085" w:rsidP="00590085">
            <w:pPr>
              <w:jc w:val="center"/>
            </w:pPr>
            <w:r w:rsidRPr="00590085">
              <w:t>7</w:t>
            </w:r>
          </w:p>
        </w:tc>
        <w:tc>
          <w:tcPr>
            <w:tcW w:w="2551" w:type="dxa"/>
          </w:tcPr>
          <w:p w:rsidR="00590085" w:rsidRPr="00590085" w:rsidRDefault="00590085" w:rsidP="00590085">
            <w:pPr>
              <w:jc w:val="center"/>
            </w:pPr>
            <w:r w:rsidRPr="00590085">
              <w:t>8</w:t>
            </w:r>
          </w:p>
        </w:tc>
        <w:tc>
          <w:tcPr>
            <w:tcW w:w="2694" w:type="dxa"/>
          </w:tcPr>
          <w:p w:rsidR="00590085" w:rsidRPr="00590085" w:rsidRDefault="00590085" w:rsidP="00590085">
            <w:pPr>
              <w:jc w:val="center"/>
            </w:pPr>
            <w:r w:rsidRPr="00590085">
              <w:t>9</w:t>
            </w:r>
          </w:p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 w:val="restart"/>
          </w:tcPr>
          <w:p w:rsidR="00CA7E99" w:rsidRPr="00590085" w:rsidRDefault="00CA7E99" w:rsidP="00590085">
            <w:r w:rsidRPr="00590085">
              <w:t>4.1. Выплата пособия по безработице</w:t>
            </w:r>
          </w:p>
        </w:tc>
        <w:tc>
          <w:tcPr>
            <w:tcW w:w="1418" w:type="dxa"/>
          </w:tcPr>
          <w:p w:rsidR="00CA7E99" w:rsidRPr="00590085" w:rsidRDefault="00CA7E99" w:rsidP="00590085">
            <w:r w:rsidRPr="00590085">
              <w:t>итого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1 590 438,2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1 028 684,0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272 323,4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289 430,8</w:t>
            </w:r>
          </w:p>
        </w:tc>
        <w:tc>
          <w:tcPr>
            <w:tcW w:w="1276" w:type="dxa"/>
            <w:vMerge w:val="restart"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 w:val="restart"/>
          </w:tcPr>
          <w:p w:rsidR="00CA7E99" w:rsidRPr="00590085" w:rsidRDefault="00CA7E99" w:rsidP="00CA7E99">
            <w:r w:rsidRPr="00590085">
              <w:t>центры занятости н</w:t>
            </w:r>
            <w:r w:rsidRPr="00590085">
              <w:t>а</w:t>
            </w:r>
            <w:r w:rsidRPr="00590085">
              <w:t>селения</w:t>
            </w:r>
          </w:p>
        </w:tc>
        <w:tc>
          <w:tcPr>
            <w:tcW w:w="2694" w:type="dxa"/>
            <w:vMerge w:val="restart"/>
          </w:tcPr>
          <w:p w:rsidR="00CA7E99" w:rsidRPr="00590085" w:rsidRDefault="00CA7E99" w:rsidP="00CA7E99">
            <w:r w:rsidRPr="00590085">
              <w:t>выплата пособия по бе</w:t>
            </w:r>
            <w:r w:rsidRPr="00590085">
              <w:t>з</w:t>
            </w:r>
            <w:r w:rsidRPr="00590085">
              <w:t>работице 214,0 тыс. чел., в том числе:</w:t>
            </w:r>
          </w:p>
          <w:p w:rsidR="00CA7E99" w:rsidRPr="00590085" w:rsidRDefault="00CA7E99" w:rsidP="00CA7E99">
            <w:r w:rsidRPr="00590085">
              <w:t xml:space="preserve">2020 г. – 115,0 тыс. чел., </w:t>
            </w:r>
          </w:p>
          <w:p w:rsidR="00CA7E99" w:rsidRPr="00590085" w:rsidRDefault="00CA7E99" w:rsidP="00CA7E99">
            <w:r w:rsidRPr="00590085">
              <w:t xml:space="preserve">2021 г. – 50,0 тыс. чел., </w:t>
            </w:r>
          </w:p>
          <w:p w:rsidR="00CA7E99" w:rsidRPr="00590085" w:rsidRDefault="00CA7E99" w:rsidP="00CA7E99">
            <w:r w:rsidRPr="00590085">
              <w:t>2022 г. – 49,0 тыс. чел.</w:t>
            </w:r>
          </w:p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>
            <w:pPr>
              <w:rPr>
                <w:highlight w:val="green"/>
              </w:rPr>
            </w:pPr>
          </w:p>
        </w:tc>
        <w:tc>
          <w:tcPr>
            <w:tcW w:w="1418" w:type="dxa"/>
          </w:tcPr>
          <w:p w:rsidR="00CA7E99" w:rsidRPr="00590085" w:rsidRDefault="00CA7E99" w:rsidP="00590085">
            <w:r w:rsidRPr="00590085">
              <w:t>федерал</w:t>
            </w:r>
            <w:r w:rsidRPr="00590085">
              <w:t>ь</w:t>
            </w:r>
            <w:r w:rsidRPr="00590085">
              <w:t>ный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1 590438,2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1 028 684,0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272 323,4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289 430,8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республ</w:t>
            </w:r>
            <w:r w:rsidRPr="00590085">
              <w:t>и</w:t>
            </w:r>
            <w:r w:rsidRPr="00590085">
              <w:t>канский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внебюдже</w:t>
            </w:r>
            <w:r w:rsidRPr="00590085">
              <w:t>т</w:t>
            </w:r>
            <w:r w:rsidRPr="00590085">
              <w:t>ные средс</w:t>
            </w:r>
            <w:r w:rsidRPr="00590085">
              <w:t>т</w:t>
            </w:r>
            <w:r w:rsidRPr="00590085">
              <w:t>ва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 w:val="restart"/>
          </w:tcPr>
          <w:p w:rsidR="00CA7E99" w:rsidRPr="00590085" w:rsidRDefault="00CA7E99" w:rsidP="00590085">
            <w:r w:rsidRPr="00590085">
              <w:t>4.2. Выплата стипе</w:t>
            </w:r>
            <w:r w:rsidRPr="00590085">
              <w:t>н</w:t>
            </w:r>
            <w:r w:rsidRPr="00590085">
              <w:t>дии в период прохо</w:t>
            </w:r>
            <w:r w:rsidRPr="00590085">
              <w:t>ж</w:t>
            </w:r>
            <w:r w:rsidRPr="00590085">
              <w:t>дения профессионал</w:t>
            </w:r>
            <w:r w:rsidRPr="00590085">
              <w:t>ь</w:t>
            </w:r>
            <w:r w:rsidRPr="00590085">
              <w:t>ного обучения и пол</w:t>
            </w:r>
            <w:r w:rsidRPr="00590085">
              <w:t>у</w:t>
            </w:r>
            <w:r w:rsidRPr="00590085">
              <w:t>чения дополнительн</w:t>
            </w:r>
            <w:r w:rsidRPr="00590085">
              <w:t>о</w:t>
            </w:r>
            <w:r w:rsidRPr="00590085">
              <w:t>го профессионального образования по н</w:t>
            </w:r>
            <w:r w:rsidRPr="00590085">
              <w:t>а</w:t>
            </w:r>
            <w:r w:rsidRPr="00590085">
              <w:t>правлению органов службы занятости</w:t>
            </w:r>
          </w:p>
        </w:tc>
        <w:tc>
          <w:tcPr>
            <w:tcW w:w="1418" w:type="dxa"/>
          </w:tcPr>
          <w:p w:rsidR="00CA7E99" w:rsidRPr="00590085" w:rsidRDefault="00CA7E99" w:rsidP="00590085">
            <w:r w:rsidRPr="00590085">
              <w:t>итого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21 838,6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6 000,0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7 678,1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8 160,5</w:t>
            </w:r>
          </w:p>
        </w:tc>
        <w:tc>
          <w:tcPr>
            <w:tcW w:w="1276" w:type="dxa"/>
            <w:vMerge w:val="restart"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 w:val="restart"/>
          </w:tcPr>
          <w:p w:rsidR="00CA7E99" w:rsidRPr="00590085" w:rsidRDefault="00CA7E99" w:rsidP="00CA7E99">
            <w:r w:rsidRPr="00590085">
              <w:t>центры занятости н</w:t>
            </w:r>
            <w:r w:rsidRPr="00590085">
              <w:t>а</w:t>
            </w:r>
            <w:r w:rsidRPr="00590085">
              <w:t>селения</w:t>
            </w:r>
          </w:p>
        </w:tc>
        <w:tc>
          <w:tcPr>
            <w:tcW w:w="2694" w:type="dxa"/>
            <w:vMerge w:val="restart"/>
          </w:tcPr>
          <w:p w:rsidR="00CA7E99" w:rsidRPr="00590085" w:rsidRDefault="00CA7E99" w:rsidP="00CA7E99">
            <w:r w:rsidRPr="00590085">
              <w:t>выплата стипендии в период обучения 1,5 безработных граждан, в том числе:</w:t>
            </w:r>
          </w:p>
          <w:p w:rsidR="00CA7E99" w:rsidRPr="00590085" w:rsidRDefault="00CA7E99" w:rsidP="00CA7E99">
            <w:r w:rsidRPr="00590085">
              <w:t xml:space="preserve">2020 г. – 0,5 тыс. чел., </w:t>
            </w:r>
          </w:p>
          <w:p w:rsidR="00CA7E99" w:rsidRPr="00590085" w:rsidRDefault="00CA7E99" w:rsidP="00CA7E99">
            <w:r w:rsidRPr="00590085">
              <w:t xml:space="preserve">2021 г. – 0,5 тыс. чел., </w:t>
            </w:r>
          </w:p>
          <w:p w:rsidR="00CA7E99" w:rsidRPr="00590085" w:rsidRDefault="00CA7E99" w:rsidP="00CA7E99">
            <w:r w:rsidRPr="00590085">
              <w:t>2022 г. – 0,5 тыс. чел.</w:t>
            </w:r>
          </w:p>
          <w:p w:rsidR="00CA7E99" w:rsidRPr="00590085" w:rsidRDefault="00CA7E99" w:rsidP="00CA7E99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>
            <w:pPr>
              <w:rPr>
                <w:highlight w:val="green"/>
              </w:rPr>
            </w:pPr>
          </w:p>
        </w:tc>
        <w:tc>
          <w:tcPr>
            <w:tcW w:w="1418" w:type="dxa"/>
          </w:tcPr>
          <w:p w:rsidR="00CA7E99" w:rsidRPr="00590085" w:rsidRDefault="00CA7E99" w:rsidP="00590085">
            <w:r w:rsidRPr="00590085">
              <w:t>федерал</w:t>
            </w:r>
            <w:r w:rsidRPr="00590085">
              <w:t>ь</w:t>
            </w:r>
            <w:r w:rsidRPr="00590085">
              <w:t>ный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21 838,6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6 000,0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7 678,1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8 160,5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республ</w:t>
            </w:r>
            <w:r w:rsidRPr="00590085">
              <w:t>и</w:t>
            </w:r>
            <w:r w:rsidRPr="00590085">
              <w:t>канский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внебюдже</w:t>
            </w:r>
            <w:r w:rsidRPr="00590085">
              <w:t>т</w:t>
            </w:r>
            <w:r w:rsidRPr="00590085">
              <w:t>ные средс</w:t>
            </w:r>
            <w:r w:rsidRPr="00590085">
              <w:t>т</w:t>
            </w:r>
            <w:r w:rsidRPr="00590085">
              <w:t>ва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 w:val="restart"/>
          </w:tcPr>
          <w:p w:rsidR="00CA7E99" w:rsidRPr="00590085" w:rsidRDefault="00CA7E99" w:rsidP="00590085">
            <w:r w:rsidRPr="00590085">
              <w:t>4.3. Выплата пенсии, назначенной по пре</w:t>
            </w:r>
            <w:r w:rsidRPr="00590085">
              <w:t>д</w:t>
            </w:r>
            <w:r w:rsidRPr="00590085">
              <w:t>ложению органов службы занятости на период до наступл</w:t>
            </w:r>
            <w:r w:rsidRPr="00590085">
              <w:t>е</w:t>
            </w:r>
            <w:r w:rsidRPr="00590085">
              <w:t xml:space="preserve">ния возраста, дающего право на страховую пенсию по старости, </w:t>
            </w:r>
            <w:r w:rsidRPr="00590085">
              <w:rPr>
                <w:rFonts w:eastAsia="Calibri"/>
              </w:rPr>
              <w:t>в том числе назнача</w:t>
            </w:r>
            <w:r w:rsidRPr="00590085">
              <w:rPr>
                <w:rFonts w:eastAsia="Calibri"/>
              </w:rPr>
              <w:t>е</w:t>
            </w:r>
            <w:r w:rsidRPr="00590085">
              <w:rPr>
                <w:rFonts w:eastAsia="Calibri"/>
              </w:rPr>
              <w:t>мую досрочно</w:t>
            </w:r>
          </w:p>
        </w:tc>
        <w:tc>
          <w:tcPr>
            <w:tcW w:w="1418" w:type="dxa"/>
          </w:tcPr>
          <w:p w:rsidR="00CA7E99" w:rsidRPr="00590085" w:rsidRDefault="00CA7E99" w:rsidP="00590085">
            <w:r w:rsidRPr="00590085">
              <w:t>итого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29 021,9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10 000,0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9 537,5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9 484,4</w:t>
            </w:r>
          </w:p>
        </w:tc>
        <w:tc>
          <w:tcPr>
            <w:tcW w:w="1276" w:type="dxa"/>
            <w:vMerge w:val="restart"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 w:val="restart"/>
          </w:tcPr>
          <w:p w:rsidR="00CA7E99" w:rsidRPr="00590085" w:rsidRDefault="00CA7E99" w:rsidP="00CA7E99">
            <w:r w:rsidRPr="00590085">
              <w:t>Минтруд Республики Тыва, Государственное учреждение –</w:t>
            </w:r>
            <w:r>
              <w:t xml:space="preserve"> </w:t>
            </w:r>
            <w:r w:rsidRPr="00590085">
              <w:t>Отдел</w:t>
            </w:r>
            <w:r w:rsidRPr="00590085">
              <w:t>е</w:t>
            </w:r>
            <w:r w:rsidRPr="00590085">
              <w:t>ние Пенсионного фо</w:t>
            </w:r>
            <w:r w:rsidRPr="00590085">
              <w:t>н</w:t>
            </w:r>
            <w:r w:rsidRPr="00590085">
              <w:t>да России по Респу</w:t>
            </w:r>
            <w:r w:rsidRPr="00590085">
              <w:t>б</w:t>
            </w:r>
            <w:r w:rsidRPr="00590085">
              <w:t>лике Тыва (по соглас</w:t>
            </w:r>
            <w:r w:rsidRPr="00590085">
              <w:t>о</w:t>
            </w:r>
            <w:r w:rsidRPr="00590085">
              <w:t>ванию)</w:t>
            </w:r>
          </w:p>
        </w:tc>
        <w:tc>
          <w:tcPr>
            <w:tcW w:w="2694" w:type="dxa"/>
            <w:vMerge w:val="restart"/>
          </w:tcPr>
          <w:p w:rsidR="00CA7E99" w:rsidRPr="00590085" w:rsidRDefault="00CA7E99" w:rsidP="00CA7E99">
            <w:r w:rsidRPr="00590085">
              <w:t>оплата досрочной пе</w:t>
            </w:r>
            <w:r w:rsidRPr="00590085">
              <w:t>н</w:t>
            </w:r>
            <w:r w:rsidRPr="00590085">
              <w:t>сии 1,3 тыс. безрабо</w:t>
            </w:r>
            <w:r w:rsidRPr="00590085">
              <w:t>т</w:t>
            </w:r>
            <w:r w:rsidRPr="00590085">
              <w:t xml:space="preserve">ных граждан </w:t>
            </w:r>
            <w:proofErr w:type="spellStart"/>
            <w:r w:rsidRPr="00590085">
              <w:t>предпе</w:t>
            </w:r>
            <w:r w:rsidRPr="00590085">
              <w:t>н</w:t>
            </w:r>
            <w:r w:rsidRPr="00590085">
              <w:t>сионного</w:t>
            </w:r>
            <w:proofErr w:type="spellEnd"/>
            <w:r w:rsidRPr="00590085">
              <w:t xml:space="preserve"> возраста, в том числе: </w:t>
            </w:r>
          </w:p>
          <w:p w:rsidR="00CA7E99" w:rsidRPr="00590085" w:rsidRDefault="00CA7E99" w:rsidP="00CA7E99">
            <w:r w:rsidRPr="00590085">
              <w:t xml:space="preserve">2020 г. – 0,03 тыс. чел., </w:t>
            </w:r>
          </w:p>
          <w:p w:rsidR="00CA7E99" w:rsidRPr="00590085" w:rsidRDefault="00CA7E99" w:rsidP="00CA7E99">
            <w:r w:rsidRPr="00590085">
              <w:t xml:space="preserve">2021 г. – 0,05 тыс. чел., </w:t>
            </w:r>
          </w:p>
          <w:p w:rsidR="00CA7E99" w:rsidRPr="00590085" w:rsidRDefault="00CA7E99" w:rsidP="00CA7E99">
            <w:r w:rsidRPr="00590085">
              <w:t>2022 г. – 0,05 тыс. чел.</w:t>
            </w:r>
          </w:p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>
            <w:pPr>
              <w:rPr>
                <w:highlight w:val="green"/>
              </w:rPr>
            </w:pPr>
          </w:p>
        </w:tc>
        <w:tc>
          <w:tcPr>
            <w:tcW w:w="1418" w:type="dxa"/>
          </w:tcPr>
          <w:p w:rsidR="00CA7E99" w:rsidRPr="00590085" w:rsidRDefault="00CA7E99" w:rsidP="00590085">
            <w:r w:rsidRPr="00590085">
              <w:t>федерал</w:t>
            </w:r>
            <w:r w:rsidRPr="00590085">
              <w:t>ь</w:t>
            </w:r>
            <w:r w:rsidRPr="00590085">
              <w:t>ный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29 021,9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10 000,0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9 537,5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9 484,4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республ</w:t>
            </w:r>
            <w:r w:rsidRPr="00590085">
              <w:t>и</w:t>
            </w:r>
            <w:r w:rsidRPr="00590085">
              <w:t>канский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внебюдже</w:t>
            </w:r>
            <w:r w:rsidRPr="00590085">
              <w:t>т</w:t>
            </w:r>
            <w:r w:rsidRPr="00590085">
              <w:t>ные средс</w:t>
            </w:r>
            <w:r w:rsidRPr="00590085">
              <w:t>т</w:t>
            </w:r>
            <w:r w:rsidRPr="00590085">
              <w:t>ва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</w:tbl>
    <w:p w:rsidR="00590085" w:rsidRDefault="00590085"/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472"/>
        <w:gridCol w:w="1418"/>
        <w:gridCol w:w="1417"/>
        <w:gridCol w:w="1418"/>
        <w:gridCol w:w="1275"/>
        <w:gridCol w:w="1276"/>
        <w:gridCol w:w="1276"/>
        <w:gridCol w:w="2551"/>
        <w:gridCol w:w="2694"/>
      </w:tblGrid>
      <w:tr w:rsidR="00590085" w:rsidRPr="00590085" w:rsidTr="00CA7E99">
        <w:trPr>
          <w:trHeight w:val="107"/>
        </w:trPr>
        <w:tc>
          <w:tcPr>
            <w:tcW w:w="2472" w:type="dxa"/>
          </w:tcPr>
          <w:p w:rsidR="00590085" w:rsidRPr="00590085" w:rsidRDefault="00590085" w:rsidP="00590085">
            <w:pPr>
              <w:jc w:val="center"/>
            </w:pPr>
            <w:r w:rsidRPr="00590085">
              <w:t>1</w:t>
            </w:r>
          </w:p>
        </w:tc>
        <w:tc>
          <w:tcPr>
            <w:tcW w:w="1418" w:type="dxa"/>
          </w:tcPr>
          <w:p w:rsidR="00590085" w:rsidRPr="00590085" w:rsidRDefault="00590085" w:rsidP="00590085">
            <w:pPr>
              <w:jc w:val="center"/>
            </w:pPr>
            <w:r w:rsidRPr="00590085">
              <w:t>2</w:t>
            </w:r>
          </w:p>
        </w:tc>
        <w:tc>
          <w:tcPr>
            <w:tcW w:w="1417" w:type="dxa"/>
            <w:shd w:val="clear" w:color="000000" w:fill="FFFFFF"/>
          </w:tcPr>
          <w:p w:rsidR="00590085" w:rsidRPr="00590085" w:rsidRDefault="00590085" w:rsidP="00590085">
            <w:pPr>
              <w:jc w:val="center"/>
            </w:pPr>
            <w:r w:rsidRPr="00590085">
              <w:t>3</w:t>
            </w:r>
          </w:p>
        </w:tc>
        <w:tc>
          <w:tcPr>
            <w:tcW w:w="1418" w:type="dxa"/>
            <w:shd w:val="clear" w:color="000000" w:fill="FFFFFF"/>
          </w:tcPr>
          <w:p w:rsidR="00590085" w:rsidRPr="00590085" w:rsidRDefault="00590085" w:rsidP="00590085">
            <w:pPr>
              <w:jc w:val="center"/>
            </w:pPr>
            <w:r w:rsidRPr="00590085">
              <w:t>4</w:t>
            </w:r>
          </w:p>
        </w:tc>
        <w:tc>
          <w:tcPr>
            <w:tcW w:w="1275" w:type="dxa"/>
            <w:shd w:val="clear" w:color="000000" w:fill="FFFFFF"/>
          </w:tcPr>
          <w:p w:rsidR="00590085" w:rsidRPr="00590085" w:rsidRDefault="00590085" w:rsidP="00590085">
            <w:pPr>
              <w:jc w:val="center"/>
            </w:pPr>
            <w:r w:rsidRPr="00590085">
              <w:t>5</w:t>
            </w:r>
          </w:p>
        </w:tc>
        <w:tc>
          <w:tcPr>
            <w:tcW w:w="1276" w:type="dxa"/>
            <w:shd w:val="clear" w:color="000000" w:fill="FFFFFF"/>
          </w:tcPr>
          <w:p w:rsidR="00590085" w:rsidRPr="00590085" w:rsidRDefault="00590085" w:rsidP="00590085">
            <w:pPr>
              <w:jc w:val="center"/>
            </w:pPr>
            <w:r w:rsidRPr="00590085">
              <w:t>6</w:t>
            </w:r>
          </w:p>
        </w:tc>
        <w:tc>
          <w:tcPr>
            <w:tcW w:w="1276" w:type="dxa"/>
          </w:tcPr>
          <w:p w:rsidR="00590085" w:rsidRPr="00590085" w:rsidRDefault="00590085" w:rsidP="00590085">
            <w:pPr>
              <w:jc w:val="center"/>
            </w:pPr>
            <w:r w:rsidRPr="00590085">
              <w:t>7</w:t>
            </w:r>
          </w:p>
        </w:tc>
        <w:tc>
          <w:tcPr>
            <w:tcW w:w="2551" w:type="dxa"/>
          </w:tcPr>
          <w:p w:rsidR="00590085" w:rsidRPr="00590085" w:rsidRDefault="00590085" w:rsidP="00590085">
            <w:pPr>
              <w:jc w:val="center"/>
            </w:pPr>
            <w:r w:rsidRPr="00590085">
              <w:t>8</w:t>
            </w:r>
          </w:p>
        </w:tc>
        <w:tc>
          <w:tcPr>
            <w:tcW w:w="2694" w:type="dxa"/>
          </w:tcPr>
          <w:p w:rsidR="00590085" w:rsidRPr="00590085" w:rsidRDefault="00590085" w:rsidP="00590085">
            <w:pPr>
              <w:jc w:val="center"/>
            </w:pPr>
            <w:r w:rsidRPr="00590085">
              <w:t>9</w:t>
            </w:r>
          </w:p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 w:val="restart"/>
          </w:tcPr>
          <w:p w:rsidR="00CA7E99" w:rsidRPr="00590085" w:rsidRDefault="00CA7E99" w:rsidP="00590085">
            <w:r w:rsidRPr="00590085">
              <w:t>4.4. Оплата услуг по</w:t>
            </w:r>
            <w:r w:rsidRPr="00590085">
              <w:t>ч</w:t>
            </w:r>
            <w:r w:rsidRPr="00590085">
              <w:t>товой связи по до</w:t>
            </w:r>
            <w:r w:rsidRPr="00590085">
              <w:t>с</w:t>
            </w:r>
            <w:r w:rsidRPr="00590085">
              <w:t>тавке пособий по бе</w:t>
            </w:r>
            <w:r w:rsidRPr="00590085">
              <w:t>з</w:t>
            </w:r>
            <w:r w:rsidRPr="00590085">
              <w:t>работице, стипендий и материальной пом</w:t>
            </w:r>
            <w:r w:rsidRPr="00590085">
              <w:t>о</w:t>
            </w:r>
            <w:r w:rsidRPr="00590085">
              <w:t>щи, оплата банко</w:t>
            </w:r>
            <w:r w:rsidRPr="00590085">
              <w:t>в</w:t>
            </w:r>
            <w:r w:rsidRPr="00590085">
              <w:t>ских услуг по выплате пособий по безраб</w:t>
            </w:r>
            <w:r w:rsidRPr="00590085">
              <w:t>о</w:t>
            </w:r>
            <w:r w:rsidRPr="00590085">
              <w:t>тице, стипендий и м</w:t>
            </w:r>
            <w:r w:rsidRPr="00590085">
              <w:t>а</w:t>
            </w:r>
            <w:r w:rsidRPr="00590085">
              <w:t>териальной помощи</w:t>
            </w:r>
          </w:p>
        </w:tc>
        <w:tc>
          <w:tcPr>
            <w:tcW w:w="1418" w:type="dxa"/>
          </w:tcPr>
          <w:p w:rsidR="00CA7E99" w:rsidRPr="00590085" w:rsidRDefault="00CA7E99" w:rsidP="00590085">
            <w:r w:rsidRPr="00590085">
              <w:t>итого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10 271,80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7 632,0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1 279,70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1 360,10</w:t>
            </w:r>
          </w:p>
        </w:tc>
        <w:tc>
          <w:tcPr>
            <w:tcW w:w="1276" w:type="dxa"/>
            <w:vMerge w:val="restart"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 w:val="restart"/>
          </w:tcPr>
          <w:p w:rsidR="00CA7E99" w:rsidRPr="00590085" w:rsidRDefault="00CA7E99" w:rsidP="00CA7E99">
            <w:r w:rsidRPr="00590085">
              <w:t>центры занятости н</w:t>
            </w:r>
            <w:r w:rsidRPr="00590085">
              <w:t>а</w:t>
            </w:r>
            <w:r w:rsidRPr="00590085">
              <w:t>селения</w:t>
            </w:r>
          </w:p>
        </w:tc>
        <w:tc>
          <w:tcPr>
            <w:tcW w:w="2694" w:type="dxa"/>
            <w:vMerge w:val="restart"/>
          </w:tcPr>
          <w:p w:rsidR="00CA7E99" w:rsidRPr="00590085" w:rsidRDefault="00CA7E99" w:rsidP="00CA7E99">
            <w:r w:rsidRPr="00590085">
              <w:t>производится оплата у</w:t>
            </w:r>
            <w:r w:rsidRPr="00590085">
              <w:t>с</w:t>
            </w:r>
            <w:r w:rsidRPr="00590085">
              <w:t>луг почтовой связи и кредитных учреждений по доставке пособий по безработице, стипендий и материальной помощи</w:t>
            </w:r>
          </w:p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>
            <w:pPr>
              <w:rPr>
                <w:highlight w:val="green"/>
              </w:rPr>
            </w:pPr>
          </w:p>
        </w:tc>
        <w:tc>
          <w:tcPr>
            <w:tcW w:w="1418" w:type="dxa"/>
          </w:tcPr>
          <w:p w:rsidR="00CA7E99" w:rsidRPr="00590085" w:rsidRDefault="00CA7E99" w:rsidP="00590085">
            <w:r w:rsidRPr="00590085">
              <w:t>федерал</w:t>
            </w:r>
            <w:r w:rsidRPr="00590085">
              <w:t>ь</w:t>
            </w:r>
            <w:r w:rsidRPr="00590085">
              <w:t>ный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10 271,80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7 632,0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1 279,70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1 360,10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республ</w:t>
            </w:r>
            <w:r w:rsidRPr="00590085">
              <w:t>и</w:t>
            </w:r>
            <w:r w:rsidRPr="00590085">
              <w:t>канский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внебюдже</w:t>
            </w:r>
            <w:r w:rsidRPr="00590085">
              <w:t>т</w:t>
            </w:r>
            <w:r w:rsidRPr="00590085">
              <w:t>ные средс</w:t>
            </w:r>
            <w:r w:rsidRPr="00590085">
              <w:t>т</w:t>
            </w:r>
            <w:r w:rsidRPr="00590085">
              <w:t>ва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 w:val="restart"/>
          </w:tcPr>
          <w:p w:rsidR="00CA7E99" w:rsidRPr="00590085" w:rsidRDefault="00CA7E99" w:rsidP="00590085">
            <w:r w:rsidRPr="00590085">
              <w:t>5. Подпрограмма 5 «Обеспечение де</w:t>
            </w:r>
            <w:r w:rsidRPr="00590085">
              <w:t>я</w:t>
            </w:r>
            <w:r w:rsidRPr="00590085">
              <w:t>тельности центров з</w:t>
            </w:r>
            <w:r w:rsidRPr="00590085">
              <w:t>а</w:t>
            </w:r>
            <w:r w:rsidRPr="00590085">
              <w:t>нятости населения»</w:t>
            </w:r>
          </w:p>
        </w:tc>
        <w:tc>
          <w:tcPr>
            <w:tcW w:w="1418" w:type="dxa"/>
          </w:tcPr>
          <w:p w:rsidR="00CA7E99" w:rsidRPr="00590085" w:rsidRDefault="00CA7E99" w:rsidP="00590085">
            <w:r w:rsidRPr="00590085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99" w:rsidRPr="00590085" w:rsidRDefault="00CA7E99" w:rsidP="00590085">
            <w:pPr>
              <w:jc w:val="center"/>
            </w:pPr>
            <w:r w:rsidRPr="00590085">
              <w:t>239 903,7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85 585,9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74 809,1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79 508,7</w:t>
            </w:r>
          </w:p>
        </w:tc>
        <w:tc>
          <w:tcPr>
            <w:tcW w:w="1276" w:type="dxa"/>
            <w:vMerge w:val="restart"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 w:val="restart"/>
          </w:tcPr>
          <w:p w:rsidR="00CA7E99" w:rsidRPr="00590085" w:rsidRDefault="00CA7E99" w:rsidP="00CA7E99"/>
        </w:tc>
        <w:tc>
          <w:tcPr>
            <w:tcW w:w="2694" w:type="dxa"/>
            <w:vMerge w:val="restart"/>
          </w:tcPr>
          <w:p w:rsidR="00CA7E99" w:rsidRPr="00590085" w:rsidRDefault="00CA7E99" w:rsidP="00CA7E99">
            <w:r w:rsidRPr="00590085">
              <w:t>мероприятия, напра</w:t>
            </w:r>
            <w:r w:rsidRPr="00590085">
              <w:t>в</w:t>
            </w:r>
            <w:r w:rsidRPr="00590085">
              <w:t>ленные на осуществл</w:t>
            </w:r>
            <w:r w:rsidRPr="00590085">
              <w:t>е</w:t>
            </w:r>
            <w:r w:rsidRPr="00590085">
              <w:t>ние центрами занятости населения переданных полномочий в сфере з</w:t>
            </w:r>
            <w:r w:rsidRPr="00590085">
              <w:t>а</w:t>
            </w:r>
            <w:r w:rsidRPr="00590085">
              <w:t>нятости населения</w:t>
            </w:r>
          </w:p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федерал</w:t>
            </w:r>
            <w:r w:rsidRPr="00590085">
              <w:t>ь</w:t>
            </w:r>
            <w:r w:rsidRPr="00590085">
              <w:t>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99" w:rsidRPr="00590085" w:rsidRDefault="00CA7E99" w:rsidP="00590085">
            <w:pPr>
              <w:jc w:val="center"/>
            </w:pPr>
            <w:r w:rsidRPr="00590085">
              <w:t>12 419,3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4 500,0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3 839,1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4 080,2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республ</w:t>
            </w:r>
            <w:r w:rsidRPr="00590085">
              <w:t>и</w:t>
            </w:r>
            <w:r w:rsidRPr="00590085">
              <w:t>канский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99" w:rsidRPr="00590085" w:rsidRDefault="00CA7E99" w:rsidP="00590085">
            <w:pPr>
              <w:jc w:val="center"/>
            </w:pPr>
            <w:r w:rsidRPr="00590085">
              <w:t>227 484,4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81 085,9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70 970,0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75 428,5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внебюдже</w:t>
            </w:r>
            <w:r w:rsidRPr="00590085">
              <w:t>т</w:t>
            </w:r>
            <w:r w:rsidRPr="00590085">
              <w:t>ные средс</w:t>
            </w:r>
            <w:r w:rsidRPr="00590085">
              <w:t>т</w:t>
            </w:r>
            <w:r w:rsidRPr="00590085">
              <w:t>ва</w:t>
            </w:r>
          </w:p>
        </w:tc>
        <w:tc>
          <w:tcPr>
            <w:tcW w:w="1417" w:type="dxa"/>
            <w:shd w:val="clear" w:color="auto" w:fill="auto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 w:val="restart"/>
          </w:tcPr>
          <w:p w:rsidR="00CA7E99" w:rsidRPr="00590085" w:rsidRDefault="00CA7E99" w:rsidP="00590085">
            <w:r w:rsidRPr="00590085">
              <w:t>5.1. Мероприятия, н</w:t>
            </w:r>
            <w:r w:rsidRPr="00590085">
              <w:t>а</w:t>
            </w:r>
            <w:r w:rsidRPr="00590085">
              <w:t>правленные на осущ</w:t>
            </w:r>
            <w:r w:rsidRPr="00590085">
              <w:t>е</w:t>
            </w:r>
            <w:r w:rsidRPr="00590085">
              <w:t>ствление центрами занятости населения переданных полном</w:t>
            </w:r>
            <w:r w:rsidRPr="00590085">
              <w:t>о</w:t>
            </w:r>
            <w:r w:rsidRPr="00590085">
              <w:t>чий в сфере занятости населения</w:t>
            </w:r>
          </w:p>
        </w:tc>
        <w:tc>
          <w:tcPr>
            <w:tcW w:w="1418" w:type="dxa"/>
          </w:tcPr>
          <w:p w:rsidR="00CA7E99" w:rsidRPr="00590085" w:rsidRDefault="00CA7E99" w:rsidP="00590085">
            <w:r w:rsidRPr="00590085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99" w:rsidRPr="00590085" w:rsidRDefault="00CA7E99" w:rsidP="00590085">
            <w:pPr>
              <w:jc w:val="center"/>
            </w:pPr>
            <w:r w:rsidRPr="00590085">
              <w:t>239 903,7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85 585,9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74 809,1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79 508,7</w:t>
            </w:r>
          </w:p>
        </w:tc>
        <w:tc>
          <w:tcPr>
            <w:tcW w:w="1276" w:type="dxa"/>
            <w:vMerge w:val="restart"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 w:val="restart"/>
          </w:tcPr>
          <w:p w:rsidR="00CA7E99" w:rsidRPr="00590085" w:rsidRDefault="00CA7E99" w:rsidP="00CA7E99">
            <w:r w:rsidRPr="00590085">
              <w:t>Минтруд Республики Тыва</w:t>
            </w:r>
          </w:p>
        </w:tc>
        <w:tc>
          <w:tcPr>
            <w:tcW w:w="2694" w:type="dxa"/>
            <w:vMerge w:val="restart"/>
          </w:tcPr>
          <w:p w:rsidR="00CA7E99" w:rsidRPr="00590085" w:rsidRDefault="00CA7E99" w:rsidP="00CA7E99">
            <w:r w:rsidRPr="00590085">
              <w:t>оплата программного обеспечения «Ката</w:t>
            </w:r>
            <w:r w:rsidRPr="00590085">
              <w:t>р</w:t>
            </w:r>
            <w:r w:rsidRPr="00590085">
              <w:t>сис», «</w:t>
            </w:r>
            <w:proofErr w:type="spellStart"/>
            <w:r w:rsidRPr="00590085">
              <w:t>Випнет</w:t>
            </w:r>
            <w:proofErr w:type="spellEnd"/>
            <w:r w:rsidRPr="00590085">
              <w:t>», «1С: Бухгалтерия», «</w:t>
            </w:r>
            <w:proofErr w:type="spellStart"/>
            <w:r w:rsidRPr="00590085">
              <w:t>Ко</w:t>
            </w:r>
            <w:r w:rsidRPr="00590085">
              <w:t>н</w:t>
            </w:r>
            <w:r w:rsidRPr="00590085">
              <w:t>сультантПлюс</w:t>
            </w:r>
            <w:proofErr w:type="spellEnd"/>
            <w:r w:rsidRPr="00590085">
              <w:t>», ж</w:t>
            </w:r>
            <w:r w:rsidRPr="00590085">
              <w:t>и</w:t>
            </w:r>
            <w:r w:rsidRPr="00590085">
              <w:t>лищно-коммунальных услуг, аренды помещ</w:t>
            </w:r>
            <w:r w:rsidRPr="00590085">
              <w:t>е</w:t>
            </w:r>
            <w:r w:rsidRPr="00590085">
              <w:t>ний и заработная плата 120 работников</w:t>
            </w:r>
            <w:r>
              <w:t xml:space="preserve"> </w:t>
            </w:r>
            <w:r w:rsidRPr="00590085">
              <w:rPr>
                <w:rFonts w:eastAsia="Calibri"/>
              </w:rPr>
              <w:t>центров занятости населения</w:t>
            </w:r>
          </w:p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федерал</w:t>
            </w:r>
            <w:r w:rsidRPr="00590085">
              <w:t>ь</w:t>
            </w:r>
            <w:r w:rsidRPr="00590085">
              <w:t>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99" w:rsidRPr="00590085" w:rsidRDefault="00CA7E99" w:rsidP="00590085">
            <w:pPr>
              <w:jc w:val="center"/>
            </w:pPr>
            <w:r w:rsidRPr="00590085">
              <w:t>12 419,3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4 500,0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3 839,1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4 080,2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республ</w:t>
            </w:r>
            <w:r w:rsidRPr="00590085">
              <w:t>и</w:t>
            </w:r>
            <w:r w:rsidRPr="00590085">
              <w:t>канский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99" w:rsidRPr="00590085" w:rsidRDefault="00CA7E99" w:rsidP="00590085">
            <w:pPr>
              <w:jc w:val="center"/>
            </w:pPr>
            <w:r w:rsidRPr="00590085">
              <w:t>227 484,4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</w:p>
          <w:p w:rsidR="00CA7E99" w:rsidRPr="00590085" w:rsidRDefault="00CA7E99" w:rsidP="00590085">
            <w:pPr>
              <w:jc w:val="center"/>
            </w:pPr>
            <w:r w:rsidRPr="00590085">
              <w:t>81 085,9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</w:p>
          <w:p w:rsidR="00CA7E99" w:rsidRPr="00590085" w:rsidRDefault="00CA7E99" w:rsidP="00590085">
            <w:pPr>
              <w:jc w:val="center"/>
            </w:pPr>
            <w:r w:rsidRPr="00590085">
              <w:t>70 970,0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</w:p>
          <w:p w:rsidR="00CA7E99" w:rsidRPr="00590085" w:rsidRDefault="00CA7E99" w:rsidP="00590085">
            <w:pPr>
              <w:jc w:val="center"/>
            </w:pPr>
            <w:r w:rsidRPr="00590085">
              <w:t>75 428,5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</w:tbl>
    <w:p w:rsidR="00A21E00" w:rsidRDefault="00A21E00"/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472"/>
        <w:gridCol w:w="1418"/>
        <w:gridCol w:w="1417"/>
        <w:gridCol w:w="1418"/>
        <w:gridCol w:w="1275"/>
        <w:gridCol w:w="1276"/>
        <w:gridCol w:w="1276"/>
        <w:gridCol w:w="2551"/>
        <w:gridCol w:w="2694"/>
      </w:tblGrid>
      <w:tr w:rsidR="00A21E00" w:rsidRPr="00590085" w:rsidTr="00CA7E99">
        <w:trPr>
          <w:trHeight w:val="107"/>
        </w:trPr>
        <w:tc>
          <w:tcPr>
            <w:tcW w:w="2472" w:type="dxa"/>
          </w:tcPr>
          <w:p w:rsidR="00A21E00" w:rsidRPr="00590085" w:rsidRDefault="00A21E00" w:rsidP="00CA7E99">
            <w:pPr>
              <w:jc w:val="center"/>
            </w:pPr>
            <w:r w:rsidRPr="00590085">
              <w:t>1</w:t>
            </w:r>
          </w:p>
        </w:tc>
        <w:tc>
          <w:tcPr>
            <w:tcW w:w="1418" w:type="dxa"/>
          </w:tcPr>
          <w:p w:rsidR="00A21E00" w:rsidRPr="00590085" w:rsidRDefault="00A21E00" w:rsidP="00CA7E99">
            <w:pPr>
              <w:jc w:val="center"/>
            </w:pPr>
            <w:r w:rsidRPr="00590085">
              <w:t>2</w:t>
            </w:r>
          </w:p>
        </w:tc>
        <w:tc>
          <w:tcPr>
            <w:tcW w:w="1417" w:type="dxa"/>
            <w:shd w:val="clear" w:color="000000" w:fill="FFFFFF"/>
          </w:tcPr>
          <w:p w:rsidR="00A21E00" w:rsidRPr="00590085" w:rsidRDefault="00A21E00" w:rsidP="00CA7E99">
            <w:pPr>
              <w:jc w:val="center"/>
            </w:pPr>
            <w:r w:rsidRPr="00590085">
              <w:t>3</w:t>
            </w:r>
          </w:p>
        </w:tc>
        <w:tc>
          <w:tcPr>
            <w:tcW w:w="1418" w:type="dxa"/>
            <w:shd w:val="clear" w:color="000000" w:fill="FFFFFF"/>
          </w:tcPr>
          <w:p w:rsidR="00A21E00" w:rsidRPr="00590085" w:rsidRDefault="00A21E00" w:rsidP="00CA7E99">
            <w:pPr>
              <w:jc w:val="center"/>
            </w:pPr>
            <w:r w:rsidRPr="00590085">
              <w:t>4</w:t>
            </w:r>
          </w:p>
        </w:tc>
        <w:tc>
          <w:tcPr>
            <w:tcW w:w="1275" w:type="dxa"/>
            <w:shd w:val="clear" w:color="000000" w:fill="FFFFFF"/>
          </w:tcPr>
          <w:p w:rsidR="00A21E00" w:rsidRPr="00590085" w:rsidRDefault="00A21E00" w:rsidP="00CA7E99">
            <w:pPr>
              <w:jc w:val="center"/>
            </w:pPr>
            <w:r w:rsidRPr="00590085">
              <w:t>5</w:t>
            </w:r>
          </w:p>
        </w:tc>
        <w:tc>
          <w:tcPr>
            <w:tcW w:w="1276" w:type="dxa"/>
            <w:shd w:val="clear" w:color="000000" w:fill="FFFFFF"/>
          </w:tcPr>
          <w:p w:rsidR="00A21E00" w:rsidRPr="00590085" w:rsidRDefault="00A21E00" w:rsidP="00CA7E99">
            <w:pPr>
              <w:jc w:val="center"/>
            </w:pPr>
            <w:r w:rsidRPr="00590085">
              <w:t>6</w:t>
            </w:r>
          </w:p>
        </w:tc>
        <w:tc>
          <w:tcPr>
            <w:tcW w:w="1276" w:type="dxa"/>
          </w:tcPr>
          <w:p w:rsidR="00A21E00" w:rsidRPr="00590085" w:rsidRDefault="00A21E00" w:rsidP="00CA7E99">
            <w:pPr>
              <w:jc w:val="center"/>
            </w:pPr>
            <w:r w:rsidRPr="00590085">
              <w:t>7</w:t>
            </w:r>
          </w:p>
        </w:tc>
        <w:tc>
          <w:tcPr>
            <w:tcW w:w="2551" w:type="dxa"/>
          </w:tcPr>
          <w:p w:rsidR="00A21E00" w:rsidRPr="00590085" w:rsidRDefault="00A21E00" w:rsidP="00CA7E99">
            <w:pPr>
              <w:jc w:val="center"/>
            </w:pPr>
            <w:r w:rsidRPr="00590085">
              <w:t>8</w:t>
            </w:r>
          </w:p>
        </w:tc>
        <w:tc>
          <w:tcPr>
            <w:tcW w:w="2694" w:type="dxa"/>
          </w:tcPr>
          <w:p w:rsidR="00A21E00" w:rsidRPr="00590085" w:rsidRDefault="00A21E00" w:rsidP="00CA7E99">
            <w:pPr>
              <w:jc w:val="center"/>
            </w:pPr>
            <w:r w:rsidRPr="00590085">
              <w:t>9</w:t>
            </w:r>
          </w:p>
        </w:tc>
      </w:tr>
      <w:tr w:rsidR="0079719F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</w:tcPr>
          <w:p w:rsidR="0079719F" w:rsidRPr="00590085" w:rsidRDefault="0079719F" w:rsidP="00590085"/>
        </w:tc>
        <w:tc>
          <w:tcPr>
            <w:tcW w:w="1418" w:type="dxa"/>
          </w:tcPr>
          <w:p w:rsidR="0079719F" w:rsidRPr="00590085" w:rsidRDefault="0079719F" w:rsidP="00590085">
            <w:r w:rsidRPr="00590085">
              <w:t>внебюдже</w:t>
            </w:r>
            <w:r w:rsidRPr="00590085">
              <w:t>т</w:t>
            </w:r>
            <w:r w:rsidRPr="00590085">
              <w:t>ные средс</w:t>
            </w:r>
            <w:r w:rsidRPr="00590085">
              <w:t>т</w:t>
            </w:r>
            <w:r w:rsidRPr="00590085">
              <w:t>ва</w:t>
            </w:r>
          </w:p>
        </w:tc>
        <w:tc>
          <w:tcPr>
            <w:tcW w:w="1417" w:type="dxa"/>
            <w:shd w:val="clear" w:color="000000" w:fill="FFFFFF"/>
          </w:tcPr>
          <w:p w:rsidR="0079719F" w:rsidRPr="00590085" w:rsidRDefault="0079719F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79719F" w:rsidRPr="00590085" w:rsidRDefault="0079719F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79719F" w:rsidRPr="00590085" w:rsidRDefault="0079719F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79719F" w:rsidRPr="00590085" w:rsidRDefault="0079719F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</w:tcPr>
          <w:p w:rsidR="0079719F" w:rsidRPr="00590085" w:rsidRDefault="0079719F" w:rsidP="00590085">
            <w:pPr>
              <w:jc w:val="center"/>
            </w:pPr>
          </w:p>
        </w:tc>
        <w:tc>
          <w:tcPr>
            <w:tcW w:w="2551" w:type="dxa"/>
          </w:tcPr>
          <w:p w:rsidR="0079719F" w:rsidRPr="00590085" w:rsidRDefault="0079719F" w:rsidP="00590085"/>
        </w:tc>
        <w:tc>
          <w:tcPr>
            <w:tcW w:w="2694" w:type="dxa"/>
          </w:tcPr>
          <w:p w:rsidR="0079719F" w:rsidRPr="00590085" w:rsidRDefault="0079719F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 w:val="restart"/>
          </w:tcPr>
          <w:p w:rsidR="00CA7E99" w:rsidRPr="00590085" w:rsidRDefault="00CA7E99" w:rsidP="00590085">
            <w:r w:rsidRPr="00590085">
              <w:t xml:space="preserve">6. </w:t>
            </w:r>
            <w:r w:rsidRPr="00A21E00">
              <w:t>Подпрограмма 6</w:t>
            </w:r>
            <w:r w:rsidRPr="00590085">
              <w:t xml:space="preserve"> «Сопровождение и</w:t>
            </w:r>
            <w:r w:rsidRPr="00590085">
              <w:t>н</w:t>
            </w:r>
            <w:r w:rsidRPr="00590085">
              <w:t>валидов молодого возраста при труд</w:t>
            </w:r>
            <w:r w:rsidRPr="00590085">
              <w:t>о</w:t>
            </w:r>
            <w:r w:rsidRPr="00590085">
              <w:t>устройстве»</w:t>
            </w:r>
          </w:p>
        </w:tc>
        <w:tc>
          <w:tcPr>
            <w:tcW w:w="1418" w:type="dxa"/>
          </w:tcPr>
          <w:p w:rsidR="00CA7E99" w:rsidRPr="00590085" w:rsidRDefault="00CA7E99" w:rsidP="00590085">
            <w:r w:rsidRPr="00590085">
              <w:t>итого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3 000,0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1 000,00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1000,0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1000,0</w:t>
            </w:r>
          </w:p>
        </w:tc>
        <w:tc>
          <w:tcPr>
            <w:tcW w:w="1276" w:type="dxa"/>
            <w:vMerge w:val="restart"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 w:val="restart"/>
          </w:tcPr>
          <w:p w:rsidR="00CA7E99" w:rsidRPr="00590085" w:rsidRDefault="00CA7E99" w:rsidP="00CA7E99">
            <w:r w:rsidRPr="00590085">
              <w:t>центры занятости н</w:t>
            </w:r>
            <w:r w:rsidRPr="00590085">
              <w:t>а</w:t>
            </w:r>
            <w:r w:rsidRPr="00590085">
              <w:t>селения</w:t>
            </w:r>
          </w:p>
        </w:tc>
        <w:tc>
          <w:tcPr>
            <w:tcW w:w="2694" w:type="dxa"/>
            <w:vMerge w:val="restart"/>
          </w:tcPr>
          <w:p w:rsidR="00CA7E99" w:rsidRPr="00590085" w:rsidRDefault="00CA7E99" w:rsidP="00CA7E99">
            <w:r w:rsidRPr="00590085">
              <w:t>возмещение заработной платы 60 молодым и</w:t>
            </w:r>
            <w:r w:rsidRPr="00590085">
              <w:t>н</w:t>
            </w:r>
            <w:r w:rsidRPr="00590085">
              <w:t>валидам, в том числе:</w:t>
            </w:r>
          </w:p>
          <w:p w:rsidR="00CA7E99" w:rsidRPr="00590085" w:rsidRDefault="00CA7E99" w:rsidP="00CA7E99">
            <w:r w:rsidRPr="00590085">
              <w:t>2020 г. – 20 инвалидам,</w:t>
            </w:r>
          </w:p>
          <w:p w:rsidR="00CA7E99" w:rsidRPr="00590085" w:rsidRDefault="00CA7E99" w:rsidP="00CA7E99">
            <w:r w:rsidRPr="00590085">
              <w:t>2021 г. – 20 инвалидам,</w:t>
            </w:r>
          </w:p>
          <w:p w:rsidR="00CA7E99" w:rsidRPr="00590085" w:rsidRDefault="00CA7E99" w:rsidP="00CA7E99">
            <w:r w:rsidRPr="00590085">
              <w:t>2022 г. – 20 инвалидам</w:t>
            </w:r>
          </w:p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>
            <w:pPr>
              <w:rPr>
                <w:highlight w:val="green"/>
              </w:rPr>
            </w:pPr>
          </w:p>
        </w:tc>
        <w:tc>
          <w:tcPr>
            <w:tcW w:w="1418" w:type="dxa"/>
          </w:tcPr>
          <w:p w:rsidR="00CA7E99" w:rsidRPr="00590085" w:rsidRDefault="00CA7E99" w:rsidP="00590085">
            <w:r w:rsidRPr="00590085">
              <w:t>федерал</w:t>
            </w:r>
            <w:r w:rsidRPr="00590085">
              <w:t>ь</w:t>
            </w:r>
            <w:r w:rsidRPr="00590085">
              <w:t>ный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>
            <w:pPr>
              <w:rPr>
                <w:highlight w:val="green"/>
              </w:rPr>
            </w:pPr>
          </w:p>
        </w:tc>
        <w:tc>
          <w:tcPr>
            <w:tcW w:w="1418" w:type="dxa"/>
          </w:tcPr>
          <w:p w:rsidR="00CA7E99" w:rsidRPr="00590085" w:rsidRDefault="00CA7E99" w:rsidP="00590085">
            <w:r w:rsidRPr="00590085">
              <w:t>республ</w:t>
            </w:r>
            <w:r w:rsidRPr="00590085">
              <w:t>и</w:t>
            </w:r>
            <w:r w:rsidRPr="00590085">
              <w:t>канский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3 000,0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1 000,00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1000,0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1000,0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внебюдже</w:t>
            </w:r>
            <w:r w:rsidRPr="00590085">
              <w:t>т</w:t>
            </w:r>
            <w:r w:rsidRPr="00590085">
              <w:t>ные средс</w:t>
            </w:r>
            <w:r w:rsidRPr="00590085">
              <w:t>т</w:t>
            </w:r>
            <w:r w:rsidRPr="00590085">
              <w:t>ва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 w:val="restart"/>
          </w:tcPr>
          <w:p w:rsidR="00CA7E99" w:rsidRPr="00590085" w:rsidRDefault="00CA7E99" w:rsidP="00590085">
            <w:r w:rsidRPr="00590085">
              <w:t>6.1. Трудоустройство инвалидов молодого возраста</w:t>
            </w:r>
          </w:p>
        </w:tc>
        <w:tc>
          <w:tcPr>
            <w:tcW w:w="1418" w:type="dxa"/>
          </w:tcPr>
          <w:p w:rsidR="00CA7E99" w:rsidRPr="00590085" w:rsidRDefault="00CA7E99" w:rsidP="00590085">
            <w:r w:rsidRPr="00590085">
              <w:t>итого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3 000,0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1 000,0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1000,0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1000,0</w:t>
            </w:r>
          </w:p>
        </w:tc>
        <w:tc>
          <w:tcPr>
            <w:tcW w:w="1276" w:type="dxa"/>
            <w:vMerge w:val="restart"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 w:val="restart"/>
          </w:tcPr>
          <w:p w:rsidR="00CA7E99" w:rsidRPr="00590085" w:rsidRDefault="00CA7E99" w:rsidP="00CA7E99">
            <w:r w:rsidRPr="00590085">
              <w:t>центры занятости н</w:t>
            </w:r>
            <w:r w:rsidRPr="00590085">
              <w:t>а</w:t>
            </w:r>
            <w:r w:rsidRPr="00590085">
              <w:t>селения</w:t>
            </w:r>
          </w:p>
        </w:tc>
        <w:tc>
          <w:tcPr>
            <w:tcW w:w="2694" w:type="dxa"/>
            <w:vMerge w:val="restart"/>
          </w:tcPr>
          <w:p w:rsidR="00CA7E99" w:rsidRPr="00590085" w:rsidRDefault="00CA7E99" w:rsidP="00CA7E99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федерал</w:t>
            </w:r>
            <w:r w:rsidRPr="00590085">
              <w:t>ь</w:t>
            </w:r>
            <w:r w:rsidRPr="00590085">
              <w:t>ный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республ</w:t>
            </w:r>
            <w:r w:rsidRPr="00590085">
              <w:t>и</w:t>
            </w:r>
            <w:r w:rsidRPr="00590085">
              <w:t>канский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3 000,0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1 000,0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1000,0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1000,0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внебюдже</w:t>
            </w:r>
            <w:r w:rsidRPr="00590085">
              <w:t>т</w:t>
            </w:r>
            <w:r w:rsidRPr="00590085">
              <w:t>ные средс</w:t>
            </w:r>
            <w:r w:rsidRPr="00590085">
              <w:t>т</w:t>
            </w:r>
            <w:r w:rsidRPr="00590085">
              <w:t>ва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 w:val="restart"/>
          </w:tcPr>
          <w:p w:rsidR="00CA7E99" w:rsidRPr="00590085" w:rsidRDefault="00CA7E99" w:rsidP="00A21E00">
            <w:pPr>
              <w:rPr>
                <w:rFonts w:eastAsia="Calibri"/>
              </w:rPr>
            </w:pPr>
            <w:r w:rsidRPr="00590085">
              <w:t>7. Подпрограмма 7 «Организация профе</w:t>
            </w:r>
            <w:r w:rsidRPr="00590085">
              <w:t>с</w:t>
            </w:r>
            <w:r w:rsidRPr="00590085">
              <w:t xml:space="preserve">сионального обучения и дополнительного профессионального образования граждан </w:t>
            </w:r>
          </w:p>
        </w:tc>
        <w:tc>
          <w:tcPr>
            <w:tcW w:w="1418" w:type="dxa"/>
          </w:tcPr>
          <w:p w:rsidR="00CA7E99" w:rsidRPr="00590085" w:rsidRDefault="00CA7E99" w:rsidP="00590085">
            <w:r w:rsidRPr="00590085">
              <w:t>итого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11 861,99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3 928,99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3 966,5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3 966,5</w:t>
            </w:r>
          </w:p>
        </w:tc>
        <w:tc>
          <w:tcPr>
            <w:tcW w:w="1276" w:type="dxa"/>
            <w:vMerge w:val="restart"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 w:val="restart"/>
          </w:tcPr>
          <w:p w:rsidR="00CA7E99" w:rsidRPr="00590085" w:rsidRDefault="00CA7E99" w:rsidP="00CA7E99">
            <w:r w:rsidRPr="00590085">
              <w:t>центры занятости н</w:t>
            </w:r>
            <w:r w:rsidRPr="00590085">
              <w:t>а</w:t>
            </w:r>
            <w:r w:rsidRPr="00590085">
              <w:t>селения</w:t>
            </w:r>
          </w:p>
        </w:tc>
        <w:tc>
          <w:tcPr>
            <w:tcW w:w="2694" w:type="dxa"/>
            <w:vMerge w:val="restart"/>
          </w:tcPr>
          <w:p w:rsidR="00CA7E99" w:rsidRPr="00590085" w:rsidRDefault="00CA7E99" w:rsidP="00CA7E99">
            <w:r w:rsidRPr="00590085">
              <w:t>организация професси</w:t>
            </w:r>
            <w:r w:rsidRPr="00590085">
              <w:t>о</w:t>
            </w:r>
            <w:r w:rsidRPr="00590085">
              <w:t>нального обучения и д</w:t>
            </w:r>
            <w:r w:rsidRPr="00590085">
              <w:t>о</w:t>
            </w:r>
            <w:r w:rsidRPr="00590085">
              <w:t>полнительного профе</w:t>
            </w:r>
            <w:r w:rsidRPr="00590085">
              <w:t>с</w:t>
            </w:r>
            <w:r w:rsidRPr="00590085">
              <w:t>сионального образов</w:t>
            </w:r>
            <w:r w:rsidRPr="00590085">
              <w:t>а</w:t>
            </w:r>
            <w:r w:rsidRPr="00590085">
              <w:t>ния граждан в возрасте 50-ти лет и старше, гр</w:t>
            </w:r>
            <w:r w:rsidRPr="00590085">
              <w:t>а</w:t>
            </w:r>
            <w:r w:rsidRPr="00590085">
              <w:t xml:space="preserve">ждан </w:t>
            </w:r>
          </w:p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>
            <w:pPr>
              <w:rPr>
                <w:highlight w:val="green"/>
              </w:rPr>
            </w:pPr>
          </w:p>
        </w:tc>
        <w:tc>
          <w:tcPr>
            <w:tcW w:w="1418" w:type="dxa"/>
          </w:tcPr>
          <w:p w:rsidR="00CA7E99" w:rsidRPr="00590085" w:rsidRDefault="00CA7E99" w:rsidP="00590085">
            <w:r w:rsidRPr="00590085">
              <w:t>федерал</w:t>
            </w:r>
            <w:r w:rsidRPr="00590085">
              <w:t>ь</w:t>
            </w:r>
            <w:r w:rsidRPr="00590085">
              <w:t>ный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11 743,3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3 889,7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3 926,8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3 926,8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>
            <w:pPr>
              <w:rPr>
                <w:highlight w:val="green"/>
              </w:rPr>
            </w:pPr>
          </w:p>
        </w:tc>
        <w:tc>
          <w:tcPr>
            <w:tcW w:w="1418" w:type="dxa"/>
          </w:tcPr>
          <w:p w:rsidR="00CA7E99" w:rsidRPr="00590085" w:rsidRDefault="00CA7E99" w:rsidP="00590085">
            <w:r w:rsidRPr="00590085">
              <w:t>республ</w:t>
            </w:r>
            <w:r w:rsidRPr="00590085">
              <w:t>и</w:t>
            </w:r>
            <w:r w:rsidRPr="00590085">
              <w:t>канский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118,69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39,29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39,7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39,7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</w:tbl>
    <w:p w:rsidR="00A21E00" w:rsidRDefault="00A21E00"/>
    <w:p w:rsidR="00A21E00" w:rsidRDefault="00A21E00"/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472"/>
        <w:gridCol w:w="1418"/>
        <w:gridCol w:w="1417"/>
        <w:gridCol w:w="1418"/>
        <w:gridCol w:w="1275"/>
        <w:gridCol w:w="1276"/>
        <w:gridCol w:w="1276"/>
        <w:gridCol w:w="2551"/>
        <w:gridCol w:w="2694"/>
      </w:tblGrid>
      <w:tr w:rsidR="00A21E00" w:rsidRPr="00590085" w:rsidTr="00CA7E99">
        <w:trPr>
          <w:trHeight w:val="107"/>
        </w:trPr>
        <w:tc>
          <w:tcPr>
            <w:tcW w:w="2472" w:type="dxa"/>
          </w:tcPr>
          <w:p w:rsidR="00A21E00" w:rsidRPr="00590085" w:rsidRDefault="00A21E00" w:rsidP="00CA7E99">
            <w:pPr>
              <w:jc w:val="center"/>
            </w:pPr>
            <w:r w:rsidRPr="00590085">
              <w:t>1</w:t>
            </w:r>
          </w:p>
        </w:tc>
        <w:tc>
          <w:tcPr>
            <w:tcW w:w="1418" w:type="dxa"/>
          </w:tcPr>
          <w:p w:rsidR="00A21E00" w:rsidRPr="00590085" w:rsidRDefault="00A21E00" w:rsidP="00CA7E99">
            <w:pPr>
              <w:jc w:val="center"/>
            </w:pPr>
            <w:r w:rsidRPr="00590085">
              <w:t>2</w:t>
            </w:r>
          </w:p>
        </w:tc>
        <w:tc>
          <w:tcPr>
            <w:tcW w:w="1417" w:type="dxa"/>
            <w:shd w:val="clear" w:color="000000" w:fill="FFFFFF"/>
          </w:tcPr>
          <w:p w:rsidR="00A21E00" w:rsidRPr="00590085" w:rsidRDefault="00A21E00" w:rsidP="00CA7E99">
            <w:pPr>
              <w:jc w:val="center"/>
            </w:pPr>
            <w:r w:rsidRPr="00590085">
              <w:t>3</w:t>
            </w:r>
          </w:p>
        </w:tc>
        <w:tc>
          <w:tcPr>
            <w:tcW w:w="1418" w:type="dxa"/>
            <w:shd w:val="clear" w:color="000000" w:fill="FFFFFF"/>
          </w:tcPr>
          <w:p w:rsidR="00A21E00" w:rsidRPr="00590085" w:rsidRDefault="00A21E00" w:rsidP="00CA7E99">
            <w:pPr>
              <w:jc w:val="center"/>
            </w:pPr>
            <w:r w:rsidRPr="00590085">
              <w:t>4</w:t>
            </w:r>
          </w:p>
        </w:tc>
        <w:tc>
          <w:tcPr>
            <w:tcW w:w="1275" w:type="dxa"/>
            <w:shd w:val="clear" w:color="000000" w:fill="FFFFFF"/>
          </w:tcPr>
          <w:p w:rsidR="00A21E00" w:rsidRPr="00590085" w:rsidRDefault="00A21E00" w:rsidP="00CA7E99">
            <w:pPr>
              <w:jc w:val="center"/>
            </w:pPr>
            <w:r w:rsidRPr="00590085">
              <w:t>5</w:t>
            </w:r>
          </w:p>
        </w:tc>
        <w:tc>
          <w:tcPr>
            <w:tcW w:w="1276" w:type="dxa"/>
            <w:shd w:val="clear" w:color="000000" w:fill="FFFFFF"/>
          </w:tcPr>
          <w:p w:rsidR="00A21E00" w:rsidRPr="00590085" w:rsidRDefault="00A21E00" w:rsidP="00CA7E99">
            <w:pPr>
              <w:jc w:val="center"/>
            </w:pPr>
            <w:r w:rsidRPr="00590085">
              <w:t>6</w:t>
            </w:r>
          </w:p>
        </w:tc>
        <w:tc>
          <w:tcPr>
            <w:tcW w:w="1276" w:type="dxa"/>
          </w:tcPr>
          <w:p w:rsidR="00A21E00" w:rsidRPr="00590085" w:rsidRDefault="00A21E00" w:rsidP="00CA7E99">
            <w:pPr>
              <w:jc w:val="center"/>
            </w:pPr>
            <w:r w:rsidRPr="00590085">
              <w:t>7</w:t>
            </w:r>
          </w:p>
        </w:tc>
        <w:tc>
          <w:tcPr>
            <w:tcW w:w="2551" w:type="dxa"/>
          </w:tcPr>
          <w:p w:rsidR="00A21E00" w:rsidRPr="00590085" w:rsidRDefault="00A21E00" w:rsidP="00CA7E99">
            <w:pPr>
              <w:jc w:val="center"/>
            </w:pPr>
            <w:r w:rsidRPr="00590085">
              <w:t>8</w:t>
            </w:r>
          </w:p>
        </w:tc>
        <w:tc>
          <w:tcPr>
            <w:tcW w:w="2694" w:type="dxa"/>
          </w:tcPr>
          <w:p w:rsidR="00A21E00" w:rsidRPr="00590085" w:rsidRDefault="00A21E00" w:rsidP="00CA7E99">
            <w:pPr>
              <w:jc w:val="center"/>
            </w:pPr>
            <w:r w:rsidRPr="00590085">
              <w:t>9</w:t>
            </w:r>
          </w:p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 w:val="restart"/>
          </w:tcPr>
          <w:p w:rsidR="00CA7E99" w:rsidRPr="00590085" w:rsidRDefault="00CA7E99" w:rsidP="00590085">
            <w:r w:rsidRPr="00590085">
              <w:t xml:space="preserve">в возрасте 50-ти лет и старше, а также лиц </w:t>
            </w:r>
            <w:proofErr w:type="spellStart"/>
            <w:r w:rsidRPr="00590085">
              <w:t>предпенсионного</w:t>
            </w:r>
            <w:proofErr w:type="spellEnd"/>
            <w:r w:rsidRPr="00590085">
              <w:t xml:space="preserve"> во</w:t>
            </w:r>
            <w:r w:rsidRPr="00590085">
              <w:t>з</w:t>
            </w:r>
            <w:r w:rsidRPr="00590085">
              <w:t>раста»</w:t>
            </w:r>
          </w:p>
        </w:tc>
        <w:tc>
          <w:tcPr>
            <w:tcW w:w="1418" w:type="dxa"/>
          </w:tcPr>
          <w:p w:rsidR="00CA7E99" w:rsidRPr="00590085" w:rsidRDefault="00CA7E99" w:rsidP="00590085">
            <w:r w:rsidRPr="00590085"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 w:val="restart"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 w:val="restart"/>
          </w:tcPr>
          <w:p w:rsidR="00CA7E99" w:rsidRPr="00590085" w:rsidRDefault="00CA7E99" w:rsidP="00A21E00"/>
        </w:tc>
        <w:tc>
          <w:tcPr>
            <w:tcW w:w="2694" w:type="dxa"/>
            <w:vMerge w:val="restart"/>
          </w:tcPr>
          <w:p w:rsidR="00CA7E99" w:rsidRPr="00590085" w:rsidRDefault="00CA7E99" w:rsidP="00CA7E99">
            <w:proofErr w:type="spellStart"/>
            <w:r w:rsidRPr="00590085">
              <w:t>предпенсионного</w:t>
            </w:r>
            <w:proofErr w:type="spellEnd"/>
            <w:r w:rsidRPr="00590085">
              <w:t xml:space="preserve"> во</w:t>
            </w:r>
            <w:r w:rsidRPr="00590085">
              <w:t>з</w:t>
            </w:r>
            <w:r w:rsidRPr="00590085">
              <w:t xml:space="preserve">раста в количестве не менее 147 человек, из них: </w:t>
            </w:r>
          </w:p>
          <w:p w:rsidR="00CA7E99" w:rsidRPr="00590085" w:rsidRDefault="00CA7E99" w:rsidP="00CA7E99">
            <w:r w:rsidRPr="00590085">
              <w:t>2020 г.</w:t>
            </w:r>
            <w:r>
              <w:t xml:space="preserve"> – 49 чел.;</w:t>
            </w:r>
          </w:p>
          <w:p w:rsidR="00CA7E99" w:rsidRPr="00590085" w:rsidRDefault="00CA7E99" w:rsidP="00CA7E99">
            <w:r w:rsidRPr="00590085">
              <w:t>2021 г. – 49 чел.</w:t>
            </w:r>
            <w:r>
              <w:t>;</w:t>
            </w:r>
          </w:p>
          <w:p w:rsidR="00CA7E99" w:rsidRPr="00590085" w:rsidRDefault="00CA7E99" w:rsidP="00CA7E99">
            <w:r w:rsidRPr="00590085">
              <w:t>2022 г. – 49 чел.</w:t>
            </w:r>
            <w:r>
              <w:t>;</w:t>
            </w:r>
          </w:p>
          <w:p w:rsidR="00CA7E99" w:rsidRPr="00590085" w:rsidRDefault="00CA7E99" w:rsidP="00CA7E99">
            <w:r w:rsidRPr="00590085">
              <w:t>доля занятых в числе</w:t>
            </w:r>
            <w:r w:rsidRPr="00590085">
              <w:t>н</w:t>
            </w:r>
            <w:r w:rsidRPr="00590085">
              <w:t>ности лиц в возрасте 50-ти лет и старше, а также лиц</w:t>
            </w:r>
            <w:r>
              <w:t xml:space="preserve"> </w:t>
            </w:r>
            <w:proofErr w:type="spellStart"/>
            <w:r w:rsidRPr="00590085">
              <w:t>предпенсионного</w:t>
            </w:r>
            <w:proofErr w:type="spellEnd"/>
            <w:r w:rsidRPr="00590085">
              <w:t xml:space="preserve"> возраста, прошедших профессиональное об</w:t>
            </w:r>
            <w:r w:rsidRPr="00590085">
              <w:t>у</w:t>
            </w:r>
            <w:r w:rsidRPr="00590085">
              <w:t>чение или получивших</w:t>
            </w:r>
            <w:r>
              <w:t xml:space="preserve"> </w:t>
            </w:r>
            <w:r w:rsidRPr="00590085">
              <w:t>дополнительное профе</w:t>
            </w:r>
            <w:r w:rsidRPr="00590085">
              <w:t>с</w:t>
            </w:r>
            <w:r w:rsidRPr="00590085">
              <w:t>сиональное образование;</w:t>
            </w:r>
          </w:p>
          <w:p w:rsidR="00CA7E99" w:rsidRPr="00590085" w:rsidRDefault="00CA7E99" w:rsidP="00CA7E99">
            <w:r w:rsidRPr="00590085">
              <w:t>в 2020 г.</w:t>
            </w:r>
            <w:r>
              <w:t xml:space="preserve"> –</w:t>
            </w:r>
            <w:r w:rsidRPr="00590085">
              <w:t xml:space="preserve"> не менее 85 </w:t>
            </w:r>
            <w:r>
              <w:t>процентов</w:t>
            </w:r>
            <w:r w:rsidRPr="00590085">
              <w:t xml:space="preserve">; </w:t>
            </w:r>
          </w:p>
          <w:p w:rsidR="00CA7E99" w:rsidRPr="00590085" w:rsidRDefault="00CA7E99" w:rsidP="00CA7E99">
            <w:r w:rsidRPr="00590085">
              <w:t>в</w:t>
            </w:r>
            <w:r>
              <w:t xml:space="preserve"> </w:t>
            </w:r>
            <w:r w:rsidRPr="00590085">
              <w:t xml:space="preserve">2021 г. </w:t>
            </w:r>
            <w:r>
              <w:t>–</w:t>
            </w:r>
            <w:r w:rsidRPr="00590085">
              <w:t xml:space="preserve"> не менее 85 </w:t>
            </w:r>
            <w:r>
              <w:t>процентов</w:t>
            </w:r>
            <w:r w:rsidRPr="00590085">
              <w:t>;</w:t>
            </w:r>
          </w:p>
          <w:p w:rsidR="00CA7E99" w:rsidRPr="00590085" w:rsidRDefault="00CA7E99" w:rsidP="00CA7E99">
            <w:r w:rsidRPr="00590085">
              <w:t xml:space="preserve">в 2022 г. </w:t>
            </w:r>
            <w:r>
              <w:t>–</w:t>
            </w:r>
            <w:r w:rsidRPr="00590085">
              <w:t xml:space="preserve"> не менее 85 </w:t>
            </w:r>
            <w:r>
              <w:t>процентов</w:t>
            </w:r>
          </w:p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внебюдже</w:t>
            </w:r>
            <w:r w:rsidRPr="00590085">
              <w:t>т</w:t>
            </w:r>
            <w:r w:rsidRPr="00590085">
              <w:t>ные средс</w:t>
            </w:r>
            <w:r w:rsidRPr="00590085">
              <w:t>т</w:t>
            </w:r>
            <w:r w:rsidRPr="00590085">
              <w:t>ва</w:t>
            </w:r>
          </w:p>
        </w:tc>
        <w:tc>
          <w:tcPr>
            <w:tcW w:w="1417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72" w:type="dxa"/>
            <w:vMerge w:val="restart"/>
            <w:tcBorders>
              <w:bottom w:val="single" w:sz="4" w:space="0" w:color="auto"/>
            </w:tcBorders>
          </w:tcPr>
          <w:p w:rsidR="00CA7E99" w:rsidRPr="00590085" w:rsidRDefault="00CA7E99" w:rsidP="00A21E00">
            <w:r w:rsidRPr="00590085">
              <w:t>8. Подпрограмма</w:t>
            </w:r>
            <w:r>
              <w:t xml:space="preserve"> </w:t>
            </w:r>
            <w:r w:rsidRPr="00590085">
              <w:t>8 «Организация пер</w:t>
            </w:r>
            <w:r w:rsidRPr="00590085">
              <w:t>е</w:t>
            </w:r>
            <w:r w:rsidRPr="00590085">
              <w:t>обучения и повыш</w:t>
            </w:r>
            <w:r w:rsidRPr="00590085">
              <w:t>е</w:t>
            </w:r>
            <w:r w:rsidRPr="00590085">
              <w:t xml:space="preserve">ния квалификации женщин, находящихся в отпуске по уходу за ребенком в возрасте до трех лет, а также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7E99" w:rsidRPr="00590085" w:rsidRDefault="00CA7E99" w:rsidP="00590085">
            <w:r w:rsidRPr="00590085"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7E99" w:rsidRPr="00590085" w:rsidRDefault="00CA7E99" w:rsidP="00590085">
            <w:pPr>
              <w:jc w:val="center"/>
            </w:pPr>
            <w:r w:rsidRPr="00590085">
              <w:t>15 300,73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7E99" w:rsidRPr="00590085" w:rsidRDefault="00CA7E99" w:rsidP="00590085">
            <w:pPr>
              <w:jc w:val="center"/>
            </w:pPr>
            <w:r w:rsidRPr="00590085">
              <w:t>4 163,33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7E99" w:rsidRPr="00590085" w:rsidRDefault="00CA7E99" w:rsidP="00590085">
            <w:pPr>
              <w:jc w:val="center"/>
            </w:pPr>
            <w:r w:rsidRPr="00590085">
              <w:t>4 889,4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7E99" w:rsidRPr="00590085" w:rsidRDefault="00CA7E99" w:rsidP="00590085">
            <w:pPr>
              <w:jc w:val="center"/>
            </w:pPr>
            <w:r w:rsidRPr="00590085">
              <w:t>6 248,0</w:t>
            </w:r>
          </w:p>
        </w:tc>
        <w:tc>
          <w:tcPr>
            <w:tcW w:w="1276" w:type="dxa"/>
            <w:vMerge w:val="restart"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CA7E99" w:rsidRPr="00590085" w:rsidRDefault="00CA7E99" w:rsidP="00A21E00">
            <w:r w:rsidRPr="00590085">
              <w:t>центры занятости н</w:t>
            </w:r>
            <w:r w:rsidRPr="00590085">
              <w:t>а</w:t>
            </w:r>
            <w:r w:rsidRPr="00590085">
              <w:t>селения</w:t>
            </w: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CA7E99" w:rsidRPr="00590085" w:rsidRDefault="00CA7E99" w:rsidP="00CA7E99">
            <w:r w:rsidRPr="00590085">
              <w:t>переобучение и пов</w:t>
            </w:r>
            <w:r w:rsidRPr="00590085">
              <w:t>ы</w:t>
            </w:r>
            <w:r w:rsidRPr="00590085">
              <w:t>шение квалификации  не менее 256 женщин, н</w:t>
            </w:r>
            <w:r w:rsidRPr="00590085">
              <w:t>а</w:t>
            </w:r>
            <w:r w:rsidRPr="00590085">
              <w:t>ходящихся в отпуске по уходу за ребенком в возрасте до трех лет, а также женщин, име</w:t>
            </w:r>
            <w:r w:rsidRPr="00590085">
              <w:t>ю</w:t>
            </w:r>
            <w:r w:rsidRPr="00590085">
              <w:t>щих детей дошкольного возраста, не состоящих</w:t>
            </w:r>
          </w:p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</w:tcPr>
          <w:p w:rsidR="00CA7E99" w:rsidRPr="00590085" w:rsidRDefault="00CA7E99" w:rsidP="00590085">
            <w:r w:rsidRPr="00590085">
              <w:t>федерал</w:t>
            </w:r>
            <w:r w:rsidRPr="00590085">
              <w:t>ь</w:t>
            </w:r>
            <w:r w:rsidRPr="00590085">
              <w:t>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99" w:rsidRPr="00590085" w:rsidRDefault="00CA7E99" w:rsidP="00590085">
            <w:pPr>
              <w:jc w:val="center"/>
            </w:pPr>
            <w:r w:rsidRPr="00590085">
              <w:t>15 147,7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99" w:rsidRPr="00590085" w:rsidRDefault="00CA7E99" w:rsidP="00590085">
            <w:pPr>
              <w:jc w:val="center"/>
            </w:pPr>
            <w:r w:rsidRPr="00590085">
              <w:t>4 121,7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4 840,5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6 185,5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  <w:shd w:val="clear" w:color="auto" w:fill="auto"/>
          </w:tcPr>
          <w:p w:rsidR="00CA7E99" w:rsidRPr="00590085" w:rsidRDefault="00CA7E99" w:rsidP="00590085">
            <w:r w:rsidRPr="00590085">
              <w:t>республ</w:t>
            </w:r>
            <w:r w:rsidRPr="00590085">
              <w:t>и</w:t>
            </w:r>
            <w:r w:rsidRPr="00590085">
              <w:t>канский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99" w:rsidRPr="00590085" w:rsidRDefault="00CA7E99" w:rsidP="00590085">
            <w:pPr>
              <w:jc w:val="center"/>
            </w:pPr>
            <w:r w:rsidRPr="00590085">
              <w:t>153,03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99" w:rsidRPr="00590085" w:rsidRDefault="00CA7E99" w:rsidP="00590085">
            <w:pPr>
              <w:jc w:val="center"/>
            </w:pPr>
            <w:r w:rsidRPr="00590085">
              <w:t>41,63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48,9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62,5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/>
        </w:tc>
        <w:tc>
          <w:tcPr>
            <w:tcW w:w="1418" w:type="dxa"/>
            <w:shd w:val="clear" w:color="auto" w:fill="auto"/>
          </w:tcPr>
          <w:p w:rsidR="00CA7E99" w:rsidRPr="00590085" w:rsidRDefault="00CA7E99" w:rsidP="00590085">
            <w:r w:rsidRPr="00590085"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auto" w:fill="auto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</w:tbl>
    <w:p w:rsidR="00A21E00" w:rsidRDefault="00A21E00"/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472"/>
        <w:gridCol w:w="1418"/>
        <w:gridCol w:w="1417"/>
        <w:gridCol w:w="1418"/>
        <w:gridCol w:w="1275"/>
        <w:gridCol w:w="1276"/>
        <w:gridCol w:w="1276"/>
        <w:gridCol w:w="2551"/>
        <w:gridCol w:w="2694"/>
      </w:tblGrid>
      <w:tr w:rsidR="00A21E00" w:rsidRPr="00590085" w:rsidTr="00CA7E99">
        <w:trPr>
          <w:trHeight w:val="107"/>
        </w:trPr>
        <w:tc>
          <w:tcPr>
            <w:tcW w:w="2472" w:type="dxa"/>
          </w:tcPr>
          <w:p w:rsidR="00A21E00" w:rsidRPr="00590085" w:rsidRDefault="00A21E00" w:rsidP="00CA7E99">
            <w:pPr>
              <w:jc w:val="center"/>
            </w:pPr>
            <w:r w:rsidRPr="00590085">
              <w:t>1</w:t>
            </w:r>
          </w:p>
        </w:tc>
        <w:tc>
          <w:tcPr>
            <w:tcW w:w="1418" w:type="dxa"/>
          </w:tcPr>
          <w:p w:rsidR="00A21E00" w:rsidRPr="00590085" w:rsidRDefault="00A21E00" w:rsidP="00CA7E99">
            <w:pPr>
              <w:jc w:val="center"/>
            </w:pPr>
            <w:r w:rsidRPr="00590085">
              <w:t>2</w:t>
            </w:r>
          </w:p>
        </w:tc>
        <w:tc>
          <w:tcPr>
            <w:tcW w:w="1417" w:type="dxa"/>
            <w:shd w:val="clear" w:color="000000" w:fill="FFFFFF"/>
          </w:tcPr>
          <w:p w:rsidR="00A21E00" w:rsidRPr="00590085" w:rsidRDefault="00A21E00" w:rsidP="00CA7E99">
            <w:pPr>
              <w:jc w:val="center"/>
            </w:pPr>
            <w:r w:rsidRPr="00590085">
              <w:t>3</w:t>
            </w:r>
          </w:p>
        </w:tc>
        <w:tc>
          <w:tcPr>
            <w:tcW w:w="1418" w:type="dxa"/>
            <w:shd w:val="clear" w:color="000000" w:fill="FFFFFF"/>
          </w:tcPr>
          <w:p w:rsidR="00A21E00" w:rsidRPr="00590085" w:rsidRDefault="00A21E00" w:rsidP="00CA7E99">
            <w:pPr>
              <w:jc w:val="center"/>
            </w:pPr>
            <w:r w:rsidRPr="00590085">
              <w:t>4</w:t>
            </w:r>
          </w:p>
        </w:tc>
        <w:tc>
          <w:tcPr>
            <w:tcW w:w="1275" w:type="dxa"/>
            <w:shd w:val="clear" w:color="000000" w:fill="FFFFFF"/>
          </w:tcPr>
          <w:p w:rsidR="00A21E00" w:rsidRPr="00590085" w:rsidRDefault="00A21E00" w:rsidP="00CA7E99">
            <w:pPr>
              <w:jc w:val="center"/>
            </w:pPr>
            <w:r w:rsidRPr="00590085">
              <w:t>5</w:t>
            </w:r>
          </w:p>
        </w:tc>
        <w:tc>
          <w:tcPr>
            <w:tcW w:w="1276" w:type="dxa"/>
            <w:shd w:val="clear" w:color="000000" w:fill="FFFFFF"/>
          </w:tcPr>
          <w:p w:rsidR="00A21E00" w:rsidRPr="00590085" w:rsidRDefault="00A21E00" w:rsidP="00CA7E99">
            <w:pPr>
              <w:jc w:val="center"/>
            </w:pPr>
            <w:r w:rsidRPr="00590085">
              <w:t>6</w:t>
            </w:r>
          </w:p>
        </w:tc>
        <w:tc>
          <w:tcPr>
            <w:tcW w:w="1276" w:type="dxa"/>
          </w:tcPr>
          <w:p w:rsidR="00A21E00" w:rsidRPr="00590085" w:rsidRDefault="00A21E00" w:rsidP="00CA7E99">
            <w:pPr>
              <w:jc w:val="center"/>
            </w:pPr>
            <w:r w:rsidRPr="00590085">
              <w:t>7</w:t>
            </w:r>
          </w:p>
        </w:tc>
        <w:tc>
          <w:tcPr>
            <w:tcW w:w="2551" w:type="dxa"/>
          </w:tcPr>
          <w:p w:rsidR="00A21E00" w:rsidRPr="00590085" w:rsidRDefault="00A21E00" w:rsidP="00CA7E99">
            <w:pPr>
              <w:jc w:val="center"/>
            </w:pPr>
            <w:r w:rsidRPr="00590085">
              <w:t>8</w:t>
            </w:r>
          </w:p>
        </w:tc>
        <w:tc>
          <w:tcPr>
            <w:tcW w:w="2694" w:type="dxa"/>
          </w:tcPr>
          <w:p w:rsidR="00A21E00" w:rsidRPr="00590085" w:rsidRDefault="00A21E00" w:rsidP="00CA7E99">
            <w:pPr>
              <w:jc w:val="center"/>
            </w:pPr>
            <w:r w:rsidRPr="00590085">
              <w:t>9</w:t>
            </w:r>
          </w:p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</w:tcPr>
          <w:p w:rsidR="00CA7E99" w:rsidRPr="00590085" w:rsidRDefault="00CA7E99" w:rsidP="00590085">
            <w:r w:rsidRPr="00590085">
              <w:t>женщин, имеющих детей дошкольного возраста, не состо</w:t>
            </w:r>
            <w:r w:rsidRPr="00590085">
              <w:t>я</w:t>
            </w:r>
            <w:r w:rsidRPr="00590085">
              <w:t>щих в трудовых о</w:t>
            </w:r>
            <w:r w:rsidRPr="00590085">
              <w:t>т</w:t>
            </w:r>
            <w:r w:rsidRPr="00590085">
              <w:t>ношениях и обрати</w:t>
            </w:r>
            <w:r w:rsidRPr="00590085">
              <w:t>в</w:t>
            </w:r>
            <w:r w:rsidRPr="00590085">
              <w:t>шихся в органы слу</w:t>
            </w:r>
            <w:r w:rsidRPr="00590085">
              <w:t>ж</w:t>
            </w:r>
            <w:r w:rsidRPr="00590085">
              <w:t>бы занятости»</w:t>
            </w:r>
          </w:p>
        </w:tc>
        <w:tc>
          <w:tcPr>
            <w:tcW w:w="1418" w:type="dxa"/>
            <w:shd w:val="clear" w:color="auto" w:fill="auto"/>
          </w:tcPr>
          <w:p w:rsidR="00CA7E99" w:rsidRPr="00590085" w:rsidRDefault="00CA7E99" w:rsidP="00590085">
            <w:r w:rsidRPr="00590085">
              <w:t>внебюдже</w:t>
            </w:r>
            <w:r w:rsidRPr="00590085">
              <w:t>т</w:t>
            </w:r>
            <w:r w:rsidRPr="00590085">
              <w:t>ные средс</w:t>
            </w:r>
            <w:r w:rsidRPr="00590085">
              <w:t>т</w:t>
            </w:r>
            <w:r w:rsidRPr="00590085">
              <w:t>ва</w:t>
            </w:r>
          </w:p>
        </w:tc>
        <w:tc>
          <w:tcPr>
            <w:tcW w:w="1417" w:type="dxa"/>
            <w:shd w:val="clear" w:color="auto" w:fill="auto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auto" w:fill="auto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</w:tcPr>
          <w:p w:rsidR="00CA7E99" w:rsidRPr="00590085" w:rsidRDefault="00CA7E99" w:rsidP="00A21E00"/>
        </w:tc>
        <w:tc>
          <w:tcPr>
            <w:tcW w:w="2694" w:type="dxa"/>
          </w:tcPr>
          <w:p w:rsidR="00CA7E99" w:rsidRPr="00590085" w:rsidRDefault="00CA7E99" w:rsidP="00CA7E99">
            <w:r w:rsidRPr="00590085">
              <w:t>в трудовых отношениях и обратившихся в орг</w:t>
            </w:r>
            <w:r w:rsidRPr="00590085">
              <w:t>а</w:t>
            </w:r>
            <w:r w:rsidRPr="00590085">
              <w:t>ны службы занятости, из них:</w:t>
            </w:r>
          </w:p>
          <w:p w:rsidR="00CA7E99" w:rsidRPr="00590085" w:rsidRDefault="009A011C" w:rsidP="00CA7E99">
            <w:r>
              <w:t>2020 г. – 67 чел.;</w:t>
            </w:r>
          </w:p>
          <w:p w:rsidR="00CA7E99" w:rsidRDefault="009A011C" w:rsidP="00CA7E99">
            <w:r>
              <w:t>2021 г. – 79 чел.;</w:t>
            </w:r>
          </w:p>
          <w:p w:rsidR="00CA7E99" w:rsidRPr="00590085" w:rsidRDefault="00CA7E99" w:rsidP="00CA7E99">
            <w:r w:rsidRPr="00590085">
              <w:t>2022 г. – 98 чел.</w:t>
            </w:r>
            <w:r w:rsidR="009A011C">
              <w:t>;</w:t>
            </w:r>
          </w:p>
          <w:p w:rsidR="00CA7E99" w:rsidRPr="00590085" w:rsidRDefault="00CA7E99" w:rsidP="00CA7E99">
            <w:r w:rsidRPr="00590085">
              <w:t xml:space="preserve">доля </w:t>
            </w:r>
            <w:proofErr w:type="gramStart"/>
            <w:r w:rsidRPr="00590085">
              <w:t>приступивших</w:t>
            </w:r>
            <w:proofErr w:type="gramEnd"/>
            <w:r w:rsidRPr="00590085">
              <w:t xml:space="preserve"> к трудовой деятельности в общей численности прошедших</w:t>
            </w:r>
          </w:p>
          <w:p w:rsidR="00CA7E99" w:rsidRPr="00590085" w:rsidRDefault="00CA7E99" w:rsidP="00CA7E99">
            <w:r w:rsidRPr="00590085">
              <w:t>переобучение и пов</w:t>
            </w:r>
            <w:r w:rsidRPr="00590085">
              <w:t>ы</w:t>
            </w:r>
            <w:r w:rsidRPr="00590085">
              <w:t>шение квалификации женщин, находящихся в отпуске по уходу за р</w:t>
            </w:r>
            <w:r w:rsidRPr="00590085">
              <w:t>е</w:t>
            </w:r>
            <w:r w:rsidRPr="00590085">
              <w:t>бенком, а также же</w:t>
            </w:r>
            <w:r w:rsidRPr="00590085">
              <w:t>н</w:t>
            </w:r>
            <w:r w:rsidRPr="00590085">
              <w:t>щин, имеющих детей дошкольного возраста:</w:t>
            </w:r>
          </w:p>
          <w:p w:rsidR="00CA7E99" w:rsidRPr="00590085" w:rsidRDefault="00CA7E99" w:rsidP="00CA7E99">
            <w:r w:rsidRPr="00590085">
              <w:t xml:space="preserve">в 2020 г. </w:t>
            </w:r>
            <w:r>
              <w:t>–</w:t>
            </w:r>
            <w:r w:rsidRPr="00590085">
              <w:t xml:space="preserve"> не менее 70 </w:t>
            </w:r>
            <w:r>
              <w:t>процентов</w:t>
            </w:r>
            <w:r w:rsidRPr="00590085">
              <w:t xml:space="preserve">; </w:t>
            </w:r>
          </w:p>
          <w:p w:rsidR="00CA7E99" w:rsidRPr="00590085" w:rsidRDefault="00CA7E99" w:rsidP="00CA7E99">
            <w:r w:rsidRPr="00590085">
              <w:t xml:space="preserve">в 2021 г. </w:t>
            </w:r>
            <w:r>
              <w:t>–</w:t>
            </w:r>
            <w:r w:rsidRPr="00590085">
              <w:t xml:space="preserve"> не менее 70 </w:t>
            </w:r>
            <w:r>
              <w:t>процентов</w:t>
            </w:r>
            <w:r w:rsidRPr="00590085">
              <w:t xml:space="preserve">; </w:t>
            </w:r>
          </w:p>
          <w:p w:rsidR="00CA7E99" w:rsidRPr="00590085" w:rsidRDefault="00CA7E99" w:rsidP="00CA7E99">
            <w:r w:rsidRPr="00590085">
              <w:t xml:space="preserve">в 2022 г. </w:t>
            </w:r>
            <w:r>
              <w:t>–</w:t>
            </w:r>
            <w:r w:rsidRPr="00590085">
              <w:t xml:space="preserve"> не менее 70 </w:t>
            </w:r>
            <w:r>
              <w:t>процентов</w:t>
            </w:r>
          </w:p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 w:val="restart"/>
          </w:tcPr>
          <w:p w:rsidR="00CA7E99" w:rsidRPr="00590085" w:rsidRDefault="00CA7E99" w:rsidP="00590085">
            <w:r w:rsidRPr="00590085">
              <w:t>9. Подпрограмма 9 «Производительность труда и поддержка занятости»</w:t>
            </w:r>
          </w:p>
        </w:tc>
        <w:tc>
          <w:tcPr>
            <w:tcW w:w="1418" w:type="dxa"/>
            <w:shd w:val="clear" w:color="auto" w:fill="auto"/>
          </w:tcPr>
          <w:p w:rsidR="00CA7E99" w:rsidRPr="00590085" w:rsidRDefault="00CA7E99" w:rsidP="00590085">
            <w:r w:rsidRPr="00590085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99" w:rsidRPr="00590085" w:rsidRDefault="00CA7E99" w:rsidP="00590085">
            <w:pPr>
              <w:jc w:val="center"/>
            </w:pPr>
            <w:r w:rsidRPr="00590085">
              <w:t>59829,5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99" w:rsidRPr="00590085" w:rsidRDefault="00CA7E99" w:rsidP="00590085">
            <w:pPr>
              <w:jc w:val="center"/>
            </w:pPr>
            <w:r w:rsidRPr="00590085">
              <w:t>10 768,7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25 755,2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23 305,6</w:t>
            </w:r>
          </w:p>
        </w:tc>
        <w:tc>
          <w:tcPr>
            <w:tcW w:w="1276" w:type="dxa"/>
            <w:vMerge w:val="restart"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 w:val="restart"/>
          </w:tcPr>
          <w:p w:rsidR="00CA7E99" w:rsidRPr="00590085" w:rsidRDefault="00CA7E99" w:rsidP="00A21E00">
            <w:r w:rsidRPr="00590085">
              <w:t>Минтруд Республики Тыва, центры занят</w:t>
            </w:r>
            <w:r w:rsidRPr="00590085">
              <w:t>о</w:t>
            </w:r>
            <w:r w:rsidRPr="00590085">
              <w:t>сти населения</w:t>
            </w:r>
          </w:p>
        </w:tc>
        <w:tc>
          <w:tcPr>
            <w:tcW w:w="2694" w:type="dxa"/>
            <w:vMerge w:val="restart"/>
          </w:tcPr>
          <w:p w:rsidR="00CA7E99" w:rsidRPr="00590085" w:rsidRDefault="00CA7E99" w:rsidP="009A011C">
            <w:r w:rsidRPr="00590085">
              <w:t>средства предусмотрены на реализацию фед</w:t>
            </w:r>
            <w:r w:rsidRPr="00590085">
              <w:t>е</w:t>
            </w:r>
            <w:r w:rsidRPr="00590085">
              <w:t>рального проекта «По</w:t>
            </w:r>
            <w:r w:rsidRPr="00590085">
              <w:t>д</w:t>
            </w:r>
            <w:r w:rsidRPr="00590085">
              <w:t>держка занятости и п</w:t>
            </w:r>
            <w:r w:rsidRPr="00590085">
              <w:t>о</w:t>
            </w:r>
            <w:r w:rsidRPr="00590085">
              <w:t xml:space="preserve">вышение эффективности рынка труда для </w:t>
            </w:r>
            <w:proofErr w:type="spellStart"/>
            <w:r w:rsidRPr="00590085">
              <w:t>обеспе</w:t>
            </w:r>
            <w:proofErr w:type="spellEnd"/>
            <w:r w:rsidR="009A011C">
              <w:t>-</w:t>
            </w:r>
          </w:p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>
            <w:pPr>
              <w:rPr>
                <w:highlight w:val="green"/>
              </w:rPr>
            </w:pPr>
          </w:p>
        </w:tc>
        <w:tc>
          <w:tcPr>
            <w:tcW w:w="1418" w:type="dxa"/>
            <w:shd w:val="clear" w:color="auto" w:fill="auto"/>
          </w:tcPr>
          <w:p w:rsidR="00CA7E99" w:rsidRPr="00590085" w:rsidRDefault="00CA7E99" w:rsidP="00590085">
            <w:r w:rsidRPr="00590085">
              <w:t>федерал</w:t>
            </w:r>
            <w:r w:rsidRPr="00590085">
              <w:t>ь</w:t>
            </w:r>
            <w:r w:rsidRPr="00590085">
              <w:t>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99" w:rsidRPr="00590085" w:rsidRDefault="00CA7E99" w:rsidP="00590085">
            <w:pPr>
              <w:jc w:val="center"/>
            </w:pPr>
            <w:r w:rsidRPr="00590085">
              <w:t>59 152,3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99" w:rsidRPr="00590085" w:rsidRDefault="00CA7E99" w:rsidP="00590085">
            <w:pPr>
              <w:jc w:val="center"/>
            </w:pPr>
            <w:r w:rsidRPr="00590085">
              <w:t>10 582,0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25 497,7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23 072,6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  <w:tr w:rsidR="00CA7E99" w:rsidRPr="00590085" w:rsidTr="00CA7E99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</w:tcPr>
          <w:p w:rsidR="00CA7E99" w:rsidRPr="00590085" w:rsidRDefault="00CA7E99" w:rsidP="00590085">
            <w:pPr>
              <w:rPr>
                <w:highlight w:val="green"/>
              </w:rPr>
            </w:pPr>
          </w:p>
        </w:tc>
        <w:tc>
          <w:tcPr>
            <w:tcW w:w="1418" w:type="dxa"/>
            <w:shd w:val="clear" w:color="auto" w:fill="auto"/>
          </w:tcPr>
          <w:p w:rsidR="00CA7E99" w:rsidRPr="00590085" w:rsidRDefault="00CA7E99" w:rsidP="00590085">
            <w:r w:rsidRPr="00590085">
              <w:t>республ</w:t>
            </w:r>
            <w:r w:rsidRPr="00590085">
              <w:t>и</w:t>
            </w:r>
            <w:r w:rsidRPr="00590085">
              <w:t>канский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99" w:rsidRPr="00590085" w:rsidRDefault="00CA7E99" w:rsidP="00590085">
            <w:pPr>
              <w:jc w:val="center"/>
            </w:pPr>
            <w:r w:rsidRPr="00590085">
              <w:t>677,2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99" w:rsidRPr="00590085" w:rsidRDefault="00CA7E99" w:rsidP="00590085">
            <w:pPr>
              <w:jc w:val="center"/>
            </w:pPr>
            <w:r w:rsidRPr="00590085">
              <w:t>186,7</w:t>
            </w:r>
          </w:p>
        </w:tc>
        <w:tc>
          <w:tcPr>
            <w:tcW w:w="1275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257,5</w:t>
            </w:r>
          </w:p>
        </w:tc>
        <w:tc>
          <w:tcPr>
            <w:tcW w:w="1276" w:type="dxa"/>
            <w:shd w:val="clear" w:color="000000" w:fill="FFFFFF"/>
          </w:tcPr>
          <w:p w:rsidR="00CA7E99" w:rsidRPr="00590085" w:rsidRDefault="00CA7E99" w:rsidP="00590085">
            <w:pPr>
              <w:jc w:val="center"/>
            </w:pPr>
            <w:r w:rsidRPr="00590085">
              <w:t>233,0</w:t>
            </w:r>
          </w:p>
        </w:tc>
        <w:tc>
          <w:tcPr>
            <w:tcW w:w="1276" w:type="dxa"/>
            <w:vMerge/>
          </w:tcPr>
          <w:p w:rsidR="00CA7E99" w:rsidRPr="00590085" w:rsidRDefault="00CA7E99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CA7E99" w:rsidRPr="00590085" w:rsidRDefault="00CA7E99" w:rsidP="00590085"/>
        </w:tc>
        <w:tc>
          <w:tcPr>
            <w:tcW w:w="2694" w:type="dxa"/>
            <w:vMerge/>
          </w:tcPr>
          <w:p w:rsidR="00CA7E99" w:rsidRPr="00590085" w:rsidRDefault="00CA7E99" w:rsidP="00590085"/>
        </w:tc>
      </w:tr>
    </w:tbl>
    <w:p w:rsidR="00A21E00" w:rsidRDefault="00A21E00"/>
    <w:p w:rsidR="00A21E00" w:rsidRDefault="00A21E00"/>
    <w:p w:rsidR="00A21E00" w:rsidRDefault="00A21E00"/>
    <w:tbl>
      <w:tblPr>
        <w:tblW w:w="1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472"/>
        <w:gridCol w:w="1418"/>
        <w:gridCol w:w="1417"/>
        <w:gridCol w:w="1418"/>
        <w:gridCol w:w="1275"/>
        <w:gridCol w:w="1276"/>
        <w:gridCol w:w="1276"/>
        <w:gridCol w:w="2551"/>
        <w:gridCol w:w="2694"/>
        <w:gridCol w:w="2423"/>
      </w:tblGrid>
      <w:tr w:rsidR="00A21E00" w:rsidRPr="00590085" w:rsidTr="009A011C">
        <w:trPr>
          <w:gridAfter w:val="1"/>
          <w:wAfter w:w="2423" w:type="dxa"/>
          <w:trHeight w:val="107"/>
        </w:trPr>
        <w:tc>
          <w:tcPr>
            <w:tcW w:w="2472" w:type="dxa"/>
          </w:tcPr>
          <w:p w:rsidR="00A21E00" w:rsidRPr="00590085" w:rsidRDefault="00A21E00" w:rsidP="00CA7E99">
            <w:pPr>
              <w:jc w:val="center"/>
            </w:pPr>
            <w:r w:rsidRPr="00590085">
              <w:t>1</w:t>
            </w:r>
          </w:p>
        </w:tc>
        <w:tc>
          <w:tcPr>
            <w:tcW w:w="1418" w:type="dxa"/>
          </w:tcPr>
          <w:p w:rsidR="00A21E00" w:rsidRPr="00590085" w:rsidRDefault="00A21E00" w:rsidP="00CA7E99">
            <w:pPr>
              <w:jc w:val="center"/>
            </w:pPr>
            <w:r w:rsidRPr="00590085">
              <w:t>2</w:t>
            </w:r>
          </w:p>
        </w:tc>
        <w:tc>
          <w:tcPr>
            <w:tcW w:w="1417" w:type="dxa"/>
            <w:shd w:val="clear" w:color="000000" w:fill="FFFFFF"/>
          </w:tcPr>
          <w:p w:rsidR="00A21E00" w:rsidRPr="00590085" w:rsidRDefault="00A21E00" w:rsidP="00CA7E99">
            <w:pPr>
              <w:jc w:val="center"/>
            </w:pPr>
            <w:r w:rsidRPr="00590085">
              <w:t>3</w:t>
            </w:r>
          </w:p>
        </w:tc>
        <w:tc>
          <w:tcPr>
            <w:tcW w:w="1418" w:type="dxa"/>
            <w:shd w:val="clear" w:color="000000" w:fill="FFFFFF"/>
          </w:tcPr>
          <w:p w:rsidR="00A21E00" w:rsidRPr="00590085" w:rsidRDefault="00A21E00" w:rsidP="00CA7E99">
            <w:pPr>
              <w:jc w:val="center"/>
            </w:pPr>
            <w:r w:rsidRPr="00590085">
              <w:t>4</w:t>
            </w:r>
          </w:p>
        </w:tc>
        <w:tc>
          <w:tcPr>
            <w:tcW w:w="1275" w:type="dxa"/>
            <w:shd w:val="clear" w:color="000000" w:fill="FFFFFF"/>
          </w:tcPr>
          <w:p w:rsidR="00A21E00" w:rsidRPr="00590085" w:rsidRDefault="00A21E00" w:rsidP="00CA7E99">
            <w:pPr>
              <w:jc w:val="center"/>
            </w:pPr>
            <w:r w:rsidRPr="00590085">
              <w:t>5</w:t>
            </w:r>
          </w:p>
        </w:tc>
        <w:tc>
          <w:tcPr>
            <w:tcW w:w="1276" w:type="dxa"/>
            <w:shd w:val="clear" w:color="000000" w:fill="FFFFFF"/>
          </w:tcPr>
          <w:p w:rsidR="00A21E00" w:rsidRPr="00590085" w:rsidRDefault="00A21E00" w:rsidP="00CA7E99">
            <w:pPr>
              <w:jc w:val="center"/>
            </w:pPr>
            <w:r w:rsidRPr="00590085">
              <w:t>6</w:t>
            </w:r>
          </w:p>
        </w:tc>
        <w:tc>
          <w:tcPr>
            <w:tcW w:w="1276" w:type="dxa"/>
          </w:tcPr>
          <w:p w:rsidR="00A21E00" w:rsidRPr="00590085" w:rsidRDefault="00A21E00" w:rsidP="00CA7E99">
            <w:pPr>
              <w:jc w:val="center"/>
            </w:pPr>
            <w:r w:rsidRPr="00590085">
              <w:t>7</w:t>
            </w:r>
          </w:p>
        </w:tc>
        <w:tc>
          <w:tcPr>
            <w:tcW w:w="2551" w:type="dxa"/>
          </w:tcPr>
          <w:p w:rsidR="00A21E00" w:rsidRPr="00590085" w:rsidRDefault="00A21E00" w:rsidP="00CA7E99">
            <w:pPr>
              <w:jc w:val="center"/>
            </w:pPr>
            <w:r w:rsidRPr="00590085">
              <w:t>8</w:t>
            </w:r>
          </w:p>
        </w:tc>
        <w:tc>
          <w:tcPr>
            <w:tcW w:w="2694" w:type="dxa"/>
          </w:tcPr>
          <w:p w:rsidR="00A21E00" w:rsidRPr="00590085" w:rsidRDefault="00A21E00" w:rsidP="00CA7E99">
            <w:pPr>
              <w:jc w:val="center"/>
            </w:pPr>
            <w:r w:rsidRPr="00590085">
              <w:t>9</w:t>
            </w:r>
          </w:p>
        </w:tc>
      </w:tr>
      <w:tr w:rsidR="0079719F" w:rsidRPr="00590085" w:rsidTr="009A011C">
        <w:tblPrEx>
          <w:tblCellMar>
            <w:top w:w="0" w:type="dxa"/>
            <w:bottom w:w="0" w:type="dxa"/>
          </w:tblCellMar>
        </w:tblPrEx>
        <w:trPr>
          <w:gridAfter w:val="1"/>
          <w:wAfter w:w="2423" w:type="dxa"/>
        </w:trPr>
        <w:tc>
          <w:tcPr>
            <w:tcW w:w="2472" w:type="dxa"/>
            <w:vMerge w:val="restart"/>
          </w:tcPr>
          <w:p w:rsidR="00093DDA" w:rsidRPr="00590085" w:rsidRDefault="00093DDA" w:rsidP="00590085"/>
        </w:tc>
        <w:tc>
          <w:tcPr>
            <w:tcW w:w="1418" w:type="dxa"/>
          </w:tcPr>
          <w:p w:rsidR="00093DDA" w:rsidRPr="00590085" w:rsidRDefault="00093DDA" w:rsidP="00590085">
            <w:r w:rsidRPr="00590085">
              <w:t>местный бюджет</w:t>
            </w:r>
          </w:p>
        </w:tc>
        <w:tc>
          <w:tcPr>
            <w:tcW w:w="1417" w:type="dxa"/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 w:val="restart"/>
          </w:tcPr>
          <w:p w:rsidR="00093DDA" w:rsidRPr="00590085" w:rsidRDefault="00093DDA" w:rsidP="00590085">
            <w:pPr>
              <w:jc w:val="center"/>
            </w:pPr>
          </w:p>
        </w:tc>
        <w:tc>
          <w:tcPr>
            <w:tcW w:w="2551" w:type="dxa"/>
            <w:vMerge w:val="restart"/>
          </w:tcPr>
          <w:p w:rsidR="00093DDA" w:rsidRPr="00590085" w:rsidRDefault="00093DDA" w:rsidP="00590085"/>
        </w:tc>
        <w:tc>
          <w:tcPr>
            <w:tcW w:w="2694" w:type="dxa"/>
            <w:vMerge w:val="restart"/>
          </w:tcPr>
          <w:p w:rsidR="00093DDA" w:rsidRPr="00590085" w:rsidRDefault="009A011C" w:rsidP="00590085">
            <w:proofErr w:type="spellStart"/>
            <w:r w:rsidRPr="00590085">
              <w:t>чения</w:t>
            </w:r>
            <w:proofErr w:type="spellEnd"/>
            <w:r w:rsidRPr="00590085">
              <w:t xml:space="preserve"> роста производ</w:t>
            </w:r>
            <w:r w:rsidRPr="00590085">
              <w:t>и</w:t>
            </w:r>
            <w:r w:rsidRPr="00590085">
              <w:t>тельности труда»</w:t>
            </w:r>
          </w:p>
        </w:tc>
      </w:tr>
      <w:tr w:rsidR="0079719F" w:rsidRPr="00590085" w:rsidTr="009A011C">
        <w:tblPrEx>
          <w:tblCellMar>
            <w:top w:w="0" w:type="dxa"/>
            <w:bottom w:w="0" w:type="dxa"/>
          </w:tblCellMar>
        </w:tblPrEx>
        <w:trPr>
          <w:gridAfter w:val="1"/>
          <w:wAfter w:w="2423" w:type="dxa"/>
        </w:trPr>
        <w:tc>
          <w:tcPr>
            <w:tcW w:w="2472" w:type="dxa"/>
            <w:vMerge/>
          </w:tcPr>
          <w:p w:rsidR="00093DDA" w:rsidRPr="00590085" w:rsidRDefault="00093DDA" w:rsidP="00590085"/>
        </w:tc>
        <w:tc>
          <w:tcPr>
            <w:tcW w:w="1418" w:type="dxa"/>
          </w:tcPr>
          <w:p w:rsidR="00093DDA" w:rsidRPr="00590085" w:rsidRDefault="00093DDA" w:rsidP="00590085">
            <w:r w:rsidRPr="00590085">
              <w:t>внебюдже</w:t>
            </w:r>
            <w:r w:rsidRPr="00590085">
              <w:t>т</w:t>
            </w:r>
            <w:r w:rsidRPr="00590085">
              <w:t>ные средс</w:t>
            </w:r>
            <w:r w:rsidRPr="00590085">
              <w:t>т</w:t>
            </w:r>
            <w:r w:rsidRPr="00590085">
              <w:t>ва</w:t>
            </w:r>
          </w:p>
        </w:tc>
        <w:tc>
          <w:tcPr>
            <w:tcW w:w="1417" w:type="dxa"/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</w:tcPr>
          <w:p w:rsidR="00093DDA" w:rsidRPr="00590085" w:rsidRDefault="00093DDA" w:rsidP="00590085">
            <w:pPr>
              <w:jc w:val="center"/>
            </w:pPr>
          </w:p>
        </w:tc>
        <w:tc>
          <w:tcPr>
            <w:tcW w:w="2551" w:type="dxa"/>
            <w:vMerge/>
          </w:tcPr>
          <w:p w:rsidR="00093DDA" w:rsidRPr="00590085" w:rsidRDefault="00093DDA" w:rsidP="00590085"/>
        </w:tc>
        <w:tc>
          <w:tcPr>
            <w:tcW w:w="2694" w:type="dxa"/>
            <w:vMerge/>
          </w:tcPr>
          <w:p w:rsidR="00093DDA" w:rsidRPr="00590085" w:rsidRDefault="00093DDA" w:rsidP="00590085"/>
        </w:tc>
      </w:tr>
      <w:tr w:rsidR="0079719F" w:rsidRPr="00590085" w:rsidTr="009A011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>
            <w:r w:rsidRPr="00590085">
              <w:t>9.1. Повышение э</w:t>
            </w:r>
            <w:r w:rsidRPr="00590085">
              <w:t>ф</w:t>
            </w:r>
            <w:r w:rsidRPr="00590085">
              <w:t>фективности службы занятости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DA" w:rsidRPr="00590085" w:rsidRDefault="00093DDA" w:rsidP="00590085">
            <w:r w:rsidRPr="00590085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24 979,8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9 679,8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7 300,0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8 000,0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DA" w:rsidRPr="00590085" w:rsidRDefault="00093DDA" w:rsidP="00590085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A21E00">
            <w:r w:rsidRPr="00590085">
              <w:t xml:space="preserve"> </w:t>
            </w:r>
            <w:r w:rsidR="009A011C" w:rsidRPr="00590085">
              <w:t>Минтруд Республики Тыва, центры занят</w:t>
            </w:r>
            <w:r w:rsidR="009A011C" w:rsidRPr="00590085">
              <w:t>о</w:t>
            </w:r>
            <w:r w:rsidR="009A011C" w:rsidRPr="00590085">
              <w:t>сти населения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1C" w:rsidRPr="00590085" w:rsidRDefault="009A011C" w:rsidP="009A011C">
            <w:r w:rsidRPr="00590085">
              <w:t>модернизация центров занятости населения республики, из них:</w:t>
            </w:r>
          </w:p>
          <w:p w:rsidR="009A011C" w:rsidRPr="00590085" w:rsidRDefault="009A011C" w:rsidP="009A011C">
            <w:r w:rsidRPr="00590085">
              <w:t>2020 г. – 1 ед.,</w:t>
            </w:r>
          </w:p>
          <w:p w:rsidR="009A011C" w:rsidRDefault="009A011C" w:rsidP="009A011C">
            <w:r w:rsidRPr="00590085">
              <w:t>2021 г. – 2</w:t>
            </w:r>
            <w:r>
              <w:t xml:space="preserve"> </w:t>
            </w:r>
            <w:r w:rsidRPr="00590085">
              <w:t>ед.,</w:t>
            </w:r>
          </w:p>
          <w:p w:rsidR="009A011C" w:rsidRPr="00590085" w:rsidRDefault="009A011C" w:rsidP="009A011C">
            <w:r w:rsidRPr="00590085">
              <w:t xml:space="preserve">2022 г. – 3 ед. </w:t>
            </w:r>
          </w:p>
          <w:p w:rsidR="009A011C" w:rsidRPr="00590085" w:rsidRDefault="009A011C" w:rsidP="009A011C">
            <w:r w:rsidRPr="00590085">
              <w:t xml:space="preserve">доля соискателей </w:t>
            </w:r>
            <w:r>
              <w:t>–</w:t>
            </w:r>
            <w:r w:rsidRPr="00590085">
              <w:t xml:space="preserve"> п</w:t>
            </w:r>
            <w:r w:rsidRPr="00590085">
              <w:t>о</w:t>
            </w:r>
            <w:r w:rsidRPr="00590085">
              <w:t>лучателей услуг по по</w:t>
            </w:r>
            <w:r w:rsidRPr="00590085">
              <w:t>д</w:t>
            </w:r>
            <w:r w:rsidRPr="00590085">
              <w:t>бору вакансий центров занятости</w:t>
            </w:r>
            <w:r>
              <w:t xml:space="preserve"> </w:t>
            </w:r>
            <w:r w:rsidRPr="00590085">
              <w:t>населения, в которых реализованы проекты по модерниз</w:t>
            </w:r>
            <w:r w:rsidRPr="00590085">
              <w:t>а</w:t>
            </w:r>
            <w:r w:rsidRPr="00590085">
              <w:t>ции, удовлетворенных</w:t>
            </w:r>
            <w:r>
              <w:t xml:space="preserve"> </w:t>
            </w:r>
            <w:r w:rsidRPr="00590085">
              <w:t>полученными услугами:</w:t>
            </w:r>
          </w:p>
          <w:p w:rsidR="009A011C" w:rsidRPr="00590085" w:rsidRDefault="009A011C" w:rsidP="009A011C">
            <w:r w:rsidRPr="00590085">
              <w:t xml:space="preserve">в 2020 г. </w:t>
            </w:r>
            <w:r>
              <w:t>–</w:t>
            </w:r>
            <w:r w:rsidRPr="00590085">
              <w:t xml:space="preserve"> не менее 65 </w:t>
            </w:r>
            <w:r>
              <w:t>процентов</w:t>
            </w:r>
            <w:r w:rsidRPr="00590085">
              <w:t xml:space="preserve">; </w:t>
            </w:r>
          </w:p>
          <w:p w:rsidR="009A011C" w:rsidRPr="00590085" w:rsidRDefault="009A011C" w:rsidP="009A011C">
            <w:r w:rsidRPr="00590085">
              <w:t xml:space="preserve">в 2021 г. </w:t>
            </w:r>
            <w:r>
              <w:t>–</w:t>
            </w:r>
            <w:r w:rsidRPr="00590085">
              <w:t xml:space="preserve"> не менее 75 </w:t>
            </w:r>
            <w:r>
              <w:t>процентов</w:t>
            </w:r>
            <w:r w:rsidRPr="00590085">
              <w:t xml:space="preserve">; </w:t>
            </w:r>
          </w:p>
          <w:p w:rsidR="009A011C" w:rsidRPr="00590085" w:rsidRDefault="009A011C" w:rsidP="009A011C">
            <w:r w:rsidRPr="00590085">
              <w:t xml:space="preserve">в 2022 г. </w:t>
            </w:r>
            <w:r>
              <w:t>–</w:t>
            </w:r>
            <w:r w:rsidRPr="00590085">
              <w:t xml:space="preserve"> не менее 80 </w:t>
            </w:r>
            <w:r>
              <w:t>процентов.</w:t>
            </w:r>
          </w:p>
          <w:p w:rsidR="00093DDA" w:rsidRPr="00590085" w:rsidRDefault="009A011C" w:rsidP="009A011C">
            <w:r>
              <w:t>Д</w:t>
            </w:r>
            <w:r w:rsidRPr="00590085">
              <w:t>оля работодателей - получателей услуг по подбору работников центров занятости</w:t>
            </w:r>
            <w:r>
              <w:t xml:space="preserve"> </w:t>
            </w:r>
            <w:r w:rsidRPr="00590085">
              <w:t>нас</w:t>
            </w:r>
            <w:r w:rsidRPr="00590085">
              <w:t>е</w:t>
            </w:r>
            <w:r w:rsidRPr="00590085">
              <w:t xml:space="preserve">ления, в которых </w:t>
            </w:r>
            <w:proofErr w:type="spellStart"/>
            <w:r>
              <w:t>реа</w:t>
            </w:r>
            <w:proofErr w:type="spellEnd"/>
            <w:r>
              <w:t>-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DDA" w:rsidRDefault="00093DDA" w:rsidP="00590085"/>
          <w:p w:rsidR="00A21E00" w:rsidRPr="00590085" w:rsidRDefault="00A21E00" w:rsidP="00590085"/>
        </w:tc>
      </w:tr>
      <w:tr w:rsidR="0079719F" w:rsidRPr="00590085" w:rsidTr="009A011C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DA" w:rsidRPr="00590085" w:rsidRDefault="00093DDA" w:rsidP="00590085">
            <w:r w:rsidRPr="00590085">
              <w:t>федерал</w:t>
            </w:r>
            <w:r w:rsidRPr="00590085">
              <w:t>ь</w:t>
            </w:r>
            <w:r w:rsidRPr="00590085">
              <w:t>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24 651,0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9 504,0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7 227,0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7 920,0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DA" w:rsidRPr="00590085" w:rsidRDefault="00093DDA" w:rsidP="00590085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DDA" w:rsidRDefault="00093DDA" w:rsidP="00590085"/>
          <w:p w:rsidR="00A21E00" w:rsidRPr="00590085" w:rsidRDefault="00A21E00" w:rsidP="00590085"/>
        </w:tc>
      </w:tr>
      <w:tr w:rsidR="0079719F" w:rsidRPr="00590085" w:rsidTr="009A011C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DA" w:rsidRPr="00590085" w:rsidRDefault="00093DDA" w:rsidP="00590085">
            <w:r w:rsidRPr="00590085">
              <w:t>республ</w:t>
            </w:r>
            <w:r w:rsidRPr="00590085">
              <w:t>и</w:t>
            </w:r>
            <w:r w:rsidRPr="00590085">
              <w:t>канский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328,8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175,8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80,0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DA" w:rsidRPr="00590085" w:rsidRDefault="00093DDA" w:rsidP="00590085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DDA" w:rsidRDefault="00093DDA" w:rsidP="00590085"/>
          <w:p w:rsidR="00A21E00" w:rsidRPr="00590085" w:rsidRDefault="00A21E00" w:rsidP="00590085"/>
        </w:tc>
      </w:tr>
      <w:tr w:rsidR="0079719F" w:rsidRPr="00590085" w:rsidTr="009A011C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>
            <w:r w:rsidRPr="005900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DA" w:rsidRPr="00590085" w:rsidRDefault="00093DDA" w:rsidP="00590085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DDA" w:rsidRPr="00590085" w:rsidRDefault="00093DDA" w:rsidP="00590085"/>
        </w:tc>
      </w:tr>
      <w:tr w:rsidR="0079719F" w:rsidRPr="00590085" w:rsidTr="009A011C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>
            <w:r w:rsidRPr="00590085">
              <w:t>внебюдже</w:t>
            </w:r>
            <w:r w:rsidRPr="00590085">
              <w:t>т</w:t>
            </w:r>
            <w:r w:rsidRPr="00590085">
              <w:t>ные средс</w:t>
            </w:r>
            <w:r w:rsidRPr="00590085">
              <w:t>т</w:t>
            </w:r>
            <w:r w:rsidRPr="00590085">
              <w:t>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DDA" w:rsidRDefault="00093DDA" w:rsidP="00590085"/>
          <w:p w:rsidR="00A21E00" w:rsidRDefault="00A21E00" w:rsidP="00590085"/>
          <w:p w:rsidR="00A21E00" w:rsidRDefault="00A21E00" w:rsidP="00590085"/>
          <w:p w:rsidR="00A21E00" w:rsidRPr="00590085" w:rsidRDefault="00A21E00" w:rsidP="00590085"/>
        </w:tc>
      </w:tr>
    </w:tbl>
    <w:p w:rsidR="00A21E00" w:rsidRDefault="00A21E00"/>
    <w:p w:rsidR="00A21E00" w:rsidRDefault="00A21E00"/>
    <w:p w:rsidR="00A21E00" w:rsidRDefault="00A21E00"/>
    <w:p w:rsidR="00A21E00" w:rsidRDefault="00A21E00"/>
    <w:tbl>
      <w:tblPr>
        <w:tblW w:w="1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472"/>
        <w:gridCol w:w="1418"/>
        <w:gridCol w:w="1417"/>
        <w:gridCol w:w="1418"/>
        <w:gridCol w:w="1275"/>
        <w:gridCol w:w="1276"/>
        <w:gridCol w:w="1276"/>
        <w:gridCol w:w="2551"/>
        <w:gridCol w:w="2694"/>
        <w:gridCol w:w="2423"/>
      </w:tblGrid>
      <w:tr w:rsidR="00A21E00" w:rsidRPr="00590085" w:rsidTr="009A011C">
        <w:trPr>
          <w:gridAfter w:val="1"/>
          <w:wAfter w:w="2423" w:type="dxa"/>
          <w:trHeight w:val="107"/>
        </w:trPr>
        <w:tc>
          <w:tcPr>
            <w:tcW w:w="2472" w:type="dxa"/>
          </w:tcPr>
          <w:p w:rsidR="00A21E00" w:rsidRPr="00590085" w:rsidRDefault="00A21E00" w:rsidP="00CA7E99">
            <w:pPr>
              <w:jc w:val="center"/>
            </w:pPr>
            <w:r w:rsidRPr="00590085">
              <w:t>1</w:t>
            </w:r>
          </w:p>
        </w:tc>
        <w:tc>
          <w:tcPr>
            <w:tcW w:w="1418" w:type="dxa"/>
          </w:tcPr>
          <w:p w:rsidR="00A21E00" w:rsidRPr="00590085" w:rsidRDefault="00A21E00" w:rsidP="00CA7E99">
            <w:pPr>
              <w:jc w:val="center"/>
            </w:pPr>
            <w:r w:rsidRPr="00590085">
              <w:t>2</w:t>
            </w:r>
          </w:p>
        </w:tc>
        <w:tc>
          <w:tcPr>
            <w:tcW w:w="1417" w:type="dxa"/>
            <w:shd w:val="clear" w:color="000000" w:fill="FFFFFF"/>
          </w:tcPr>
          <w:p w:rsidR="00A21E00" w:rsidRPr="00590085" w:rsidRDefault="00A21E00" w:rsidP="00CA7E99">
            <w:pPr>
              <w:jc w:val="center"/>
            </w:pPr>
            <w:r w:rsidRPr="00590085">
              <w:t>3</w:t>
            </w:r>
          </w:p>
        </w:tc>
        <w:tc>
          <w:tcPr>
            <w:tcW w:w="1418" w:type="dxa"/>
            <w:shd w:val="clear" w:color="000000" w:fill="FFFFFF"/>
          </w:tcPr>
          <w:p w:rsidR="00A21E00" w:rsidRPr="00590085" w:rsidRDefault="00A21E00" w:rsidP="00CA7E99">
            <w:pPr>
              <w:jc w:val="center"/>
            </w:pPr>
            <w:r w:rsidRPr="00590085">
              <w:t>4</w:t>
            </w:r>
          </w:p>
        </w:tc>
        <w:tc>
          <w:tcPr>
            <w:tcW w:w="1275" w:type="dxa"/>
            <w:shd w:val="clear" w:color="000000" w:fill="FFFFFF"/>
          </w:tcPr>
          <w:p w:rsidR="00A21E00" w:rsidRPr="00590085" w:rsidRDefault="00A21E00" w:rsidP="00CA7E99">
            <w:pPr>
              <w:jc w:val="center"/>
            </w:pPr>
            <w:r w:rsidRPr="00590085">
              <w:t>5</w:t>
            </w:r>
          </w:p>
        </w:tc>
        <w:tc>
          <w:tcPr>
            <w:tcW w:w="1276" w:type="dxa"/>
            <w:shd w:val="clear" w:color="000000" w:fill="FFFFFF"/>
          </w:tcPr>
          <w:p w:rsidR="00A21E00" w:rsidRPr="00590085" w:rsidRDefault="00A21E00" w:rsidP="00CA7E99">
            <w:pPr>
              <w:jc w:val="center"/>
            </w:pPr>
            <w:r w:rsidRPr="00590085">
              <w:t>6</w:t>
            </w:r>
          </w:p>
        </w:tc>
        <w:tc>
          <w:tcPr>
            <w:tcW w:w="1276" w:type="dxa"/>
          </w:tcPr>
          <w:p w:rsidR="00A21E00" w:rsidRPr="00590085" w:rsidRDefault="00A21E00" w:rsidP="00CA7E99">
            <w:pPr>
              <w:jc w:val="center"/>
            </w:pPr>
            <w:r w:rsidRPr="00590085">
              <w:t>7</w:t>
            </w:r>
          </w:p>
        </w:tc>
        <w:tc>
          <w:tcPr>
            <w:tcW w:w="2551" w:type="dxa"/>
          </w:tcPr>
          <w:p w:rsidR="00A21E00" w:rsidRPr="00590085" w:rsidRDefault="00A21E00" w:rsidP="00CA7E99">
            <w:pPr>
              <w:jc w:val="center"/>
            </w:pPr>
            <w:r w:rsidRPr="00590085">
              <w:t>8</w:t>
            </w:r>
          </w:p>
        </w:tc>
        <w:tc>
          <w:tcPr>
            <w:tcW w:w="2694" w:type="dxa"/>
          </w:tcPr>
          <w:p w:rsidR="00A21E00" w:rsidRPr="00590085" w:rsidRDefault="00A21E00" w:rsidP="00CA7E99">
            <w:pPr>
              <w:jc w:val="center"/>
            </w:pPr>
            <w:r w:rsidRPr="00590085">
              <w:t>9</w:t>
            </w:r>
          </w:p>
        </w:tc>
      </w:tr>
      <w:tr w:rsidR="00A21E00" w:rsidRPr="00590085" w:rsidTr="009A011C">
        <w:tblPrEx>
          <w:tblCellMar>
            <w:top w:w="0" w:type="dxa"/>
            <w:bottom w:w="0" w:type="dxa"/>
          </w:tblCellMar>
        </w:tblPrEx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0" w:rsidRPr="00590085" w:rsidRDefault="00A21E00" w:rsidP="0059008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0" w:rsidRPr="00590085" w:rsidRDefault="00A21E00" w:rsidP="0059008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E00" w:rsidRPr="00590085" w:rsidRDefault="00A21E00" w:rsidP="0059008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E00" w:rsidRPr="00590085" w:rsidRDefault="00A21E00" w:rsidP="0059008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E00" w:rsidRPr="00590085" w:rsidRDefault="00A21E00" w:rsidP="0059008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E00" w:rsidRPr="00590085" w:rsidRDefault="00A21E00" w:rsidP="0059008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0" w:rsidRPr="00590085" w:rsidRDefault="00A21E00" w:rsidP="0059008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0" w:rsidRPr="00590085" w:rsidRDefault="00A21E00" w:rsidP="00A21E0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1C" w:rsidRPr="00590085" w:rsidRDefault="009A011C" w:rsidP="009A011C">
            <w:proofErr w:type="spellStart"/>
            <w:r>
              <w:t>ли</w:t>
            </w:r>
            <w:r w:rsidRPr="00590085">
              <w:t>зованы</w:t>
            </w:r>
            <w:proofErr w:type="spellEnd"/>
            <w:r w:rsidRPr="00590085">
              <w:t xml:space="preserve"> проекты по модернизации, </w:t>
            </w:r>
            <w:proofErr w:type="gramStart"/>
            <w:r w:rsidRPr="00590085">
              <w:t>удовл</w:t>
            </w:r>
            <w:r w:rsidRPr="00590085">
              <w:t>е</w:t>
            </w:r>
            <w:r w:rsidRPr="00590085">
              <w:t>творенных</w:t>
            </w:r>
            <w:proofErr w:type="gramEnd"/>
            <w:r>
              <w:t xml:space="preserve"> </w:t>
            </w:r>
            <w:r w:rsidRPr="00590085">
              <w:t>полученн</w:t>
            </w:r>
            <w:r w:rsidRPr="00590085">
              <w:t>ы</w:t>
            </w:r>
            <w:r w:rsidRPr="00590085">
              <w:t>ми услугами:</w:t>
            </w:r>
          </w:p>
          <w:p w:rsidR="009A011C" w:rsidRPr="00590085" w:rsidRDefault="009A011C" w:rsidP="009A011C">
            <w:r w:rsidRPr="00590085">
              <w:t xml:space="preserve">в 2020 г. </w:t>
            </w:r>
            <w:r>
              <w:t>–</w:t>
            </w:r>
            <w:r w:rsidRPr="00590085">
              <w:t xml:space="preserve"> не менее 65 </w:t>
            </w:r>
            <w:r>
              <w:t>процентов</w:t>
            </w:r>
            <w:r w:rsidRPr="00590085">
              <w:t xml:space="preserve">; </w:t>
            </w:r>
          </w:p>
          <w:p w:rsidR="009A011C" w:rsidRPr="00590085" w:rsidRDefault="009A011C" w:rsidP="009A011C">
            <w:r w:rsidRPr="00590085">
              <w:t xml:space="preserve">в 2021 г. – не менее 75 </w:t>
            </w:r>
            <w:r>
              <w:t>процентов</w:t>
            </w:r>
            <w:r w:rsidRPr="00590085">
              <w:t>;</w:t>
            </w:r>
          </w:p>
          <w:p w:rsidR="00A21E00" w:rsidRPr="00590085" w:rsidRDefault="009A011C" w:rsidP="009A011C">
            <w:r w:rsidRPr="00590085">
              <w:t xml:space="preserve">в 2022 г. </w:t>
            </w:r>
            <w:r>
              <w:t>–</w:t>
            </w:r>
            <w:r w:rsidRPr="00590085">
              <w:t xml:space="preserve"> не менее 80</w:t>
            </w:r>
            <w:r>
              <w:t xml:space="preserve"> процентов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E00" w:rsidRDefault="00A21E00" w:rsidP="00590085"/>
        </w:tc>
      </w:tr>
      <w:tr w:rsidR="0079719F" w:rsidRPr="00590085" w:rsidTr="009A011C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A21E00" w:rsidP="00590085">
            <w:r>
              <w:t xml:space="preserve">9.2. </w:t>
            </w:r>
            <w:r w:rsidR="00093DDA" w:rsidRPr="00590085">
              <w:t>Переобучение, повышение квалиф</w:t>
            </w:r>
            <w:r w:rsidR="00093DDA" w:rsidRPr="00590085">
              <w:t>и</w:t>
            </w:r>
            <w:r w:rsidR="00093DDA" w:rsidRPr="00590085">
              <w:t>кации работников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>
            <w:r w:rsidRPr="00590085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DA" w:rsidRPr="00590085" w:rsidRDefault="00093DDA" w:rsidP="00590085">
            <w:pPr>
              <w:jc w:val="center"/>
            </w:pPr>
            <w:r w:rsidRPr="00590085">
              <w:t>34 849,7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DA" w:rsidRPr="00590085" w:rsidRDefault="00093DDA" w:rsidP="00590085">
            <w:pPr>
              <w:jc w:val="center"/>
            </w:pPr>
            <w:r w:rsidRPr="00590085">
              <w:t>1 088,9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18 455,2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15 305,6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DA" w:rsidRPr="00590085" w:rsidRDefault="00093DDA" w:rsidP="00590085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9A011C" w:rsidP="00A21E00">
            <w:r w:rsidRPr="00590085">
              <w:t>Минтруд Республики Тыва, центры занят</w:t>
            </w:r>
            <w:r w:rsidRPr="00590085">
              <w:t>о</w:t>
            </w:r>
            <w:r w:rsidRPr="00590085">
              <w:t>сти населения, Мин</w:t>
            </w:r>
            <w:r w:rsidRPr="00590085">
              <w:t>и</w:t>
            </w:r>
            <w:r w:rsidRPr="00590085">
              <w:t>стерство экономики Республики Тыва (в части заключения С</w:t>
            </w:r>
            <w:r w:rsidRPr="00590085">
              <w:t>о</w:t>
            </w:r>
            <w:r w:rsidRPr="00590085">
              <w:t>глашений с предпр</w:t>
            </w:r>
            <w:r w:rsidRPr="00590085">
              <w:t>и</w:t>
            </w:r>
            <w:r w:rsidRPr="00590085">
              <w:t>ятиями)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1C" w:rsidRPr="00590085" w:rsidRDefault="009A011C" w:rsidP="009A011C">
            <w:r w:rsidRPr="00590085">
              <w:t>переобучение, повыш</w:t>
            </w:r>
            <w:r w:rsidRPr="00590085">
              <w:t>е</w:t>
            </w:r>
            <w:r w:rsidRPr="00590085">
              <w:t>ние квалификации р</w:t>
            </w:r>
            <w:r w:rsidRPr="00590085">
              <w:t>а</w:t>
            </w:r>
            <w:r w:rsidRPr="00590085">
              <w:t>ботников предприятий в целях поддержки зан</w:t>
            </w:r>
            <w:r w:rsidRPr="00590085">
              <w:t>я</w:t>
            </w:r>
            <w:r w:rsidRPr="00590085">
              <w:t>тости и повышения э</w:t>
            </w:r>
            <w:r w:rsidRPr="00590085">
              <w:t>ф</w:t>
            </w:r>
            <w:r w:rsidRPr="00590085">
              <w:t>фективности рынка тр</w:t>
            </w:r>
            <w:r w:rsidRPr="00590085">
              <w:t>у</w:t>
            </w:r>
            <w:r w:rsidRPr="00590085">
              <w:t>да, из них:</w:t>
            </w:r>
          </w:p>
          <w:p w:rsidR="009A011C" w:rsidRPr="00590085" w:rsidRDefault="009A011C" w:rsidP="009A011C">
            <w:r w:rsidRPr="00590085">
              <w:t>2020 г. – 15 чел.,</w:t>
            </w:r>
          </w:p>
          <w:p w:rsidR="009A011C" w:rsidRDefault="009A011C" w:rsidP="009A011C">
            <w:r w:rsidRPr="00590085">
              <w:t>2021 г. – 263 чел.,</w:t>
            </w:r>
          </w:p>
          <w:p w:rsidR="009A011C" w:rsidRPr="00590085" w:rsidRDefault="009A011C" w:rsidP="009A011C">
            <w:r w:rsidRPr="00590085">
              <w:t>2022 г. – 220 чел.</w:t>
            </w:r>
          </w:p>
          <w:p w:rsidR="009A011C" w:rsidRPr="00590085" w:rsidRDefault="009A011C" w:rsidP="009A011C">
            <w:r w:rsidRPr="00590085">
              <w:t>доля работников, пр</w:t>
            </w:r>
            <w:r w:rsidRPr="00590085">
              <w:t>о</w:t>
            </w:r>
            <w:r w:rsidRPr="00590085">
              <w:t>должающих осущест</w:t>
            </w:r>
            <w:r w:rsidRPr="00590085">
              <w:t>в</w:t>
            </w:r>
            <w:r w:rsidRPr="00590085">
              <w:t>лять трудовую деятел</w:t>
            </w:r>
            <w:r w:rsidRPr="00590085">
              <w:t>ь</w:t>
            </w:r>
            <w:r w:rsidRPr="00590085">
              <w:t>ность, из</w:t>
            </w:r>
            <w:r>
              <w:t xml:space="preserve"> </w:t>
            </w:r>
            <w:r w:rsidRPr="00590085">
              <w:t>числа работн</w:t>
            </w:r>
            <w:r w:rsidRPr="00590085">
              <w:t>и</w:t>
            </w:r>
            <w:r w:rsidRPr="00590085">
              <w:t>ков, прошедших пер</w:t>
            </w:r>
            <w:r w:rsidRPr="00590085">
              <w:t>е</w:t>
            </w:r>
            <w:r w:rsidRPr="00590085">
              <w:t>обучение или повыси</w:t>
            </w:r>
            <w:r w:rsidRPr="00590085">
              <w:t>в</w:t>
            </w:r>
            <w:r w:rsidRPr="00590085">
              <w:t>ших квалификацию:</w:t>
            </w:r>
          </w:p>
          <w:p w:rsidR="00093DDA" w:rsidRPr="00590085" w:rsidRDefault="009A011C" w:rsidP="009A011C">
            <w:r w:rsidRPr="00590085">
              <w:t xml:space="preserve">в 2020 г. </w:t>
            </w:r>
            <w:r>
              <w:t>–</w:t>
            </w:r>
            <w:r w:rsidRPr="00590085">
              <w:t xml:space="preserve"> не менее 85 </w:t>
            </w:r>
            <w:r>
              <w:t>процентов</w:t>
            </w:r>
            <w:r w:rsidRPr="00590085">
              <w:t>;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DDA" w:rsidRPr="00590085" w:rsidRDefault="00093DDA" w:rsidP="00590085"/>
        </w:tc>
      </w:tr>
      <w:tr w:rsidR="0079719F" w:rsidRPr="00590085" w:rsidTr="009A011C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>
            <w:r w:rsidRPr="00590085">
              <w:t>федерал</w:t>
            </w:r>
            <w:r w:rsidRPr="00590085">
              <w:t>ь</w:t>
            </w:r>
            <w:r w:rsidRPr="00590085">
              <w:t>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DA" w:rsidRPr="00590085" w:rsidRDefault="00093DDA" w:rsidP="00590085">
            <w:pPr>
              <w:jc w:val="center"/>
            </w:pPr>
            <w:r w:rsidRPr="00590085">
              <w:t>34 501,3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DA" w:rsidRPr="00590085" w:rsidRDefault="00093DDA" w:rsidP="00590085">
            <w:pPr>
              <w:jc w:val="center"/>
            </w:pPr>
            <w:r w:rsidRPr="00590085">
              <w:t>1 078,0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18 270,7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15 152,6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DA" w:rsidRPr="00590085" w:rsidRDefault="00093DDA" w:rsidP="00590085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DDA" w:rsidRPr="00590085" w:rsidRDefault="00093DDA" w:rsidP="00590085"/>
        </w:tc>
      </w:tr>
      <w:tr w:rsidR="0079719F" w:rsidRPr="00590085" w:rsidTr="009A011C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>
            <w:r w:rsidRPr="00590085">
              <w:t>республ</w:t>
            </w:r>
            <w:r w:rsidRPr="00590085">
              <w:t>и</w:t>
            </w:r>
            <w:r w:rsidRPr="00590085">
              <w:t>канский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DA" w:rsidRPr="00590085" w:rsidRDefault="00093DDA" w:rsidP="00590085">
            <w:pPr>
              <w:jc w:val="center"/>
            </w:pPr>
            <w:r w:rsidRPr="00590085">
              <w:t>348,4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DA" w:rsidRPr="00590085" w:rsidRDefault="00093DDA" w:rsidP="00590085">
            <w:pPr>
              <w:jc w:val="center"/>
            </w:pPr>
            <w:r w:rsidRPr="00590085">
              <w:t>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153,0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DA" w:rsidRPr="00590085" w:rsidRDefault="00093DDA" w:rsidP="00590085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DDA" w:rsidRPr="00590085" w:rsidRDefault="00093DDA" w:rsidP="00590085"/>
        </w:tc>
      </w:tr>
      <w:tr w:rsidR="0079719F" w:rsidRPr="00590085" w:rsidTr="009A011C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>
            <w:r w:rsidRPr="005900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DA" w:rsidRPr="00590085" w:rsidRDefault="00093DDA" w:rsidP="00590085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DDA" w:rsidRPr="00590085" w:rsidRDefault="00093DDA" w:rsidP="00590085"/>
        </w:tc>
      </w:tr>
      <w:tr w:rsidR="0079719F" w:rsidRPr="00590085" w:rsidTr="009A011C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>
            <w:r w:rsidRPr="00590085">
              <w:t>внебюдже</w:t>
            </w:r>
            <w:r w:rsidRPr="00590085">
              <w:t>т</w:t>
            </w:r>
            <w:r w:rsidRPr="00590085">
              <w:t>ные средс</w:t>
            </w:r>
            <w:r w:rsidRPr="00590085">
              <w:t>т</w:t>
            </w:r>
            <w:r w:rsidRPr="00590085">
              <w:t>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DDA" w:rsidRPr="00590085" w:rsidRDefault="00093DDA" w:rsidP="00590085"/>
        </w:tc>
      </w:tr>
    </w:tbl>
    <w:p w:rsidR="00A21E00" w:rsidRDefault="00A21E00"/>
    <w:p w:rsidR="00A21E00" w:rsidRDefault="00A21E00"/>
    <w:p w:rsidR="00A21E00" w:rsidRDefault="00A21E00"/>
    <w:p w:rsidR="00A21E00" w:rsidRDefault="00A21E00"/>
    <w:tbl>
      <w:tblPr>
        <w:tblW w:w="18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472"/>
        <w:gridCol w:w="1418"/>
        <w:gridCol w:w="1417"/>
        <w:gridCol w:w="1418"/>
        <w:gridCol w:w="1275"/>
        <w:gridCol w:w="1276"/>
        <w:gridCol w:w="1276"/>
        <w:gridCol w:w="2551"/>
        <w:gridCol w:w="2694"/>
        <w:gridCol w:w="2423"/>
      </w:tblGrid>
      <w:tr w:rsidR="00A21E00" w:rsidRPr="00590085" w:rsidTr="009A011C">
        <w:trPr>
          <w:gridAfter w:val="1"/>
          <w:wAfter w:w="2423" w:type="dxa"/>
          <w:trHeight w:val="107"/>
        </w:trPr>
        <w:tc>
          <w:tcPr>
            <w:tcW w:w="2472" w:type="dxa"/>
          </w:tcPr>
          <w:p w:rsidR="00A21E00" w:rsidRPr="00590085" w:rsidRDefault="00A21E00" w:rsidP="00CA7E99">
            <w:pPr>
              <w:jc w:val="center"/>
            </w:pPr>
            <w:r w:rsidRPr="00590085">
              <w:t>1</w:t>
            </w:r>
          </w:p>
        </w:tc>
        <w:tc>
          <w:tcPr>
            <w:tcW w:w="1418" w:type="dxa"/>
          </w:tcPr>
          <w:p w:rsidR="00A21E00" w:rsidRPr="00590085" w:rsidRDefault="00A21E00" w:rsidP="00CA7E99">
            <w:pPr>
              <w:jc w:val="center"/>
            </w:pPr>
            <w:r w:rsidRPr="00590085">
              <w:t>2</w:t>
            </w:r>
          </w:p>
        </w:tc>
        <w:tc>
          <w:tcPr>
            <w:tcW w:w="1417" w:type="dxa"/>
            <w:shd w:val="clear" w:color="000000" w:fill="FFFFFF"/>
          </w:tcPr>
          <w:p w:rsidR="00A21E00" w:rsidRPr="00590085" w:rsidRDefault="00A21E00" w:rsidP="00CA7E99">
            <w:pPr>
              <w:jc w:val="center"/>
            </w:pPr>
            <w:r w:rsidRPr="00590085">
              <w:t>3</w:t>
            </w:r>
          </w:p>
        </w:tc>
        <w:tc>
          <w:tcPr>
            <w:tcW w:w="1418" w:type="dxa"/>
            <w:shd w:val="clear" w:color="000000" w:fill="FFFFFF"/>
          </w:tcPr>
          <w:p w:rsidR="00A21E00" w:rsidRPr="00590085" w:rsidRDefault="00A21E00" w:rsidP="00CA7E99">
            <w:pPr>
              <w:jc w:val="center"/>
            </w:pPr>
            <w:r w:rsidRPr="00590085">
              <w:t>4</w:t>
            </w:r>
          </w:p>
        </w:tc>
        <w:tc>
          <w:tcPr>
            <w:tcW w:w="1275" w:type="dxa"/>
            <w:shd w:val="clear" w:color="000000" w:fill="FFFFFF"/>
          </w:tcPr>
          <w:p w:rsidR="00A21E00" w:rsidRPr="00590085" w:rsidRDefault="00A21E00" w:rsidP="00CA7E99">
            <w:pPr>
              <w:jc w:val="center"/>
            </w:pPr>
            <w:r w:rsidRPr="00590085">
              <w:t>5</w:t>
            </w:r>
          </w:p>
        </w:tc>
        <w:tc>
          <w:tcPr>
            <w:tcW w:w="1276" w:type="dxa"/>
            <w:shd w:val="clear" w:color="000000" w:fill="FFFFFF"/>
          </w:tcPr>
          <w:p w:rsidR="00A21E00" w:rsidRPr="00590085" w:rsidRDefault="00A21E00" w:rsidP="00CA7E99">
            <w:pPr>
              <w:jc w:val="center"/>
            </w:pPr>
            <w:r w:rsidRPr="00590085">
              <w:t>6</w:t>
            </w:r>
          </w:p>
        </w:tc>
        <w:tc>
          <w:tcPr>
            <w:tcW w:w="1276" w:type="dxa"/>
          </w:tcPr>
          <w:p w:rsidR="00A21E00" w:rsidRPr="00590085" w:rsidRDefault="00A21E00" w:rsidP="00CA7E99">
            <w:pPr>
              <w:jc w:val="center"/>
            </w:pPr>
            <w:r w:rsidRPr="00590085">
              <w:t>7</w:t>
            </w:r>
          </w:p>
        </w:tc>
        <w:tc>
          <w:tcPr>
            <w:tcW w:w="2551" w:type="dxa"/>
          </w:tcPr>
          <w:p w:rsidR="00A21E00" w:rsidRPr="00590085" w:rsidRDefault="00A21E00" w:rsidP="00CA7E99">
            <w:pPr>
              <w:jc w:val="center"/>
            </w:pPr>
            <w:r w:rsidRPr="00590085">
              <w:t>8</w:t>
            </w:r>
          </w:p>
        </w:tc>
        <w:tc>
          <w:tcPr>
            <w:tcW w:w="2694" w:type="dxa"/>
          </w:tcPr>
          <w:p w:rsidR="00A21E00" w:rsidRPr="00590085" w:rsidRDefault="00A21E00" w:rsidP="00CA7E99">
            <w:pPr>
              <w:jc w:val="center"/>
            </w:pPr>
            <w:r w:rsidRPr="00590085">
              <w:t>9</w:t>
            </w:r>
          </w:p>
        </w:tc>
      </w:tr>
      <w:tr w:rsidR="00A21E00" w:rsidRPr="00590085" w:rsidTr="009A011C">
        <w:tblPrEx>
          <w:tblCellMar>
            <w:top w:w="0" w:type="dxa"/>
            <w:bottom w:w="0" w:type="dxa"/>
          </w:tblCellMar>
        </w:tblPrEx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0" w:rsidRPr="00590085" w:rsidRDefault="00A21E00" w:rsidP="0059008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0" w:rsidRPr="00590085" w:rsidRDefault="00A21E00" w:rsidP="0059008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E00" w:rsidRPr="00590085" w:rsidRDefault="00A21E00" w:rsidP="0059008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E00" w:rsidRPr="00590085" w:rsidRDefault="00A21E00" w:rsidP="0059008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E00" w:rsidRPr="00590085" w:rsidRDefault="00A21E00" w:rsidP="0059008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1E00" w:rsidRPr="00590085" w:rsidRDefault="00A21E00" w:rsidP="00590085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0" w:rsidRPr="00590085" w:rsidRDefault="00A21E00" w:rsidP="0059008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00" w:rsidRPr="00590085" w:rsidRDefault="00A21E00" w:rsidP="00A21E0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1C" w:rsidRPr="00590085" w:rsidRDefault="009A011C" w:rsidP="009A011C">
            <w:r w:rsidRPr="00590085">
              <w:t xml:space="preserve">в 2021 г. </w:t>
            </w:r>
            <w:r>
              <w:t>–</w:t>
            </w:r>
            <w:r w:rsidRPr="00590085">
              <w:t xml:space="preserve"> не менее 85 </w:t>
            </w:r>
            <w:r>
              <w:t>процентов</w:t>
            </w:r>
            <w:r w:rsidRPr="00590085">
              <w:t>;</w:t>
            </w:r>
          </w:p>
          <w:p w:rsidR="00A21E00" w:rsidRPr="00590085" w:rsidRDefault="009A011C" w:rsidP="009A011C">
            <w:r w:rsidRPr="00590085">
              <w:t>в 2022 г.</w:t>
            </w:r>
            <w:r>
              <w:t xml:space="preserve"> –</w:t>
            </w:r>
            <w:r w:rsidRPr="00590085">
              <w:t xml:space="preserve"> не менее 85 </w:t>
            </w:r>
            <w:r>
              <w:t>процентов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E00" w:rsidRPr="00590085" w:rsidRDefault="00A21E00" w:rsidP="00590085"/>
        </w:tc>
      </w:tr>
      <w:tr w:rsidR="0079719F" w:rsidRPr="00590085" w:rsidTr="009A011C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>
            <w:r w:rsidRPr="00A21E00">
              <w:t>Всего по программе</w:t>
            </w:r>
          </w:p>
          <w:p w:rsidR="00093DDA" w:rsidRPr="00590085" w:rsidRDefault="00093DDA" w:rsidP="00590085">
            <w:r w:rsidRPr="00590085">
              <w:t> </w:t>
            </w:r>
          </w:p>
          <w:p w:rsidR="00093DDA" w:rsidRPr="00590085" w:rsidRDefault="00093DDA" w:rsidP="00590085">
            <w:r w:rsidRPr="00590085">
              <w:t> </w:t>
            </w:r>
          </w:p>
          <w:p w:rsidR="00093DDA" w:rsidRPr="00590085" w:rsidRDefault="00093DDA" w:rsidP="00590085">
            <w:r w:rsidRPr="00590085">
              <w:t> </w:t>
            </w:r>
          </w:p>
          <w:p w:rsidR="00093DDA" w:rsidRPr="00590085" w:rsidRDefault="00093DDA" w:rsidP="00590085">
            <w:r w:rsidRPr="00590085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>
            <w:r w:rsidRPr="00590085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2 143 399,0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  <w:rPr>
                <w:highlight w:val="red"/>
              </w:rPr>
            </w:pPr>
            <w:r w:rsidRPr="00590085">
              <w:t>1 235 955,9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  <w:rPr>
                <w:highlight w:val="red"/>
              </w:rPr>
            </w:pPr>
            <w:r w:rsidRPr="00590085">
              <w:t>442479,2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  <w:rPr>
                <w:highlight w:val="red"/>
              </w:rPr>
            </w:pPr>
            <w:r w:rsidRPr="00590085">
              <w:t>464 963,9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DA" w:rsidRPr="00590085" w:rsidRDefault="00093DDA" w:rsidP="00590085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DDA" w:rsidRPr="00590085" w:rsidRDefault="00093DDA" w:rsidP="00590085"/>
        </w:tc>
      </w:tr>
      <w:tr w:rsidR="0079719F" w:rsidRPr="00590085" w:rsidTr="009A011C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>
            <w:r w:rsidRPr="00590085">
              <w:t>федерал</w:t>
            </w:r>
            <w:r w:rsidRPr="00590085">
              <w:t>ь</w:t>
            </w:r>
            <w:r w:rsidRPr="00590085">
              <w:t>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1 783 903,3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1 109 279,6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328 922,8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345 700,9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DA" w:rsidRPr="00590085" w:rsidRDefault="00093DDA" w:rsidP="00590085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DDA" w:rsidRPr="00590085" w:rsidRDefault="00093DDA" w:rsidP="00590085"/>
        </w:tc>
      </w:tr>
      <w:tr w:rsidR="0079719F" w:rsidRPr="00590085" w:rsidTr="009A011C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>
            <w:bookmarkStart w:id="27" w:name="_Hlk49888036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>
            <w:r w:rsidRPr="00590085">
              <w:t>республ</w:t>
            </w:r>
            <w:r w:rsidRPr="00590085">
              <w:t>и</w:t>
            </w:r>
            <w:r w:rsidRPr="00590085">
              <w:t>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297 695,7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106 076,3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92 956,4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98 663,0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DA" w:rsidRPr="00590085" w:rsidRDefault="00093DDA" w:rsidP="00590085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DDA" w:rsidRPr="00590085" w:rsidRDefault="00093DDA" w:rsidP="00590085"/>
        </w:tc>
      </w:tr>
      <w:bookmarkEnd w:id="27"/>
      <w:tr w:rsidR="0079719F" w:rsidRPr="00590085" w:rsidTr="009A011C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>
            <w:r w:rsidRPr="0059008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DDA" w:rsidRPr="00590085" w:rsidRDefault="00093DDA" w:rsidP="00590085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DDA" w:rsidRPr="00590085" w:rsidRDefault="00093DDA" w:rsidP="00590085"/>
        </w:tc>
      </w:tr>
      <w:tr w:rsidR="0079719F" w:rsidRPr="00590085" w:rsidTr="009A011C">
        <w:tblPrEx>
          <w:tblCellMar>
            <w:top w:w="0" w:type="dxa"/>
            <w:bottom w:w="0" w:type="dxa"/>
          </w:tblCellMar>
        </w:tblPrEx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>
            <w:r w:rsidRPr="00590085">
              <w:t>внебюдже</w:t>
            </w:r>
            <w:r w:rsidRPr="00590085">
              <w:t>т</w:t>
            </w:r>
            <w:r w:rsidRPr="00590085">
              <w:t>ные средс</w:t>
            </w:r>
            <w:r w:rsidRPr="00590085">
              <w:t>т</w:t>
            </w:r>
            <w:r w:rsidRPr="00590085">
              <w:t>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61 800,0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20 600,0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20 600,0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3DDA" w:rsidRPr="00590085" w:rsidRDefault="00093DDA" w:rsidP="00590085">
            <w:pPr>
              <w:jc w:val="center"/>
            </w:pPr>
            <w:r w:rsidRPr="00590085">
              <w:t>20 600,0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DA" w:rsidRPr="00590085" w:rsidRDefault="00093DDA" w:rsidP="00590085"/>
        </w:tc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3DDA" w:rsidRPr="00590085" w:rsidRDefault="00093DDA" w:rsidP="00A21E00"/>
          <w:p w:rsidR="00093DDA" w:rsidRPr="00590085" w:rsidRDefault="00093DDA" w:rsidP="00A21E00">
            <w:r w:rsidRPr="00590085">
              <w:t>»;</w:t>
            </w:r>
          </w:p>
        </w:tc>
      </w:tr>
    </w:tbl>
    <w:p w:rsidR="00093DDA" w:rsidRPr="00567E69" w:rsidRDefault="00093DDA" w:rsidP="00093DDA">
      <w:pPr>
        <w:rPr>
          <w:sz w:val="28"/>
        </w:rPr>
      </w:pPr>
    </w:p>
    <w:p w:rsidR="00093DDA" w:rsidRPr="00A0750F" w:rsidRDefault="00093DDA" w:rsidP="00093DDA">
      <w:pPr>
        <w:rPr>
          <w:rFonts w:ascii="Calibri" w:hAnsi="Calibri"/>
          <w:color w:val="000000"/>
          <w:sz w:val="22"/>
          <w:szCs w:val="22"/>
        </w:rPr>
      </w:pPr>
    </w:p>
    <w:p w:rsidR="00093DDA" w:rsidRPr="00784714" w:rsidRDefault="00093DDA" w:rsidP="00093DDA"/>
    <w:p w:rsidR="00093DDA" w:rsidRPr="00784714" w:rsidRDefault="00093DDA" w:rsidP="00093DDA">
      <w:pPr>
        <w:ind w:firstLine="426"/>
        <w:jc w:val="both"/>
        <w:rPr>
          <w:sz w:val="28"/>
          <w:szCs w:val="28"/>
        </w:rPr>
      </w:pPr>
    </w:p>
    <w:p w:rsidR="00093DDA" w:rsidRPr="00784714" w:rsidRDefault="00093DDA" w:rsidP="00093DDA">
      <w:pPr>
        <w:jc w:val="both"/>
        <w:rPr>
          <w:sz w:val="28"/>
          <w:szCs w:val="28"/>
        </w:rPr>
        <w:sectPr w:rsidR="00093DDA" w:rsidRPr="00784714" w:rsidSect="0079719F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093DDA" w:rsidRDefault="00093DDA" w:rsidP="00A21E00">
      <w:pPr>
        <w:ind w:firstLine="709"/>
        <w:jc w:val="both"/>
        <w:rPr>
          <w:sz w:val="28"/>
          <w:szCs w:val="28"/>
        </w:rPr>
      </w:pPr>
      <w:r w:rsidRPr="00784714">
        <w:rPr>
          <w:sz w:val="28"/>
          <w:szCs w:val="28"/>
        </w:rPr>
        <w:t xml:space="preserve">14) </w:t>
      </w:r>
      <w:r>
        <w:rPr>
          <w:sz w:val="28"/>
          <w:szCs w:val="28"/>
        </w:rPr>
        <w:t>приложение №</w:t>
      </w:r>
      <w:r w:rsidR="00A21E00">
        <w:rPr>
          <w:sz w:val="28"/>
          <w:szCs w:val="28"/>
        </w:rPr>
        <w:t xml:space="preserve"> </w:t>
      </w:r>
      <w:r>
        <w:rPr>
          <w:sz w:val="28"/>
          <w:szCs w:val="28"/>
        </w:rPr>
        <w:t>3 к Программе изложить в следующей редакции:</w:t>
      </w:r>
    </w:p>
    <w:p w:rsidR="00093DDA" w:rsidRDefault="00093DDA" w:rsidP="00093DDA">
      <w:pPr>
        <w:pStyle w:val="ConsPlusNormal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28" w:type="dxa"/>
        <w:tblLook w:val="04A0"/>
      </w:tblPr>
      <w:tblGrid>
        <w:gridCol w:w="5393"/>
      </w:tblGrid>
      <w:tr w:rsidR="00093DDA" w:rsidTr="00410647">
        <w:tc>
          <w:tcPr>
            <w:tcW w:w="5393" w:type="dxa"/>
          </w:tcPr>
          <w:p w:rsidR="00093DDA" w:rsidRPr="001705CC" w:rsidRDefault="00093DDA" w:rsidP="00410647">
            <w:pPr>
              <w:pStyle w:val="ConsPlusNormal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705CC">
              <w:rPr>
                <w:rFonts w:ascii="Times New Roman" w:hAnsi="Times New Roman"/>
                <w:sz w:val="28"/>
                <w:szCs w:val="28"/>
              </w:rPr>
              <w:t xml:space="preserve">«Приложение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93DDA" w:rsidRPr="001705CC" w:rsidRDefault="00093DDA" w:rsidP="00410647">
            <w:pPr>
              <w:pStyle w:val="ConsPlusNormal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5CC">
              <w:rPr>
                <w:rFonts w:ascii="Times New Roman" w:hAnsi="Times New Roman"/>
                <w:sz w:val="28"/>
                <w:szCs w:val="28"/>
              </w:rPr>
              <w:t xml:space="preserve">к государственной программе </w:t>
            </w:r>
          </w:p>
          <w:p w:rsidR="00093DDA" w:rsidRPr="001705CC" w:rsidRDefault="00093DDA" w:rsidP="00410647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5CC">
              <w:rPr>
                <w:rFonts w:ascii="Times New Roman" w:hAnsi="Times New Roman"/>
                <w:sz w:val="28"/>
                <w:szCs w:val="28"/>
              </w:rPr>
              <w:t>Республики Тыва «Содействие занятости населения на 2020-2022 годы»</w:t>
            </w:r>
          </w:p>
        </w:tc>
      </w:tr>
    </w:tbl>
    <w:p w:rsidR="00093DDA" w:rsidRDefault="00093DDA" w:rsidP="00A21E00">
      <w:pPr>
        <w:pStyle w:val="ConsPlusNormal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21E00" w:rsidRPr="000F57C1" w:rsidRDefault="00A21E00" w:rsidP="00A21E00">
      <w:pPr>
        <w:pStyle w:val="ConsPlusNormal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93DDA" w:rsidRDefault="00093DDA" w:rsidP="00A21E00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</w:t>
      </w:r>
    </w:p>
    <w:p w:rsidR="00093DDA" w:rsidRDefault="00093DDA" w:rsidP="00A21E00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 w:rsidRPr="001705CC">
        <w:rPr>
          <w:rFonts w:ascii="Times New Roman" w:hAnsi="Times New Roman"/>
          <w:sz w:val="28"/>
          <w:szCs w:val="28"/>
        </w:rPr>
        <w:t>государственной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1705CC">
        <w:rPr>
          <w:rFonts w:ascii="Times New Roman" w:hAnsi="Times New Roman"/>
          <w:sz w:val="28"/>
          <w:szCs w:val="28"/>
        </w:rPr>
        <w:t xml:space="preserve"> Республики Тыва</w:t>
      </w:r>
    </w:p>
    <w:p w:rsidR="00093DDA" w:rsidRPr="000F57C1" w:rsidRDefault="00093DDA" w:rsidP="00A21E00">
      <w:pPr>
        <w:pStyle w:val="ConsPlusNormal0"/>
        <w:jc w:val="center"/>
        <w:rPr>
          <w:rFonts w:ascii="Times New Roman" w:hAnsi="Times New Roman"/>
          <w:sz w:val="28"/>
          <w:szCs w:val="28"/>
        </w:rPr>
      </w:pPr>
      <w:r w:rsidRPr="001705CC">
        <w:rPr>
          <w:rFonts w:ascii="Times New Roman" w:hAnsi="Times New Roman"/>
          <w:sz w:val="28"/>
          <w:szCs w:val="28"/>
        </w:rPr>
        <w:t>«Содействие занятости населения на 2020-2022 годы»</w:t>
      </w:r>
    </w:p>
    <w:p w:rsidR="00093DDA" w:rsidRPr="000F57C1" w:rsidRDefault="00093DDA" w:rsidP="00A21E00">
      <w:pPr>
        <w:pStyle w:val="ConsPlusNormal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736"/>
        <w:gridCol w:w="3893"/>
        <w:gridCol w:w="1080"/>
        <w:gridCol w:w="1200"/>
        <w:gridCol w:w="1320"/>
      </w:tblGrid>
      <w:tr w:rsidR="00093DDA" w:rsidRPr="00A21E00" w:rsidTr="00A21E00">
        <w:trPr>
          <w:jc w:val="center"/>
        </w:trPr>
        <w:tc>
          <w:tcPr>
            <w:tcW w:w="27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  <w:textAlignment w:val="baseline"/>
            </w:pPr>
            <w:r w:rsidRPr="00A21E00">
              <w:t xml:space="preserve">Наименование </w:t>
            </w:r>
          </w:p>
          <w:p w:rsidR="00093DDA" w:rsidRPr="00A21E00" w:rsidRDefault="00093DDA" w:rsidP="00A21E00">
            <w:pPr>
              <w:jc w:val="center"/>
              <w:textAlignment w:val="baseline"/>
            </w:pPr>
            <w:r w:rsidRPr="00A21E00">
              <w:t>мероприятия</w:t>
            </w:r>
          </w:p>
        </w:tc>
        <w:tc>
          <w:tcPr>
            <w:tcW w:w="38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  <w:textAlignment w:val="baseline"/>
            </w:pPr>
            <w:r w:rsidRPr="00A21E00">
              <w:t>Целевые индикаторы и показатели Программы</w:t>
            </w:r>
          </w:p>
        </w:tc>
        <w:tc>
          <w:tcPr>
            <w:tcW w:w="10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  <w:textAlignment w:val="baseline"/>
            </w:pPr>
            <w:r w:rsidRPr="00A21E00">
              <w:t>2020 г.</w:t>
            </w:r>
          </w:p>
        </w:tc>
        <w:tc>
          <w:tcPr>
            <w:tcW w:w="12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  <w:textAlignment w:val="baseline"/>
            </w:pPr>
            <w:r w:rsidRPr="00A21E00">
              <w:t>2021 г.</w:t>
            </w:r>
          </w:p>
        </w:tc>
        <w:tc>
          <w:tcPr>
            <w:tcW w:w="13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  <w:textAlignment w:val="baseline"/>
            </w:pPr>
            <w:r w:rsidRPr="00A21E00">
              <w:t>2022 г.</w:t>
            </w:r>
          </w:p>
        </w:tc>
      </w:tr>
      <w:tr w:rsidR="00093DDA" w:rsidRPr="00A21E00" w:rsidTr="00A21E00">
        <w:trPr>
          <w:jc w:val="center"/>
        </w:trPr>
        <w:tc>
          <w:tcPr>
            <w:tcW w:w="273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>
            <w:pPr>
              <w:jc w:val="center"/>
              <w:textAlignment w:val="baseline"/>
            </w:pPr>
            <w:r w:rsidRPr="00A21E00">
              <w:t>1</w:t>
            </w:r>
          </w:p>
        </w:tc>
        <w:tc>
          <w:tcPr>
            <w:tcW w:w="38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>
            <w:pPr>
              <w:jc w:val="center"/>
              <w:textAlignment w:val="baseline"/>
            </w:pPr>
            <w:r w:rsidRPr="00A21E00">
              <w:t>2</w:t>
            </w:r>
          </w:p>
        </w:tc>
        <w:tc>
          <w:tcPr>
            <w:tcW w:w="108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>
            <w:pPr>
              <w:jc w:val="center"/>
              <w:textAlignment w:val="baseline"/>
            </w:pPr>
            <w:r w:rsidRPr="00A21E00">
              <w:t>3</w:t>
            </w:r>
          </w:p>
        </w:tc>
        <w:tc>
          <w:tcPr>
            <w:tcW w:w="120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>
            <w:pPr>
              <w:jc w:val="center"/>
              <w:textAlignment w:val="baseline"/>
            </w:pPr>
            <w:r w:rsidRPr="00A21E00">
              <w:t>4</w:t>
            </w:r>
          </w:p>
        </w:tc>
        <w:tc>
          <w:tcPr>
            <w:tcW w:w="132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>
            <w:pPr>
              <w:jc w:val="center"/>
              <w:textAlignment w:val="baseline"/>
            </w:pPr>
            <w:r w:rsidRPr="00A21E00">
              <w:t>5</w:t>
            </w:r>
          </w:p>
        </w:tc>
      </w:tr>
      <w:tr w:rsidR="00093DDA" w:rsidRPr="00A21E00" w:rsidTr="00A21E00">
        <w:trPr>
          <w:jc w:val="center"/>
        </w:trPr>
        <w:tc>
          <w:tcPr>
            <w:tcW w:w="273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textAlignment w:val="baseline"/>
            </w:pPr>
            <w:r w:rsidRPr="00A21E00">
              <w:t>1. Подпрограмма 1 «Улучшение условий и охраны труда в Ре</w:t>
            </w:r>
            <w:r w:rsidRPr="00A21E00">
              <w:t>с</w:t>
            </w:r>
            <w:r w:rsidRPr="00A21E00">
              <w:t>публике Тыва»</w:t>
            </w:r>
          </w:p>
        </w:tc>
        <w:tc>
          <w:tcPr>
            <w:tcW w:w="38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both"/>
              <w:textAlignment w:val="baseline"/>
            </w:pPr>
            <w:r w:rsidRPr="00A21E00">
              <w:t>1) количество рабочих мест (вре</w:t>
            </w:r>
            <w:r w:rsidRPr="00A21E00">
              <w:t>д</w:t>
            </w:r>
            <w:r w:rsidRPr="00A21E00">
              <w:t>ных), на которых проведена сп</w:t>
            </w:r>
            <w:r w:rsidRPr="00A21E00">
              <w:t>е</w:t>
            </w:r>
            <w:r w:rsidRPr="00A21E00">
              <w:t>циальная оценка условий труда, рабочих мест</w:t>
            </w:r>
          </w:p>
        </w:tc>
        <w:tc>
          <w:tcPr>
            <w:tcW w:w="10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  <w:textAlignment w:val="baseline"/>
            </w:pPr>
            <w:r w:rsidRPr="00A21E00">
              <w:t>2000</w:t>
            </w:r>
          </w:p>
        </w:tc>
        <w:tc>
          <w:tcPr>
            <w:tcW w:w="12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  <w:textAlignment w:val="baseline"/>
            </w:pPr>
            <w:r w:rsidRPr="00A21E00">
              <w:t>2500</w:t>
            </w:r>
          </w:p>
        </w:tc>
        <w:tc>
          <w:tcPr>
            <w:tcW w:w="13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  <w:textAlignment w:val="baseline"/>
            </w:pPr>
            <w:r w:rsidRPr="00A21E00">
              <w:t>3000</w:t>
            </w:r>
          </w:p>
        </w:tc>
      </w:tr>
      <w:tr w:rsidR="00093DDA" w:rsidRPr="00A21E00" w:rsidTr="00A21E00">
        <w:trPr>
          <w:jc w:val="center"/>
        </w:trPr>
        <w:tc>
          <w:tcPr>
            <w:tcW w:w="273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/>
        </w:tc>
        <w:tc>
          <w:tcPr>
            <w:tcW w:w="38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both"/>
              <w:textAlignment w:val="baseline"/>
            </w:pPr>
            <w:r w:rsidRPr="00A21E00">
              <w:t>2) количество рабочих мест, на которых улучшены условия труда по результатам специальной оце</w:t>
            </w:r>
            <w:r w:rsidRPr="00A21E00">
              <w:t>н</w:t>
            </w:r>
            <w:r w:rsidRPr="00A21E00">
              <w:t>ки условий труда, рабочих мест</w:t>
            </w:r>
          </w:p>
        </w:tc>
        <w:tc>
          <w:tcPr>
            <w:tcW w:w="10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  <w:textAlignment w:val="baseline"/>
            </w:pPr>
            <w:r w:rsidRPr="00A21E00">
              <w:t>500</w:t>
            </w:r>
          </w:p>
        </w:tc>
        <w:tc>
          <w:tcPr>
            <w:tcW w:w="12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  <w:textAlignment w:val="baseline"/>
            </w:pPr>
            <w:r w:rsidRPr="00A21E00">
              <w:t>600</w:t>
            </w:r>
          </w:p>
        </w:tc>
        <w:tc>
          <w:tcPr>
            <w:tcW w:w="13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  <w:textAlignment w:val="baseline"/>
            </w:pPr>
            <w:r w:rsidRPr="00A21E00">
              <w:t>700</w:t>
            </w:r>
          </w:p>
        </w:tc>
      </w:tr>
      <w:tr w:rsidR="00093DDA" w:rsidRPr="00A21E00" w:rsidTr="00A21E00">
        <w:trPr>
          <w:jc w:val="center"/>
        </w:trPr>
        <w:tc>
          <w:tcPr>
            <w:tcW w:w="273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/>
        </w:tc>
        <w:tc>
          <w:tcPr>
            <w:tcW w:w="38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both"/>
              <w:textAlignment w:val="baseline"/>
            </w:pPr>
            <w:r w:rsidRPr="00A21E00">
              <w:t>3) удельный вес работников, зан</w:t>
            </w:r>
            <w:r w:rsidRPr="00A21E00">
              <w:t>я</w:t>
            </w:r>
            <w:r w:rsidRPr="00A21E00">
              <w:t>тых на работах с вредными и (или) опасными условиями труда, от общей численности работников, процентов</w:t>
            </w:r>
          </w:p>
        </w:tc>
        <w:tc>
          <w:tcPr>
            <w:tcW w:w="10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  <w:textAlignment w:val="baseline"/>
            </w:pPr>
            <w:r w:rsidRPr="00A21E00">
              <w:t>10,0</w:t>
            </w:r>
          </w:p>
        </w:tc>
        <w:tc>
          <w:tcPr>
            <w:tcW w:w="12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  <w:textAlignment w:val="baseline"/>
            </w:pPr>
            <w:r w:rsidRPr="00A21E00">
              <w:t>9,5</w:t>
            </w:r>
          </w:p>
        </w:tc>
        <w:tc>
          <w:tcPr>
            <w:tcW w:w="13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  <w:textAlignment w:val="baseline"/>
            </w:pPr>
            <w:r w:rsidRPr="00A21E00">
              <w:t>8,7</w:t>
            </w:r>
          </w:p>
        </w:tc>
      </w:tr>
      <w:tr w:rsidR="00093DDA" w:rsidRPr="00A21E00" w:rsidTr="00A21E00">
        <w:trPr>
          <w:jc w:val="center"/>
        </w:trPr>
        <w:tc>
          <w:tcPr>
            <w:tcW w:w="273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/>
        </w:tc>
        <w:tc>
          <w:tcPr>
            <w:tcW w:w="38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both"/>
              <w:textAlignment w:val="baseline"/>
            </w:pPr>
            <w:r w:rsidRPr="00A21E00">
              <w:t>4) удельный вес рабочих мест (вредных), на которых проведена специальная оценка условий тр</w:t>
            </w:r>
            <w:r w:rsidRPr="00A21E00">
              <w:t>у</w:t>
            </w:r>
            <w:r w:rsidRPr="00A21E00">
              <w:t>да, в общем количестве рабочих мест (вредных), процентов</w:t>
            </w:r>
          </w:p>
        </w:tc>
        <w:tc>
          <w:tcPr>
            <w:tcW w:w="10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  <w:textAlignment w:val="baseline"/>
            </w:pPr>
            <w:r w:rsidRPr="00A21E00">
              <w:t>15,0</w:t>
            </w:r>
          </w:p>
        </w:tc>
        <w:tc>
          <w:tcPr>
            <w:tcW w:w="12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  <w:textAlignment w:val="baseline"/>
            </w:pPr>
            <w:r w:rsidRPr="00A21E00">
              <w:t>14,4</w:t>
            </w:r>
          </w:p>
        </w:tc>
        <w:tc>
          <w:tcPr>
            <w:tcW w:w="13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  <w:textAlignment w:val="baseline"/>
            </w:pPr>
            <w:r w:rsidRPr="00A21E00">
              <w:t>13,6</w:t>
            </w:r>
          </w:p>
        </w:tc>
      </w:tr>
      <w:tr w:rsidR="00093DDA" w:rsidRPr="00A21E00" w:rsidTr="00A21E00">
        <w:trPr>
          <w:jc w:val="center"/>
        </w:trPr>
        <w:tc>
          <w:tcPr>
            <w:tcW w:w="273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/>
        </w:tc>
        <w:tc>
          <w:tcPr>
            <w:tcW w:w="38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both"/>
              <w:textAlignment w:val="baseline"/>
            </w:pPr>
            <w:r w:rsidRPr="00A21E00">
              <w:t>5) численность пострадавших в результате несчастных случаев на производстве с утратой трудосп</w:t>
            </w:r>
            <w:r w:rsidRPr="00A21E00">
              <w:t>о</w:t>
            </w:r>
            <w:r w:rsidRPr="00A21E00">
              <w:t>собности на 1 рабочий день и б</w:t>
            </w:r>
            <w:r w:rsidRPr="00A21E00">
              <w:t>о</w:t>
            </w:r>
            <w:r w:rsidRPr="00A21E00">
              <w:t>лее, человек</w:t>
            </w:r>
          </w:p>
        </w:tc>
        <w:tc>
          <w:tcPr>
            <w:tcW w:w="10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  <w:textAlignment w:val="baseline"/>
            </w:pPr>
            <w:r w:rsidRPr="00A21E00">
              <w:t>72</w:t>
            </w:r>
          </w:p>
        </w:tc>
        <w:tc>
          <w:tcPr>
            <w:tcW w:w="12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  <w:textAlignment w:val="baseline"/>
            </w:pPr>
            <w:r w:rsidRPr="00A21E00">
              <w:t>70</w:t>
            </w:r>
          </w:p>
        </w:tc>
        <w:tc>
          <w:tcPr>
            <w:tcW w:w="13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  <w:textAlignment w:val="baseline"/>
            </w:pPr>
            <w:r w:rsidRPr="00A21E00">
              <w:t>69</w:t>
            </w:r>
          </w:p>
        </w:tc>
      </w:tr>
      <w:tr w:rsidR="00093DDA" w:rsidRPr="00A21E00" w:rsidTr="00A21E00">
        <w:trPr>
          <w:jc w:val="center"/>
        </w:trPr>
        <w:tc>
          <w:tcPr>
            <w:tcW w:w="273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/>
        </w:tc>
        <w:tc>
          <w:tcPr>
            <w:tcW w:w="38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both"/>
              <w:textAlignment w:val="baseline"/>
            </w:pPr>
            <w:r w:rsidRPr="00A21E00">
              <w:t>6) численность пострадавших в результате несчастных случаев на производстве со смертельным и</w:t>
            </w:r>
            <w:r w:rsidRPr="00A21E00">
              <w:t>с</w:t>
            </w:r>
            <w:r w:rsidRPr="00A21E00">
              <w:t>ходом, человек</w:t>
            </w:r>
          </w:p>
        </w:tc>
        <w:tc>
          <w:tcPr>
            <w:tcW w:w="10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  <w:textAlignment w:val="baseline"/>
            </w:pPr>
            <w:r w:rsidRPr="00A21E00">
              <w:t>5</w:t>
            </w:r>
          </w:p>
        </w:tc>
        <w:tc>
          <w:tcPr>
            <w:tcW w:w="12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  <w:textAlignment w:val="baseline"/>
            </w:pPr>
            <w:r w:rsidRPr="00A21E00">
              <w:t>4</w:t>
            </w:r>
          </w:p>
        </w:tc>
        <w:tc>
          <w:tcPr>
            <w:tcW w:w="13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  <w:textAlignment w:val="baseline"/>
            </w:pPr>
            <w:r w:rsidRPr="00A21E00">
              <w:t>3</w:t>
            </w:r>
          </w:p>
        </w:tc>
      </w:tr>
      <w:tr w:rsidR="00093DDA" w:rsidRPr="00A21E00" w:rsidTr="00A21E00">
        <w:trPr>
          <w:jc w:val="center"/>
        </w:trPr>
        <w:tc>
          <w:tcPr>
            <w:tcW w:w="2736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/>
        </w:tc>
        <w:tc>
          <w:tcPr>
            <w:tcW w:w="38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both"/>
              <w:textAlignment w:val="baseline"/>
            </w:pPr>
            <w:r w:rsidRPr="00A21E00">
              <w:t>7) численность работников с уст</w:t>
            </w:r>
            <w:r w:rsidRPr="00A21E00">
              <w:t>а</w:t>
            </w:r>
            <w:r w:rsidRPr="00A21E00">
              <w:t>новленным предварительным д</w:t>
            </w:r>
            <w:r w:rsidRPr="00A21E00">
              <w:t>и</w:t>
            </w:r>
            <w:r w:rsidRPr="00A21E00">
              <w:t>агнозом профессионального заб</w:t>
            </w:r>
            <w:r w:rsidRPr="00A21E00">
              <w:t>о</w:t>
            </w:r>
            <w:r w:rsidRPr="00A21E00">
              <w:t>левания по результатам провед</w:t>
            </w:r>
            <w:r w:rsidRPr="00A21E00">
              <w:t>е</w:t>
            </w:r>
            <w:r w:rsidRPr="00A21E00">
              <w:t>ния обязательных периодических медицинских осмотров, человек</w:t>
            </w:r>
          </w:p>
        </w:tc>
        <w:tc>
          <w:tcPr>
            <w:tcW w:w="108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  <w:textAlignment w:val="baseline"/>
            </w:pPr>
            <w:r w:rsidRPr="00A21E00">
              <w:t>4</w:t>
            </w:r>
          </w:p>
        </w:tc>
        <w:tc>
          <w:tcPr>
            <w:tcW w:w="120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  <w:textAlignment w:val="baseline"/>
            </w:pPr>
            <w:r w:rsidRPr="00A21E00">
              <w:t>3</w:t>
            </w:r>
          </w:p>
        </w:tc>
        <w:tc>
          <w:tcPr>
            <w:tcW w:w="13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  <w:textAlignment w:val="baseline"/>
            </w:pPr>
            <w:r w:rsidRPr="00A21E00">
              <w:t>3</w:t>
            </w:r>
          </w:p>
        </w:tc>
      </w:tr>
    </w:tbl>
    <w:p w:rsidR="00093DDA" w:rsidRDefault="00093DDA" w:rsidP="00093DDA"/>
    <w:p w:rsidR="00093DDA" w:rsidRDefault="00093DDA" w:rsidP="00093DDA"/>
    <w:p w:rsidR="00093DDA" w:rsidRDefault="00093DDA" w:rsidP="00093DDA"/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01"/>
        <w:gridCol w:w="3815"/>
        <w:gridCol w:w="1131"/>
        <w:gridCol w:w="1276"/>
        <w:gridCol w:w="1274"/>
        <w:gridCol w:w="442"/>
      </w:tblGrid>
      <w:tr w:rsidR="00093DDA" w:rsidRPr="00A21E00" w:rsidTr="00A21E00">
        <w:trPr>
          <w:jc w:val="center"/>
        </w:trPr>
        <w:tc>
          <w:tcPr>
            <w:tcW w:w="2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>
            <w:pPr>
              <w:jc w:val="center"/>
            </w:pPr>
            <w:r w:rsidRPr="00A21E00">
              <w:t>1</w:t>
            </w:r>
          </w:p>
        </w:tc>
        <w:tc>
          <w:tcPr>
            <w:tcW w:w="38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>
            <w:pPr>
              <w:jc w:val="center"/>
            </w:pPr>
            <w:r w:rsidRPr="00A21E00">
              <w:t>2</w:t>
            </w:r>
          </w:p>
        </w:tc>
        <w:tc>
          <w:tcPr>
            <w:tcW w:w="113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>
            <w:pPr>
              <w:jc w:val="center"/>
            </w:pPr>
            <w:r w:rsidRPr="00A21E00">
              <w:t>3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>
            <w:pPr>
              <w:jc w:val="center"/>
            </w:pPr>
            <w:r w:rsidRPr="00A21E00">
              <w:t>4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>
            <w:pPr>
              <w:jc w:val="center"/>
            </w:pPr>
            <w:r w:rsidRPr="00A21E00">
              <w:t>5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DDA" w:rsidRPr="00A21E00" w:rsidRDefault="00093DDA" w:rsidP="00A21E00"/>
        </w:tc>
      </w:tr>
      <w:tr w:rsidR="00093DDA" w:rsidRPr="00A21E00" w:rsidTr="00A21E00">
        <w:trPr>
          <w:jc w:val="center"/>
        </w:trPr>
        <w:tc>
          <w:tcPr>
            <w:tcW w:w="27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/>
        </w:tc>
        <w:tc>
          <w:tcPr>
            <w:tcW w:w="38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>
            <w:r w:rsidRPr="00A21E00">
              <w:t>8) численность работников, зан</w:t>
            </w:r>
            <w:r w:rsidRPr="00A21E00">
              <w:t>я</w:t>
            </w:r>
            <w:r w:rsidRPr="00A21E00">
              <w:t>тых на работах с вредными и (или) опасными условиями труда, человек</w:t>
            </w:r>
          </w:p>
        </w:tc>
        <w:tc>
          <w:tcPr>
            <w:tcW w:w="113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>
            <w:pPr>
              <w:jc w:val="center"/>
            </w:pPr>
            <w:r w:rsidRPr="00A21E00">
              <w:t>6239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>
            <w:pPr>
              <w:jc w:val="center"/>
            </w:pPr>
            <w:r w:rsidRPr="00A21E00">
              <w:t>6092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>
            <w:pPr>
              <w:jc w:val="center"/>
            </w:pPr>
            <w:r w:rsidRPr="00A21E00">
              <w:t>5892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DDA" w:rsidRPr="00A21E00" w:rsidRDefault="00093DDA" w:rsidP="00A21E00"/>
        </w:tc>
      </w:tr>
      <w:tr w:rsidR="00093DDA" w:rsidRPr="00A21E00" w:rsidTr="00A21E00">
        <w:trPr>
          <w:jc w:val="center"/>
        </w:trPr>
        <w:tc>
          <w:tcPr>
            <w:tcW w:w="27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/>
        </w:tc>
        <w:tc>
          <w:tcPr>
            <w:tcW w:w="38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>
            <w:r w:rsidRPr="00A21E00">
              <w:t>9) уровень реальной среднем</w:t>
            </w:r>
            <w:r w:rsidRPr="00A21E00">
              <w:t>е</w:t>
            </w:r>
            <w:r w:rsidRPr="00A21E00">
              <w:t>сячной заработной платы, пр</w:t>
            </w:r>
            <w:r w:rsidRPr="00A21E00">
              <w:t>о</w:t>
            </w:r>
            <w:r w:rsidRPr="00A21E00">
              <w:t>центов</w:t>
            </w:r>
          </w:p>
        </w:tc>
        <w:tc>
          <w:tcPr>
            <w:tcW w:w="113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>
            <w:pPr>
              <w:jc w:val="center"/>
            </w:pPr>
            <w:r w:rsidRPr="00A21E00">
              <w:t>109,5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>
            <w:pPr>
              <w:jc w:val="center"/>
            </w:pPr>
            <w:r w:rsidRPr="00A21E00">
              <w:t>111,4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>
            <w:pPr>
              <w:jc w:val="center"/>
            </w:pPr>
            <w:r w:rsidRPr="00A21E00">
              <w:t>111,4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DDA" w:rsidRPr="00A21E00" w:rsidRDefault="00093DDA" w:rsidP="00A21E00"/>
        </w:tc>
      </w:tr>
      <w:tr w:rsidR="00093DDA" w:rsidRPr="00A21E00" w:rsidTr="00A21E00">
        <w:trPr>
          <w:jc w:val="center"/>
        </w:trPr>
        <w:tc>
          <w:tcPr>
            <w:tcW w:w="27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/>
        </w:tc>
        <w:tc>
          <w:tcPr>
            <w:tcW w:w="38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>
            <w:r w:rsidRPr="00A21E00">
              <w:t>10) размер номинальной начи</w:t>
            </w:r>
            <w:r w:rsidRPr="00A21E00">
              <w:t>с</w:t>
            </w:r>
            <w:r w:rsidRPr="00A21E00">
              <w:t>ленной среднемесячной зарабо</w:t>
            </w:r>
            <w:r w:rsidRPr="00A21E00">
              <w:t>т</w:t>
            </w:r>
            <w:r w:rsidRPr="00A21E00">
              <w:t>ной платы работников организ</w:t>
            </w:r>
            <w:r w:rsidRPr="00A21E00">
              <w:t>а</w:t>
            </w:r>
            <w:r w:rsidRPr="00A21E00">
              <w:t>ций, рублей</w:t>
            </w:r>
          </w:p>
        </w:tc>
        <w:tc>
          <w:tcPr>
            <w:tcW w:w="113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>
            <w:pPr>
              <w:jc w:val="center"/>
            </w:pPr>
            <w:r w:rsidRPr="00A21E00">
              <w:t>40959,4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>
            <w:pPr>
              <w:jc w:val="center"/>
            </w:pPr>
            <w:r w:rsidRPr="00A21E00">
              <w:t>43417,0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>
            <w:pPr>
              <w:jc w:val="center"/>
            </w:pPr>
            <w:r w:rsidRPr="00A21E00">
              <w:t>46023,0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DDA" w:rsidRPr="00A21E00" w:rsidRDefault="00093DDA" w:rsidP="00A21E00"/>
        </w:tc>
      </w:tr>
      <w:tr w:rsidR="00093DDA" w:rsidRPr="00A21E00" w:rsidTr="00A21E00">
        <w:trPr>
          <w:trHeight w:val="202"/>
          <w:jc w:val="center"/>
        </w:trPr>
        <w:tc>
          <w:tcPr>
            <w:tcW w:w="27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r w:rsidRPr="00A21E00">
              <w:t>2. Подпрограмма 2 «Снижение напряже</w:t>
            </w:r>
            <w:r w:rsidRPr="00A21E00">
              <w:t>н</w:t>
            </w:r>
            <w:r w:rsidRPr="00A21E00">
              <w:t>ности на рынке труда»</w:t>
            </w:r>
          </w:p>
        </w:tc>
        <w:tc>
          <w:tcPr>
            <w:tcW w:w="38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r w:rsidRPr="00A21E00">
              <w:t>1) трудоустройство многодетных семей, инвалидов, человек</w:t>
            </w:r>
          </w:p>
        </w:tc>
        <w:tc>
          <w:tcPr>
            <w:tcW w:w="11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15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15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15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DDA" w:rsidRPr="00A21E00" w:rsidRDefault="00093DDA" w:rsidP="00A21E00"/>
        </w:tc>
      </w:tr>
      <w:tr w:rsidR="00093DDA" w:rsidRPr="00A21E00" w:rsidTr="00A21E00">
        <w:trPr>
          <w:jc w:val="center"/>
        </w:trPr>
        <w:tc>
          <w:tcPr>
            <w:tcW w:w="27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/>
        </w:tc>
        <w:tc>
          <w:tcPr>
            <w:tcW w:w="38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r w:rsidRPr="00A21E00">
              <w:t>2) стажировка выпускников обр</w:t>
            </w:r>
            <w:r w:rsidRPr="00A21E00">
              <w:t>а</w:t>
            </w:r>
            <w:r w:rsidRPr="00A21E00">
              <w:t>зовательных организаций, чел</w:t>
            </w:r>
            <w:r w:rsidRPr="00A21E00">
              <w:t>о</w:t>
            </w:r>
            <w:r w:rsidRPr="00A21E00">
              <w:t>век</w:t>
            </w:r>
          </w:p>
        </w:tc>
        <w:tc>
          <w:tcPr>
            <w:tcW w:w="11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11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20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20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DDA" w:rsidRPr="00A21E00" w:rsidRDefault="00093DDA" w:rsidP="00A21E00"/>
        </w:tc>
      </w:tr>
      <w:tr w:rsidR="00093DDA" w:rsidRPr="00A21E00" w:rsidTr="00A21E00">
        <w:trPr>
          <w:jc w:val="center"/>
        </w:trPr>
        <w:tc>
          <w:tcPr>
            <w:tcW w:w="27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/>
        </w:tc>
        <w:tc>
          <w:tcPr>
            <w:tcW w:w="38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>
            <w:r w:rsidRPr="00A21E00">
              <w:t xml:space="preserve">3) содействие </w:t>
            </w:r>
            <w:proofErr w:type="spellStart"/>
            <w:r w:rsidRPr="00A21E00">
              <w:t>самозанятости</w:t>
            </w:r>
            <w:proofErr w:type="spellEnd"/>
            <w:r w:rsidRPr="00A21E00">
              <w:t xml:space="preserve"> бе</w:t>
            </w:r>
            <w:r w:rsidRPr="00A21E00">
              <w:t>з</w:t>
            </w:r>
            <w:r w:rsidRPr="00A21E00">
              <w:t>работных граждан и стимулир</w:t>
            </w:r>
            <w:r w:rsidRPr="00A21E00">
              <w:t>о</w:t>
            </w:r>
            <w:r w:rsidRPr="00A21E00">
              <w:t>вание создания дополнительных рабочих мест для трудоустройс</w:t>
            </w:r>
            <w:r w:rsidRPr="00A21E00">
              <w:t>т</w:t>
            </w:r>
            <w:r w:rsidRPr="00A21E00">
              <w:t>ва безработных граждан субъе</w:t>
            </w:r>
            <w:r w:rsidRPr="00A21E00">
              <w:t>к</w:t>
            </w:r>
            <w:r w:rsidRPr="00A21E00">
              <w:t>тами малого и среднего предпр</w:t>
            </w:r>
            <w:r w:rsidRPr="00A21E00">
              <w:t>и</w:t>
            </w:r>
            <w:r w:rsidRPr="00A21E00">
              <w:t>нимательства</w:t>
            </w:r>
          </w:p>
        </w:tc>
        <w:tc>
          <w:tcPr>
            <w:tcW w:w="113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>
            <w:pPr>
              <w:jc w:val="center"/>
            </w:pPr>
            <w:r w:rsidRPr="00A21E00">
              <w:t>21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>
            <w:pPr>
              <w:jc w:val="center"/>
            </w:pPr>
            <w:r w:rsidRPr="00A21E00">
              <w:t>7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>
            <w:pPr>
              <w:jc w:val="center"/>
            </w:pPr>
            <w:r w:rsidRPr="00A21E00">
              <w:t>7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DDA" w:rsidRPr="00A21E00" w:rsidRDefault="00093DDA" w:rsidP="00A21E00"/>
        </w:tc>
      </w:tr>
      <w:tr w:rsidR="00093DDA" w:rsidRPr="00A21E00" w:rsidTr="00A21E00">
        <w:trPr>
          <w:jc w:val="center"/>
        </w:trPr>
        <w:tc>
          <w:tcPr>
            <w:tcW w:w="27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/>
        </w:tc>
        <w:tc>
          <w:tcPr>
            <w:tcW w:w="38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r w:rsidRPr="00A21E00">
              <w:t>4) участие в чемпионате «</w:t>
            </w:r>
            <w:proofErr w:type="spellStart"/>
            <w:r w:rsidRPr="00A21E00">
              <w:t>Аб</w:t>
            </w:r>
            <w:r w:rsidRPr="00A21E00">
              <w:t>и</w:t>
            </w:r>
            <w:r w:rsidRPr="00A21E00">
              <w:t>лимпикс</w:t>
            </w:r>
            <w:proofErr w:type="spellEnd"/>
            <w:r w:rsidRPr="00A21E00">
              <w:t>», человек</w:t>
            </w:r>
          </w:p>
        </w:tc>
        <w:tc>
          <w:tcPr>
            <w:tcW w:w="11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3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3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3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DDA" w:rsidRPr="00A21E00" w:rsidRDefault="00093DDA" w:rsidP="00A21E00"/>
        </w:tc>
      </w:tr>
      <w:tr w:rsidR="00093DDA" w:rsidRPr="00A21E00" w:rsidTr="00A21E00">
        <w:trPr>
          <w:jc w:val="center"/>
        </w:trPr>
        <w:tc>
          <w:tcPr>
            <w:tcW w:w="27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/>
        </w:tc>
        <w:tc>
          <w:tcPr>
            <w:tcW w:w="38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>
            <w:r w:rsidRPr="00A21E00">
              <w:t xml:space="preserve">5) дополнительные </w:t>
            </w:r>
            <w:r w:rsidR="00A21E00" w:rsidRPr="00A21E00">
              <w:t>мероприятия,</w:t>
            </w:r>
            <w:r w:rsidRPr="00A21E00">
              <w:t xml:space="preserve"> направленные на снижение на рынке труда, чел.</w:t>
            </w:r>
          </w:p>
        </w:tc>
        <w:tc>
          <w:tcPr>
            <w:tcW w:w="113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>
            <w:pPr>
              <w:jc w:val="center"/>
            </w:pPr>
            <w:r w:rsidRPr="00A21E00">
              <w:t>514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>
            <w:pPr>
              <w:jc w:val="center"/>
            </w:pPr>
            <w:r w:rsidRPr="00A21E00">
              <w:t>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3DDA" w:rsidRPr="00A21E00" w:rsidRDefault="00093DDA" w:rsidP="00A21E00">
            <w:pPr>
              <w:jc w:val="center"/>
            </w:pPr>
            <w:r w:rsidRPr="00A21E00">
              <w:t>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DDA" w:rsidRPr="00A21E00" w:rsidRDefault="00093DDA" w:rsidP="00A21E00"/>
        </w:tc>
      </w:tr>
      <w:tr w:rsidR="00093DDA" w:rsidRPr="00A21E00" w:rsidTr="00A21E00">
        <w:trPr>
          <w:jc w:val="center"/>
        </w:trPr>
        <w:tc>
          <w:tcPr>
            <w:tcW w:w="27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r w:rsidRPr="00A21E00">
              <w:t>3. Подпрограмма 3 «Мероприятия по а</w:t>
            </w:r>
            <w:r w:rsidRPr="00A21E00">
              <w:t>к</w:t>
            </w:r>
            <w:r w:rsidRPr="00A21E00">
              <w:t>тивной политике зан</w:t>
            </w:r>
            <w:r w:rsidRPr="00A21E00">
              <w:t>я</w:t>
            </w:r>
            <w:r w:rsidRPr="00A21E00">
              <w:t>тости»</w:t>
            </w:r>
          </w:p>
        </w:tc>
        <w:tc>
          <w:tcPr>
            <w:tcW w:w="38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r w:rsidRPr="00A21E00">
              <w:t>1) организация временного тр</w:t>
            </w:r>
            <w:r w:rsidRPr="00A21E00">
              <w:t>у</w:t>
            </w:r>
            <w:r w:rsidRPr="00A21E00">
              <w:t>доустройства несовершенноле</w:t>
            </w:r>
            <w:r w:rsidRPr="00A21E00">
              <w:t>т</w:t>
            </w:r>
            <w:r w:rsidRPr="00A21E00">
              <w:t>них граждан в возрасте от 14 до 18 лет, тыс. человек</w:t>
            </w:r>
          </w:p>
        </w:tc>
        <w:tc>
          <w:tcPr>
            <w:tcW w:w="11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0,5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1,4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1,5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DDA" w:rsidRPr="00A21E00" w:rsidRDefault="00093DDA" w:rsidP="00A21E00"/>
        </w:tc>
      </w:tr>
      <w:tr w:rsidR="00093DDA" w:rsidRPr="00A21E00" w:rsidTr="00A21E00">
        <w:trPr>
          <w:jc w:val="center"/>
        </w:trPr>
        <w:tc>
          <w:tcPr>
            <w:tcW w:w="27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/>
        </w:tc>
        <w:tc>
          <w:tcPr>
            <w:tcW w:w="38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r w:rsidRPr="00A21E00">
              <w:t>2) организация ярмарок вакансий и учебных мест, единиц</w:t>
            </w:r>
          </w:p>
        </w:tc>
        <w:tc>
          <w:tcPr>
            <w:tcW w:w="11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55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210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210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DDA" w:rsidRPr="00A21E00" w:rsidRDefault="00093DDA" w:rsidP="00A21E00"/>
        </w:tc>
      </w:tr>
      <w:tr w:rsidR="00093DDA" w:rsidRPr="00A21E00" w:rsidTr="00A21E00">
        <w:trPr>
          <w:jc w:val="center"/>
        </w:trPr>
        <w:tc>
          <w:tcPr>
            <w:tcW w:w="27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/>
        </w:tc>
        <w:tc>
          <w:tcPr>
            <w:tcW w:w="38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r w:rsidRPr="00A21E00">
              <w:t>3) информирование о положении на рынке труда, тыс. человек</w:t>
            </w:r>
          </w:p>
        </w:tc>
        <w:tc>
          <w:tcPr>
            <w:tcW w:w="11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10,0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10,0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10,0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DDA" w:rsidRPr="00A21E00" w:rsidRDefault="00093DDA" w:rsidP="00A21E00"/>
        </w:tc>
      </w:tr>
      <w:tr w:rsidR="00093DDA" w:rsidRPr="00A21E00" w:rsidTr="00A21E00">
        <w:trPr>
          <w:jc w:val="center"/>
        </w:trPr>
        <w:tc>
          <w:tcPr>
            <w:tcW w:w="27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/>
        </w:tc>
        <w:tc>
          <w:tcPr>
            <w:tcW w:w="38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r w:rsidRPr="00A21E00">
              <w:t>4) организация оплачиваемых общественных работ, тыс. чел</w:t>
            </w:r>
            <w:r w:rsidRPr="00A21E00">
              <w:t>о</w:t>
            </w:r>
            <w:r w:rsidRPr="00A21E00">
              <w:t>век</w:t>
            </w:r>
          </w:p>
        </w:tc>
        <w:tc>
          <w:tcPr>
            <w:tcW w:w="11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1,5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1,6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1,7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DDA" w:rsidRPr="00A21E00" w:rsidRDefault="00093DDA" w:rsidP="00A21E00"/>
        </w:tc>
      </w:tr>
      <w:tr w:rsidR="00093DDA" w:rsidRPr="00A21E00" w:rsidTr="00A21E00">
        <w:trPr>
          <w:jc w:val="center"/>
        </w:trPr>
        <w:tc>
          <w:tcPr>
            <w:tcW w:w="27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/>
        </w:tc>
        <w:tc>
          <w:tcPr>
            <w:tcW w:w="38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r w:rsidRPr="00A21E00">
              <w:t>5) организация временного тр</w:t>
            </w:r>
            <w:r w:rsidRPr="00A21E00">
              <w:t>у</w:t>
            </w:r>
            <w:r w:rsidRPr="00A21E00">
              <w:t>доустройства безработных гра</w:t>
            </w:r>
            <w:r w:rsidRPr="00A21E00">
              <w:t>ж</w:t>
            </w:r>
            <w:r w:rsidRPr="00A21E00">
              <w:t>дан, испытывающих трудности в поиске работы, тыс. человек</w:t>
            </w:r>
          </w:p>
        </w:tc>
        <w:tc>
          <w:tcPr>
            <w:tcW w:w="11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0,8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0,9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0,9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DDA" w:rsidRPr="00A21E00" w:rsidRDefault="00093DDA" w:rsidP="00A21E00"/>
        </w:tc>
      </w:tr>
      <w:tr w:rsidR="00093DDA" w:rsidRPr="00A21E00" w:rsidTr="00A21E00">
        <w:trPr>
          <w:jc w:val="center"/>
        </w:trPr>
        <w:tc>
          <w:tcPr>
            <w:tcW w:w="27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/>
        </w:tc>
        <w:tc>
          <w:tcPr>
            <w:tcW w:w="38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r w:rsidRPr="00A21E00">
              <w:t>6) социальная адаптация безр</w:t>
            </w:r>
            <w:r w:rsidRPr="00A21E00">
              <w:t>а</w:t>
            </w:r>
            <w:r w:rsidRPr="00A21E00">
              <w:t>ботных граждан на рынке труда, тыс. человек</w:t>
            </w:r>
          </w:p>
        </w:tc>
        <w:tc>
          <w:tcPr>
            <w:tcW w:w="11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1,0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1,0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1,0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DDA" w:rsidRPr="00A21E00" w:rsidRDefault="00093DDA" w:rsidP="00A21E00"/>
        </w:tc>
      </w:tr>
    </w:tbl>
    <w:p w:rsidR="00A21E00" w:rsidRDefault="00A21E00"/>
    <w:p w:rsidR="00A21E00" w:rsidRDefault="00A21E00"/>
    <w:p w:rsidR="00A21E00" w:rsidRDefault="00A21E00"/>
    <w:p w:rsidR="00A21E00" w:rsidRDefault="00A21E00"/>
    <w:p w:rsidR="00A21E00" w:rsidRDefault="00A21E00" w:rsidP="00A21E00"/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01"/>
        <w:gridCol w:w="3815"/>
        <w:gridCol w:w="1131"/>
        <w:gridCol w:w="1276"/>
        <w:gridCol w:w="1274"/>
        <w:gridCol w:w="442"/>
      </w:tblGrid>
      <w:tr w:rsidR="00A21E00" w:rsidRPr="00A21E00" w:rsidTr="00193278">
        <w:trPr>
          <w:jc w:val="center"/>
        </w:trPr>
        <w:tc>
          <w:tcPr>
            <w:tcW w:w="2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1E00" w:rsidRPr="00A21E00" w:rsidRDefault="00A21E00" w:rsidP="00CA7E99">
            <w:pPr>
              <w:jc w:val="center"/>
            </w:pPr>
            <w:r w:rsidRPr="00A21E00">
              <w:t>1</w:t>
            </w:r>
          </w:p>
        </w:tc>
        <w:tc>
          <w:tcPr>
            <w:tcW w:w="38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1E00" w:rsidRPr="00A21E00" w:rsidRDefault="00A21E00" w:rsidP="00CA7E99">
            <w:pPr>
              <w:jc w:val="center"/>
            </w:pPr>
            <w:r w:rsidRPr="00A21E00">
              <w:t>2</w:t>
            </w:r>
          </w:p>
        </w:tc>
        <w:tc>
          <w:tcPr>
            <w:tcW w:w="113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1E00" w:rsidRPr="00A21E00" w:rsidRDefault="00A21E00" w:rsidP="00CA7E99">
            <w:pPr>
              <w:jc w:val="center"/>
            </w:pPr>
            <w:r w:rsidRPr="00A21E00">
              <w:t>3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1E00" w:rsidRPr="00A21E00" w:rsidRDefault="00A21E00" w:rsidP="00CA7E99">
            <w:pPr>
              <w:jc w:val="center"/>
            </w:pPr>
            <w:r w:rsidRPr="00A21E00">
              <w:t>4</w:t>
            </w:r>
          </w:p>
        </w:tc>
        <w:tc>
          <w:tcPr>
            <w:tcW w:w="12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1E00" w:rsidRPr="00A21E00" w:rsidRDefault="00A21E00" w:rsidP="00CA7E99">
            <w:pPr>
              <w:jc w:val="center"/>
            </w:pPr>
            <w:r w:rsidRPr="00A21E00">
              <w:t>5</w:t>
            </w:r>
          </w:p>
        </w:tc>
        <w:tc>
          <w:tcPr>
            <w:tcW w:w="442" w:type="dxa"/>
          </w:tcPr>
          <w:p w:rsidR="00A21E00" w:rsidRPr="00A21E00" w:rsidRDefault="00A21E00" w:rsidP="00CA7E99"/>
        </w:tc>
      </w:tr>
      <w:tr w:rsidR="00193278" w:rsidRPr="00A21E00" w:rsidTr="00193278">
        <w:trPr>
          <w:jc w:val="center"/>
        </w:trPr>
        <w:tc>
          <w:tcPr>
            <w:tcW w:w="27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278" w:rsidRPr="00A21E00" w:rsidRDefault="00193278" w:rsidP="00A21E00"/>
        </w:tc>
        <w:tc>
          <w:tcPr>
            <w:tcW w:w="38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278" w:rsidRPr="00A21E00" w:rsidRDefault="00193278" w:rsidP="00A21E00">
            <w:r w:rsidRPr="00A21E00">
              <w:t>7) оказание гражданам, призна</w:t>
            </w:r>
            <w:r w:rsidRPr="00A21E00">
              <w:t>н</w:t>
            </w:r>
            <w:r w:rsidRPr="00A21E00">
              <w:t>ным в установленном порядке безработными, и гражданам, прошедшим дополнительное профессиональное образование, финансовой помощи в случае их регистрации в качестве юридич</w:t>
            </w:r>
            <w:r w:rsidRPr="00A21E00">
              <w:t>е</w:t>
            </w:r>
            <w:r w:rsidRPr="00A21E00">
              <w:t>ского лица, индивидуального предпринимателя либо крестья</w:t>
            </w:r>
            <w:r w:rsidRPr="00A21E00">
              <w:t>н</w:t>
            </w:r>
            <w:r w:rsidRPr="00A21E00">
              <w:t>ского (фермерского) хозяйства, тыс. человек</w:t>
            </w:r>
          </w:p>
        </w:tc>
        <w:tc>
          <w:tcPr>
            <w:tcW w:w="11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278" w:rsidRPr="00A21E00" w:rsidRDefault="00193278" w:rsidP="00A21E00">
            <w:pPr>
              <w:jc w:val="center"/>
            </w:pPr>
            <w:r w:rsidRPr="00A21E00">
              <w:t>0,08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278" w:rsidRPr="00A21E00" w:rsidRDefault="00193278" w:rsidP="00A21E00">
            <w:pPr>
              <w:jc w:val="center"/>
            </w:pPr>
            <w:r w:rsidRPr="00A21E00">
              <w:t>0,1</w:t>
            </w:r>
          </w:p>
        </w:tc>
        <w:tc>
          <w:tcPr>
            <w:tcW w:w="12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278" w:rsidRPr="00A21E00" w:rsidRDefault="00193278" w:rsidP="00A21E00">
            <w:pPr>
              <w:jc w:val="center"/>
            </w:pPr>
            <w:r w:rsidRPr="00A21E00">
              <w:t>0,1</w:t>
            </w:r>
          </w:p>
        </w:tc>
        <w:tc>
          <w:tcPr>
            <w:tcW w:w="442" w:type="dxa"/>
          </w:tcPr>
          <w:p w:rsidR="00193278" w:rsidRPr="00A21E00" w:rsidRDefault="00193278" w:rsidP="00A21E00"/>
        </w:tc>
      </w:tr>
      <w:tr w:rsidR="00193278" w:rsidRPr="00A21E00" w:rsidTr="00193278">
        <w:trPr>
          <w:jc w:val="center"/>
        </w:trPr>
        <w:tc>
          <w:tcPr>
            <w:tcW w:w="27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3278" w:rsidRPr="00A21E00" w:rsidRDefault="00193278" w:rsidP="00A21E00"/>
        </w:tc>
        <w:tc>
          <w:tcPr>
            <w:tcW w:w="38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3278" w:rsidRPr="00A21E00" w:rsidRDefault="00193278" w:rsidP="00A21E00">
            <w:r w:rsidRPr="00A21E00">
              <w:t>8) организация временного тр</w:t>
            </w:r>
            <w:r w:rsidRPr="00A21E00">
              <w:t>у</w:t>
            </w:r>
            <w:r w:rsidRPr="00A21E00">
              <w:t>доустройства безработных гра</w:t>
            </w:r>
            <w:r w:rsidRPr="00A21E00">
              <w:t>ж</w:t>
            </w:r>
            <w:r w:rsidRPr="00A21E00">
              <w:t>дан в возрасте от 18 до 20 лет, имеющих среднее професси</w:t>
            </w:r>
            <w:r w:rsidRPr="00A21E00">
              <w:t>о</w:t>
            </w:r>
            <w:r w:rsidRPr="00A21E00">
              <w:t>нальное образование и ищущих работу впервые, тыс. человек</w:t>
            </w:r>
          </w:p>
        </w:tc>
        <w:tc>
          <w:tcPr>
            <w:tcW w:w="113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3278" w:rsidRPr="00A21E00" w:rsidRDefault="00193278" w:rsidP="00A21E00">
            <w:pPr>
              <w:jc w:val="center"/>
            </w:pPr>
            <w:r w:rsidRPr="00A21E00">
              <w:t>0,07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3278" w:rsidRPr="00A21E00" w:rsidRDefault="00193278" w:rsidP="00A21E00">
            <w:pPr>
              <w:jc w:val="center"/>
            </w:pPr>
            <w:r w:rsidRPr="00A21E00">
              <w:t>0,07</w:t>
            </w:r>
          </w:p>
        </w:tc>
        <w:tc>
          <w:tcPr>
            <w:tcW w:w="127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93278" w:rsidRPr="00A21E00" w:rsidRDefault="00193278" w:rsidP="00A21E00">
            <w:pPr>
              <w:jc w:val="center"/>
            </w:pPr>
            <w:r w:rsidRPr="00A21E00">
              <w:t>0,08</w:t>
            </w:r>
          </w:p>
        </w:tc>
        <w:tc>
          <w:tcPr>
            <w:tcW w:w="442" w:type="dxa"/>
          </w:tcPr>
          <w:p w:rsidR="00193278" w:rsidRPr="00A21E00" w:rsidRDefault="00193278" w:rsidP="00A21E00"/>
        </w:tc>
      </w:tr>
      <w:tr w:rsidR="00193278" w:rsidRPr="00A21E00" w:rsidTr="00193278">
        <w:trPr>
          <w:jc w:val="center"/>
        </w:trPr>
        <w:tc>
          <w:tcPr>
            <w:tcW w:w="27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278" w:rsidRPr="00A21E00" w:rsidRDefault="00193278" w:rsidP="00A21E00"/>
        </w:tc>
        <w:tc>
          <w:tcPr>
            <w:tcW w:w="38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278" w:rsidRPr="00A21E00" w:rsidRDefault="00193278" w:rsidP="00A21E00">
            <w:r w:rsidRPr="00A21E00">
              <w:t>9) профессиональное обучение безработных граждан, включая обучение в другой местности, женщин по уходу за детьми до трех лет</w:t>
            </w:r>
            <w:r>
              <w:t xml:space="preserve">, </w:t>
            </w:r>
            <w:r w:rsidRPr="00A21E00">
              <w:t>тыс. человек</w:t>
            </w:r>
          </w:p>
        </w:tc>
        <w:tc>
          <w:tcPr>
            <w:tcW w:w="11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278" w:rsidRPr="00A21E00" w:rsidRDefault="00193278" w:rsidP="00A21E00">
            <w:pPr>
              <w:jc w:val="center"/>
            </w:pPr>
            <w:r w:rsidRPr="00A21E00">
              <w:t>0,5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278" w:rsidRPr="00A21E00" w:rsidRDefault="00193278" w:rsidP="00A21E00">
            <w:pPr>
              <w:jc w:val="center"/>
            </w:pPr>
            <w:r w:rsidRPr="00A21E00">
              <w:t>0,5</w:t>
            </w:r>
          </w:p>
        </w:tc>
        <w:tc>
          <w:tcPr>
            <w:tcW w:w="12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278" w:rsidRPr="00A21E00" w:rsidRDefault="00193278" w:rsidP="00A21E00">
            <w:pPr>
              <w:jc w:val="center"/>
            </w:pPr>
            <w:r w:rsidRPr="00A21E00">
              <w:t>0,5</w:t>
            </w:r>
          </w:p>
        </w:tc>
        <w:tc>
          <w:tcPr>
            <w:tcW w:w="442" w:type="dxa"/>
          </w:tcPr>
          <w:p w:rsidR="00193278" w:rsidRPr="00A21E00" w:rsidRDefault="00193278" w:rsidP="00A21E00"/>
        </w:tc>
      </w:tr>
      <w:tr w:rsidR="00193278" w:rsidRPr="00A21E00" w:rsidTr="00193278">
        <w:trPr>
          <w:jc w:val="center"/>
        </w:trPr>
        <w:tc>
          <w:tcPr>
            <w:tcW w:w="27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278" w:rsidRPr="00A21E00" w:rsidRDefault="00193278" w:rsidP="00A21E00"/>
        </w:tc>
        <w:tc>
          <w:tcPr>
            <w:tcW w:w="38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278" w:rsidRPr="00A21E00" w:rsidRDefault="00193278" w:rsidP="00A21E00">
            <w:r w:rsidRPr="00A21E00">
              <w:t>10) профессиональная ориент</w:t>
            </w:r>
            <w:r w:rsidRPr="00A21E00">
              <w:t>а</w:t>
            </w:r>
            <w:r w:rsidRPr="00A21E00">
              <w:t>ция, тыс. человек</w:t>
            </w:r>
          </w:p>
        </w:tc>
        <w:tc>
          <w:tcPr>
            <w:tcW w:w="11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278" w:rsidRPr="00A21E00" w:rsidRDefault="00193278" w:rsidP="00A21E00">
            <w:pPr>
              <w:jc w:val="center"/>
            </w:pPr>
            <w:r w:rsidRPr="00A21E00">
              <w:t>10,0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278" w:rsidRPr="00A21E00" w:rsidRDefault="00193278" w:rsidP="00A21E00">
            <w:pPr>
              <w:jc w:val="center"/>
            </w:pPr>
            <w:r w:rsidRPr="00A21E00">
              <w:t>10,0</w:t>
            </w:r>
          </w:p>
        </w:tc>
        <w:tc>
          <w:tcPr>
            <w:tcW w:w="12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278" w:rsidRPr="00A21E00" w:rsidRDefault="00193278" w:rsidP="00A21E00">
            <w:pPr>
              <w:jc w:val="center"/>
            </w:pPr>
            <w:r w:rsidRPr="00A21E00">
              <w:t>10,0</w:t>
            </w:r>
          </w:p>
        </w:tc>
        <w:tc>
          <w:tcPr>
            <w:tcW w:w="442" w:type="dxa"/>
          </w:tcPr>
          <w:p w:rsidR="00193278" w:rsidRPr="00A21E00" w:rsidRDefault="00193278" w:rsidP="00A21E00"/>
        </w:tc>
      </w:tr>
      <w:tr w:rsidR="00193278" w:rsidRPr="00A21E00" w:rsidTr="00193278">
        <w:trPr>
          <w:jc w:val="center"/>
        </w:trPr>
        <w:tc>
          <w:tcPr>
            <w:tcW w:w="27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278" w:rsidRPr="00A21E00" w:rsidRDefault="00193278" w:rsidP="00A21E00"/>
        </w:tc>
        <w:tc>
          <w:tcPr>
            <w:tcW w:w="38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278" w:rsidRPr="00A21E00" w:rsidRDefault="00193278" w:rsidP="00A21E00">
            <w:r w:rsidRPr="00A21E00">
              <w:t>11) содействие безработным гр</w:t>
            </w:r>
            <w:r w:rsidRPr="00A21E00">
              <w:t>а</w:t>
            </w:r>
            <w:r w:rsidRPr="00A21E00">
              <w:t>жданам в переезде и безработным гражданам и членам их семей в переселении в другую местность для трудоустройства по напра</w:t>
            </w:r>
            <w:r w:rsidRPr="00A21E00">
              <w:t>в</w:t>
            </w:r>
            <w:r w:rsidRPr="00A21E00">
              <w:t>лению органов службы занятости, тыс. человек</w:t>
            </w:r>
          </w:p>
        </w:tc>
        <w:tc>
          <w:tcPr>
            <w:tcW w:w="11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278" w:rsidRPr="00A21E00" w:rsidRDefault="00193278" w:rsidP="00A21E00">
            <w:pPr>
              <w:jc w:val="center"/>
            </w:pPr>
            <w:r w:rsidRPr="00A21E00">
              <w:t>0,02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278" w:rsidRPr="00A21E00" w:rsidRDefault="00193278" w:rsidP="00A21E00">
            <w:pPr>
              <w:jc w:val="center"/>
            </w:pPr>
            <w:r w:rsidRPr="00A21E00">
              <w:t>0,03</w:t>
            </w:r>
          </w:p>
        </w:tc>
        <w:tc>
          <w:tcPr>
            <w:tcW w:w="12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3278" w:rsidRPr="00A21E00" w:rsidRDefault="00193278" w:rsidP="00A21E00">
            <w:pPr>
              <w:jc w:val="center"/>
            </w:pPr>
            <w:r w:rsidRPr="00A21E00">
              <w:t>0,05</w:t>
            </w:r>
          </w:p>
        </w:tc>
        <w:tc>
          <w:tcPr>
            <w:tcW w:w="442" w:type="dxa"/>
          </w:tcPr>
          <w:p w:rsidR="00193278" w:rsidRPr="00A21E00" w:rsidRDefault="00193278" w:rsidP="00A21E00"/>
        </w:tc>
      </w:tr>
      <w:tr w:rsidR="00093DDA" w:rsidRPr="00A21E00" w:rsidTr="00193278">
        <w:trPr>
          <w:jc w:val="center"/>
        </w:trPr>
        <w:tc>
          <w:tcPr>
            <w:tcW w:w="2701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r w:rsidRPr="00A21E00">
              <w:t>4. Подпрограмма 4 «Обеспечение соц</w:t>
            </w:r>
            <w:r w:rsidRPr="00A21E00">
              <w:t>и</w:t>
            </w:r>
            <w:r w:rsidRPr="00A21E00">
              <w:t>альной поддержки безработных граждан»</w:t>
            </w:r>
          </w:p>
        </w:tc>
        <w:tc>
          <w:tcPr>
            <w:tcW w:w="38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r w:rsidRPr="00A21E00">
              <w:t>1) выплата пособий по безраб</w:t>
            </w:r>
            <w:r w:rsidRPr="00A21E00">
              <w:t>о</w:t>
            </w:r>
            <w:r w:rsidRPr="00A21E00">
              <w:t>тице в период поиска подходящей работы, тыс. человек</w:t>
            </w:r>
          </w:p>
        </w:tc>
        <w:tc>
          <w:tcPr>
            <w:tcW w:w="11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115,0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50,0</w:t>
            </w:r>
          </w:p>
        </w:tc>
        <w:tc>
          <w:tcPr>
            <w:tcW w:w="12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49,0</w:t>
            </w:r>
          </w:p>
        </w:tc>
        <w:tc>
          <w:tcPr>
            <w:tcW w:w="442" w:type="dxa"/>
          </w:tcPr>
          <w:p w:rsidR="00093DDA" w:rsidRPr="00A21E00" w:rsidRDefault="00093DDA" w:rsidP="00A21E00"/>
        </w:tc>
      </w:tr>
      <w:tr w:rsidR="00093DDA" w:rsidRPr="00A21E00" w:rsidTr="00193278">
        <w:trPr>
          <w:jc w:val="center"/>
        </w:trPr>
        <w:tc>
          <w:tcPr>
            <w:tcW w:w="2701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/>
        </w:tc>
        <w:tc>
          <w:tcPr>
            <w:tcW w:w="38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r w:rsidRPr="00A21E00">
              <w:t>2) выплата стипендии и матер</w:t>
            </w:r>
            <w:r w:rsidRPr="00A21E00">
              <w:t>и</w:t>
            </w:r>
            <w:r w:rsidRPr="00A21E00">
              <w:t>альной помощи в период прох</w:t>
            </w:r>
            <w:r w:rsidRPr="00A21E00">
              <w:t>о</w:t>
            </w:r>
            <w:r w:rsidRPr="00A21E00">
              <w:t>ждения безработными граждан</w:t>
            </w:r>
            <w:r w:rsidRPr="00A21E00">
              <w:t>а</w:t>
            </w:r>
            <w:r w:rsidRPr="00A21E00">
              <w:t>ми дополнительного професси</w:t>
            </w:r>
            <w:r w:rsidRPr="00A21E00">
              <w:t>о</w:t>
            </w:r>
            <w:r w:rsidRPr="00A21E00">
              <w:t>нального образования, тыс. чел</w:t>
            </w:r>
            <w:r w:rsidRPr="00A21E00">
              <w:t>о</w:t>
            </w:r>
            <w:r w:rsidRPr="00A21E00">
              <w:t>век</w:t>
            </w:r>
          </w:p>
        </w:tc>
        <w:tc>
          <w:tcPr>
            <w:tcW w:w="11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0,5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0,5</w:t>
            </w:r>
          </w:p>
        </w:tc>
        <w:tc>
          <w:tcPr>
            <w:tcW w:w="12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0,5</w:t>
            </w:r>
          </w:p>
        </w:tc>
        <w:tc>
          <w:tcPr>
            <w:tcW w:w="442" w:type="dxa"/>
          </w:tcPr>
          <w:p w:rsidR="00093DDA" w:rsidRPr="00A21E00" w:rsidRDefault="00093DDA" w:rsidP="00A21E00"/>
        </w:tc>
      </w:tr>
      <w:tr w:rsidR="00093DDA" w:rsidRPr="00A21E00" w:rsidTr="00193278">
        <w:trPr>
          <w:jc w:val="center"/>
        </w:trPr>
        <w:tc>
          <w:tcPr>
            <w:tcW w:w="2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/>
        </w:tc>
        <w:tc>
          <w:tcPr>
            <w:tcW w:w="38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r w:rsidRPr="00A21E00">
              <w:t>3) оформление досрочной пенсии, тыс. человек</w:t>
            </w:r>
          </w:p>
        </w:tc>
        <w:tc>
          <w:tcPr>
            <w:tcW w:w="11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0,03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0,03</w:t>
            </w:r>
          </w:p>
        </w:tc>
        <w:tc>
          <w:tcPr>
            <w:tcW w:w="12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0,03</w:t>
            </w:r>
          </w:p>
        </w:tc>
        <w:tc>
          <w:tcPr>
            <w:tcW w:w="442" w:type="dxa"/>
          </w:tcPr>
          <w:p w:rsidR="00093DDA" w:rsidRPr="00A21E00" w:rsidRDefault="00093DDA" w:rsidP="00A21E00"/>
        </w:tc>
      </w:tr>
      <w:tr w:rsidR="00093DDA" w:rsidRPr="00A21E00" w:rsidTr="00193278">
        <w:trPr>
          <w:jc w:val="center"/>
        </w:trPr>
        <w:tc>
          <w:tcPr>
            <w:tcW w:w="270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r w:rsidRPr="00A21E00">
              <w:t>5. Подпрограмма 5 «Обеспечение де</w:t>
            </w:r>
            <w:r w:rsidRPr="00A21E00">
              <w:t>я</w:t>
            </w:r>
            <w:r w:rsidRPr="00A21E00">
              <w:t>тельности центров з</w:t>
            </w:r>
            <w:r w:rsidRPr="00A21E00">
              <w:t>а</w:t>
            </w:r>
            <w:r w:rsidRPr="00A21E00">
              <w:t>нятости населения»</w:t>
            </w:r>
          </w:p>
        </w:tc>
        <w:tc>
          <w:tcPr>
            <w:tcW w:w="381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r w:rsidRPr="00A21E00">
              <w:t>обеспечение деятельности це</w:t>
            </w:r>
            <w:r w:rsidRPr="00A21E00">
              <w:t>н</w:t>
            </w:r>
            <w:r w:rsidRPr="00A21E00">
              <w:t>тров занятости населения, единиц</w:t>
            </w:r>
          </w:p>
        </w:tc>
        <w:tc>
          <w:tcPr>
            <w:tcW w:w="11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18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18</w:t>
            </w:r>
          </w:p>
        </w:tc>
        <w:tc>
          <w:tcPr>
            <w:tcW w:w="127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18</w:t>
            </w:r>
          </w:p>
        </w:tc>
        <w:tc>
          <w:tcPr>
            <w:tcW w:w="442" w:type="dxa"/>
          </w:tcPr>
          <w:p w:rsidR="00093DDA" w:rsidRPr="00A21E00" w:rsidRDefault="00093DDA" w:rsidP="00A21E00"/>
        </w:tc>
      </w:tr>
    </w:tbl>
    <w:p w:rsidR="00A21E00" w:rsidRDefault="00A21E00"/>
    <w:p w:rsidR="00A21E00" w:rsidRDefault="00A21E00"/>
    <w:p w:rsidR="00A21E00" w:rsidRDefault="00A21E00"/>
    <w:p w:rsidR="00A21E00" w:rsidRDefault="00A21E00"/>
    <w:p w:rsidR="00A21E00" w:rsidRDefault="00A21E00"/>
    <w:p w:rsidR="00A21E00" w:rsidRDefault="00A21E00" w:rsidP="00A21E00"/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01"/>
        <w:gridCol w:w="3815"/>
        <w:gridCol w:w="1214"/>
        <w:gridCol w:w="1193"/>
        <w:gridCol w:w="1274"/>
        <w:gridCol w:w="442"/>
      </w:tblGrid>
      <w:tr w:rsidR="00A21E00" w:rsidRPr="00A21E00" w:rsidTr="00A21E00">
        <w:trPr>
          <w:jc w:val="center"/>
        </w:trPr>
        <w:tc>
          <w:tcPr>
            <w:tcW w:w="2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1E00" w:rsidRPr="00A21E00" w:rsidRDefault="00A21E00" w:rsidP="00CA7E99">
            <w:pPr>
              <w:jc w:val="center"/>
            </w:pPr>
            <w:r w:rsidRPr="00A21E00">
              <w:t>1</w:t>
            </w:r>
          </w:p>
        </w:tc>
        <w:tc>
          <w:tcPr>
            <w:tcW w:w="38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1E00" w:rsidRPr="00A21E00" w:rsidRDefault="00A21E00" w:rsidP="00CA7E99">
            <w:pPr>
              <w:jc w:val="center"/>
            </w:pPr>
            <w:r w:rsidRPr="00A21E00">
              <w:t>2</w:t>
            </w:r>
          </w:p>
        </w:tc>
        <w:tc>
          <w:tcPr>
            <w:tcW w:w="121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1E00" w:rsidRPr="00A21E00" w:rsidRDefault="00A21E00" w:rsidP="00CA7E99">
            <w:pPr>
              <w:jc w:val="center"/>
            </w:pPr>
            <w:r w:rsidRPr="00A21E00">
              <w:t>3</w:t>
            </w:r>
          </w:p>
        </w:tc>
        <w:tc>
          <w:tcPr>
            <w:tcW w:w="11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1E00" w:rsidRPr="00A21E00" w:rsidRDefault="00A21E00" w:rsidP="00CA7E99">
            <w:pPr>
              <w:jc w:val="center"/>
            </w:pPr>
            <w:r w:rsidRPr="00A21E00">
              <w:t>4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1E00" w:rsidRPr="00A21E00" w:rsidRDefault="00A21E00" w:rsidP="00CA7E99">
            <w:pPr>
              <w:jc w:val="center"/>
            </w:pPr>
            <w:r w:rsidRPr="00A21E00">
              <w:t>5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1E00" w:rsidRPr="00A21E00" w:rsidRDefault="00A21E00" w:rsidP="00CA7E99"/>
        </w:tc>
      </w:tr>
      <w:tr w:rsidR="00093DDA" w:rsidRPr="00A21E00" w:rsidTr="00A21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r w:rsidRPr="00A21E00">
              <w:t>6. Подпрограмма 6 «Сопровождение и</w:t>
            </w:r>
            <w:r w:rsidRPr="00A21E00">
              <w:t>н</w:t>
            </w:r>
            <w:r w:rsidRPr="00A21E00">
              <w:t>валидов молодого во</w:t>
            </w:r>
            <w:r w:rsidRPr="00A21E00">
              <w:t>з</w:t>
            </w:r>
            <w:r w:rsidRPr="00A21E00">
              <w:t>раста при трудоус</w:t>
            </w:r>
            <w:r w:rsidRPr="00A21E00">
              <w:t>т</w:t>
            </w:r>
            <w:r w:rsidRPr="00A21E00">
              <w:t>ройстве»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r w:rsidRPr="00A21E00">
              <w:t>количество трудоустроенных и</w:t>
            </w:r>
            <w:r w:rsidRPr="00A21E00">
              <w:t>н</w:t>
            </w:r>
            <w:r w:rsidRPr="00A21E00">
              <w:t>валидов молодого возраста, чел</w:t>
            </w:r>
            <w:r w:rsidRPr="00A21E00">
              <w:t>о</w:t>
            </w:r>
            <w:r w:rsidRPr="00A21E00">
              <w:t>век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20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20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20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093DDA" w:rsidRPr="00A21E00" w:rsidRDefault="00093DDA" w:rsidP="00A21E00"/>
        </w:tc>
      </w:tr>
      <w:tr w:rsidR="00093DDA" w:rsidRPr="00A21E00" w:rsidTr="00A21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r w:rsidRPr="00A21E00">
              <w:t xml:space="preserve">7. Подпрограмма 7 «Обучение лиц </w:t>
            </w:r>
            <w:proofErr w:type="spellStart"/>
            <w:r w:rsidRPr="00A21E00">
              <w:t>пре</w:t>
            </w:r>
            <w:r w:rsidRPr="00A21E00">
              <w:t>д</w:t>
            </w:r>
            <w:r w:rsidRPr="00A21E00">
              <w:t>пенсионного</w:t>
            </w:r>
            <w:proofErr w:type="spellEnd"/>
            <w:r w:rsidRPr="00A21E00">
              <w:t xml:space="preserve"> возраста»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r w:rsidRPr="00A21E00">
              <w:t xml:space="preserve">организация профессионального обучения и дополнительного профессионального образования граждан в возрасте 50-ти лет и старше, граждан </w:t>
            </w:r>
            <w:proofErr w:type="spellStart"/>
            <w:r w:rsidRPr="00A21E00">
              <w:t>предпенсионн</w:t>
            </w:r>
            <w:r w:rsidRPr="00A21E00">
              <w:t>о</w:t>
            </w:r>
            <w:r w:rsidRPr="00A21E00">
              <w:t>го</w:t>
            </w:r>
            <w:proofErr w:type="spellEnd"/>
            <w:r w:rsidRPr="00A21E00">
              <w:t xml:space="preserve"> возраста, человек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49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80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80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093DDA" w:rsidRPr="00A21E00" w:rsidRDefault="00093DDA" w:rsidP="00A21E00"/>
        </w:tc>
      </w:tr>
      <w:tr w:rsidR="00093DDA" w:rsidRPr="00A21E00" w:rsidTr="00A21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r w:rsidRPr="00A21E00">
              <w:t>8. Подпрограмма 8 «Содействие занятости женщин - создание у</w:t>
            </w:r>
            <w:r w:rsidRPr="00A21E00">
              <w:t>с</w:t>
            </w:r>
            <w:r w:rsidRPr="00A21E00">
              <w:t>ловий дошкольного образования для детей в возрасте до трех лет»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r w:rsidRPr="00A21E00">
              <w:t>переобучение и повышение кв</w:t>
            </w:r>
            <w:r w:rsidRPr="00A21E00">
              <w:t>а</w:t>
            </w:r>
            <w:r w:rsidRPr="00A21E00">
              <w:t>лификации женщин, находящи</w:t>
            </w:r>
            <w:r w:rsidRPr="00A21E00">
              <w:t>х</w:t>
            </w:r>
            <w:r w:rsidRPr="00A21E00">
              <w:t>ся в отпуске по уходу за ребе</w:t>
            </w:r>
            <w:r w:rsidRPr="00A21E00">
              <w:t>н</w:t>
            </w:r>
            <w:r w:rsidRPr="00A21E00">
              <w:t>ком в возрасте до трех лет, а та</w:t>
            </w:r>
            <w:r w:rsidRPr="00A21E00">
              <w:t>к</w:t>
            </w:r>
            <w:r w:rsidRPr="00A21E00">
              <w:t>же женщин, имеющих детей д</w:t>
            </w:r>
            <w:r w:rsidRPr="00A21E00">
              <w:t>о</w:t>
            </w:r>
            <w:r w:rsidRPr="00A21E00">
              <w:t>школьного возраста, не состо</w:t>
            </w:r>
            <w:r w:rsidRPr="00A21E00">
              <w:t>я</w:t>
            </w:r>
            <w:r w:rsidRPr="00A21E00">
              <w:t>щих в трудовых отношениях и обратившихся в органы службы занятости, человек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67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79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98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093DDA" w:rsidRPr="00A21E00" w:rsidRDefault="00093DDA" w:rsidP="00A21E00"/>
        </w:tc>
      </w:tr>
      <w:tr w:rsidR="00093DDA" w:rsidRPr="00A21E00" w:rsidTr="00A21E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r w:rsidRPr="00A21E00">
              <w:t>9. Подпрограмма 9 «Производительность труда и поддержка з</w:t>
            </w:r>
            <w:r w:rsidRPr="00A21E00">
              <w:t>а</w:t>
            </w:r>
            <w:r w:rsidRPr="00A21E00">
              <w:t>нятости»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r w:rsidRPr="00A21E00">
              <w:t>модернизация центра занятости населения республики, единица;</w:t>
            </w:r>
          </w:p>
          <w:p w:rsidR="00093DDA" w:rsidRPr="00A21E00" w:rsidRDefault="00093DDA" w:rsidP="00A21E00">
            <w:r w:rsidRPr="00A21E00">
              <w:t>переобучение повышение квал</w:t>
            </w:r>
            <w:r w:rsidRPr="00A21E00">
              <w:t>и</w:t>
            </w:r>
            <w:r w:rsidRPr="00A21E00">
              <w:t>фикации работников предпр</w:t>
            </w:r>
            <w:r w:rsidRPr="00A21E00">
              <w:t>и</w:t>
            </w:r>
            <w:r w:rsidRPr="00A21E00">
              <w:t>ятий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1</w:t>
            </w:r>
          </w:p>
          <w:p w:rsidR="00093DDA" w:rsidRPr="00A21E00" w:rsidRDefault="00093DDA" w:rsidP="00A21E00">
            <w:pPr>
              <w:jc w:val="center"/>
            </w:pPr>
          </w:p>
          <w:p w:rsidR="00093DDA" w:rsidRPr="00A21E00" w:rsidRDefault="00093DDA" w:rsidP="00A21E00">
            <w:pPr>
              <w:jc w:val="center"/>
            </w:pPr>
            <w:r w:rsidRPr="00A21E00">
              <w:t>15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2</w:t>
            </w:r>
          </w:p>
          <w:p w:rsidR="00093DDA" w:rsidRPr="00A21E00" w:rsidRDefault="00093DDA" w:rsidP="00A21E00">
            <w:pPr>
              <w:jc w:val="center"/>
            </w:pPr>
          </w:p>
          <w:p w:rsidR="00093DDA" w:rsidRPr="00A21E00" w:rsidRDefault="00093DDA" w:rsidP="00A21E00">
            <w:pPr>
              <w:jc w:val="center"/>
            </w:pPr>
            <w:r w:rsidRPr="00A21E00">
              <w:t>263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DDA" w:rsidRPr="00A21E00" w:rsidRDefault="00093DDA" w:rsidP="00A21E00">
            <w:pPr>
              <w:jc w:val="center"/>
            </w:pPr>
            <w:r w:rsidRPr="00A21E00">
              <w:t>3</w:t>
            </w:r>
          </w:p>
          <w:p w:rsidR="00093DDA" w:rsidRPr="00A21E00" w:rsidRDefault="00093DDA" w:rsidP="00A21E00">
            <w:pPr>
              <w:jc w:val="center"/>
            </w:pPr>
          </w:p>
          <w:p w:rsidR="00093DDA" w:rsidRPr="00A21E00" w:rsidRDefault="00093DDA" w:rsidP="00A21E00">
            <w:pPr>
              <w:jc w:val="center"/>
            </w:pPr>
            <w:r w:rsidRPr="00A21E00">
              <w:t>220</w:t>
            </w:r>
          </w:p>
        </w:tc>
        <w:tc>
          <w:tcPr>
            <w:tcW w:w="442" w:type="dxa"/>
            <w:tcBorders>
              <w:left w:val="single" w:sz="4" w:space="0" w:color="auto"/>
            </w:tcBorders>
          </w:tcPr>
          <w:p w:rsidR="00093DDA" w:rsidRPr="00A21E00" w:rsidRDefault="00093DDA" w:rsidP="00A21E00"/>
          <w:p w:rsidR="00093DDA" w:rsidRPr="00A21E00" w:rsidRDefault="00093DDA" w:rsidP="00A21E00"/>
          <w:p w:rsidR="00093DDA" w:rsidRPr="00A21E00" w:rsidRDefault="00093DDA" w:rsidP="00A21E00"/>
          <w:p w:rsidR="00093DDA" w:rsidRPr="00A21E00" w:rsidRDefault="00093DDA" w:rsidP="00A21E00"/>
          <w:p w:rsidR="00093DDA" w:rsidRPr="00A21E00" w:rsidRDefault="00093DDA" w:rsidP="00A21E00">
            <w:r w:rsidRPr="00A21E00">
              <w:t>».</w:t>
            </w:r>
          </w:p>
        </w:tc>
      </w:tr>
    </w:tbl>
    <w:p w:rsidR="00093DDA" w:rsidRPr="00A21E00" w:rsidRDefault="00093DDA" w:rsidP="00A21E00">
      <w:pPr>
        <w:spacing w:line="360" w:lineRule="atLeast"/>
        <w:ind w:firstLine="709"/>
        <w:jc w:val="both"/>
        <w:rPr>
          <w:sz w:val="28"/>
        </w:rPr>
      </w:pPr>
    </w:p>
    <w:p w:rsidR="00093DDA" w:rsidRPr="00A21E00" w:rsidRDefault="00093DDA" w:rsidP="00A21E00">
      <w:pPr>
        <w:spacing w:line="360" w:lineRule="atLeast"/>
        <w:ind w:firstLine="709"/>
        <w:jc w:val="both"/>
        <w:rPr>
          <w:sz w:val="28"/>
        </w:rPr>
      </w:pPr>
      <w:r w:rsidRPr="00A21E00">
        <w:rPr>
          <w:sz w:val="28"/>
        </w:rPr>
        <w:t>2. Признать утратившим силу постановление Правительства Республики Тыва от 17 ноября 2016 г. № 479 «Об утверждении государственной программы Респу</w:t>
      </w:r>
      <w:r w:rsidRPr="00A21E00">
        <w:rPr>
          <w:sz w:val="28"/>
        </w:rPr>
        <w:t>б</w:t>
      </w:r>
      <w:r w:rsidRPr="00A21E00">
        <w:rPr>
          <w:sz w:val="28"/>
        </w:rPr>
        <w:t>лики Тыва «Труд и занятость на 2017-</w:t>
      </w:r>
      <w:bookmarkStart w:id="28" w:name="_GoBack"/>
      <w:bookmarkEnd w:id="28"/>
      <w:r w:rsidRPr="00A21E00">
        <w:rPr>
          <w:sz w:val="28"/>
        </w:rPr>
        <w:t>2019 годы».</w:t>
      </w:r>
    </w:p>
    <w:p w:rsidR="00093DDA" w:rsidRPr="00A21E00" w:rsidRDefault="00093DDA" w:rsidP="00A21E00">
      <w:pPr>
        <w:spacing w:line="360" w:lineRule="atLeast"/>
        <w:ind w:firstLine="709"/>
        <w:jc w:val="both"/>
        <w:rPr>
          <w:sz w:val="28"/>
        </w:rPr>
      </w:pPr>
      <w:r w:rsidRPr="00A21E00">
        <w:rPr>
          <w:sz w:val="28"/>
        </w:rPr>
        <w:t xml:space="preserve">3. </w:t>
      </w:r>
      <w:proofErr w:type="gramStart"/>
      <w:r w:rsidRPr="00A21E00">
        <w:rPr>
          <w:sz w:val="28"/>
        </w:rPr>
        <w:t>Разместить</w:t>
      </w:r>
      <w:proofErr w:type="gramEnd"/>
      <w:r w:rsidRPr="00A21E00">
        <w:rPr>
          <w:sz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A21E00">
        <w:rPr>
          <w:sz w:val="28"/>
        </w:rPr>
        <w:t>www.pravo.gov.ru</w:t>
      </w:r>
      <w:proofErr w:type="spellEnd"/>
      <w:r w:rsidRPr="00A21E00">
        <w:rPr>
          <w:sz w:val="28"/>
        </w:rPr>
        <w:t>) и официальном сайте Республики Тыва в информационно-телекоммуникационной сети «Интернет».</w:t>
      </w:r>
    </w:p>
    <w:p w:rsidR="00093DDA" w:rsidRPr="00A21E00" w:rsidRDefault="00093DDA" w:rsidP="00A21E00">
      <w:pPr>
        <w:rPr>
          <w:sz w:val="28"/>
        </w:rPr>
      </w:pPr>
    </w:p>
    <w:p w:rsidR="00093DDA" w:rsidRPr="00784714" w:rsidRDefault="00093DDA" w:rsidP="00A21E00">
      <w:pPr>
        <w:rPr>
          <w:sz w:val="28"/>
          <w:szCs w:val="28"/>
        </w:rPr>
      </w:pPr>
    </w:p>
    <w:p w:rsidR="00093DDA" w:rsidRPr="00784714" w:rsidRDefault="00093DDA" w:rsidP="00A21E00">
      <w:pPr>
        <w:rPr>
          <w:sz w:val="28"/>
          <w:szCs w:val="28"/>
        </w:rPr>
      </w:pPr>
    </w:p>
    <w:p w:rsidR="00093DDA" w:rsidRPr="00784714" w:rsidRDefault="00093DDA" w:rsidP="00A21E00">
      <w:r w:rsidRPr="00784714">
        <w:rPr>
          <w:sz w:val="28"/>
          <w:szCs w:val="28"/>
        </w:rPr>
        <w:t xml:space="preserve">Глава Республики Тыва                                                            </w:t>
      </w:r>
      <w:r w:rsidR="00A21E00">
        <w:rPr>
          <w:sz w:val="28"/>
          <w:szCs w:val="28"/>
        </w:rPr>
        <w:t xml:space="preserve">               </w:t>
      </w:r>
      <w:r w:rsidRPr="00784714">
        <w:rPr>
          <w:sz w:val="28"/>
          <w:szCs w:val="28"/>
        </w:rPr>
        <w:t xml:space="preserve">        Ш. </w:t>
      </w:r>
      <w:proofErr w:type="spellStart"/>
      <w:r w:rsidRPr="00784714">
        <w:rPr>
          <w:sz w:val="28"/>
          <w:szCs w:val="28"/>
        </w:rPr>
        <w:t>Кара-оол</w:t>
      </w:r>
      <w:proofErr w:type="spellEnd"/>
    </w:p>
    <w:p w:rsidR="008E2A84" w:rsidRDefault="008E2A84"/>
    <w:sectPr w:rsidR="008E2A84" w:rsidSect="00A21E0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48E" w:rsidRDefault="0047048E" w:rsidP="0021264C">
      <w:r>
        <w:separator/>
      </w:r>
    </w:p>
  </w:endnote>
  <w:endnote w:type="continuationSeparator" w:id="0">
    <w:p w:rsidR="0047048E" w:rsidRDefault="0047048E" w:rsidP="00212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01" w:rsidRDefault="00FB0C0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01" w:rsidRDefault="00FB0C0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01" w:rsidRDefault="00FB0C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48E" w:rsidRDefault="0047048E" w:rsidP="0021264C">
      <w:r>
        <w:separator/>
      </w:r>
    </w:p>
  </w:footnote>
  <w:footnote w:type="continuationSeparator" w:id="0">
    <w:p w:rsidR="0047048E" w:rsidRDefault="0047048E" w:rsidP="00212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01" w:rsidRDefault="00FB0C0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01" w:rsidRDefault="00FB0C01" w:rsidP="00410647">
    <w:pPr>
      <w:pStyle w:val="a8"/>
      <w:jc w:val="right"/>
    </w:pPr>
    <w:fldSimple w:instr=" PAGE   \* MERGEFORMAT ">
      <w:r w:rsidR="00A57488">
        <w:rPr>
          <w:noProof/>
        </w:rPr>
        <w:t>12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C01" w:rsidRDefault="00FB0C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14B"/>
    <w:multiLevelType w:val="hybridMultilevel"/>
    <w:tmpl w:val="7A0C934E"/>
    <w:lvl w:ilvl="0" w:tplc="73FC2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01AE"/>
    <w:multiLevelType w:val="hybridMultilevel"/>
    <w:tmpl w:val="A8C40FB8"/>
    <w:lvl w:ilvl="0" w:tplc="DB0CEA64">
      <w:start w:val="4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31163E3"/>
    <w:multiLevelType w:val="hybridMultilevel"/>
    <w:tmpl w:val="2F24E20E"/>
    <w:lvl w:ilvl="0" w:tplc="3488B5AA">
      <w:start w:val="1"/>
      <w:numFmt w:val="decimal"/>
      <w:lvlText w:val="%1)"/>
      <w:lvlJc w:val="left"/>
      <w:pPr>
        <w:ind w:left="899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05460C30"/>
    <w:multiLevelType w:val="hybridMultilevel"/>
    <w:tmpl w:val="9E40922E"/>
    <w:lvl w:ilvl="0" w:tplc="DDDAABE8">
      <w:start w:val="6"/>
      <w:numFmt w:val="decimal"/>
      <w:lvlText w:val="%1)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A32DB"/>
    <w:multiLevelType w:val="hybridMultilevel"/>
    <w:tmpl w:val="6220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A6B9B"/>
    <w:multiLevelType w:val="hybridMultilevel"/>
    <w:tmpl w:val="A0CE744C"/>
    <w:lvl w:ilvl="0" w:tplc="2B20D15E">
      <w:start w:val="12"/>
      <w:numFmt w:val="decimal"/>
      <w:lvlText w:val="%1)"/>
      <w:lvlJc w:val="left"/>
      <w:pPr>
        <w:ind w:left="92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CE271B8"/>
    <w:multiLevelType w:val="hybridMultilevel"/>
    <w:tmpl w:val="E196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E1225"/>
    <w:multiLevelType w:val="hybridMultilevel"/>
    <w:tmpl w:val="DB8C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E0F54"/>
    <w:multiLevelType w:val="hybridMultilevel"/>
    <w:tmpl w:val="CDEA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30A48"/>
    <w:multiLevelType w:val="hybridMultilevel"/>
    <w:tmpl w:val="99C001B8"/>
    <w:lvl w:ilvl="0" w:tplc="3488B5AA">
      <w:start w:val="1"/>
      <w:numFmt w:val="decimal"/>
      <w:lvlText w:val="%1)"/>
      <w:lvlJc w:val="left"/>
      <w:pPr>
        <w:ind w:left="899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17F553FC"/>
    <w:multiLevelType w:val="hybridMultilevel"/>
    <w:tmpl w:val="A68A80B8"/>
    <w:lvl w:ilvl="0" w:tplc="A1A4B7EE">
      <w:start w:val="6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1A6139B0"/>
    <w:multiLevelType w:val="hybridMultilevel"/>
    <w:tmpl w:val="CB864AE8"/>
    <w:lvl w:ilvl="0" w:tplc="066A76F0">
      <w:start w:val="8"/>
      <w:numFmt w:val="decimal"/>
      <w:lvlText w:val="%1)"/>
      <w:lvlJc w:val="left"/>
      <w:pPr>
        <w:ind w:left="89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1672C"/>
    <w:multiLevelType w:val="hybridMultilevel"/>
    <w:tmpl w:val="A1D00FEC"/>
    <w:lvl w:ilvl="0" w:tplc="ED4AEB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B7305"/>
    <w:multiLevelType w:val="hybridMultilevel"/>
    <w:tmpl w:val="1CBE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40884"/>
    <w:multiLevelType w:val="hybridMultilevel"/>
    <w:tmpl w:val="E04EB704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5">
    <w:nsid w:val="27F22098"/>
    <w:multiLevelType w:val="hybridMultilevel"/>
    <w:tmpl w:val="5A3C1C5C"/>
    <w:lvl w:ilvl="0" w:tplc="2AB005D6">
      <w:start w:val="1"/>
      <w:numFmt w:val="decimal"/>
      <w:lvlText w:val="%1."/>
      <w:lvlJc w:val="left"/>
      <w:pPr>
        <w:ind w:left="110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6">
    <w:nsid w:val="28F90A82"/>
    <w:multiLevelType w:val="hybridMultilevel"/>
    <w:tmpl w:val="6C28DD62"/>
    <w:lvl w:ilvl="0" w:tplc="D22A143A">
      <w:start w:val="201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F6B597F"/>
    <w:multiLevelType w:val="hybridMultilevel"/>
    <w:tmpl w:val="F9F27840"/>
    <w:lvl w:ilvl="0" w:tplc="51825074">
      <w:start w:val="3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3387712E"/>
    <w:multiLevelType w:val="multilevel"/>
    <w:tmpl w:val="77383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D141A2"/>
    <w:multiLevelType w:val="hybridMultilevel"/>
    <w:tmpl w:val="88C8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C4A68"/>
    <w:multiLevelType w:val="hybridMultilevel"/>
    <w:tmpl w:val="D87A79BA"/>
    <w:lvl w:ilvl="0" w:tplc="DF0C8D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3EE"/>
    <w:multiLevelType w:val="multilevel"/>
    <w:tmpl w:val="8690E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C18320A"/>
    <w:multiLevelType w:val="hybridMultilevel"/>
    <w:tmpl w:val="3ABC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067D0"/>
    <w:multiLevelType w:val="hybridMultilevel"/>
    <w:tmpl w:val="A8C40FB8"/>
    <w:lvl w:ilvl="0" w:tplc="DB0CEA64">
      <w:start w:val="4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429F1792"/>
    <w:multiLevelType w:val="hybridMultilevel"/>
    <w:tmpl w:val="9578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A3E6B"/>
    <w:multiLevelType w:val="hybridMultilevel"/>
    <w:tmpl w:val="9E40922E"/>
    <w:lvl w:ilvl="0" w:tplc="DDDAABE8">
      <w:start w:val="6"/>
      <w:numFmt w:val="decimal"/>
      <w:lvlText w:val="%1)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B5C3D"/>
    <w:multiLevelType w:val="multilevel"/>
    <w:tmpl w:val="1D28E856"/>
    <w:lvl w:ilvl="0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27">
    <w:nsid w:val="4A1418CC"/>
    <w:multiLevelType w:val="hybridMultilevel"/>
    <w:tmpl w:val="1E02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96FD9"/>
    <w:multiLevelType w:val="hybridMultilevel"/>
    <w:tmpl w:val="DD1E4AB2"/>
    <w:lvl w:ilvl="0" w:tplc="F3A6B9AE">
      <w:start w:val="7"/>
      <w:numFmt w:val="decimal"/>
      <w:lvlText w:val="%1)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4B890CB6"/>
    <w:multiLevelType w:val="hybridMultilevel"/>
    <w:tmpl w:val="B922F82C"/>
    <w:lvl w:ilvl="0" w:tplc="6826F76C">
      <w:start w:val="4"/>
      <w:numFmt w:val="decimal"/>
      <w:lvlText w:val="%1)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C62D9D"/>
    <w:multiLevelType w:val="hybridMultilevel"/>
    <w:tmpl w:val="1B642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C62E62"/>
    <w:multiLevelType w:val="hybridMultilevel"/>
    <w:tmpl w:val="014E5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F2F7A"/>
    <w:multiLevelType w:val="hybridMultilevel"/>
    <w:tmpl w:val="1A4E6138"/>
    <w:lvl w:ilvl="0" w:tplc="B24EDC46">
      <w:start w:val="10"/>
      <w:numFmt w:val="decimal"/>
      <w:lvlText w:val="%1)"/>
      <w:lvlJc w:val="left"/>
      <w:pPr>
        <w:ind w:left="92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>
    <w:nsid w:val="51AD2680"/>
    <w:multiLevelType w:val="hybridMultilevel"/>
    <w:tmpl w:val="CDF02490"/>
    <w:lvl w:ilvl="0" w:tplc="ED4AEB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43232"/>
    <w:multiLevelType w:val="hybridMultilevel"/>
    <w:tmpl w:val="B0AC327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575473AB"/>
    <w:multiLevelType w:val="hybridMultilevel"/>
    <w:tmpl w:val="E30E48BC"/>
    <w:lvl w:ilvl="0" w:tplc="85244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7127AE"/>
    <w:multiLevelType w:val="hybridMultilevel"/>
    <w:tmpl w:val="3BD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3C4419"/>
    <w:multiLevelType w:val="hybridMultilevel"/>
    <w:tmpl w:val="97422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9F5EE4"/>
    <w:multiLevelType w:val="hybridMultilevel"/>
    <w:tmpl w:val="3DF8DC26"/>
    <w:lvl w:ilvl="0" w:tplc="ED4AEB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D7259"/>
    <w:multiLevelType w:val="hybridMultilevel"/>
    <w:tmpl w:val="270E9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C2A40"/>
    <w:multiLevelType w:val="hybridMultilevel"/>
    <w:tmpl w:val="1FD6D68C"/>
    <w:lvl w:ilvl="0" w:tplc="8B7ED356">
      <w:start w:val="5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1">
    <w:nsid w:val="6B074AFF"/>
    <w:multiLevelType w:val="hybridMultilevel"/>
    <w:tmpl w:val="385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863780"/>
    <w:multiLevelType w:val="hybridMultilevel"/>
    <w:tmpl w:val="5BD4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86591"/>
    <w:multiLevelType w:val="hybridMultilevel"/>
    <w:tmpl w:val="0D2A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D05F20"/>
    <w:multiLevelType w:val="multilevel"/>
    <w:tmpl w:val="ADEEEFA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>
    <w:nsid w:val="72E504BC"/>
    <w:multiLevelType w:val="hybridMultilevel"/>
    <w:tmpl w:val="8906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402DBE"/>
    <w:multiLevelType w:val="hybridMultilevel"/>
    <w:tmpl w:val="17BA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4047A3"/>
    <w:multiLevelType w:val="hybridMultilevel"/>
    <w:tmpl w:val="9262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7959E9"/>
    <w:multiLevelType w:val="hybridMultilevel"/>
    <w:tmpl w:val="345A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6"/>
  </w:num>
  <w:num w:numId="3">
    <w:abstractNumId w:val="20"/>
  </w:num>
  <w:num w:numId="4">
    <w:abstractNumId w:val="48"/>
  </w:num>
  <w:num w:numId="5">
    <w:abstractNumId w:val="7"/>
  </w:num>
  <w:num w:numId="6">
    <w:abstractNumId w:val="41"/>
  </w:num>
  <w:num w:numId="7">
    <w:abstractNumId w:val="42"/>
  </w:num>
  <w:num w:numId="8">
    <w:abstractNumId w:val="24"/>
  </w:num>
  <w:num w:numId="9">
    <w:abstractNumId w:val="37"/>
  </w:num>
  <w:num w:numId="10">
    <w:abstractNumId w:val="39"/>
  </w:num>
  <w:num w:numId="11">
    <w:abstractNumId w:val="19"/>
  </w:num>
  <w:num w:numId="12">
    <w:abstractNumId w:val="13"/>
  </w:num>
  <w:num w:numId="13">
    <w:abstractNumId w:val="46"/>
  </w:num>
  <w:num w:numId="14">
    <w:abstractNumId w:val="4"/>
  </w:num>
  <w:num w:numId="15">
    <w:abstractNumId w:val="8"/>
  </w:num>
  <w:num w:numId="16">
    <w:abstractNumId w:val="47"/>
  </w:num>
  <w:num w:numId="17">
    <w:abstractNumId w:val="43"/>
  </w:num>
  <w:num w:numId="18">
    <w:abstractNumId w:val="22"/>
  </w:num>
  <w:num w:numId="19">
    <w:abstractNumId w:val="27"/>
  </w:num>
  <w:num w:numId="20">
    <w:abstractNumId w:val="6"/>
  </w:num>
  <w:num w:numId="21">
    <w:abstractNumId w:val="44"/>
  </w:num>
  <w:num w:numId="22">
    <w:abstractNumId w:val="21"/>
  </w:num>
  <w:num w:numId="23">
    <w:abstractNumId w:val="9"/>
  </w:num>
  <w:num w:numId="24">
    <w:abstractNumId w:val="26"/>
  </w:num>
  <w:num w:numId="25">
    <w:abstractNumId w:val="31"/>
  </w:num>
  <w:num w:numId="26">
    <w:abstractNumId w:val="23"/>
  </w:num>
  <w:num w:numId="27">
    <w:abstractNumId w:val="1"/>
  </w:num>
  <w:num w:numId="28">
    <w:abstractNumId w:val="16"/>
  </w:num>
  <w:num w:numId="29">
    <w:abstractNumId w:val="17"/>
  </w:num>
  <w:num w:numId="30">
    <w:abstractNumId w:val="40"/>
  </w:num>
  <w:num w:numId="31">
    <w:abstractNumId w:val="28"/>
  </w:num>
  <w:num w:numId="32">
    <w:abstractNumId w:val="29"/>
  </w:num>
  <w:num w:numId="33">
    <w:abstractNumId w:val="25"/>
  </w:num>
  <w:num w:numId="34">
    <w:abstractNumId w:val="3"/>
  </w:num>
  <w:num w:numId="35">
    <w:abstractNumId w:val="34"/>
  </w:num>
  <w:num w:numId="36">
    <w:abstractNumId w:val="14"/>
  </w:num>
  <w:num w:numId="37">
    <w:abstractNumId w:val="30"/>
  </w:num>
  <w:num w:numId="38">
    <w:abstractNumId w:val="33"/>
  </w:num>
  <w:num w:numId="39">
    <w:abstractNumId w:val="38"/>
  </w:num>
  <w:num w:numId="40">
    <w:abstractNumId w:val="12"/>
  </w:num>
  <w:num w:numId="41">
    <w:abstractNumId w:val="15"/>
  </w:num>
  <w:num w:numId="42">
    <w:abstractNumId w:val="0"/>
  </w:num>
  <w:num w:numId="43">
    <w:abstractNumId w:val="35"/>
  </w:num>
  <w:num w:numId="44">
    <w:abstractNumId w:val="18"/>
  </w:num>
  <w:num w:numId="45">
    <w:abstractNumId w:val="10"/>
  </w:num>
  <w:num w:numId="46">
    <w:abstractNumId w:val="32"/>
  </w:num>
  <w:num w:numId="47">
    <w:abstractNumId w:val="2"/>
  </w:num>
  <w:num w:numId="48">
    <w:abstractNumId w:val="11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6cc5da1-894c-4fd9-bddd-bc1f6a75fee6"/>
  </w:docVars>
  <w:rsids>
    <w:rsidRoot w:val="00093DDA"/>
    <w:rsid w:val="0000035A"/>
    <w:rsid w:val="00093DDA"/>
    <w:rsid w:val="00193278"/>
    <w:rsid w:val="001C26DB"/>
    <w:rsid w:val="0021264C"/>
    <w:rsid w:val="002A59AE"/>
    <w:rsid w:val="003235D3"/>
    <w:rsid w:val="0034418E"/>
    <w:rsid w:val="00410647"/>
    <w:rsid w:val="0047048E"/>
    <w:rsid w:val="00590085"/>
    <w:rsid w:val="005B5D67"/>
    <w:rsid w:val="0079719F"/>
    <w:rsid w:val="008E2A84"/>
    <w:rsid w:val="009211F6"/>
    <w:rsid w:val="009A011C"/>
    <w:rsid w:val="00A21E00"/>
    <w:rsid w:val="00A57488"/>
    <w:rsid w:val="00CA7E99"/>
    <w:rsid w:val="00E429FD"/>
    <w:rsid w:val="00EA38D3"/>
    <w:rsid w:val="00FB0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093DDA"/>
    <w:pPr>
      <w:keepNext/>
      <w:spacing w:before="240" w:after="60"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3DD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93DDA"/>
    <w:pPr>
      <w:keepNext/>
      <w:spacing w:line="360" w:lineRule="auto"/>
      <w:ind w:firstLine="720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93DDA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93DDA"/>
    <w:pPr>
      <w:keepNext/>
      <w:suppressAutoHyphens/>
      <w:outlineLvl w:val="4"/>
    </w:pPr>
    <w:rPr>
      <w:rFonts w:ascii="Arial Narrow" w:hAnsi="Arial Narrow"/>
      <w:b/>
      <w:w w:val="90"/>
      <w:sz w:val="28"/>
      <w:szCs w:val="20"/>
    </w:rPr>
  </w:style>
  <w:style w:type="paragraph" w:styleId="6">
    <w:name w:val="heading 6"/>
    <w:basedOn w:val="a"/>
    <w:next w:val="a"/>
    <w:link w:val="60"/>
    <w:qFormat/>
    <w:rsid w:val="00093DDA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093DD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3D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D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3D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3DDA"/>
    <w:rPr>
      <w:rFonts w:ascii="Arial Narrow" w:eastAsia="Times New Roman" w:hAnsi="Arial Narrow" w:cs="Times New Roman"/>
      <w:b/>
      <w:w w:val="9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3DDA"/>
    <w:rPr>
      <w:rFonts w:ascii="Calibri" w:eastAsia="Times New Roman" w:hAnsi="Calibri" w:cs="Times New Roman"/>
      <w:b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93DDA"/>
    <w:rPr>
      <w:rFonts w:ascii="Tahoma" w:eastAsia="Times New Roman" w:hAnsi="Tahoma" w:cs="Times New Roman"/>
      <w:sz w:val="16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rsid w:val="00093DDA"/>
    <w:rPr>
      <w:rFonts w:ascii="Tahoma" w:hAnsi="Tahoma"/>
      <w:sz w:val="16"/>
      <w:szCs w:val="20"/>
    </w:rPr>
  </w:style>
  <w:style w:type="character" w:customStyle="1" w:styleId="11">
    <w:name w:val="Текст выноски Знак1"/>
    <w:basedOn w:val="a0"/>
    <w:link w:val="a4"/>
    <w:uiPriority w:val="99"/>
    <w:semiHidden/>
    <w:rsid w:val="00093DD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093DDA"/>
    <w:rPr>
      <w:color w:val="0000FF"/>
      <w:u w:val="single"/>
    </w:rPr>
  </w:style>
  <w:style w:type="character" w:customStyle="1" w:styleId="110">
    <w:name w:val="Заголовок 1 Знак1"/>
    <w:aliases w:val="Знак Знак Знак1"/>
    <w:rsid w:val="00093DDA"/>
    <w:rPr>
      <w:rFonts w:ascii="Cambria" w:hAnsi="Cambria"/>
      <w:b/>
      <w:color w:val="365F91"/>
      <w:sz w:val="28"/>
    </w:rPr>
  </w:style>
  <w:style w:type="character" w:customStyle="1" w:styleId="a6">
    <w:name w:val="Текст сноски Знак"/>
    <w:basedOn w:val="a0"/>
    <w:link w:val="a7"/>
    <w:uiPriority w:val="99"/>
    <w:semiHidden/>
    <w:rsid w:val="00093DDA"/>
    <w:rPr>
      <w:rFonts w:ascii="Calibri" w:eastAsia="Times New Roman" w:hAnsi="Calibri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rsid w:val="00093DDA"/>
    <w:rPr>
      <w:rFonts w:ascii="Calibri" w:hAnsi="Calibri"/>
      <w:sz w:val="20"/>
      <w:szCs w:val="20"/>
      <w:lang w:eastAsia="en-US"/>
    </w:rPr>
  </w:style>
  <w:style w:type="character" w:customStyle="1" w:styleId="12">
    <w:name w:val="Текст сноски Знак1"/>
    <w:basedOn w:val="a0"/>
    <w:link w:val="a7"/>
    <w:uiPriority w:val="99"/>
    <w:semiHidden/>
    <w:rsid w:val="00093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093DDA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093DD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footer"/>
    <w:basedOn w:val="a"/>
    <w:link w:val="ab"/>
    <w:rsid w:val="00093DDA"/>
    <w:pPr>
      <w:suppressLineNumbers/>
      <w:tabs>
        <w:tab w:val="center" w:pos="4819"/>
        <w:tab w:val="right" w:pos="9638"/>
      </w:tabs>
      <w:suppressAutoHyphens/>
    </w:pPr>
    <w:rPr>
      <w:szCs w:val="20"/>
      <w:lang w:eastAsia="ar-SA"/>
    </w:rPr>
  </w:style>
  <w:style w:type="character" w:customStyle="1" w:styleId="ab">
    <w:name w:val="Нижний колонтитул Знак"/>
    <w:basedOn w:val="a0"/>
    <w:link w:val="aa"/>
    <w:rsid w:val="00093DD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Body Text"/>
    <w:basedOn w:val="a"/>
    <w:link w:val="ad"/>
    <w:rsid w:val="00093DDA"/>
    <w:pPr>
      <w:suppressAutoHyphens/>
      <w:spacing w:after="120"/>
    </w:pPr>
    <w:rPr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93DD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3">
    <w:name w:val="Название1"/>
    <w:basedOn w:val="a"/>
    <w:link w:val="ae"/>
    <w:qFormat/>
    <w:rsid w:val="00093DDA"/>
    <w:pPr>
      <w:jc w:val="center"/>
    </w:pPr>
    <w:rPr>
      <w:sz w:val="28"/>
      <w:szCs w:val="20"/>
    </w:rPr>
  </w:style>
  <w:style w:type="character" w:customStyle="1" w:styleId="ae">
    <w:name w:val="Название Знак"/>
    <w:link w:val="13"/>
    <w:locked/>
    <w:rsid w:val="00093D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093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"/>
    <w:semiHidden/>
    <w:rsid w:val="00093DD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14">
    <w:name w:val="Основной текст с отступом Знак1"/>
    <w:basedOn w:val="a0"/>
    <w:link w:val="af0"/>
    <w:uiPriority w:val="99"/>
    <w:semiHidden/>
    <w:rsid w:val="00093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093D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semiHidden/>
    <w:rsid w:val="00093DDA"/>
    <w:pPr>
      <w:spacing w:after="120" w:line="480" w:lineRule="auto"/>
    </w:pPr>
    <w:rPr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093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93DD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4">
    <w:name w:val="Body Text Indent 2"/>
    <w:basedOn w:val="a"/>
    <w:link w:val="23"/>
    <w:semiHidden/>
    <w:rsid w:val="00093DDA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093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093D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Indent 3"/>
    <w:basedOn w:val="a"/>
    <w:link w:val="31"/>
    <w:semiHidden/>
    <w:rsid w:val="00093DDA"/>
    <w:pPr>
      <w:ind w:firstLine="720"/>
      <w:jc w:val="center"/>
    </w:pPr>
    <w:rPr>
      <w:b/>
      <w:sz w:val="28"/>
      <w:szCs w:val="20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093D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093DDA"/>
    <w:rPr>
      <w:rFonts w:ascii="Courier New" w:hAnsi="Courier New"/>
      <w:sz w:val="28"/>
      <w:szCs w:val="20"/>
    </w:rPr>
  </w:style>
  <w:style w:type="character" w:customStyle="1" w:styleId="af2">
    <w:name w:val="Текст Знак"/>
    <w:basedOn w:val="a0"/>
    <w:link w:val="af1"/>
    <w:rsid w:val="00093DDA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15">
    <w:name w:val="Без интервала1"/>
    <w:rsid w:val="00093DD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16"/>
    <w:locked/>
    <w:rsid w:val="00093DDA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6">
    <w:name w:val="Абзац списка1"/>
    <w:basedOn w:val="a"/>
    <w:link w:val="ListParagraphChar"/>
    <w:rsid w:val="00093DDA"/>
    <w:pPr>
      <w:ind w:left="720" w:firstLine="709"/>
      <w:jc w:val="both"/>
    </w:pPr>
    <w:rPr>
      <w:rFonts w:ascii="Calibri" w:eastAsia="Calibri" w:hAnsi="Calibri"/>
      <w:sz w:val="20"/>
      <w:szCs w:val="20"/>
    </w:rPr>
  </w:style>
  <w:style w:type="paragraph" w:styleId="af3">
    <w:name w:val="Title"/>
    <w:basedOn w:val="a"/>
    <w:next w:val="ac"/>
    <w:link w:val="17"/>
    <w:rsid w:val="00093DD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7">
    <w:name w:val="Название Знак1"/>
    <w:basedOn w:val="a0"/>
    <w:link w:val="af3"/>
    <w:rsid w:val="00093DDA"/>
    <w:rPr>
      <w:rFonts w:ascii="Arial" w:eastAsia="SimSun" w:hAnsi="Arial" w:cs="Mangal"/>
      <w:sz w:val="28"/>
      <w:szCs w:val="28"/>
      <w:lang w:eastAsia="ar-SA"/>
    </w:rPr>
  </w:style>
  <w:style w:type="paragraph" w:customStyle="1" w:styleId="18">
    <w:name w:val="Указатель1"/>
    <w:basedOn w:val="a"/>
    <w:rsid w:val="00093DDA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4">
    <w:name w:val="Содержимое таблицы"/>
    <w:basedOn w:val="a"/>
    <w:rsid w:val="00093DDA"/>
    <w:pPr>
      <w:suppressLineNumbers/>
      <w:suppressAutoHyphens/>
    </w:pPr>
    <w:rPr>
      <w:lang w:eastAsia="ar-SA"/>
    </w:rPr>
  </w:style>
  <w:style w:type="paragraph" w:customStyle="1" w:styleId="af5">
    <w:name w:val="Заголовок таблицы"/>
    <w:basedOn w:val="af4"/>
    <w:rsid w:val="00093DDA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rsid w:val="00093DDA"/>
  </w:style>
  <w:style w:type="character" w:customStyle="1" w:styleId="ConsPlusNormal">
    <w:name w:val="ConsPlusNormal Знак"/>
    <w:link w:val="ConsPlusNormal0"/>
    <w:locked/>
    <w:rsid w:val="00093DDA"/>
    <w:rPr>
      <w:rFonts w:ascii="Arial" w:hAnsi="Arial"/>
    </w:rPr>
  </w:style>
  <w:style w:type="paragraph" w:customStyle="1" w:styleId="ConsPlusNormal0">
    <w:name w:val="ConsPlusNormal"/>
    <w:link w:val="ConsPlusNormal"/>
    <w:rsid w:val="00093DDA"/>
    <w:pPr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paragraph" w:customStyle="1" w:styleId="zagolovok">
    <w:name w:val="zagolovok"/>
    <w:basedOn w:val="a"/>
    <w:rsid w:val="00093DDA"/>
    <w:pPr>
      <w:spacing w:before="100" w:after="100"/>
    </w:pPr>
    <w:rPr>
      <w:color w:val="000000"/>
    </w:rPr>
  </w:style>
  <w:style w:type="paragraph" w:customStyle="1" w:styleId="msonormalcxspmiddle">
    <w:name w:val="msonormalcxspmiddle"/>
    <w:basedOn w:val="a"/>
    <w:rsid w:val="00093DDA"/>
    <w:pPr>
      <w:spacing w:before="100" w:beforeAutospacing="1" w:after="100" w:afterAutospacing="1"/>
    </w:pPr>
  </w:style>
  <w:style w:type="paragraph" w:customStyle="1" w:styleId="25">
    <w:name w:val="заголовок 2"/>
    <w:basedOn w:val="a"/>
    <w:next w:val="a"/>
    <w:rsid w:val="00093DDA"/>
    <w:pPr>
      <w:keepNext/>
      <w:autoSpaceDE w:val="0"/>
      <w:autoSpaceDN w:val="0"/>
      <w:jc w:val="center"/>
    </w:pPr>
    <w:rPr>
      <w:b/>
      <w:bCs/>
    </w:rPr>
  </w:style>
  <w:style w:type="paragraph" w:customStyle="1" w:styleId="xl22">
    <w:name w:val="xl22"/>
    <w:basedOn w:val="a"/>
    <w:rsid w:val="00093DDA"/>
    <w:pPr>
      <w:spacing w:before="100" w:after="100"/>
      <w:jc w:val="center"/>
    </w:pPr>
  </w:style>
  <w:style w:type="paragraph" w:customStyle="1" w:styleId="19">
    <w:name w:val="Адрес_1"/>
    <w:basedOn w:val="a"/>
    <w:rsid w:val="00093DDA"/>
    <w:pPr>
      <w:jc w:val="both"/>
    </w:pPr>
    <w:rPr>
      <w:sz w:val="28"/>
      <w:szCs w:val="28"/>
    </w:rPr>
  </w:style>
  <w:style w:type="paragraph" w:customStyle="1" w:styleId="msonormalcxsplast">
    <w:name w:val="msonormalcxsplast"/>
    <w:basedOn w:val="a"/>
    <w:rsid w:val="00093DDA"/>
    <w:pPr>
      <w:spacing w:before="100" w:beforeAutospacing="1" w:after="100" w:afterAutospacing="1"/>
    </w:pPr>
  </w:style>
  <w:style w:type="paragraph" w:customStyle="1" w:styleId="1a">
    <w:name w:val="Знак Знак Знак Знак Знак Знак Знак Знак Знак Знак Знак Знак Знак Знак Знак Знак Знак Знак Знак Знак Знак Знак Знак1 Знак"/>
    <w:basedOn w:val="a"/>
    <w:rsid w:val="00093DDA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 Знак Знак Знак Знак Знак Знак Знак Знак Знак Знак Знак Знак Знак Знак1 Знак1"/>
    <w:basedOn w:val="a"/>
    <w:rsid w:val="00093DDA"/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 Знак Знак Знак Знак Знак Знак Знак Знак Знак Знак Знак Знак Знак Знак Знак Знак Знак Знак Знак Знак Знак Знак1 Знак2"/>
    <w:basedOn w:val="a"/>
    <w:rsid w:val="00093DD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93DD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5">
    <w:name w:val="Pa5"/>
    <w:basedOn w:val="a"/>
    <w:next w:val="a"/>
    <w:rsid w:val="00093DDA"/>
    <w:pPr>
      <w:autoSpaceDE w:val="0"/>
      <w:autoSpaceDN w:val="0"/>
      <w:adjustRightInd w:val="0"/>
      <w:spacing w:line="241" w:lineRule="atLeast"/>
    </w:pPr>
    <w:rPr>
      <w:rFonts w:ascii="Cambria" w:hAnsi="Cambria"/>
    </w:rPr>
  </w:style>
  <w:style w:type="paragraph" w:customStyle="1" w:styleId="af7">
    <w:name w:val="Обратный адрес"/>
    <w:basedOn w:val="a"/>
    <w:rsid w:val="00093DDA"/>
    <w:pPr>
      <w:keepLines/>
      <w:framePr w:w="2640" w:h="1018" w:hSpace="180" w:wrap="notBeside" w:vAnchor="page" w:hAnchor="page" w:x="8821" w:y="721" w:anchorLock="1"/>
      <w:spacing w:line="200" w:lineRule="atLeast"/>
      <w:ind w:right="-360"/>
    </w:pPr>
    <w:rPr>
      <w:sz w:val="16"/>
      <w:szCs w:val="20"/>
    </w:rPr>
  </w:style>
  <w:style w:type="paragraph" w:customStyle="1" w:styleId="af8">
    <w:name w:val="Знак"/>
    <w:basedOn w:val="4"/>
    <w:rsid w:val="00093DDA"/>
    <w:pPr>
      <w:widowControl/>
      <w:autoSpaceDE/>
      <w:autoSpaceDN/>
      <w:adjustRightInd/>
      <w:jc w:val="center"/>
    </w:pPr>
    <w:rPr>
      <w:szCs w:val="26"/>
    </w:rPr>
  </w:style>
  <w:style w:type="paragraph" w:customStyle="1" w:styleId="1b">
    <w:name w:val="Знак1"/>
    <w:basedOn w:val="4"/>
    <w:rsid w:val="00093DDA"/>
    <w:pPr>
      <w:widowControl/>
      <w:autoSpaceDE/>
      <w:autoSpaceDN/>
      <w:adjustRightInd/>
      <w:jc w:val="center"/>
    </w:pPr>
    <w:rPr>
      <w:szCs w:val="26"/>
    </w:rPr>
  </w:style>
  <w:style w:type="paragraph" w:customStyle="1" w:styleId="ConsPlusTitle">
    <w:name w:val="ConsPlusTitle"/>
    <w:rsid w:val="00093D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093D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1 Знак"/>
    <w:basedOn w:val="4"/>
    <w:rsid w:val="00093DDA"/>
    <w:pPr>
      <w:widowControl/>
      <w:autoSpaceDE/>
      <w:autoSpaceDN/>
      <w:adjustRightInd/>
      <w:jc w:val="center"/>
    </w:pPr>
    <w:rPr>
      <w:szCs w:val="26"/>
    </w:rPr>
  </w:style>
  <w:style w:type="paragraph" w:customStyle="1" w:styleId="212">
    <w:name w:val="Основной текст 21"/>
    <w:basedOn w:val="a"/>
    <w:rsid w:val="00093DDA"/>
    <w:pPr>
      <w:ind w:firstLine="709"/>
      <w:jc w:val="both"/>
    </w:pPr>
    <w:rPr>
      <w:szCs w:val="20"/>
    </w:rPr>
  </w:style>
  <w:style w:type="paragraph" w:customStyle="1" w:styleId="1d">
    <w:name w:val="нормальный 1"/>
    <w:basedOn w:val="a"/>
    <w:rsid w:val="00093DDA"/>
    <w:pPr>
      <w:overflowPunct w:val="0"/>
      <w:autoSpaceDE w:val="0"/>
      <w:autoSpaceDN w:val="0"/>
      <w:adjustRightInd w:val="0"/>
      <w:spacing w:after="120"/>
      <w:ind w:firstLine="709"/>
      <w:jc w:val="both"/>
    </w:pPr>
    <w:rPr>
      <w:rFonts w:ascii="Times New Roman CYR" w:hAnsi="Times New Roman CYR"/>
      <w:sz w:val="26"/>
      <w:szCs w:val="20"/>
    </w:rPr>
  </w:style>
  <w:style w:type="paragraph" w:customStyle="1" w:styleId="Caa2000">
    <w:name w:val="Caa2000"/>
    <w:basedOn w:val="a"/>
    <w:rsid w:val="00093DDA"/>
    <w:pPr>
      <w:jc w:val="center"/>
    </w:pPr>
    <w:rPr>
      <w:b/>
      <w:caps/>
      <w:sz w:val="28"/>
      <w:szCs w:val="20"/>
    </w:rPr>
  </w:style>
  <w:style w:type="paragraph" w:customStyle="1" w:styleId="af9">
    <w:name w:val="Стиль"/>
    <w:rsid w:val="00093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rsid w:val="00093D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e">
    <w:name w:val="Основной шрифт абзаца1"/>
    <w:rsid w:val="00093DDA"/>
  </w:style>
  <w:style w:type="character" w:customStyle="1" w:styleId="150">
    <w:name w:val="Знак Знак15"/>
    <w:rsid w:val="00093DDA"/>
    <w:rPr>
      <w:rFonts w:ascii="Times New Roman" w:hAnsi="Times New Roman"/>
      <w:b/>
      <w:sz w:val="32"/>
      <w:lang w:val="ru-RU" w:eastAsia="ru-RU"/>
    </w:rPr>
  </w:style>
  <w:style w:type="character" w:customStyle="1" w:styleId="121">
    <w:name w:val="Знак Знак12"/>
    <w:rsid w:val="00093DDA"/>
    <w:rPr>
      <w:b/>
      <w:sz w:val="28"/>
      <w:lang w:val="ru-RU" w:eastAsia="ru-RU"/>
    </w:rPr>
  </w:style>
  <w:style w:type="character" w:customStyle="1" w:styleId="9">
    <w:name w:val="Знак Знак9"/>
    <w:rsid w:val="00093DDA"/>
    <w:rPr>
      <w:sz w:val="24"/>
      <w:lang w:val="ru-RU" w:eastAsia="ru-RU"/>
    </w:rPr>
  </w:style>
  <w:style w:type="character" w:customStyle="1" w:styleId="41">
    <w:name w:val="Знак Знак4"/>
    <w:rsid w:val="00093DDA"/>
    <w:rPr>
      <w:b/>
      <w:sz w:val="24"/>
      <w:lang w:val="ru-RU" w:eastAsia="ru-RU"/>
    </w:rPr>
  </w:style>
  <w:style w:type="character" w:customStyle="1" w:styleId="1f">
    <w:name w:val="Знак Знак1"/>
    <w:rsid w:val="00093DDA"/>
    <w:rPr>
      <w:sz w:val="24"/>
      <w:lang w:val="ru-RU" w:eastAsia="ru-RU"/>
    </w:rPr>
  </w:style>
  <w:style w:type="character" w:customStyle="1" w:styleId="26">
    <w:name w:val="Знак Знак2"/>
    <w:rsid w:val="00093DDA"/>
    <w:rPr>
      <w:rFonts w:ascii="Courier New" w:hAnsi="Courier New"/>
      <w:sz w:val="28"/>
      <w:lang w:val="ru-RU" w:eastAsia="ru-RU"/>
    </w:rPr>
  </w:style>
  <w:style w:type="character" w:customStyle="1" w:styleId="FontStyle11">
    <w:name w:val="Font Style11"/>
    <w:rsid w:val="00093DDA"/>
    <w:rPr>
      <w:rFonts w:ascii="Times New Roman" w:hAnsi="Times New Roman"/>
      <w:b/>
      <w:sz w:val="26"/>
    </w:rPr>
  </w:style>
  <w:style w:type="character" w:customStyle="1" w:styleId="FontStyle22">
    <w:name w:val="Font Style22"/>
    <w:rsid w:val="00093DDA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093DDA"/>
  </w:style>
  <w:style w:type="character" w:styleId="afb">
    <w:name w:val="page number"/>
    <w:rsid w:val="00093DDA"/>
    <w:rPr>
      <w:rFonts w:cs="Times New Roman"/>
    </w:rPr>
  </w:style>
  <w:style w:type="paragraph" w:styleId="afc">
    <w:name w:val="Normal (Web)"/>
    <w:aliases w:val="Обычный (Web),Знак Знак Знак Знак Знак Знак Знак,Знак Знак Знак Знак Знак"/>
    <w:basedOn w:val="a"/>
    <w:link w:val="afd"/>
    <w:rsid w:val="00093DDA"/>
    <w:pPr>
      <w:spacing w:before="100" w:beforeAutospacing="1" w:after="100" w:afterAutospacing="1"/>
    </w:pPr>
    <w:rPr>
      <w:szCs w:val="20"/>
    </w:rPr>
  </w:style>
  <w:style w:type="character" w:customStyle="1" w:styleId="afd">
    <w:name w:val="Обычный (веб) Знак"/>
    <w:aliases w:val="Обычный (Web) Знак,Знак Знак Знак Знак Знак Знак Знак Знак,Знак Знак Знак Знак Знак Знак"/>
    <w:link w:val="afc"/>
    <w:locked/>
    <w:rsid w:val="00093D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7">
    <w:name w:val="Абзац списка2"/>
    <w:basedOn w:val="a"/>
    <w:rsid w:val="00093DDA"/>
    <w:pPr>
      <w:ind w:left="708"/>
    </w:pPr>
  </w:style>
  <w:style w:type="character" w:styleId="afe">
    <w:name w:val="FollowedHyperlink"/>
    <w:uiPriority w:val="99"/>
    <w:rsid w:val="00093DDA"/>
    <w:rPr>
      <w:color w:val="800080"/>
      <w:u w:val="single"/>
    </w:rPr>
  </w:style>
  <w:style w:type="paragraph" w:customStyle="1" w:styleId="112">
    <w:name w:val="Знак Знак Знак1 Знак1"/>
    <w:basedOn w:val="4"/>
    <w:rsid w:val="00093DDA"/>
    <w:pPr>
      <w:widowControl/>
      <w:autoSpaceDE/>
      <w:autoSpaceDN/>
      <w:adjustRightInd/>
      <w:jc w:val="center"/>
    </w:pPr>
    <w:rPr>
      <w:szCs w:val="26"/>
    </w:rPr>
  </w:style>
  <w:style w:type="paragraph" w:customStyle="1" w:styleId="28">
    <w:name w:val="Без интервала2"/>
    <w:rsid w:val="00093D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mw-headline">
    <w:name w:val="mw-headline"/>
    <w:rsid w:val="00093DDA"/>
  </w:style>
  <w:style w:type="character" w:customStyle="1" w:styleId="aff">
    <w:name w:val="Основной текст_"/>
    <w:link w:val="29"/>
    <w:locked/>
    <w:rsid w:val="00093DDA"/>
    <w:rPr>
      <w:sz w:val="26"/>
      <w:shd w:val="clear" w:color="auto" w:fill="FFFFFF"/>
    </w:rPr>
  </w:style>
  <w:style w:type="paragraph" w:customStyle="1" w:styleId="29">
    <w:name w:val="Основной текст2"/>
    <w:basedOn w:val="a"/>
    <w:link w:val="aff"/>
    <w:rsid w:val="00093DDA"/>
    <w:pPr>
      <w:widowControl w:val="0"/>
      <w:shd w:val="clear" w:color="auto" w:fill="FFFFFF"/>
      <w:spacing w:after="60" w:line="240" w:lineRule="atLeast"/>
      <w:ind w:hanging="660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Exact">
    <w:name w:val="Основной текст Exact"/>
    <w:rsid w:val="00093DDA"/>
    <w:rPr>
      <w:rFonts w:ascii="Times New Roman" w:hAnsi="Times New Roman"/>
      <w:spacing w:val="6"/>
      <w:u w:val="none"/>
    </w:rPr>
  </w:style>
  <w:style w:type="paragraph" w:customStyle="1" w:styleId="font5">
    <w:name w:val="font5"/>
    <w:basedOn w:val="a"/>
    <w:rsid w:val="00093DD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093DDA"/>
    <w:pPr>
      <w:spacing w:before="100" w:beforeAutospacing="1" w:after="100" w:afterAutospacing="1"/>
    </w:pPr>
    <w:rPr>
      <w:color w:val="000000"/>
    </w:rPr>
  </w:style>
  <w:style w:type="paragraph" w:customStyle="1" w:styleId="xl65">
    <w:name w:val="xl65"/>
    <w:basedOn w:val="a"/>
    <w:rsid w:val="00093DDA"/>
    <w:pPr>
      <w:spacing w:before="100" w:beforeAutospacing="1" w:after="100" w:afterAutospacing="1"/>
    </w:pPr>
  </w:style>
  <w:style w:type="paragraph" w:customStyle="1" w:styleId="xl66">
    <w:name w:val="xl66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4">
    <w:name w:val="xl84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6">
    <w:name w:val="xl86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9">
    <w:name w:val="xl89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4">
    <w:name w:val="xl104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93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093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093DD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093DD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093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093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093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093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6">
    <w:name w:val="xl116"/>
    <w:basedOn w:val="a"/>
    <w:rsid w:val="00093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093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093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093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093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093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93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93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093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aff0">
    <w:name w:val="Основной"/>
    <w:basedOn w:val="a"/>
    <w:link w:val="aff1"/>
    <w:rsid w:val="00093DDA"/>
    <w:pPr>
      <w:spacing w:after="120" w:line="276" w:lineRule="auto"/>
      <w:ind w:firstLine="708"/>
      <w:jc w:val="both"/>
    </w:pPr>
    <w:rPr>
      <w:rFonts w:ascii="Calibri" w:hAnsi="Calibri"/>
      <w:sz w:val="28"/>
      <w:szCs w:val="20"/>
    </w:rPr>
  </w:style>
  <w:style w:type="character" w:customStyle="1" w:styleId="aff1">
    <w:name w:val="Основной Знак"/>
    <w:link w:val="aff0"/>
    <w:locked/>
    <w:rsid w:val="00093DDA"/>
    <w:rPr>
      <w:rFonts w:ascii="Calibri" w:eastAsia="Times New Roman" w:hAnsi="Calibri" w:cs="Times New Roman"/>
      <w:sz w:val="28"/>
      <w:szCs w:val="20"/>
      <w:lang w:eastAsia="ru-RU"/>
    </w:rPr>
  </w:style>
  <w:style w:type="character" w:styleId="aff2">
    <w:name w:val="Strong"/>
    <w:qFormat/>
    <w:rsid w:val="00093DDA"/>
    <w:rPr>
      <w:b/>
    </w:rPr>
  </w:style>
  <w:style w:type="paragraph" w:styleId="aff3">
    <w:name w:val="List Paragraph"/>
    <w:basedOn w:val="a"/>
    <w:link w:val="aff4"/>
    <w:uiPriority w:val="34"/>
    <w:qFormat/>
    <w:rsid w:val="00093DDA"/>
    <w:pPr>
      <w:ind w:left="708"/>
    </w:pPr>
  </w:style>
  <w:style w:type="paragraph" w:customStyle="1" w:styleId="formattext">
    <w:name w:val="formattext"/>
    <w:basedOn w:val="a"/>
    <w:rsid w:val="00093DDA"/>
    <w:pPr>
      <w:spacing w:before="100" w:beforeAutospacing="1" w:after="100" w:afterAutospacing="1"/>
    </w:pPr>
  </w:style>
  <w:style w:type="character" w:styleId="aff5">
    <w:name w:val="line number"/>
    <w:basedOn w:val="a0"/>
    <w:uiPriority w:val="99"/>
    <w:semiHidden/>
    <w:unhideWhenUsed/>
    <w:rsid w:val="00093DDA"/>
  </w:style>
  <w:style w:type="paragraph" w:customStyle="1" w:styleId="ConsPlusTitlePage">
    <w:name w:val="ConsPlusTitlePage"/>
    <w:rsid w:val="00093D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6">
    <w:name w:val="footnote reference"/>
    <w:basedOn w:val="a0"/>
    <w:uiPriority w:val="99"/>
    <w:semiHidden/>
    <w:unhideWhenUsed/>
    <w:rsid w:val="00093DDA"/>
    <w:rPr>
      <w:vertAlign w:val="superscript"/>
    </w:rPr>
  </w:style>
  <w:style w:type="character" w:customStyle="1" w:styleId="aff4">
    <w:name w:val="Абзац списка Знак"/>
    <w:link w:val="aff3"/>
    <w:uiPriority w:val="34"/>
    <w:locked/>
    <w:rsid w:val="00093D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7">
    <w:name w:val="Table Grid"/>
    <w:basedOn w:val="a1"/>
    <w:uiPriority w:val="39"/>
    <w:rsid w:val="00093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093D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7831</Words>
  <Characters>44641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2020-11-10T11:29:00Z</cp:lastPrinted>
  <dcterms:created xsi:type="dcterms:W3CDTF">2020-11-10T11:29:00Z</dcterms:created>
  <dcterms:modified xsi:type="dcterms:W3CDTF">2020-11-10T11:29:00Z</dcterms:modified>
</cp:coreProperties>
</file>