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BD" w:rsidRDefault="00C83DBD" w:rsidP="00C83DB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2961" w:rsidRDefault="00312961" w:rsidP="00C83DB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2961" w:rsidRDefault="00312961" w:rsidP="00C83D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83DBD" w:rsidRPr="0025472A" w:rsidRDefault="00C83DBD" w:rsidP="00C8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83DBD" w:rsidRPr="004C14FF" w:rsidRDefault="00C83DBD" w:rsidP="00C83DB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F0139" w:rsidRDefault="009F0139" w:rsidP="009F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139" w:rsidRDefault="009F0139" w:rsidP="009F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139" w:rsidRDefault="006123A5" w:rsidP="00612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658</w:t>
      </w:r>
    </w:p>
    <w:p w:rsidR="006123A5" w:rsidRDefault="006123A5" w:rsidP="00612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F0139" w:rsidRDefault="009F0139" w:rsidP="00612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139" w:rsidRDefault="00812A63" w:rsidP="009F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3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E1A8E">
        <w:rPr>
          <w:rFonts w:ascii="Times New Roman" w:hAnsi="Times New Roman" w:cs="Times New Roman"/>
          <w:b/>
          <w:sz w:val="28"/>
          <w:szCs w:val="28"/>
        </w:rPr>
        <w:t>я</w:t>
      </w:r>
      <w:r w:rsidRPr="009F01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A4941" w:rsidRPr="009F0139">
        <w:rPr>
          <w:rFonts w:ascii="Times New Roman" w:hAnsi="Times New Roman" w:cs="Times New Roman"/>
          <w:b/>
          <w:sz w:val="28"/>
          <w:szCs w:val="28"/>
        </w:rPr>
        <w:t>пункт</w:t>
      </w:r>
      <w:r w:rsidRPr="009F0139">
        <w:rPr>
          <w:rFonts w:ascii="Times New Roman" w:hAnsi="Times New Roman" w:cs="Times New Roman"/>
          <w:b/>
          <w:sz w:val="28"/>
          <w:szCs w:val="28"/>
        </w:rPr>
        <w:t xml:space="preserve"> 4 </w:t>
      </w:r>
    </w:p>
    <w:p w:rsidR="009F0139" w:rsidRDefault="00812A63" w:rsidP="009F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39">
        <w:rPr>
          <w:rFonts w:ascii="Times New Roman" w:hAnsi="Times New Roman" w:cs="Times New Roman"/>
          <w:b/>
          <w:sz w:val="28"/>
          <w:szCs w:val="28"/>
        </w:rPr>
        <w:t xml:space="preserve">Порядка использования бюджетных </w:t>
      </w:r>
    </w:p>
    <w:p w:rsidR="009F0139" w:rsidRDefault="00812A63" w:rsidP="009F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39">
        <w:rPr>
          <w:rFonts w:ascii="Times New Roman" w:hAnsi="Times New Roman" w:cs="Times New Roman"/>
          <w:b/>
          <w:sz w:val="28"/>
          <w:szCs w:val="28"/>
        </w:rPr>
        <w:t xml:space="preserve">ассигнований резервного фонда </w:t>
      </w:r>
    </w:p>
    <w:p w:rsidR="00DE40CF" w:rsidRPr="009F0139" w:rsidRDefault="00812A63" w:rsidP="009F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39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9F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39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DE40CF" w:rsidRPr="009F0139" w:rsidRDefault="00DE40CF" w:rsidP="009F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CF" w:rsidRPr="009F0139" w:rsidRDefault="00DE40CF" w:rsidP="009F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35" w:rsidRPr="009F0139" w:rsidRDefault="004D0535" w:rsidP="009F01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6EF7" w:rsidRPr="009F0139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от 21 сентября 2022 </w:t>
      </w:r>
      <w:r w:rsidR="009F0139">
        <w:rPr>
          <w:rFonts w:ascii="Times New Roman" w:hAnsi="Times New Roman" w:cs="Times New Roman"/>
          <w:sz w:val="28"/>
          <w:szCs w:val="28"/>
        </w:rPr>
        <w:t xml:space="preserve">г. </w:t>
      </w:r>
      <w:r w:rsidR="007C6EF7" w:rsidRPr="009F0139">
        <w:rPr>
          <w:rFonts w:ascii="Times New Roman" w:hAnsi="Times New Roman" w:cs="Times New Roman"/>
          <w:sz w:val="28"/>
          <w:szCs w:val="28"/>
        </w:rPr>
        <w:t xml:space="preserve">№ 647 «Об объявлении частичной мобилизации в Российской Федерации», </w:t>
      </w:r>
      <w:r w:rsidRPr="009F0139">
        <w:rPr>
          <w:rFonts w:ascii="Times New Roman" w:hAnsi="Times New Roman" w:cs="Times New Roman"/>
          <w:sz w:val="28"/>
          <w:szCs w:val="28"/>
        </w:rPr>
        <w:t>статьей 81.1 Бюджетного кодекса Российской Федера</w:t>
      </w:r>
      <w:r w:rsidR="009F0139">
        <w:rPr>
          <w:rFonts w:ascii="Times New Roman" w:hAnsi="Times New Roman" w:cs="Times New Roman"/>
          <w:sz w:val="28"/>
          <w:szCs w:val="28"/>
        </w:rPr>
        <w:t xml:space="preserve">ции от 31 июля </w:t>
      </w:r>
      <w:r w:rsidRPr="009F0139">
        <w:rPr>
          <w:rFonts w:ascii="Times New Roman" w:hAnsi="Times New Roman" w:cs="Times New Roman"/>
          <w:sz w:val="28"/>
          <w:szCs w:val="28"/>
        </w:rPr>
        <w:t xml:space="preserve">1998 г. </w:t>
      </w:r>
      <w:r w:rsidR="009F0139" w:rsidRPr="009F01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0139">
        <w:rPr>
          <w:rFonts w:ascii="Times New Roman" w:hAnsi="Times New Roman" w:cs="Times New Roman"/>
          <w:sz w:val="28"/>
          <w:szCs w:val="28"/>
        </w:rPr>
        <w:t>№ 145-ФЗ, Законом Республики Тыва от 13</w:t>
      </w:r>
      <w:r w:rsidR="009F013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F0139">
        <w:rPr>
          <w:rFonts w:ascii="Times New Roman" w:hAnsi="Times New Roman" w:cs="Times New Roman"/>
          <w:sz w:val="28"/>
          <w:szCs w:val="28"/>
        </w:rPr>
        <w:t xml:space="preserve">2021 г. № 787-ЗРТ «О республиканском бюджете Республики Тыва на 2022 год и на плановый период 2023 и </w:t>
      </w:r>
      <w:r w:rsidR="00E82563" w:rsidRPr="00E825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139">
        <w:rPr>
          <w:rFonts w:ascii="Times New Roman" w:hAnsi="Times New Roman" w:cs="Times New Roman"/>
          <w:sz w:val="28"/>
          <w:szCs w:val="28"/>
        </w:rPr>
        <w:t>2024 годов», постановлением Правительства Республики Тыва от 15</w:t>
      </w:r>
      <w:r w:rsidR="009F013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F0139">
        <w:rPr>
          <w:rFonts w:ascii="Times New Roman" w:hAnsi="Times New Roman" w:cs="Times New Roman"/>
          <w:sz w:val="28"/>
          <w:szCs w:val="28"/>
        </w:rPr>
        <w:t xml:space="preserve">2008 г. </w:t>
      </w:r>
      <w:r w:rsidR="009F0139" w:rsidRPr="009F01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0139">
        <w:rPr>
          <w:rFonts w:ascii="Times New Roman" w:hAnsi="Times New Roman" w:cs="Times New Roman"/>
          <w:sz w:val="28"/>
          <w:szCs w:val="28"/>
        </w:rPr>
        <w:t xml:space="preserve">№ 442 «Об утверждении Порядка использования бюджетных ассигнований резервного фонда Правительства Республики Тыва» Правительство Республики Тыва </w:t>
      </w:r>
      <w:r w:rsidR="009F0139" w:rsidRPr="009F01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01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A63" w:rsidRPr="009F0139" w:rsidRDefault="00812A63" w:rsidP="009F01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A63" w:rsidRPr="009F0139" w:rsidRDefault="00812A63" w:rsidP="009F01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3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71888" w:rsidRPr="009F0139">
        <w:rPr>
          <w:rFonts w:ascii="Times New Roman" w:hAnsi="Times New Roman" w:cs="Times New Roman"/>
          <w:sz w:val="28"/>
          <w:szCs w:val="28"/>
        </w:rPr>
        <w:t>в пункт</w:t>
      </w:r>
      <w:r w:rsidRPr="009F0139">
        <w:rPr>
          <w:rFonts w:ascii="Times New Roman" w:hAnsi="Times New Roman" w:cs="Times New Roman"/>
          <w:sz w:val="28"/>
          <w:szCs w:val="28"/>
        </w:rPr>
        <w:t xml:space="preserve"> 4 Порядка использования бюджетных ассигнований резервного фонда Правительства Республики Тыва, утвержденн</w:t>
      </w:r>
      <w:r w:rsidR="002F2D4F">
        <w:rPr>
          <w:rFonts w:ascii="Times New Roman" w:hAnsi="Times New Roman" w:cs="Times New Roman"/>
          <w:sz w:val="28"/>
          <w:szCs w:val="28"/>
        </w:rPr>
        <w:t>ого</w:t>
      </w:r>
      <w:r w:rsidRPr="009F013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E1A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0139">
        <w:rPr>
          <w:rFonts w:ascii="Times New Roman" w:hAnsi="Times New Roman" w:cs="Times New Roman"/>
          <w:sz w:val="28"/>
          <w:szCs w:val="28"/>
        </w:rPr>
        <w:t>Правительства Республики Тыва от 15 июля 2008</w:t>
      </w:r>
      <w:r w:rsidR="009F0139">
        <w:rPr>
          <w:rFonts w:ascii="Times New Roman" w:hAnsi="Times New Roman" w:cs="Times New Roman"/>
          <w:sz w:val="28"/>
          <w:szCs w:val="28"/>
        </w:rPr>
        <w:t xml:space="preserve"> </w:t>
      </w:r>
      <w:r w:rsidRPr="009F0139">
        <w:rPr>
          <w:rFonts w:ascii="Times New Roman" w:hAnsi="Times New Roman" w:cs="Times New Roman"/>
          <w:sz w:val="28"/>
          <w:szCs w:val="28"/>
        </w:rPr>
        <w:t xml:space="preserve">г. № 442, </w:t>
      </w:r>
      <w:r w:rsidR="001E1A8E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Pr="009F0139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1E1A8E">
        <w:rPr>
          <w:rFonts w:ascii="Times New Roman" w:hAnsi="Times New Roman" w:cs="Times New Roman"/>
          <w:sz w:val="28"/>
          <w:szCs w:val="28"/>
        </w:rPr>
        <w:t xml:space="preserve">его </w:t>
      </w:r>
      <w:r w:rsidRPr="009F0139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F2D4F">
        <w:rPr>
          <w:rFonts w:ascii="Times New Roman" w:hAnsi="Times New Roman" w:cs="Times New Roman"/>
          <w:sz w:val="28"/>
          <w:szCs w:val="28"/>
        </w:rPr>
        <w:t xml:space="preserve">четырнадцатым </w:t>
      </w:r>
      <w:r w:rsidRPr="009F013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12A63" w:rsidRPr="009F0139" w:rsidRDefault="009F0139" w:rsidP="009F01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3AB3" w:rsidRPr="009F0139">
        <w:rPr>
          <w:rFonts w:ascii="Times New Roman" w:hAnsi="Times New Roman" w:cs="Times New Roman"/>
          <w:sz w:val="28"/>
          <w:szCs w:val="28"/>
        </w:rPr>
        <w:t>е</w:t>
      </w:r>
      <w:r w:rsidR="00812A63" w:rsidRPr="009F0139">
        <w:rPr>
          <w:rFonts w:ascii="Times New Roman" w:hAnsi="Times New Roman" w:cs="Times New Roman"/>
          <w:sz w:val="28"/>
          <w:szCs w:val="28"/>
        </w:rPr>
        <w:t>диновременн</w:t>
      </w:r>
      <w:r w:rsidR="00933AB3" w:rsidRPr="009F0139">
        <w:rPr>
          <w:rFonts w:ascii="Times New Roman" w:hAnsi="Times New Roman" w:cs="Times New Roman"/>
          <w:sz w:val="28"/>
          <w:szCs w:val="28"/>
        </w:rPr>
        <w:t>ую денежную выплату мобилизованным гражданам</w:t>
      </w:r>
      <w:r w:rsidR="00697AEC" w:rsidRPr="009F0139">
        <w:rPr>
          <w:rFonts w:ascii="Times New Roman" w:hAnsi="Times New Roman" w:cs="Times New Roman"/>
          <w:sz w:val="28"/>
          <w:szCs w:val="28"/>
        </w:rPr>
        <w:t>,</w:t>
      </w:r>
      <w:r w:rsidR="00933AB3" w:rsidRPr="009F0139">
        <w:rPr>
          <w:rFonts w:ascii="Times New Roman" w:hAnsi="Times New Roman" w:cs="Times New Roman"/>
          <w:sz w:val="28"/>
          <w:szCs w:val="28"/>
        </w:rPr>
        <w:t xml:space="preserve"> проживающим на террит</w:t>
      </w:r>
      <w:r w:rsidR="00697AEC" w:rsidRPr="009F0139">
        <w:rPr>
          <w:rFonts w:ascii="Times New Roman" w:hAnsi="Times New Roman" w:cs="Times New Roman"/>
          <w:sz w:val="28"/>
          <w:szCs w:val="28"/>
        </w:rPr>
        <w:t>ории Республики Тыва, призванным</w:t>
      </w:r>
      <w:r w:rsidR="00933AB3" w:rsidRPr="009F0139">
        <w:rPr>
          <w:rFonts w:ascii="Times New Roman" w:hAnsi="Times New Roman" w:cs="Times New Roman"/>
          <w:sz w:val="28"/>
          <w:szCs w:val="28"/>
        </w:rPr>
        <w:t xml:space="preserve"> на военную службу </w:t>
      </w:r>
      <w:r w:rsidR="007C6EF7" w:rsidRPr="009F0139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AEC" w:rsidRPr="009F0139">
        <w:rPr>
          <w:rFonts w:ascii="Times New Roman" w:hAnsi="Times New Roman" w:cs="Times New Roman"/>
          <w:sz w:val="28"/>
          <w:szCs w:val="28"/>
        </w:rPr>
        <w:t>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B3" w:rsidRPr="009F0139">
        <w:rPr>
          <w:rFonts w:ascii="Times New Roman" w:hAnsi="Times New Roman" w:cs="Times New Roman"/>
          <w:sz w:val="28"/>
          <w:szCs w:val="28"/>
        </w:rPr>
        <w:t>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A8E">
        <w:rPr>
          <w:rFonts w:ascii="Times New Roman" w:hAnsi="Times New Roman" w:cs="Times New Roman"/>
          <w:sz w:val="28"/>
          <w:szCs w:val="28"/>
        </w:rPr>
        <w:t>.</w:t>
      </w:r>
    </w:p>
    <w:p w:rsidR="00933AB3" w:rsidRPr="009F0139" w:rsidRDefault="00933AB3" w:rsidP="009F01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3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933AB3" w:rsidRPr="009F0139" w:rsidRDefault="00933AB3" w:rsidP="009F01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39">
        <w:rPr>
          <w:rFonts w:ascii="Times New Roman" w:hAnsi="Times New Roman" w:cs="Times New Roman"/>
          <w:sz w:val="28"/>
          <w:szCs w:val="28"/>
        </w:rPr>
        <w:lastRenderedPageBreak/>
        <w:t>3. Разместить настоящее постановление на «Официальном интернет-портале правовой информации» (</w:t>
      </w:r>
      <w:hyperlink r:id="rId6" w:history="1">
        <w:r w:rsidRPr="009F01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</w:t>
        </w:r>
        <w:r w:rsidR="009F0139" w:rsidRPr="009F01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</w:t>
        </w:r>
        <w:r w:rsidRPr="009F01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</w:t>
        </w:r>
      </w:hyperlink>
      <w:r w:rsidRPr="009F013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33AB3" w:rsidRPr="001E1A8E" w:rsidRDefault="00933AB3" w:rsidP="009F01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F0139" w:rsidRPr="001E1A8E" w:rsidRDefault="009F0139" w:rsidP="009F01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33AB3" w:rsidRPr="009F0139" w:rsidRDefault="00933AB3" w:rsidP="009F01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33AB3" w:rsidRPr="009F0139" w:rsidRDefault="009F0139" w:rsidP="009F01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1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33AB3" w:rsidRPr="009F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AB3" w:rsidRPr="009F013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33AB3" w:rsidRPr="009F0139" w:rsidRDefault="00933AB3" w:rsidP="009F01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154E3" w:rsidRDefault="00A22DBE"/>
    <w:sectPr w:rsidR="008154E3" w:rsidSect="009F0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BE" w:rsidRDefault="00A22DBE" w:rsidP="009F0139">
      <w:pPr>
        <w:spacing w:after="0" w:line="240" w:lineRule="auto"/>
      </w:pPr>
      <w:r>
        <w:separator/>
      </w:r>
    </w:p>
  </w:endnote>
  <w:endnote w:type="continuationSeparator" w:id="0">
    <w:p w:rsidR="00A22DBE" w:rsidRDefault="00A22DBE" w:rsidP="009F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4F" w:rsidRDefault="002F2D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4F" w:rsidRDefault="002F2D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4F" w:rsidRDefault="002F2D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BE" w:rsidRDefault="00A22DBE" w:rsidP="009F0139">
      <w:pPr>
        <w:spacing w:after="0" w:line="240" w:lineRule="auto"/>
      </w:pPr>
      <w:r>
        <w:separator/>
      </w:r>
    </w:p>
  </w:footnote>
  <w:footnote w:type="continuationSeparator" w:id="0">
    <w:p w:rsidR="00A22DBE" w:rsidRDefault="00A22DBE" w:rsidP="009F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4F" w:rsidRDefault="002F2D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2129"/>
    </w:sdtPr>
    <w:sdtEndPr>
      <w:rPr>
        <w:rFonts w:ascii="Times New Roman" w:hAnsi="Times New Roman" w:cs="Times New Roman"/>
        <w:sz w:val="24"/>
        <w:szCs w:val="24"/>
      </w:rPr>
    </w:sdtEndPr>
    <w:sdtContent>
      <w:p w:rsidR="009F0139" w:rsidRPr="009F0139" w:rsidRDefault="001B7C8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0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0139" w:rsidRPr="009F0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0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9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0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4F" w:rsidRDefault="002F2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3201e3a-f559-4ada-8f30-5db7b7952584"/>
  </w:docVars>
  <w:rsids>
    <w:rsidRoot w:val="00075F63"/>
    <w:rsid w:val="00063EB6"/>
    <w:rsid w:val="00075F63"/>
    <w:rsid w:val="00156D64"/>
    <w:rsid w:val="001B0E57"/>
    <w:rsid w:val="001B7C8E"/>
    <w:rsid w:val="001E1A8E"/>
    <w:rsid w:val="002F2D4F"/>
    <w:rsid w:val="003043AC"/>
    <w:rsid w:val="00312961"/>
    <w:rsid w:val="00314EE4"/>
    <w:rsid w:val="00315559"/>
    <w:rsid w:val="00371888"/>
    <w:rsid w:val="004D0535"/>
    <w:rsid w:val="00523E6E"/>
    <w:rsid w:val="006123A5"/>
    <w:rsid w:val="00671ECA"/>
    <w:rsid w:val="00697AEC"/>
    <w:rsid w:val="006B7313"/>
    <w:rsid w:val="007B72F7"/>
    <w:rsid w:val="007C6EF7"/>
    <w:rsid w:val="00812A63"/>
    <w:rsid w:val="00830672"/>
    <w:rsid w:val="008330D9"/>
    <w:rsid w:val="00916F99"/>
    <w:rsid w:val="00933AB3"/>
    <w:rsid w:val="009F0139"/>
    <w:rsid w:val="00A22DBE"/>
    <w:rsid w:val="00A932C7"/>
    <w:rsid w:val="00A936CF"/>
    <w:rsid w:val="00C306BA"/>
    <w:rsid w:val="00C83DBD"/>
    <w:rsid w:val="00D640CC"/>
    <w:rsid w:val="00DD46E6"/>
    <w:rsid w:val="00DE40CF"/>
    <w:rsid w:val="00E82563"/>
    <w:rsid w:val="00EA4941"/>
    <w:rsid w:val="00EA7BD3"/>
    <w:rsid w:val="00F12E20"/>
    <w:rsid w:val="00FA5074"/>
    <w:rsid w:val="00FB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9E536-B7A4-47CB-BFC5-DD2FA96E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139"/>
  </w:style>
  <w:style w:type="paragraph" w:styleId="a6">
    <w:name w:val="footer"/>
    <w:basedOn w:val="a"/>
    <w:link w:val="a7"/>
    <w:uiPriority w:val="99"/>
    <w:semiHidden/>
    <w:unhideWhenUsed/>
    <w:rsid w:val="009F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139"/>
  </w:style>
  <w:style w:type="paragraph" w:styleId="a8">
    <w:name w:val="Balloon Text"/>
    <w:basedOn w:val="a"/>
    <w:link w:val="a9"/>
    <w:uiPriority w:val="99"/>
    <w:semiHidden/>
    <w:unhideWhenUsed/>
    <w:rsid w:val="0061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t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Аймира Владимировна</dc:creator>
  <cp:keywords/>
  <dc:description/>
  <cp:lastModifiedBy>Тас-оол Оксана Всеволодовна</cp:lastModifiedBy>
  <cp:revision>4</cp:revision>
  <cp:lastPrinted>2022-10-19T02:38:00Z</cp:lastPrinted>
  <dcterms:created xsi:type="dcterms:W3CDTF">2022-10-19T02:38:00Z</dcterms:created>
  <dcterms:modified xsi:type="dcterms:W3CDTF">2022-10-19T02:38:00Z</dcterms:modified>
</cp:coreProperties>
</file>