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1C" w:rsidRDefault="0092131C" w:rsidP="0092131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39F2" w:rsidRDefault="00EE39F2" w:rsidP="0092131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E39F2" w:rsidRDefault="00EE39F2" w:rsidP="0092131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2131C" w:rsidRPr="0025472A" w:rsidRDefault="0092131C" w:rsidP="0092131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131C" w:rsidRPr="004C14FF" w:rsidRDefault="0092131C" w:rsidP="0092131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31C" w:rsidRDefault="0092131C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122" w:rsidRDefault="00902ACE" w:rsidP="00902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2022 г. № 706</w:t>
      </w:r>
    </w:p>
    <w:p w:rsidR="00902ACE" w:rsidRDefault="00902ACE" w:rsidP="00902A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87122" w:rsidRP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122" w:rsidRDefault="001A33A4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B44A3" w:rsidRPr="00B87122">
        <w:rPr>
          <w:rFonts w:ascii="Times New Roman" w:hAnsi="Times New Roman" w:cs="Times New Roman"/>
          <w:b/>
          <w:sz w:val="28"/>
          <w:szCs w:val="28"/>
        </w:rPr>
        <w:t>Правил</w:t>
      </w:r>
      <w:r w:rsidR="003479A7" w:rsidRPr="00B8712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</w:p>
    <w:p w:rsidR="006D275D" w:rsidRDefault="003479A7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 xml:space="preserve">единовременной </w:t>
      </w:r>
      <w:r w:rsidR="006D275D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  <w:r w:rsidRPr="00B87122">
        <w:rPr>
          <w:rFonts w:ascii="Times New Roman" w:hAnsi="Times New Roman" w:cs="Times New Roman"/>
          <w:b/>
          <w:sz w:val="28"/>
          <w:szCs w:val="28"/>
        </w:rPr>
        <w:t xml:space="preserve"> членам </w:t>
      </w:r>
    </w:p>
    <w:p w:rsidR="00B87122" w:rsidRDefault="003479A7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семей погибших (умер</w:t>
      </w:r>
      <w:r w:rsidR="00041356" w:rsidRPr="00B87122">
        <w:rPr>
          <w:rFonts w:ascii="Times New Roman" w:hAnsi="Times New Roman" w:cs="Times New Roman"/>
          <w:b/>
          <w:sz w:val="28"/>
          <w:szCs w:val="28"/>
        </w:rPr>
        <w:t xml:space="preserve">ших) военнослужащих, лиц, </w:t>
      </w:r>
    </w:p>
    <w:p w:rsidR="00B87122" w:rsidRDefault="00041356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проходивш</w:t>
      </w:r>
      <w:r w:rsidR="003479A7" w:rsidRPr="00B87122">
        <w:rPr>
          <w:rFonts w:ascii="Times New Roman" w:hAnsi="Times New Roman" w:cs="Times New Roman"/>
          <w:b/>
          <w:sz w:val="28"/>
          <w:szCs w:val="28"/>
        </w:rPr>
        <w:t>их службу в войсках национальн</w:t>
      </w:r>
      <w:r w:rsidR="00CB44A3" w:rsidRPr="00B87122">
        <w:rPr>
          <w:rFonts w:ascii="Times New Roman" w:hAnsi="Times New Roman" w:cs="Times New Roman"/>
          <w:b/>
          <w:sz w:val="28"/>
          <w:szCs w:val="28"/>
        </w:rPr>
        <w:t xml:space="preserve">ой </w:t>
      </w:r>
    </w:p>
    <w:p w:rsidR="00B87122" w:rsidRDefault="00CB44A3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 xml:space="preserve">гвардии Российской Федерации и имеющих </w:t>
      </w:r>
    </w:p>
    <w:p w:rsidR="00B87122" w:rsidRDefault="00CB44A3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специальное звание полиции,</w:t>
      </w:r>
      <w:r w:rsidR="007C491C" w:rsidRPr="00B87122">
        <w:rPr>
          <w:rFonts w:ascii="Times New Roman" w:hAnsi="Times New Roman" w:cs="Times New Roman"/>
          <w:b/>
          <w:sz w:val="28"/>
          <w:szCs w:val="28"/>
        </w:rPr>
        <w:t xml:space="preserve"> военнослужащих </w:t>
      </w:r>
    </w:p>
    <w:p w:rsidR="00B87122" w:rsidRDefault="003479A7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 xml:space="preserve">органов федеральной службы безопасности, </w:t>
      </w:r>
    </w:p>
    <w:p w:rsidR="00B87122" w:rsidRDefault="007C491C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волонтеров,</w:t>
      </w:r>
      <w:r w:rsidR="00B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28"/>
        </w:rPr>
        <w:t xml:space="preserve">лиц, направленных (командированных), </w:t>
      </w:r>
    </w:p>
    <w:p w:rsidR="00B87122" w:rsidRDefault="007C491C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а также</w:t>
      </w:r>
      <w:r w:rsidR="00B8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28"/>
        </w:rPr>
        <w:t xml:space="preserve">граждан, добровольно выполнявших </w:t>
      </w:r>
    </w:p>
    <w:p w:rsidR="00B87122" w:rsidRDefault="007C491C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 xml:space="preserve">военные задачи </w:t>
      </w:r>
      <w:r w:rsidR="003479A7" w:rsidRPr="00B87122">
        <w:rPr>
          <w:rFonts w:ascii="Times New Roman" w:hAnsi="Times New Roman" w:cs="Times New Roman"/>
          <w:b/>
          <w:sz w:val="28"/>
          <w:szCs w:val="28"/>
        </w:rPr>
        <w:t xml:space="preserve">на территориях Донецкой </w:t>
      </w:r>
    </w:p>
    <w:p w:rsidR="006D275D" w:rsidRDefault="003479A7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Народной Республики, Луганско</w:t>
      </w:r>
      <w:r w:rsidR="007C491C" w:rsidRPr="00B87122">
        <w:rPr>
          <w:rFonts w:ascii="Times New Roman" w:hAnsi="Times New Roman" w:cs="Times New Roman"/>
          <w:b/>
          <w:sz w:val="28"/>
          <w:szCs w:val="28"/>
        </w:rPr>
        <w:t xml:space="preserve">й Народной </w:t>
      </w:r>
    </w:p>
    <w:p w:rsidR="006D275D" w:rsidRDefault="007C491C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22">
        <w:rPr>
          <w:rFonts w:ascii="Times New Roman" w:hAnsi="Times New Roman" w:cs="Times New Roman"/>
          <w:b/>
          <w:sz w:val="28"/>
          <w:szCs w:val="28"/>
        </w:rPr>
        <w:t>Республики и Украины</w:t>
      </w:r>
      <w:r w:rsidR="006D275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A09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D275D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</w:p>
    <w:p w:rsidR="006D275D" w:rsidRDefault="006D275D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утратившим силу постановления </w:t>
      </w:r>
    </w:p>
    <w:p w:rsidR="006D275D" w:rsidRDefault="006D275D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3479A7" w:rsidRPr="00B87122" w:rsidRDefault="006D275D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апреля 2022 г. № 247</w:t>
      </w:r>
    </w:p>
    <w:p w:rsidR="003479A7" w:rsidRPr="00B87122" w:rsidRDefault="003479A7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83B" w:rsidRPr="00B87122" w:rsidRDefault="00C5183B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95" w:rsidRPr="00B87122" w:rsidRDefault="00E30440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В соответствии</w:t>
      </w:r>
      <w:r w:rsidR="001A33A4" w:rsidRPr="00B87122">
        <w:rPr>
          <w:rFonts w:ascii="Times New Roman" w:hAnsi="Times New Roman" w:cs="Times New Roman"/>
          <w:sz w:val="28"/>
          <w:szCs w:val="28"/>
        </w:rPr>
        <w:t xml:space="preserve"> с </w:t>
      </w:r>
      <w:r w:rsidR="00905BEE" w:rsidRPr="00B87122">
        <w:rPr>
          <w:rFonts w:ascii="Times New Roman" w:hAnsi="Times New Roman" w:cs="Times New Roman"/>
          <w:sz w:val="28"/>
          <w:szCs w:val="28"/>
        </w:rPr>
        <w:t>под</w:t>
      </w:r>
      <w:r w:rsidR="00CB44A3" w:rsidRPr="00B87122">
        <w:rPr>
          <w:rFonts w:ascii="Times New Roman" w:hAnsi="Times New Roman" w:cs="Times New Roman"/>
          <w:sz w:val="28"/>
          <w:szCs w:val="28"/>
        </w:rPr>
        <w:t>пункт</w:t>
      </w:r>
      <w:r w:rsidR="00654C89" w:rsidRPr="00B87122">
        <w:rPr>
          <w:rFonts w:ascii="Times New Roman" w:hAnsi="Times New Roman" w:cs="Times New Roman"/>
          <w:sz w:val="28"/>
          <w:szCs w:val="28"/>
        </w:rPr>
        <w:t>ами</w:t>
      </w:r>
      <w:r w:rsidR="001A33A4" w:rsidRPr="00B87122">
        <w:rPr>
          <w:rFonts w:ascii="Times New Roman" w:hAnsi="Times New Roman" w:cs="Times New Roman"/>
          <w:sz w:val="28"/>
          <w:szCs w:val="28"/>
        </w:rPr>
        <w:t xml:space="preserve"> «а» </w:t>
      </w:r>
      <w:r w:rsidR="00E7103B" w:rsidRPr="00B87122">
        <w:rPr>
          <w:rFonts w:ascii="Times New Roman" w:hAnsi="Times New Roman" w:cs="Times New Roman"/>
          <w:sz w:val="28"/>
          <w:szCs w:val="28"/>
        </w:rPr>
        <w:t>пункт</w:t>
      </w:r>
      <w:r w:rsidR="00654C89" w:rsidRPr="00B87122">
        <w:rPr>
          <w:rFonts w:ascii="Times New Roman" w:hAnsi="Times New Roman" w:cs="Times New Roman"/>
          <w:sz w:val="28"/>
          <w:szCs w:val="28"/>
        </w:rPr>
        <w:t>ов</w:t>
      </w:r>
      <w:r w:rsidR="00E7103B" w:rsidRPr="00B87122">
        <w:rPr>
          <w:rFonts w:ascii="Times New Roman" w:hAnsi="Times New Roman" w:cs="Times New Roman"/>
          <w:sz w:val="28"/>
          <w:szCs w:val="28"/>
        </w:rPr>
        <w:t xml:space="preserve"> 1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6939C3" w:rsidRPr="00B87122">
        <w:rPr>
          <w:rFonts w:ascii="Times New Roman" w:hAnsi="Times New Roman" w:cs="Times New Roman"/>
          <w:sz w:val="28"/>
          <w:szCs w:val="28"/>
        </w:rPr>
        <w:t>у</w:t>
      </w:r>
      <w:r w:rsidR="001A33A4" w:rsidRPr="00B87122">
        <w:rPr>
          <w:rFonts w:ascii="Times New Roman" w:hAnsi="Times New Roman" w:cs="Times New Roman"/>
          <w:sz w:val="28"/>
          <w:szCs w:val="28"/>
        </w:rPr>
        <w:t xml:space="preserve">казов Президента Российской Федерации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семей», </w:t>
      </w:r>
      <w:r w:rsidR="008D4BB1" w:rsidRPr="00B87122">
        <w:rPr>
          <w:rFonts w:ascii="Times New Roman" w:hAnsi="Times New Roman" w:cs="Times New Roman"/>
          <w:sz w:val="28"/>
          <w:szCs w:val="28"/>
        </w:rPr>
        <w:t>от 18 апреля 2022 г. № 209 «О дополнительных социальных гарантиях военнослужащим органов федеральной службы безопасности и членам их семей»</w:t>
      </w:r>
      <w:r w:rsidR="004D0AA8" w:rsidRPr="00B87122">
        <w:rPr>
          <w:rFonts w:ascii="Times New Roman" w:hAnsi="Times New Roman" w:cs="Times New Roman"/>
          <w:sz w:val="28"/>
          <w:szCs w:val="28"/>
        </w:rPr>
        <w:t>,</w:t>
      </w:r>
      <w:r w:rsidR="00091576" w:rsidRPr="00B87122">
        <w:rPr>
          <w:rFonts w:ascii="Times New Roman" w:hAnsi="Times New Roman" w:cs="Times New Roman"/>
          <w:sz w:val="28"/>
          <w:szCs w:val="28"/>
        </w:rPr>
        <w:t xml:space="preserve"> от 30 апреля 2022 г. № 248 «О дополнительных социальных</w:t>
      </w:r>
      <w:r w:rsidR="00A4137C">
        <w:rPr>
          <w:rFonts w:ascii="Times New Roman" w:hAnsi="Times New Roman" w:cs="Times New Roman"/>
          <w:sz w:val="28"/>
          <w:szCs w:val="28"/>
        </w:rPr>
        <w:t xml:space="preserve">        </w:t>
      </w:r>
      <w:r w:rsidR="00091576" w:rsidRPr="00B87122">
        <w:rPr>
          <w:rFonts w:ascii="Times New Roman" w:hAnsi="Times New Roman" w:cs="Times New Roman"/>
          <w:sz w:val="28"/>
          <w:szCs w:val="28"/>
        </w:rPr>
        <w:t xml:space="preserve"> гарантиях лицам, направленным (</w:t>
      </w:r>
      <w:r w:rsidR="00041356" w:rsidRPr="00B87122">
        <w:rPr>
          <w:rFonts w:ascii="Times New Roman" w:hAnsi="Times New Roman" w:cs="Times New Roman"/>
          <w:sz w:val="28"/>
          <w:szCs w:val="28"/>
        </w:rPr>
        <w:t xml:space="preserve">командированным) на территории </w:t>
      </w:r>
      <w:r w:rsidR="00091576" w:rsidRPr="00B87122">
        <w:rPr>
          <w:rFonts w:ascii="Times New Roman" w:hAnsi="Times New Roman" w:cs="Times New Roman"/>
          <w:sz w:val="28"/>
          <w:szCs w:val="28"/>
        </w:rPr>
        <w:t xml:space="preserve">Донецкой </w:t>
      </w:r>
      <w:r w:rsidR="00A4137C">
        <w:rPr>
          <w:rFonts w:ascii="Times New Roman" w:hAnsi="Times New Roman" w:cs="Times New Roman"/>
          <w:sz w:val="28"/>
          <w:szCs w:val="28"/>
        </w:rPr>
        <w:t xml:space="preserve">      </w:t>
      </w:r>
      <w:r w:rsidR="00091576" w:rsidRPr="00B87122">
        <w:rPr>
          <w:rFonts w:ascii="Times New Roman" w:hAnsi="Times New Roman" w:cs="Times New Roman"/>
          <w:sz w:val="28"/>
          <w:szCs w:val="28"/>
        </w:rPr>
        <w:t>Народной Республики, Луганской Народной Республики</w:t>
      </w:r>
      <w:r w:rsidR="005B7471" w:rsidRPr="00B87122">
        <w:rPr>
          <w:rFonts w:ascii="Times New Roman" w:hAnsi="Times New Roman" w:cs="Times New Roman"/>
          <w:sz w:val="28"/>
          <w:szCs w:val="28"/>
        </w:rPr>
        <w:t xml:space="preserve">, и членам их </w:t>
      </w:r>
      <w:r w:rsidR="00B87122">
        <w:rPr>
          <w:rFonts w:ascii="Times New Roman" w:hAnsi="Times New Roman" w:cs="Times New Roman"/>
          <w:sz w:val="28"/>
          <w:szCs w:val="28"/>
        </w:rPr>
        <w:t xml:space="preserve">     </w:t>
      </w:r>
      <w:r w:rsidR="00A413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5B7471" w:rsidRPr="00B87122">
        <w:rPr>
          <w:rFonts w:ascii="Times New Roman" w:hAnsi="Times New Roman" w:cs="Times New Roman"/>
          <w:sz w:val="28"/>
          <w:szCs w:val="28"/>
        </w:rPr>
        <w:lastRenderedPageBreak/>
        <w:t>семей</w:t>
      </w:r>
      <w:r w:rsidR="00091576" w:rsidRPr="00B87122">
        <w:rPr>
          <w:rFonts w:ascii="Times New Roman" w:hAnsi="Times New Roman" w:cs="Times New Roman"/>
          <w:sz w:val="28"/>
          <w:szCs w:val="28"/>
        </w:rPr>
        <w:t>» и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654C89" w:rsidRPr="00B87122">
        <w:rPr>
          <w:rFonts w:ascii="Times New Roman" w:hAnsi="Times New Roman" w:cs="Times New Roman"/>
          <w:sz w:val="28"/>
          <w:szCs w:val="28"/>
        </w:rPr>
        <w:t xml:space="preserve">подпунктом «а» пункта 5 </w:t>
      </w:r>
      <w:r w:rsidR="00915008" w:rsidRPr="00B87122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</w:t>
      </w:r>
      <w:r w:rsidR="001A33A4" w:rsidRPr="00B87122">
        <w:rPr>
          <w:rFonts w:ascii="Times New Roman" w:hAnsi="Times New Roman" w:cs="Times New Roman"/>
          <w:sz w:val="28"/>
          <w:szCs w:val="28"/>
        </w:rPr>
        <w:t xml:space="preserve">от </w:t>
      </w:r>
      <w:r w:rsidR="00B871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33A4" w:rsidRPr="00B87122">
        <w:rPr>
          <w:rFonts w:ascii="Times New Roman" w:hAnsi="Times New Roman" w:cs="Times New Roman"/>
          <w:sz w:val="28"/>
          <w:szCs w:val="28"/>
        </w:rPr>
        <w:t>30 апреля 2022 г. № 247 «О</w:t>
      </w:r>
      <w:r w:rsidR="00842AD6" w:rsidRPr="00B87122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1A33A4" w:rsidRPr="00B87122">
        <w:rPr>
          <w:rFonts w:ascii="Times New Roman" w:hAnsi="Times New Roman" w:cs="Times New Roman"/>
          <w:sz w:val="28"/>
          <w:szCs w:val="28"/>
        </w:rPr>
        <w:t xml:space="preserve"> волонтерской деятельности на территориях Донецкой Народной Республики</w:t>
      </w:r>
      <w:r w:rsidR="004370FD" w:rsidRPr="00B87122">
        <w:rPr>
          <w:rFonts w:ascii="Times New Roman" w:hAnsi="Times New Roman" w:cs="Times New Roman"/>
          <w:sz w:val="28"/>
          <w:szCs w:val="28"/>
        </w:rPr>
        <w:t xml:space="preserve"> и</w:t>
      </w:r>
      <w:r w:rsidR="001A33A4" w:rsidRPr="00B87122">
        <w:rPr>
          <w:rFonts w:ascii="Times New Roman" w:hAnsi="Times New Roman" w:cs="Times New Roman"/>
          <w:sz w:val="28"/>
          <w:szCs w:val="28"/>
        </w:rPr>
        <w:t xml:space="preserve"> Луганской Народной Республики» </w:t>
      </w:r>
      <w:r w:rsidR="00916774" w:rsidRPr="00B87122">
        <w:rPr>
          <w:rFonts w:ascii="Times New Roman" w:hAnsi="Times New Roman" w:cs="Times New Roman"/>
          <w:sz w:val="28"/>
          <w:szCs w:val="28"/>
        </w:rPr>
        <w:t>Правительство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DF4A56" w:rsidRPr="00B8712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B87122">
        <w:rPr>
          <w:rFonts w:ascii="Times New Roman" w:hAnsi="Times New Roman" w:cs="Times New Roman"/>
          <w:sz w:val="28"/>
          <w:szCs w:val="28"/>
        </w:rPr>
        <w:t>ПОСТ</w:t>
      </w:r>
      <w:r w:rsidR="00A02A63" w:rsidRPr="00B87122">
        <w:rPr>
          <w:rFonts w:ascii="Times New Roman" w:hAnsi="Times New Roman" w:cs="Times New Roman"/>
          <w:sz w:val="28"/>
          <w:szCs w:val="28"/>
        </w:rPr>
        <w:t>А</w:t>
      </w:r>
      <w:r w:rsidRPr="00B87122">
        <w:rPr>
          <w:rFonts w:ascii="Times New Roman" w:hAnsi="Times New Roman" w:cs="Times New Roman"/>
          <w:sz w:val="28"/>
          <w:szCs w:val="28"/>
        </w:rPr>
        <w:t>НОВЛЯ</w:t>
      </w:r>
      <w:r w:rsidR="00A02A63" w:rsidRPr="00B87122">
        <w:rPr>
          <w:rFonts w:ascii="Times New Roman" w:hAnsi="Times New Roman" w:cs="Times New Roman"/>
          <w:sz w:val="28"/>
          <w:szCs w:val="28"/>
        </w:rPr>
        <w:t>ЕТ</w:t>
      </w:r>
      <w:r w:rsidRPr="00B87122">
        <w:rPr>
          <w:rFonts w:ascii="Times New Roman" w:hAnsi="Times New Roman" w:cs="Times New Roman"/>
          <w:sz w:val="28"/>
          <w:szCs w:val="28"/>
        </w:rPr>
        <w:t>:</w:t>
      </w:r>
    </w:p>
    <w:p w:rsidR="00DC6095" w:rsidRPr="00B87122" w:rsidRDefault="00DC6095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21F" w:rsidRPr="00B87122" w:rsidRDefault="00B87122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44A3" w:rsidRPr="00B87122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A3" w:rsidRPr="00B8712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1F" w:rsidRPr="00B87122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</w:t>
      </w:r>
      <w:r w:rsidR="006D275D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="00DE021F" w:rsidRPr="00B87122">
        <w:rPr>
          <w:rFonts w:ascii="Times New Roman" w:hAnsi="Times New Roman" w:cs="Times New Roman"/>
          <w:sz w:val="28"/>
          <w:szCs w:val="28"/>
        </w:rPr>
        <w:t>членам семей погибших (умерших) военнослужащих, лиц, проход</w:t>
      </w:r>
      <w:r w:rsidR="00041356" w:rsidRPr="00B87122">
        <w:rPr>
          <w:rFonts w:ascii="Times New Roman" w:hAnsi="Times New Roman" w:cs="Times New Roman"/>
          <w:sz w:val="28"/>
          <w:szCs w:val="28"/>
        </w:rPr>
        <w:t>ивш</w:t>
      </w:r>
      <w:r w:rsidR="00DE021F" w:rsidRPr="00B87122">
        <w:rPr>
          <w:rFonts w:ascii="Times New Roman" w:hAnsi="Times New Roman" w:cs="Times New Roman"/>
          <w:sz w:val="28"/>
          <w:szCs w:val="28"/>
        </w:rPr>
        <w:t>их службу в войсках национальн</w:t>
      </w:r>
      <w:r w:rsidR="00CB44A3" w:rsidRPr="00B87122">
        <w:rPr>
          <w:rFonts w:ascii="Times New Roman" w:hAnsi="Times New Roman" w:cs="Times New Roman"/>
          <w:sz w:val="28"/>
          <w:szCs w:val="28"/>
        </w:rPr>
        <w:t>ой гвардии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4A3" w:rsidRPr="00B87122">
        <w:rPr>
          <w:rFonts w:ascii="Times New Roman" w:hAnsi="Times New Roman" w:cs="Times New Roman"/>
          <w:sz w:val="28"/>
          <w:szCs w:val="28"/>
        </w:rPr>
        <w:t xml:space="preserve">имеющих специальное звание полиции, </w:t>
      </w:r>
      <w:r w:rsidR="00DE021F" w:rsidRPr="00B87122">
        <w:rPr>
          <w:rFonts w:ascii="Times New Roman" w:hAnsi="Times New Roman" w:cs="Times New Roman"/>
          <w:sz w:val="28"/>
          <w:szCs w:val="28"/>
        </w:rPr>
        <w:t>военнослужащих органов федеральной службы безопасности, волонтеров, лиц, направленных (командированных), а также граждан, добровольно выполнявших военные задачи на территориях Донецкой Народной Республики, Луганской Народной Республики и Украины</w:t>
      </w:r>
      <w:r w:rsidR="00072189" w:rsidRPr="00B87122">
        <w:rPr>
          <w:rFonts w:ascii="Times New Roman" w:hAnsi="Times New Roman" w:cs="Times New Roman"/>
          <w:sz w:val="28"/>
          <w:szCs w:val="28"/>
        </w:rPr>
        <w:t>.</w:t>
      </w:r>
    </w:p>
    <w:p w:rsidR="000C081D" w:rsidRPr="00B87122" w:rsidRDefault="00B87122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1F91" w:rsidRPr="00B8712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C081D" w:rsidRPr="00B87122">
        <w:rPr>
          <w:rFonts w:ascii="Times New Roman" w:hAnsi="Times New Roman" w:cs="Times New Roman"/>
          <w:sz w:val="28"/>
          <w:szCs w:val="28"/>
        </w:rPr>
        <w:t xml:space="preserve"> силу постановление Правительства Республики Тыва от 28 апреля 2022 г</w:t>
      </w:r>
      <w:r w:rsidR="004B71CA" w:rsidRPr="00B87122">
        <w:rPr>
          <w:rFonts w:ascii="Times New Roman" w:hAnsi="Times New Roman" w:cs="Times New Roman"/>
          <w:sz w:val="28"/>
          <w:szCs w:val="28"/>
        </w:rPr>
        <w:t>.</w:t>
      </w:r>
      <w:r w:rsidR="000C081D" w:rsidRPr="00B87122">
        <w:rPr>
          <w:rFonts w:ascii="Times New Roman" w:hAnsi="Times New Roman" w:cs="Times New Roman"/>
          <w:sz w:val="28"/>
          <w:szCs w:val="28"/>
        </w:rPr>
        <w:t xml:space="preserve"> № 247 «Об утверждении Порядка предоставлени</w:t>
      </w:r>
      <w:r w:rsidR="006D275D">
        <w:rPr>
          <w:rFonts w:ascii="Times New Roman" w:hAnsi="Times New Roman" w:cs="Times New Roman"/>
          <w:sz w:val="28"/>
          <w:szCs w:val="28"/>
        </w:rPr>
        <w:t>я</w:t>
      </w:r>
      <w:r w:rsidR="000C081D" w:rsidRPr="00B87122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членам семей военнослужащих, лиц, проходивших службу в войсках национальной гвардии Российской Федерации и имеющих специальное звание полиции, служивших в 55-й отдельной мот</w:t>
      </w:r>
      <w:r w:rsidR="009A422C" w:rsidRPr="00B87122">
        <w:rPr>
          <w:rFonts w:ascii="Times New Roman" w:hAnsi="Times New Roman" w:cs="Times New Roman"/>
          <w:sz w:val="28"/>
          <w:szCs w:val="28"/>
        </w:rPr>
        <w:t xml:space="preserve">острелковой (горной) бригаде и </w:t>
      </w:r>
      <w:r w:rsidR="000C081D" w:rsidRPr="00B87122">
        <w:rPr>
          <w:rFonts w:ascii="Times New Roman" w:hAnsi="Times New Roman" w:cs="Times New Roman"/>
          <w:sz w:val="28"/>
          <w:szCs w:val="28"/>
        </w:rPr>
        <w:t>проходивших военную службу в Вооруженных Силах Российской Федерации, других войсках, воинских формированиях или органах, заключивших контракт о прохождении военной службы в течение установленного контрактом срока на те</w:t>
      </w:r>
      <w:r w:rsidR="00557828" w:rsidRPr="00B87122">
        <w:rPr>
          <w:rFonts w:ascii="Times New Roman" w:hAnsi="Times New Roman" w:cs="Times New Roman"/>
          <w:sz w:val="28"/>
          <w:szCs w:val="28"/>
        </w:rPr>
        <w:t xml:space="preserve">рритории Российской Федерации, </w:t>
      </w:r>
      <w:r w:rsidR="000C081D" w:rsidRPr="00B87122">
        <w:rPr>
          <w:rFonts w:ascii="Times New Roman" w:hAnsi="Times New Roman" w:cs="Times New Roman"/>
          <w:sz w:val="28"/>
          <w:szCs w:val="28"/>
        </w:rPr>
        <w:t>граждан, добровольно выполнявших военные задачи, погибших (умерших) в результате участия в специальной военной операции на территори</w:t>
      </w:r>
      <w:r w:rsidR="002063D9" w:rsidRPr="00B87122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81D" w:rsidRPr="00B87122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 и Украины с 24 февраля 2022</w:t>
      </w:r>
      <w:r w:rsidR="00B035EA" w:rsidRPr="00B87122">
        <w:rPr>
          <w:rFonts w:ascii="Times New Roman" w:hAnsi="Times New Roman" w:cs="Times New Roman"/>
          <w:sz w:val="28"/>
          <w:szCs w:val="28"/>
        </w:rPr>
        <w:t xml:space="preserve"> г.</w:t>
      </w:r>
      <w:r w:rsidR="000C081D" w:rsidRPr="00B87122">
        <w:rPr>
          <w:rFonts w:ascii="Times New Roman" w:hAnsi="Times New Roman" w:cs="Times New Roman"/>
          <w:sz w:val="28"/>
          <w:szCs w:val="28"/>
        </w:rPr>
        <w:t>».</w:t>
      </w:r>
    </w:p>
    <w:p w:rsidR="0022356B" w:rsidRPr="00B87122" w:rsidRDefault="00B87122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45D1" w:rsidRPr="00B871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30" w:rsidRPr="00B87122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782E30" w:rsidRP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825C6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41CD2">
        <w:rPr>
          <w:rFonts w:ascii="Times New Roman" w:hAnsi="Times New Roman" w:cs="Times New Roman"/>
          <w:sz w:val="28"/>
          <w:szCs w:val="28"/>
        </w:rPr>
        <w:t>опубликования</w:t>
      </w:r>
      <w:r w:rsidR="00782E30" w:rsidRPr="00B87122">
        <w:rPr>
          <w:rFonts w:ascii="Times New Roman" w:hAnsi="Times New Roman" w:cs="Times New Roman"/>
          <w:sz w:val="28"/>
          <w:szCs w:val="28"/>
        </w:rPr>
        <w:t>.</w:t>
      </w:r>
    </w:p>
    <w:p w:rsidR="00DB45D1" w:rsidRPr="00B87122" w:rsidRDefault="00B87122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5D1" w:rsidRPr="00B87122">
        <w:rPr>
          <w:rFonts w:ascii="Times New Roman" w:hAnsi="Times New Roman" w:cs="Times New Roman"/>
          <w:sz w:val="28"/>
          <w:szCs w:val="28"/>
        </w:rPr>
        <w:t>Разместить настоящее постановление н</w:t>
      </w:r>
      <w:r w:rsidR="00017860" w:rsidRPr="00B87122">
        <w:rPr>
          <w:rFonts w:ascii="Times New Roman" w:hAnsi="Times New Roman" w:cs="Times New Roman"/>
          <w:sz w:val="28"/>
          <w:szCs w:val="28"/>
        </w:rPr>
        <w:t xml:space="preserve">а «Официальном интернет-портале </w:t>
      </w:r>
      <w:r w:rsidR="00DB45D1" w:rsidRPr="00B87122">
        <w:rPr>
          <w:rFonts w:ascii="Times New Roman" w:hAnsi="Times New Roman" w:cs="Times New Roman"/>
          <w:sz w:val="28"/>
          <w:szCs w:val="28"/>
        </w:rPr>
        <w:t>правовой информации» (www.pravo.gov.ru) и официальном сайте Республики Тыва в информационно-телекоммуникационной сети «Интернет».</w:t>
      </w:r>
    </w:p>
    <w:p w:rsidR="00DB45D1" w:rsidRPr="00B87122" w:rsidRDefault="00DB45D1" w:rsidP="00B8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29" w:rsidRPr="00B87122" w:rsidRDefault="007A7729" w:rsidP="00B8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5D1" w:rsidRPr="00B87122" w:rsidRDefault="00DB45D1" w:rsidP="00B8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729" w:rsidRPr="00B87122" w:rsidRDefault="00DB45D1" w:rsidP="00B8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</w:t>
      </w:r>
      <w:r w:rsidR="00B87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87122">
        <w:rPr>
          <w:rFonts w:ascii="Times New Roman" w:hAnsi="Times New Roman" w:cs="Times New Roman"/>
          <w:sz w:val="28"/>
          <w:szCs w:val="28"/>
        </w:rPr>
        <w:t xml:space="preserve"> В.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122">
        <w:rPr>
          <w:rFonts w:ascii="Times New Roman" w:hAnsi="Times New Roman" w:cs="Times New Roman"/>
          <w:sz w:val="28"/>
          <w:szCs w:val="28"/>
        </w:rPr>
        <w:t>Ховалыг</w:t>
      </w:r>
      <w:bookmarkStart w:id="1" w:name="sub_1000"/>
      <w:proofErr w:type="spellEnd"/>
    </w:p>
    <w:p w:rsidR="0081502B" w:rsidRPr="00B87122" w:rsidRDefault="0081502B" w:rsidP="00B8712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2B" w:rsidRPr="00121535" w:rsidRDefault="0081502B" w:rsidP="007A32A8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B87122" w:rsidRDefault="00B87122" w:rsidP="007A32A8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sectPr w:rsidR="00B87122" w:rsidSect="00B871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bookmarkEnd w:id="1"/>
    <w:p w:rsidR="008124CC" w:rsidRPr="00B87122" w:rsidRDefault="008124CC" w:rsidP="00B871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124CC" w:rsidRPr="00B87122" w:rsidRDefault="008124CC" w:rsidP="00B871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124CC" w:rsidRPr="00B87122" w:rsidRDefault="008124CC" w:rsidP="00B8712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02ACE" w:rsidRDefault="00902ACE" w:rsidP="00902AC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28 октября 2022 г. № 706</w:t>
      </w:r>
    </w:p>
    <w:p w:rsidR="00B87122" w:rsidRP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122" w:rsidRP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122" w:rsidRP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87122">
        <w:rPr>
          <w:rFonts w:ascii="Times New Roman" w:hAnsi="Times New Roman" w:cs="Times New Roman"/>
          <w:b/>
          <w:sz w:val="28"/>
          <w:szCs w:val="36"/>
        </w:rPr>
        <w:t>П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36"/>
        </w:rPr>
        <w:t>Р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36"/>
        </w:rPr>
        <w:t>А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36"/>
        </w:rPr>
        <w:t>В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36"/>
        </w:rPr>
        <w:t>И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36"/>
        </w:rPr>
        <w:t>Л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B87122">
        <w:rPr>
          <w:rFonts w:ascii="Times New Roman" w:hAnsi="Times New Roman" w:cs="Times New Roman"/>
          <w:b/>
          <w:sz w:val="28"/>
          <w:szCs w:val="36"/>
        </w:rPr>
        <w:t>А</w:t>
      </w:r>
    </w:p>
    <w:p w:rsidR="006D275D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</w:t>
      </w:r>
      <w:r w:rsidR="006D275D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6D275D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 членам семей погибших (умерших) военнослужащих, </w:t>
      </w:r>
    </w:p>
    <w:p w:rsidR="00B87122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лиц, проход</w:t>
      </w:r>
      <w:r w:rsidR="00D1295F" w:rsidRPr="00B87122">
        <w:rPr>
          <w:rFonts w:ascii="Times New Roman" w:hAnsi="Times New Roman" w:cs="Times New Roman"/>
          <w:sz w:val="28"/>
          <w:szCs w:val="28"/>
        </w:rPr>
        <w:t>ивш</w:t>
      </w:r>
      <w:r w:rsidRPr="00B87122">
        <w:rPr>
          <w:rFonts w:ascii="Times New Roman" w:hAnsi="Times New Roman" w:cs="Times New Roman"/>
          <w:sz w:val="28"/>
          <w:szCs w:val="28"/>
        </w:rPr>
        <w:t>их службу в войсках национальн</w:t>
      </w:r>
      <w:r w:rsidR="00CB44A3" w:rsidRPr="00B87122">
        <w:rPr>
          <w:rFonts w:ascii="Times New Roman" w:hAnsi="Times New Roman" w:cs="Times New Roman"/>
          <w:sz w:val="28"/>
          <w:szCs w:val="28"/>
        </w:rPr>
        <w:t xml:space="preserve">ой </w:t>
      </w:r>
    </w:p>
    <w:p w:rsidR="00B87122" w:rsidRDefault="00CB44A3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гвардии Российской Федерации и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 xml:space="preserve">имеющих специальное </w:t>
      </w:r>
    </w:p>
    <w:p w:rsidR="00B87122" w:rsidRDefault="00CB44A3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звание полиции, </w:t>
      </w:r>
      <w:r w:rsidR="00DE021F" w:rsidRPr="00B87122">
        <w:rPr>
          <w:rFonts w:ascii="Times New Roman" w:hAnsi="Times New Roman" w:cs="Times New Roman"/>
          <w:sz w:val="28"/>
          <w:szCs w:val="28"/>
        </w:rPr>
        <w:t xml:space="preserve">военнослужащих органов </w:t>
      </w:r>
    </w:p>
    <w:p w:rsidR="00B87122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федеральной службы безопасности, волонтеров, лиц, </w:t>
      </w:r>
    </w:p>
    <w:p w:rsidR="00B87122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направленных (командированных), а также граждан, </w:t>
      </w:r>
    </w:p>
    <w:p w:rsidR="00B87122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добровольно выполнявших военные задачи на </w:t>
      </w:r>
    </w:p>
    <w:p w:rsidR="00B87122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территориях Донецкой Народной Республики, </w:t>
      </w:r>
    </w:p>
    <w:p w:rsidR="00DE021F" w:rsidRDefault="00DE021F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Луганской Народной Республики и Украины</w:t>
      </w:r>
    </w:p>
    <w:p w:rsidR="00B87122" w:rsidRP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2A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87122">
        <w:rPr>
          <w:rFonts w:ascii="Times New Roman" w:hAnsi="Times New Roman" w:cs="Times New Roman"/>
          <w:sz w:val="28"/>
          <w:szCs w:val="28"/>
        </w:rPr>
        <w:t xml:space="preserve">1. </w:t>
      </w:r>
      <w:r w:rsidR="00CB44A3" w:rsidRPr="00B87122">
        <w:rPr>
          <w:rFonts w:ascii="Times New Roman" w:hAnsi="Times New Roman" w:cs="Times New Roman"/>
          <w:sz w:val="28"/>
          <w:szCs w:val="28"/>
        </w:rPr>
        <w:t>Настоящие Правила определя</w:t>
      </w:r>
      <w:r w:rsidR="007256BA" w:rsidRPr="00B87122">
        <w:rPr>
          <w:rFonts w:ascii="Times New Roman" w:hAnsi="Times New Roman" w:cs="Times New Roman"/>
          <w:sz w:val="28"/>
          <w:szCs w:val="28"/>
        </w:rPr>
        <w:t>ю</w:t>
      </w:r>
      <w:r w:rsidR="00CB44A3" w:rsidRPr="00B87122">
        <w:rPr>
          <w:rFonts w:ascii="Times New Roman" w:hAnsi="Times New Roman" w:cs="Times New Roman"/>
          <w:sz w:val="28"/>
          <w:szCs w:val="28"/>
        </w:rPr>
        <w:t xml:space="preserve">т порядок назначения и осуществления </w:t>
      </w:r>
      <w:r w:rsidR="00CF5595" w:rsidRPr="00B87122">
        <w:rPr>
          <w:rFonts w:ascii="Times New Roman" w:hAnsi="Times New Roman" w:cs="Times New Roman"/>
          <w:sz w:val="28"/>
          <w:szCs w:val="28"/>
        </w:rPr>
        <w:t>единовременной материальной помощи</w:t>
      </w:r>
      <w:r w:rsidR="007C109B" w:rsidRPr="00B87122">
        <w:rPr>
          <w:rFonts w:ascii="Times New Roman" w:hAnsi="Times New Roman" w:cs="Times New Roman"/>
          <w:sz w:val="28"/>
          <w:szCs w:val="28"/>
        </w:rPr>
        <w:t xml:space="preserve"> (далее – единовременная выплата) </w:t>
      </w:r>
      <w:r w:rsidR="00CF5595" w:rsidRPr="00B87122">
        <w:rPr>
          <w:rFonts w:ascii="Times New Roman" w:hAnsi="Times New Roman" w:cs="Times New Roman"/>
          <w:sz w:val="28"/>
          <w:szCs w:val="28"/>
        </w:rPr>
        <w:t>в соответствии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1D34D1">
        <w:rPr>
          <w:rFonts w:ascii="Times New Roman" w:hAnsi="Times New Roman" w:cs="Times New Roman"/>
          <w:sz w:val="28"/>
          <w:szCs w:val="28"/>
        </w:rPr>
        <w:t xml:space="preserve">с </w:t>
      </w:r>
      <w:r w:rsidR="00CF5595" w:rsidRPr="00B87122">
        <w:rPr>
          <w:rFonts w:ascii="Times New Roman" w:hAnsi="Times New Roman" w:cs="Times New Roman"/>
          <w:sz w:val="28"/>
          <w:szCs w:val="28"/>
        </w:rPr>
        <w:t>Порядк</w:t>
      </w:r>
      <w:r w:rsidR="001D34D1">
        <w:rPr>
          <w:rFonts w:ascii="Times New Roman" w:hAnsi="Times New Roman" w:cs="Times New Roman"/>
          <w:sz w:val="28"/>
          <w:szCs w:val="28"/>
        </w:rPr>
        <w:t>ом</w:t>
      </w:r>
      <w:r w:rsidR="006B5B91" w:rsidRPr="00B87122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Правительст</w:t>
      </w:r>
      <w:r w:rsidR="00CF5595" w:rsidRPr="00B87122">
        <w:rPr>
          <w:rFonts w:ascii="Times New Roman" w:hAnsi="Times New Roman" w:cs="Times New Roman"/>
          <w:sz w:val="28"/>
          <w:szCs w:val="28"/>
        </w:rPr>
        <w:t>ва Республики Тыва, утвержденным</w:t>
      </w:r>
      <w:r w:rsidR="006B5B91" w:rsidRPr="00B871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15 июля 2008 г. № 442</w:t>
      </w:r>
      <w:r w:rsidR="001D34D1">
        <w:rPr>
          <w:rFonts w:ascii="Times New Roman" w:hAnsi="Times New Roman" w:cs="Times New Roman"/>
          <w:sz w:val="28"/>
          <w:szCs w:val="28"/>
        </w:rPr>
        <w:t>,</w:t>
      </w:r>
      <w:r w:rsidR="006B5B91" w:rsidRP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B603CF" w:rsidRPr="00B87122">
        <w:rPr>
          <w:rFonts w:ascii="Times New Roman" w:hAnsi="Times New Roman" w:cs="Times New Roman"/>
          <w:sz w:val="28"/>
          <w:szCs w:val="28"/>
        </w:rPr>
        <w:t>в случае:</w:t>
      </w:r>
    </w:p>
    <w:p w:rsidR="00B603CF" w:rsidRPr="00B87122" w:rsidRDefault="00934932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B87122">
        <w:rPr>
          <w:rFonts w:ascii="Times New Roman" w:hAnsi="Times New Roman" w:cs="Times New Roman"/>
          <w:sz w:val="28"/>
          <w:szCs w:val="28"/>
        </w:rPr>
        <w:t>гибели (смерти) военнослужащих, лиц, проходящих службу в войсках национальной гвардии Российской Федерации</w:t>
      </w:r>
      <w:r w:rsidR="00CB44A3" w:rsidRPr="00B87122">
        <w:rPr>
          <w:rFonts w:ascii="Times New Roman" w:hAnsi="Times New Roman" w:cs="Times New Roman"/>
          <w:sz w:val="28"/>
          <w:szCs w:val="28"/>
        </w:rPr>
        <w:t xml:space="preserve"> и имеющих специальное звание полиции</w:t>
      </w:r>
      <w:r w:rsidRPr="00B87122">
        <w:rPr>
          <w:rFonts w:ascii="Times New Roman" w:hAnsi="Times New Roman" w:cs="Times New Roman"/>
          <w:sz w:val="28"/>
          <w:szCs w:val="28"/>
        </w:rPr>
        <w:t>,</w:t>
      </w:r>
      <w:r w:rsidR="00B603CF" w:rsidRPr="00B87122">
        <w:rPr>
          <w:rFonts w:ascii="Times New Roman" w:hAnsi="Times New Roman" w:cs="Times New Roman"/>
          <w:sz w:val="28"/>
          <w:szCs w:val="28"/>
        </w:rPr>
        <w:t xml:space="preserve"> принимавших участие в специальной военной операции на территориях Донецкой Народной Республики, Луганской Народной Республики и Украины, либо смерти указанных военнослужащих и лиц до истечения одного года со дня их увольнения с военной службы (службы), наступившей вследствие увечья (ранения, травмы, контузии) или заболевания, полученных ими при исполнении обязанностей военной службы (службы);</w:t>
      </w:r>
    </w:p>
    <w:p w:rsidR="00B603CF" w:rsidRPr="00B87122" w:rsidRDefault="00B603CF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гибели (смерти) военнослужащих органов федеральной службы безопасности, непосредственно выполнявших задачи по охране государственной границы Российской Федерации на участках, примыкающих к районам проведения специальной военной </w:t>
      </w:r>
      <w:r w:rsidR="00B36FAD" w:rsidRPr="00B87122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B87122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 и Украины, либо смерти указанных военнослужащих и лиц до истечения одного года со дня их увольнения с военной службы</w:t>
      </w:r>
      <w:r w:rsidR="00BD7C80" w:rsidRPr="00B87122">
        <w:rPr>
          <w:rFonts w:ascii="Times New Roman" w:hAnsi="Times New Roman" w:cs="Times New Roman"/>
          <w:sz w:val="28"/>
          <w:szCs w:val="28"/>
        </w:rPr>
        <w:t>,</w:t>
      </w:r>
      <w:r w:rsidRPr="00B87122">
        <w:rPr>
          <w:rFonts w:ascii="Times New Roman" w:hAnsi="Times New Roman" w:cs="Times New Roman"/>
          <w:sz w:val="28"/>
          <w:szCs w:val="28"/>
        </w:rPr>
        <w:t xml:space="preserve"> наступившей вследствие увечья (ранения, травмы, контузии) или заболевания, полученных ими при </w:t>
      </w:r>
      <w:r w:rsidR="00217D30" w:rsidRPr="00B87122">
        <w:rPr>
          <w:rFonts w:ascii="Times New Roman" w:hAnsi="Times New Roman" w:cs="Times New Roman"/>
          <w:sz w:val="28"/>
          <w:szCs w:val="28"/>
        </w:rPr>
        <w:t>выполнении указанных задач;</w:t>
      </w:r>
    </w:p>
    <w:p w:rsidR="00217D30" w:rsidRPr="00B87122" w:rsidRDefault="00217D30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гибели (смерти) волонтеров при осуществлении своей деятельности в период проведения специальной военной </w:t>
      </w:r>
      <w:r w:rsidR="00AF0EA2" w:rsidRPr="00B87122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Pr="00B87122">
        <w:rPr>
          <w:rFonts w:ascii="Times New Roman" w:hAnsi="Times New Roman" w:cs="Times New Roman"/>
          <w:sz w:val="28"/>
          <w:szCs w:val="28"/>
        </w:rPr>
        <w:t>на территория</w:t>
      </w:r>
      <w:r w:rsidR="006E3D43" w:rsidRPr="00B87122">
        <w:rPr>
          <w:rFonts w:ascii="Times New Roman" w:hAnsi="Times New Roman" w:cs="Times New Roman"/>
          <w:sz w:val="28"/>
          <w:szCs w:val="28"/>
        </w:rPr>
        <w:t xml:space="preserve">х Донецкой Народной Республики и </w:t>
      </w:r>
      <w:r w:rsidRPr="00B87122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Республики, либо их смерти до истечения одного года со дня прекращения волонтерской деятельности на территориях Донецкой Народной Республики, Луганской Народной Республики, наступившей вследствие </w:t>
      </w:r>
      <w:r w:rsidRPr="00B87122">
        <w:rPr>
          <w:rFonts w:ascii="Times New Roman" w:hAnsi="Times New Roman" w:cs="Times New Roman"/>
          <w:sz w:val="28"/>
          <w:szCs w:val="28"/>
        </w:rPr>
        <w:lastRenderedPageBreak/>
        <w:t>увечья (ранения, травмы, контузии) или заболевания</w:t>
      </w:r>
      <w:r w:rsidR="009354D1" w:rsidRPr="00B87122">
        <w:rPr>
          <w:rFonts w:ascii="Times New Roman" w:hAnsi="Times New Roman" w:cs="Times New Roman"/>
          <w:sz w:val="28"/>
          <w:szCs w:val="28"/>
        </w:rPr>
        <w:t>,</w:t>
      </w:r>
      <w:r w:rsidRPr="00B87122">
        <w:rPr>
          <w:rFonts w:ascii="Times New Roman" w:hAnsi="Times New Roman" w:cs="Times New Roman"/>
          <w:sz w:val="28"/>
          <w:szCs w:val="28"/>
        </w:rPr>
        <w:t xml:space="preserve"> полу</w:t>
      </w:r>
      <w:r w:rsidR="00AA5D4F" w:rsidRPr="00B87122">
        <w:rPr>
          <w:rFonts w:ascii="Times New Roman" w:hAnsi="Times New Roman" w:cs="Times New Roman"/>
          <w:sz w:val="28"/>
          <w:szCs w:val="28"/>
        </w:rPr>
        <w:t>ченных ими при ее осуществлении;</w:t>
      </w:r>
    </w:p>
    <w:p w:rsidR="00217D30" w:rsidRPr="00B87122" w:rsidRDefault="00217D30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гибели (смерти) </w:t>
      </w:r>
      <w:r w:rsidR="001D34D1">
        <w:rPr>
          <w:rFonts w:ascii="Times New Roman" w:hAnsi="Times New Roman" w:cs="Times New Roman"/>
          <w:sz w:val="28"/>
          <w:szCs w:val="28"/>
        </w:rPr>
        <w:t xml:space="preserve">лиц, </w:t>
      </w:r>
      <w:r w:rsidRPr="00B87122">
        <w:rPr>
          <w:rFonts w:ascii="Times New Roman" w:hAnsi="Times New Roman" w:cs="Times New Roman"/>
          <w:sz w:val="28"/>
          <w:szCs w:val="28"/>
        </w:rPr>
        <w:t>направленных (командированных) для выполнения задач на территориях Донецкой Народной Республики</w:t>
      </w:r>
      <w:r w:rsidR="006D275D">
        <w:rPr>
          <w:rFonts w:ascii="Times New Roman" w:hAnsi="Times New Roman" w:cs="Times New Roman"/>
          <w:sz w:val="28"/>
          <w:szCs w:val="28"/>
        </w:rPr>
        <w:t>, Луганской Народной Республики</w:t>
      </w:r>
      <w:r w:rsidRPr="00B87122">
        <w:rPr>
          <w:rFonts w:ascii="Times New Roman" w:hAnsi="Times New Roman" w:cs="Times New Roman"/>
          <w:sz w:val="28"/>
          <w:szCs w:val="28"/>
        </w:rPr>
        <w:t xml:space="preserve">, замещающих государственные должности, муниципальные должности, государственных гражданских служащих, муниципальных </w:t>
      </w:r>
      <w:r w:rsidR="00287113" w:rsidRPr="00B87122">
        <w:rPr>
          <w:rFonts w:ascii="Times New Roman" w:hAnsi="Times New Roman" w:cs="Times New Roman"/>
          <w:sz w:val="28"/>
          <w:szCs w:val="28"/>
        </w:rPr>
        <w:t>служащих</w:t>
      </w:r>
      <w:r w:rsidRPr="00B87122">
        <w:rPr>
          <w:rFonts w:ascii="Times New Roman" w:hAnsi="Times New Roman" w:cs="Times New Roman"/>
          <w:sz w:val="28"/>
          <w:szCs w:val="28"/>
        </w:rPr>
        <w:t xml:space="preserve">, работников, замещающих в органах публичной власти должности, не отнесенные к должностям государственной или муниципальной службы, работников организаций и учреждений, </w:t>
      </w:r>
      <w:r w:rsidR="00287113" w:rsidRPr="00B87122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B87122">
        <w:rPr>
          <w:rFonts w:ascii="Times New Roman" w:hAnsi="Times New Roman" w:cs="Times New Roman"/>
          <w:sz w:val="28"/>
          <w:szCs w:val="28"/>
        </w:rPr>
        <w:t xml:space="preserve"> органам публичной власти, а также работников иных организаций, принимавших непосредственное участие в выполнении работ (оказании услуг) по обеспечению жизнедеятельности населения и (или) восстановлению объектов </w:t>
      </w:r>
      <w:r w:rsidR="00287113" w:rsidRPr="00B87122">
        <w:rPr>
          <w:rFonts w:ascii="Times New Roman" w:hAnsi="Times New Roman" w:cs="Times New Roman"/>
          <w:sz w:val="28"/>
          <w:szCs w:val="28"/>
        </w:rPr>
        <w:t>инфраструктуры</w:t>
      </w:r>
      <w:r w:rsidRPr="00B87122">
        <w:rPr>
          <w:rFonts w:ascii="Times New Roman" w:hAnsi="Times New Roman" w:cs="Times New Roman"/>
          <w:sz w:val="28"/>
          <w:szCs w:val="28"/>
        </w:rPr>
        <w:t xml:space="preserve"> на </w:t>
      </w:r>
      <w:r w:rsidR="00287113" w:rsidRPr="00B87122">
        <w:rPr>
          <w:rFonts w:ascii="Times New Roman" w:hAnsi="Times New Roman" w:cs="Times New Roman"/>
          <w:sz w:val="28"/>
          <w:szCs w:val="28"/>
        </w:rPr>
        <w:t>территориях Донецкой Народной Республики, Луганской Народной Республики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77627" w:rsidRP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B8712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77627" w:rsidRPr="00B87122">
        <w:rPr>
          <w:rFonts w:ascii="Times New Roman" w:hAnsi="Times New Roman" w:cs="Times New Roman"/>
          <w:sz w:val="28"/>
          <w:szCs w:val="28"/>
        </w:rPr>
        <w:t xml:space="preserve">– 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лица, служащие, работники), </w:t>
      </w:r>
      <w:r w:rsidR="006D275D">
        <w:rPr>
          <w:rFonts w:ascii="Times New Roman" w:hAnsi="Times New Roman" w:cs="Times New Roman"/>
          <w:sz w:val="28"/>
          <w:szCs w:val="28"/>
        </w:rPr>
        <w:t xml:space="preserve">либо </w:t>
      </w:r>
      <w:r w:rsidR="00287113" w:rsidRPr="00B87122">
        <w:rPr>
          <w:rFonts w:ascii="Times New Roman" w:hAnsi="Times New Roman" w:cs="Times New Roman"/>
          <w:sz w:val="28"/>
          <w:szCs w:val="28"/>
        </w:rPr>
        <w:t>смерти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 лиц, служащих, работников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 xml:space="preserve">до истечения одного года со дня </w:t>
      </w:r>
      <w:r w:rsidR="00287113" w:rsidRPr="00B87122">
        <w:rPr>
          <w:rFonts w:ascii="Times New Roman" w:hAnsi="Times New Roman" w:cs="Times New Roman"/>
          <w:sz w:val="28"/>
          <w:szCs w:val="28"/>
        </w:rPr>
        <w:t>их возвращения на территорию Российской Федерации, наступившей вследствие увечья (ранения, травмы, контузии) или заболевания</w:t>
      </w:r>
      <w:r w:rsidR="002063BD" w:rsidRPr="00B87122">
        <w:rPr>
          <w:rFonts w:ascii="Times New Roman" w:hAnsi="Times New Roman" w:cs="Times New Roman"/>
          <w:sz w:val="28"/>
          <w:szCs w:val="28"/>
        </w:rPr>
        <w:t>,</w:t>
      </w:r>
      <w:r w:rsidR="00287113" w:rsidRPr="00B87122">
        <w:rPr>
          <w:rFonts w:ascii="Times New Roman" w:hAnsi="Times New Roman" w:cs="Times New Roman"/>
          <w:sz w:val="28"/>
          <w:szCs w:val="28"/>
        </w:rPr>
        <w:t xml:space="preserve"> полученных ими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 при</w:t>
      </w:r>
      <w:r w:rsidR="00287113" w:rsidRPr="00B87122">
        <w:rPr>
          <w:rFonts w:ascii="Times New Roman" w:hAnsi="Times New Roman" w:cs="Times New Roman"/>
          <w:sz w:val="28"/>
          <w:szCs w:val="28"/>
        </w:rPr>
        <w:t xml:space="preserve"> выполнении указанных задач, работ (оказании услуг);</w:t>
      </w:r>
    </w:p>
    <w:p w:rsidR="00287113" w:rsidRPr="00B87122" w:rsidRDefault="00287113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гибели (смерти) граждан</w:t>
      </w:r>
      <w:r w:rsidR="001D34D1">
        <w:rPr>
          <w:rFonts w:ascii="Times New Roman" w:hAnsi="Times New Roman" w:cs="Times New Roman"/>
          <w:sz w:val="28"/>
          <w:szCs w:val="28"/>
        </w:rPr>
        <w:t>,</w:t>
      </w:r>
      <w:r w:rsidRPr="00B87122">
        <w:rPr>
          <w:rFonts w:ascii="Times New Roman" w:hAnsi="Times New Roman" w:cs="Times New Roman"/>
          <w:sz w:val="28"/>
          <w:szCs w:val="28"/>
        </w:rPr>
        <w:t xml:space="preserve"> добровольно выполнявших военные задачи на территориях Донецкой Народной Республики, Луганской Народной Республики и Украины, либо их смерти до истечения одного года со дня возвращения на территорию Российской Федерации, наступившей вследствие увечья (ранения, травмы, контузии) или заболевания полученных ими 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при </w:t>
      </w:r>
      <w:r w:rsidRPr="00B87122">
        <w:rPr>
          <w:rFonts w:ascii="Times New Roman" w:hAnsi="Times New Roman" w:cs="Times New Roman"/>
          <w:sz w:val="28"/>
          <w:szCs w:val="28"/>
        </w:rPr>
        <w:t>выполнении указанных задач</w:t>
      </w:r>
      <w:r w:rsidR="001D34D1">
        <w:rPr>
          <w:rFonts w:ascii="Times New Roman" w:hAnsi="Times New Roman" w:cs="Times New Roman"/>
          <w:sz w:val="28"/>
          <w:szCs w:val="28"/>
        </w:rPr>
        <w:t>.</w:t>
      </w:r>
    </w:p>
    <w:p w:rsidR="003D19B2" w:rsidRPr="00B87122" w:rsidRDefault="00287113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2. Е</w:t>
      </w:r>
      <w:r w:rsidR="00905BEE" w:rsidRPr="00B87122">
        <w:rPr>
          <w:rFonts w:ascii="Times New Roman" w:hAnsi="Times New Roman" w:cs="Times New Roman"/>
          <w:sz w:val="28"/>
          <w:szCs w:val="28"/>
        </w:rPr>
        <w:t>д</w:t>
      </w:r>
      <w:r w:rsidR="00DC387F" w:rsidRPr="00B87122">
        <w:rPr>
          <w:rFonts w:ascii="Times New Roman" w:hAnsi="Times New Roman" w:cs="Times New Roman"/>
          <w:sz w:val="28"/>
          <w:szCs w:val="28"/>
        </w:rPr>
        <w:t>иновременная выплата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в размере 1 млн. рублей в равных долях предоставляется членам семей погибших (умерших)</w:t>
      </w:r>
      <w:r w:rsidR="001D34D1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военнослужащих, лиц</w:t>
      </w:r>
      <w:r w:rsidR="006D275D">
        <w:rPr>
          <w:rFonts w:ascii="Times New Roman" w:hAnsi="Times New Roman" w:cs="Times New Roman"/>
          <w:sz w:val="28"/>
          <w:szCs w:val="28"/>
        </w:rPr>
        <w:t>, служащих, работников</w:t>
      </w:r>
      <w:r w:rsidRPr="00B87122">
        <w:rPr>
          <w:rFonts w:ascii="Times New Roman" w:hAnsi="Times New Roman" w:cs="Times New Roman"/>
          <w:sz w:val="28"/>
          <w:szCs w:val="28"/>
        </w:rPr>
        <w:t>, волонтеров и граждан</w:t>
      </w:r>
      <w:r w:rsidR="00592A0B" w:rsidRPr="00B87122">
        <w:rPr>
          <w:rFonts w:ascii="Times New Roman" w:hAnsi="Times New Roman" w:cs="Times New Roman"/>
          <w:sz w:val="28"/>
          <w:szCs w:val="28"/>
        </w:rPr>
        <w:t>,</w:t>
      </w:r>
      <w:r w:rsidRPr="00B87122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Правил</w:t>
      </w:r>
      <w:r w:rsidR="00905BEE" w:rsidRPr="00B87122">
        <w:rPr>
          <w:rFonts w:ascii="Times New Roman" w:hAnsi="Times New Roman" w:cs="Times New Roman"/>
          <w:sz w:val="28"/>
          <w:szCs w:val="28"/>
        </w:rPr>
        <w:t>.</w:t>
      </w:r>
    </w:p>
    <w:p w:rsidR="00325C97" w:rsidRPr="00B87122" w:rsidRDefault="003D19B2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3. </w:t>
      </w:r>
      <w:r w:rsidR="00777072" w:rsidRPr="00B87122">
        <w:rPr>
          <w:rFonts w:ascii="Times New Roman" w:hAnsi="Times New Roman" w:cs="Times New Roman"/>
          <w:sz w:val="28"/>
          <w:szCs w:val="28"/>
        </w:rPr>
        <w:t xml:space="preserve">К членам семьи </w:t>
      </w:r>
      <w:r w:rsidR="006F7AA9" w:rsidRPr="00B87122">
        <w:rPr>
          <w:rFonts w:ascii="Times New Roman" w:hAnsi="Times New Roman" w:cs="Times New Roman"/>
          <w:sz w:val="28"/>
          <w:szCs w:val="28"/>
        </w:rPr>
        <w:t xml:space="preserve">погибших (умерших) военнослужащих, лиц, </w:t>
      </w:r>
      <w:r w:rsidR="00AA09BF">
        <w:rPr>
          <w:rFonts w:ascii="Times New Roman" w:hAnsi="Times New Roman" w:cs="Times New Roman"/>
          <w:sz w:val="28"/>
          <w:szCs w:val="28"/>
        </w:rPr>
        <w:t>служащих, работников</w:t>
      </w:r>
      <w:r w:rsidR="00AA09BF" w:rsidRPr="00B87122">
        <w:rPr>
          <w:rFonts w:ascii="Times New Roman" w:hAnsi="Times New Roman" w:cs="Times New Roman"/>
          <w:sz w:val="28"/>
          <w:szCs w:val="28"/>
        </w:rPr>
        <w:t>,</w:t>
      </w:r>
      <w:r w:rsidR="00AA09BF">
        <w:rPr>
          <w:rFonts w:ascii="Times New Roman" w:hAnsi="Times New Roman" w:cs="Times New Roman"/>
          <w:sz w:val="28"/>
          <w:szCs w:val="28"/>
        </w:rPr>
        <w:t xml:space="preserve"> </w:t>
      </w:r>
      <w:r w:rsidR="006F7AA9" w:rsidRPr="00B87122">
        <w:rPr>
          <w:rFonts w:ascii="Times New Roman" w:hAnsi="Times New Roman" w:cs="Times New Roman"/>
          <w:sz w:val="28"/>
          <w:szCs w:val="28"/>
        </w:rPr>
        <w:t>волонтеров и граждан</w:t>
      </w:r>
      <w:r w:rsidR="0029576F" w:rsidRPr="00B87122">
        <w:rPr>
          <w:rFonts w:ascii="Times New Roman" w:hAnsi="Times New Roman" w:cs="Times New Roman"/>
          <w:sz w:val="28"/>
          <w:szCs w:val="28"/>
        </w:rPr>
        <w:t>,</w:t>
      </w:r>
      <w:r w:rsidR="006F7AA9" w:rsidRPr="00B87122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Правил</w:t>
      </w:r>
      <w:r w:rsidR="009A138A" w:rsidRPr="00B87122">
        <w:rPr>
          <w:rFonts w:ascii="Times New Roman" w:hAnsi="Times New Roman" w:cs="Times New Roman"/>
          <w:sz w:val="28"/>
          <w:szCs w:val="28"/>
        </w:rPr>
        <w:t>, имеющим</w:t>
      </w:r>
      <w:r w:rsidR="00777072" w:rsidRPr="00B87122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единовременной </w:t>
      </w:r>
      <w:r w:rsidR="009A138A" w:rsidRPr="00B87122">
        <w:rPr>
          <w:rFonts w:ascii="Times New Roman" w:hAnsi="Times New Roman" w:cs="Times New Roman"/>
          <w:sz w:val="28"/>
          <w:szCs w:val="28"/>
        </w:rPr>
        <w:t>выплаты</w:t>
      </w:r>
      <w:r w:rsidR="001769A6" w:rsidRPr="00B87122">
        <w:rPr>
          <w:rFonts w:ascii="Times New Roman" w:hAnsi="Times New Roman" w:cs="Times New Roman"/>
          <w:sz w:val="28"/>
          <w:szCs w:val="28"/>
        </w:rPr>
        <w:t>,</w:t>
      </w:r>
      <w:r w:rsidR="00777072" w:rsidRPr="00B87122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325C97" w:rsidRPr="00B87122">
        <w:rPr>
          <w:rFonts w:ascii="Times New Roman" w:hAnsi="Times New Roman" w:cs="Times New Roman"/>
          <w:sz w:val="28"/>
          <w:szCs w:val="28"/>
        </w:rPr>
        <w:t>:</w:t>
      </w:r>
    </w:p>
    <w:p w:rsidR="00325C97" w:rsidRPr="00B87122" w:rsidRDefault="00DD34BB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1) родители;</w:t>
      </w:r>
    </w:p>
    <w:p w:rsidR="00DD34BB" w:rsidRPr="00B87122" w:rsidRDefault="00DD34BB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2) </w:t>
      </w:r>
      <w:r w:rsidR="00777072" w:rsidRPr="00B87122">
        <w:rPr>
          <w:rFonts w:ascii="Times New Roman" w:hAnsi="Times New Roman" w:cs="Times New Roman"/>
          <w:sz w:val="28"/>
          <w:szCs w:val="28"/>
        </w:rPr>
        <w:t>супруг (супруга)</w:t>
      </w:r>
      <w:r w:rsidR="00325C97" w:rsidRPr="00B87122">
        <w:rPr>
          <w:rFonts w:ascii="Times New Roman" w:hAnsi="Times New Roman" w:cs="Times New Roman"/>
          <w:sz w:val="28"/>
          <w:szCs w:val="28"/>
        </w:rPr>
        <w:t>,</w:t>
      </w:r>
      <w:r w:rsidR="006F7AA9" w:rsidRPr="00B87122">
        <w:rPr>
          <w:rFonts w:ascii="Times New Roman" w:hAnsi="Times New Roman" w:cs="Times New Roman"/>
          <w:sz w:val="28"/>
          <w:szCs w:val="28"/>
        </w:rPr>
        <w:t xml:space="preserve"> состоявший</w:t>
      </w:r>
      <w:r w:rsidR="000C7AC6" w:rsidRPr="00B87122">
        <w:rPr>
          <w:rFonts w:ascii="Times New Roman" w:hAnsi="Times New Roman" w:cs="Times New Roman"/>
          <w:sz w:val="28"/>
          <w:szCs w:val="28"/>
        </w:rPr>
        <w:t xml:space="preserve"> (состоявшая) </w:t>
      </w:r>
      <w:r w:rsidR="006F7AA9" w:rsidRPr="00B87122">
        <w:rPr>
          <w:rFonts w:ascii="Times New Roman" w:hAnsi="Times New Roman" w:cs="Times New Roman"/>
          <w:sz w:val="28"/>
          <w:szCs w:val="28"/>
        </w:rPr>
        <w:t xml:space="preserve">в зарегистрированном браке с ним </w:t>
      </w:r>
      <w:r w:rsidR="000C7AC6" w:rsidRPr="00B87122">
        <w:rPr>
          <w:rFonts w:ascii="Times New Roman" w:hAnsi="Times New Roman" w:cs="Times New Roman"/>
          <w:sz w:val="28"/>
          <w:szCs w:val="28"/>
        </w:rPr>
        <w:t xml:space="preserve">на день </w:t>
      </w:r>
      <w:r w:rsidR="009A138A" w:rsidRPr="00B87122">
        <w:rPr>
          <w:rFonts w:ascii="Times New Roman" w:hAnsi="Times New Roman" w:cs="Times New Roman"/>
          <w:sz w:val="28"/>
          <w:szCs w:val="28"/>
        </w:rPr>
        <w:t>его гибели</w:t>
      </w:r>
      <w:r w:rsidR="00541CD2">
        <w:rPr>
          <w:rFonts w:ascii="Times New Roman" w:hAnsi="Times New Roman" w:cs="Times New Roman"/>
          <w:sz w:val="28"/>
          <w:szCs w:val="28"/>
        </w:rPr>
        <w:t xml:space="preserve"> (смерти)</w:t>
      </w:r>
      <w:r w:rsidRPr="00B87122">
        <w:rPr>
          <w:rFonts w:ascii="Times New Roman" w:hAnsi="Times New Roman" w:cs="Times New Roman"/>
          <w:sz w:val="28"/>
          <w:szCs w:val="28"/>
        </w:rPr>
        <w:t>;</w:t>
      </w:r>
    </w:p>
    <w:p w:rsidR="00DD34BB" w:rsidRPr="00B87122" w:rsidRDefault="00DD34BB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3) </w:t>
      </w:r>
      <w:r w:rsidR="00777072" w:rsidRPr="00B87122">
        <w:rPr>
          <w:rFonts w:ascii="Times New Roman" w:hAnsi="Times New Roman" w:cs="Times New Roman"/>
          <w:sz w:val="28"/>
          <w:szCs w:val="28"/>
        </w:rPr>
        <w:t>дети в возрасте до 18 лет, дети старше 18 лет, ставшие инвалидами до достижения ими возраста 18 лет, и дети в возрасте до 23 лет, которые обучаются в организациях, осуществляющих образовательную деятельность, по очной форме обучения</w:t>
      </w:r>
      <w:r w:rsidR="00DC387F" w:rsidRPr="00B87122">
        <w:rPr>
          <w:rFonts w:ascii="Times New Roman" w:hAnsi="Times New Roman" w:cs="Times New Roman"/>
          <w:sz w:val="28"/>
          <w:szCs w:val="28"/>
        </w:rPr>
        <w:t>.</w:t>
      </w:r>
    </w:p>
    <w:p w:rsidR="00A33181" w:rsidRPr="00B87122" w:rsidRDefault="00905BEE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При отсутствии членов семей единовременная выплата осуществляется в равных долях полнородным и </w:t>
      </w:r>
      <w:proofErr w:type="spellStart"/>
      <w:r w:rsidRPr="00B87122">
        <w:rPr>
          <w:rFonts w:ascii="Times New Roman" w:hAnsi="Times New Roman" w:cs="Times New Roman"/>
          <w:sz w:val="28"/>
          <w:szCs w:val="28"/>
        </w:rPr>
        <w:t>неполнородным</w:t>
      </w:r>
      <w:proofErr w:type="spellEnd"/>
      <w:r w:rsidRPr="00B87122">
        <w:rPr>
          <w:rFonts w:ascii="Times New Roman" w:hAnsi="Times New Roman" w:cs="Times New Roman"/>
          <w:sz w:val="28"/>
          <w:szCs w:val="28"/>
        </w:rPr>
        <w:t xml:space="preserve"> братьям и сестрам указанных 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в пункте 1 настоящих Правил </w:t>
      </w:r>
      <w:r w:rsidRPr="00B87122">
        <w:rPr>
          <w:rFonts w:ascii="Times New Roman" w:hAnsi="Times New Roman" w:cs="Times New Roman"/>
          <w:sz w:val="28"/>
          <w:szCs w:val="28"/>
        </w:rPr>
        <w:t>военнослужащих, лиц</w:t>
      </w:r>
      <w:r w:rsidR="00A33181" w:rsidRPr="00B87122">
        <w:rPr>
          <w:rFonts w:ascii="Times New Roman" w:hAnsi="Times New Roman" w:cs="Times New Roman"/>
          <w:sz w:val="28"/>
          <w:szCs w:val="28"/>
        </w:rPr>
        <w:t xml:space="preserve">, </w:t>
      </w:r>
      <w:r w:rsidR="006D275D">
        <w:rPr>
          <w:rFonts w:ascii="Times New Roman" w:hAnsi="Times New Roman" w:cs="Times New Roman"/>
          <w:sz w:val="28"/>
          <w:szCs w:val="28"/>
        </w:rPr>
        <w:t>служащих, работников</w:t>
      </w:r>
      <w:r w:rsidR="006D275D" w:rsidRPr="00B87122">
        <w:rPr>
          <w:rFonts w:ascii="Times New Roman" w:hAnsi="Times New Roman" w:cs="Times New Roman"/>
          <w:sz w:val="28"/>
          <w:szCs w:val="28"/>
        </w:rPr>
        <w:t>,</w:t>
      </w:r>
      <w:r w:rsidR="006D275D">
        <w:rPr>
          <w:rFonts w:ascii="Times New Roman" w:hAnsi="Times New Roman" w:cs="Times New Roman"/>
          <w:sz w:val="28"/>
          <w:szCs w:val="28"/>
        </w:rPr>
        <w:t xml:space="preserve"> </w:t>
      </w:r>
      <w:r w:rsidR="00A33181" w:rsidRPr="00B87122">
        <w:rPr>
          <w:rFonts w:ascii="Times New Roman" w:hAnsi="Times New Roman" w:cs="Times New Roman"/>
          <w:sz w:val="28"/>
          <w:szCs w:val="28"/>
        </w:rPr>
        <w:t>волонтеров и граждан.</w:t>
      </w:r>
    </w:p>
    <w:p w:rsidR="000107D7" w:rsidRPr="00B87122" w:rsidRDefault="003D19B2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4</w:t>
      </w:r>
      <w:r w:rsidR="00A33181" w:rsidRPr="00B87122">
        <w:rPr>
          <w:rFonts w:ascii="Times New Roman" w:hAnsi="Times New Roman" w:cs="Times New Roman"/>
          <w:sz w:val="28"/>
          <w:szCs w:val="28"/>
        </w:rPr>
        <w:t>. Ед</w:t>
      </w:r>
      <w:r w:rsidR="00DC387F" w:rsidRPr="00B87122">
        <w:rPr>
          <w:rFonts w:ascii="Times New Roman" w:hAnsi="Times New Roman" w:cs="Times New Roman"/>
          <w:sz w:val="28"/>
          <w:szCs w:val="28"/>
        </w:rPr>
        <w:t>иновременная выплата</w:t>
      </w:r>
      <w:r w:rsidR="00A33181" w:rsidRPr="00B87122">
        <w:rPr>
          <w:rFonts w:ascii="Times New Roman" w:hAnsi="Times New Roman" w:cs="Times New Roman"/>
          <w:sz w:val="28"/>
          <w:szCs w:val="28"/>
        </w:rPr>
        <w:t xml:space="preserve"> предоставляется гражданам</w:t>
      </w:r>
      <w:r w:rsidR="00065CA8" w:rsidRPr="00B87122">
        <w:rPr>
          <w:rFonts w:ascii="Times New Roman" w:hAnsi="Times New Roman" w:cs="Times New Roman"/>
          <w:sz w:val="28"/>
          <w:szCs w:val="28"/>
        </w:rPr>
        <w:t>,</w:t>
      </w:r>
      <w:r w:rsidR="00A33181" w:rsidRPr="00B87122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r w:rsidRPr="00B87122">
        <w:rPr>
          <w:rFonts w:ascii="Times New Roman" w:hAnsi="Times New Roman" w:cs="Times New Roman"/>
          <w:sz w:val="28"/>
          <w:szCs w:val="28"/>
        </w:rPr>
        <w:t>3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65CA8" w:rsidRPr="00B87122">
        <w:rPr>
          <w:rFonts w:ascii="Times New Roman" w:hAnsi="Times New Roman" w:cs="Times New Roman"/>
          <w:sz w:val="28"/>
          <w:szCs w:val="28"/>
        </w:rPr>
        <w:t>,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их </w:t>
      </w:r>
      <w:r w:rsidR="00A33181" w:rsidRPr="00B87122">
        <w:rPr>
          <w:rFonts w:ascii="Times New Roman" w:hAnsi="Times New Roman" w:cs="Times New Roman"/>
          <w:sz w:val="28"/>
          <w:szCs w:val="28"/>
        </w:rPr>
        <w:t>постоянно</w:t>
      </w:r>
      <w:r w:rsidR="00066E2B" w:rsidRPr="00B87122">
        <w:rPr>
          <w:rFonts w:ascii="Times New Roman" w:hAnsi="Times New Roman" w:cs="Times New Roman"/>
          <w:sz w:val="28"/>
          <w:szCs w:val="28"/>
        </w:rPr>
        <w:t xml:space="preserve">го проживания </w:t>
      </w:r>
      <w:r w:rsidR="00A33181" w:rsidRPr="00B87122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5345F5" w:rsidRPr="00B87122"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641CBC" w:rsidRPr="00B87122">
        <w:rPr>
          <w:rFonts w:ascii="Times New Roman" w:hAnsi="Times New Roman" w:cs="Times New Roman"/>
          <w:sz w:val="28"/>
          <w:szCs w:val="28"/>
        </w:rPr>
        <w:t xml:space="preserve"> захоронения лиц</w:t>
      </w:r>
      <w:r w:rsidR="00136E1A" w:rsidRPr="00B87122">
        <w:rPr>
          <w:rFonts w:ascii="Times New Roman" w:hAnsi="Times New Roman" w:cs="Times New Roman"/>
          <w:sz w:val="28"/>
          <w:szCs w:val="28"/>
        </w:rPr>
        <w:t>,</w:t>
      </w:r>
      <w:r w:rsidR="00641CBC" w:rsidRPr="00B87122">
        <w:rPr>
          <w:rFonts w:ascii="Times New Roman" w:hAnsi="Times New Roman" w:cs="Times New Roman"/>
          <w:sz w:val="28"/>
          <w:szCs w:val="28"/>
        </w:rPr>
        <w:t xml:space="preserve"> указанных в пункте 1</w:t>
      </w:r>
      <w:r w:rsidR="00136E1A" w:rsidRPr="00B87122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641CBC" w:rsidRPr="00B87122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A33181" w:rsidRPr="00B87122">
        <w:rPr>
          <w:rFonts w:ascii="Times New Roman" w:hAnsi="Times New Roman" w:cs="Times New Roman"/>
          <w:sz w:val="28"/>
          <w:szCs w:val="28"/>
        </w:rPr>
        <w:t>.</w:t>
      </w:r>
    </w:p>
    <w:p w:rsidR="00A33181" w:rsidRPr="00B87122" w:rsidRDefault="005119AA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Постоянное проживание на территории Республики Тыва подтверждается регистрацией по месту жительства или решением суда об установлении факта проживания на территории </w:t>
      </w:r>
      <w:r w:rsidR="001D34D1">
        <w:rPr>
          <w:rFonts w:ascii="Times New Roman" w:hAnsi="Times New Roman" w:cs="Times New Roman"/>
          <w:sz w:val="28"/>
          <w:szCs w:val="28"/>
        </w:rPr>
        <w:t>Р</w:t>
      </w:r>
      <w:r w:rsidRPr="00B87122">
        <w:rPr>
          <w:rFonts w:ascii="Times New Roman" w:hAnsi="Times New Roman" w:cs="Times New Roman"/>
          <w:sz w:val="28"/>
          <w:szCs w:val="28"/>
        </w:rPr>
        <w:t>еспублики</w:t>
      </w:r>
      <w:r w:rsidR="001D34D1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B87122">
        <w:rPr>
          <w:rFonts w:ascii="Times New Roman" w:hAnsi="Times New Roman" w:cs="Times New Roman"/>
          <w:sz w:val="28"/>
          <w:szCs w:val="28"/>
        </w:rPr>
        <w:t>.</w:t>
      </w:r>
    </w:p>
    <w:p w:rsidR="00A33181" w:rsidRPr="00B87122" w:rsidRDefault="003D19B2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C387F" w:rsidRPr="00B87122">
        <w:rPr>
          <w:rFonts w:ascii="Times New Roman" w:hAnsi="Times New Roman" w:cs="Times New Roman"/>
          <w:sz w:val="28"/>
          <w:szCs w:val="28"/>
        </w:rPr>
        <w:t xml:space="preserve">. Для </w:t>
      </w:r>
      <w:r w:rsidR="001D34D1">
        <w:rPr>
          <w:rFonts w:ascii="Times New Roman" w:hAnsi="Times New Roman" w:cs="Times New Roman"/>
          <w:sz w:val="28"/>
          <w:szCs w:val="28"/>
        </w:rPr>
        <w:t>предоставления</w:t>
      </w:r>
      <w:r w:rsidR="00DC387F" w:rsidRPr="00B87122">
        <w:rPr>
          <w:rFonts w:ascii="Times New Roman" w:hAnsi="Times New Roman" w:cs="Times New Roman"/>
          <w:sz w:val="28"/>
          <w:szCs w:val="28"/>
        </w:rPr>
        <w:t xml:space="preserve"> единовременной выплаты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584621" w:rsidRPr="00B87122">
        <w:rPr>
          <w:rFonts w:ascii="Times New Roman" w:hAnsi="Times New Roman" w:cs="Times New Roman"/>
          <w:sz w:val="28"/>
          <w:szCs w:val="28"/>
        </w:rPr>
        <w:t>граждане, имеющие право</w:t>
      </w:r>
      <w:r w:rsidR="003413D0" w:rsidRPr="00B87122">
        <w:rPr>
          <w:rFonts w:ascii="Times New Roman" w:hAnsi="Times New Roman" w:cs="Times New Roman"/>
          <w:sz w:val="28"/>
          <w:szCs w:val="28"/>
        </w:rPr>
        <w:t xml:space="preserve"> на ее получение</w:t>
      </w:r>
      <w:r w:rsidR="001D34D1">
        <w:rPr>
          <w:rFonts w:ascii="Times New Roman" w:hAnsi="Times New Roman" w:cs="Times New Roman"/>
          <w:sz w:val="28"/>
          <w:szCs w:val="28"/>
        </w:rPr>
        <w:t>,</w:t>
      </w:r>
      <w:r w:rsidR="00584621" w:rsidRPr="00B87122">
        <w:rPr>
          <w:rFonts w:ascii="Times New Roman" w:hAnsi="Times New Roman" w:cs="Times New Roman"/>
          <w:sz w:val="28"/>
          <w:szCs w:val="28"/>
        </w:rPr>
        <w:t xml:space="preserve"> подают заявление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1D34D1">
        <w:rPr>
          <w:rFonts w:ascii="Times New Roman" w:hAnsi="Times New Roman" w:cs="Times New Roman"/>
          <w:sz w:val="28"/>
          <w:szCs w:val="28"/>
        </w:rPr>
        <w:t xml:space="preserve">о предоставлении единовременной </w:t>
      </w:r>
      <w:r w:rsidR="00825C6A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="009266CE">
        <w:rPr>
          <w:rFonts w:ascii="Times New Roman" w:hAnsi="Times New Roman" w:cs="Times New Roman"/>
          <w:sz w:val="28"/>
          <w:szCs w:val="28"/>
        </w:rPr>
        <w:t>помощи</w:t>
      </w:r>
      <w:r w:rsidR="001D34D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настоящим Правилам (далее – заявление) </w:t>
      </w:r>
      <w:r w:rsidR="00A33181" w:rsidRPr="00B87122">
        <w:rPr>
          <w:rFonts w:ascii="Times New Roman" w:hAnsi="Times New Roman" w:cs="Times New Roman"/>
          <w:sz w:val="28"/>
          <w:szCs w:val="28"/>
        </w:rPr>
        <w:t>в Министерство труда и соци</w:t>
      </w:r>
      <w:r w:rsidR="00922CAB">
        <w:rPr>
          <w:rFonts w:ascii="Times New Roman" w:hAnsi="Times New Roman" w:cs="Times New Roman"/>
          <w:sz w:val="28"/>
          <w:szCs w:val="28"/>
        </w:rPr>
        <w:t>альной политики Республики Тыва</w:t>
      </w:r>
      <w:r w:rsidR="00A33181" w:rsidRP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066E2B" w:rsidRPr="00B87122">
        <w:rPr>
          <w:rFonts w:ascii="Times New Roman" w:hAnsi="Times New Roman" w:cs="Times New Roman"/>
          <w:sz w:val="28"/>
          <w:szCs w:val="28"/>
        </w:rPr>
        <w:t>лично или посредством почтовой связи</w:t>
      </w:r>
      <w:r w:rsidR="00FB14EA" w:rsidRPr="00B87122">
        <w:rPr>
          <w:rFonts w:ascii="Times New Roman" w:hAnsi="Times New Roman" w:cs="Times New Roman"/>
          <w:sz w:val="28"/>
          <w:szCs w:val="28"/>
        </w:rPr>
        <w:t>. К заявлению прилагаются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A33181" w:rsidRPr="00B8712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D19B2" w:rsidRPr="00B87122" w:rsidRDefault="00310C24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1)</w:t>
      </w:r>
      <w:r w:rsidR="00FB14EA" w:rsidRPr="00B87122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о гибели </w:t>
      </w:r>
      <w:r w:rsidR="0064354A" w:rsidRPr="00B87122">
        <w:rPr>
          <w:rFonts w:ascii="Times New Roman" w:hAnsi="Times New Roman" w:cs="Times New Roman"/>
          <w:sz w:val="28"/>
          <w:szCs w:val="28"/>
        </w:rPr>
        <w:t>с места последней военной службы (службы) лиц</w:t>
      </w:r>
      <w:r w:rsidR="000D3A37" w:rsidRPr="00B87122">
        <w:rPr>
          <w:rFonts w:ascii="Times New Roman" w:hAnsi="Times New Roman" w:cs="Times New Roman"/>
          <w:sz w:val="28"/>
          <w:szCs w:val="28"/>
        </w:rPr>
        <w:t>,</w:t>
      </w:r>
      <w:r w:rsidR="0064354A" w:rsidRPr="00B87122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Правил;</w:t>
      </w:r>
    </w:p>
    <w:p w:rsidR="003D19B2" w:rsidRPr="00B87122" w:rsidRDefault="00922CAB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C24" w:rsidRPr="00B87122">
        <w:rPr>
          <w:rFonts w:ascii="Times New Roman" w:hAnsi="Times New Roman" w:cs="Times New Roman"/>
          <w:sz w:val="28"/>
          <w:szCs w:val="28"/>
        </w:rPr>
        <w:t>)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копии документов, уд</w:t>
      </w:r>
      <w:r w:rsidR="00FB14EA" w:rsidRPr="00B87122">
        <w:rPr>
          <w:rFonts w:ascii="Times New Roman" w:hAnsi="Times New Roman" w:cs="Times New Roman"/>
          <w:sz w:val="28"/>
          <w:szCs w:val="28"/>
        </w:rPr>
        <w:t>остоверяющих личность заявителей и членов их семей</w:t>
      </w:r>
      <w:r w:rsidR="003D19B2" w:rsidRPr="00B87122">
        <w:rPr>
          <w:rFonts w:ascii="Times New Roman" w:hAnsi="Times New Roman" w:cs="Times New Roman"/>
          <w:sz w:val="28"/>
          <w:szCs w:val="28"/>
        </w:rPr>
        <w:t>;</w:t>
      </w:r>
    </w:p>
    <w:p w:rsidR="003D19B2" w:rsidRPr="00B87122" w:rsidRDefault="00922CAB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C24" w:rsidRPr="00B87122">
        <w:rPr>
          <w:rFonts w:ascii="Times New Roman" w:hAnsi="Times New Roman" w:cs="Times New Roman"/>
          <w:sz w:val="28"/>
          <w:szCs w:val="28"/>
        </w:rPr>
        <w:t>)</w:t>
      </w:r>
      <w:r w:rsidR="00B01DE0" w:rsidRPr="00B87122">
        <w:rPr>
          <w:rFonts w:ascii="Times New Roman" w:hAnsi="Times New Roman" w:cs="Times New Roman"/>
          <w:sz w:val="28"/>
          <w:szCs w:val="28"/>
        </w:rPr>
        <w:t xml:space="preserve"> копия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справки, выданной федеральным учреждением медико-социальной экспертизы, подтверждающей факт установления инвалидности с детства, </w:t>
      </w:r>
      <w:r w:rsidR="0093468B" w:rsidRPr="00B87122">
        <w:rPr>
          <w:rFonts w:ascii="Times New Roman" w:hAnsi="Times New Roman" w:cs="Times New Roman"/>
          <w:sz w:val="28"/>
          <w:szCs w:val="28"/>
        </w:rPr>
        <w:t>–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для детей, достигших возраста 18 лет, которые стали инвалидами до достижения этого возраста;</w:t>
      </w:r>
    </w:p>
    <w:p w:rsidR="003D19B2" w:rsidRPr="00B87122" w:rsidRDefault="00922CAB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0C24" w:rsidRPr="00B87122">
        <w:rPr>
          <w:rFonts w:ascii="Times New Roman" w:hAnsi="Times New Roman" w:cs="Times New Roman"/>
          <w:sz w:val="28"/>
          <w:szCs w:val="28"/>
        </w:rPr>
        <w:t>)</w:t>
      </w:r>
      <w:r w:rsidR="00B01DE0" w:rsidRPr="00B87122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B01DE0" w:rsidRPr="00B87122">
        <w:rPr>
          <w:rFonts w:ascii="Times New Roman" w:hAnsi="Times New Roman" w:cs="Times New Roman"/>
          <w:sz w:val="28"/>
          <w:szCs w:val="28"/>
        </w:rPr>
        <w:t>ьной организации, подтверждающая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обучение по очной форме, с указанием даты начала обучения </w:t>
      </w:r>
      <w:r w:rsidR="007E1B44" w:rsidRPr="00B87122">
        <w:rPr>
          <w:rFonts w:ascii="Times New Roman" w:hAnsi="Times New Roman" w:cs="Times New Roman"/>
          <w:sz w:val="28"/>
          <w:szCs w:val="28"/>
        </w:rPr>
        <w:t>–</w:t>
      </w:r>
      <w:r w:rsidR="003D19B2" w:rsidRPr="00B87122">
        <w:rPr>
          <w:rFonts w:ascii="Times New Roman" w:hAnsi="Times New Roman" w:cs="Times New Roman"/>
          <w:sz w:val="28"/>
          <w:szCs w:val="28"/>
        </w:rPr>
        <w:t xml:space="preserve"> для детей в возрасте от 18 до 23 лет;</w:t>
      </w:r>
    </w:p>
    <w:p w:rsidR="003D19B2" w:rsidRPr="00B87122" w:rsidRDefault="00922CAB" w:rsidP="001D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C24" w:rsidRPr="00B87122">
        <w:rPr>
          <w:rFonts w:ascii="Times New Roman" w:hAnsi="Times New Roman" w:cs="Times New Roman"/>
          <w:sz w:val="28"/>
          <w:szCs w:val="28"/>
        </w:rPr>
        <w:t>)</w:t>
      </w:r>
      <w:r w:rsidR="00B01DE0" w:rsidRP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1D34D1">
        <w:rPr>
          <w:rFonts w:ascii="Times New Roman" w:hAnsi="Times New Roman" w:cs="Times New Roman"/>
          <w:sz w:val="28"/>
          <w:szCs w:val="28"/>
        </w:rPr>
        <w:t>сведения о реквизитах банковского счета заявителя в кредитной организации</w:t>
      </w:r>
      <w:r w:rsidR="003D19B2" w:rsidRPr="00B87122">
        <w:rPr>
          <w:rFonts w:ascii="Times New Roman" w:hAnsi="Times New Roman" w:cs="Times New Roman"/>
          <w:sz w:val="28"/>
          <w:szCs w:val="28"/>
        </w:rPr>
        <w:t>.</w:t>
      </w:r>
    </w:p>
    <w:p w:rsidR="00A33181" w:rsidRPr="00B87122" w:rsidRDefault="003D19B2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F83D88" w:rsidRPr="00B87122">
        <w:rPr>
          <w:rFonts w:ascii="Times New Roman" w:hAnsi="Times New Roman" w:cs="Times New Roman"/>
          <w:sz w:val="28"/>
          <w:szCs w:val="28"/>
        </w:rPr>
        <w:t xml:space="preserve">указанных в пункте 1 настоящих Правил лиц, </w:t>
      </w:r>
      <w:r w:rsidRPr="00B87122">
        <w:rPr>
          <w:rFonts w:ascii="Times New Roman" w:hAnsi="Times New Roman" w:cs="Times New Roman"/>
          <w:sz w:val="28"/>
          <w:szCs w:val="28"/>
        </w:rPr>
        <w:t>до истечения одного года со дня его увольнения с военной службы</w:t>
      </w:r>
      <w:r w:rsidR="00601128" w:rsidRPr="00B87122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B87122">
        <w:rPr>
          <w:rFonts w:ascii="Times New Roman" w:hAnsi="Times New Roman" w:cs="Times New Roman"/>
          <w:sz w:val="28"/>
          <w:szCs w:val="28"/>
        </w:rPr>
        <w:t>, наступившей вследствие увечья (ранения, травмы, контузии) или заболевания, полученных им при исполнении обязанностей военной службы</w:t>
      </w:r>
      <w:r w:rsidR="00601128" w:rsidRPr="00B87122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B87122">
        <w:rPr>
          <w:rFonts w:ascii="Times New Roman" w:hAnsi="Times New Roman" w:cs="Times New Roman"/>
          <w:sz w:val="28"/>
          <w:szCs w:val="28"/>
        </w:rPr>
        <w:t>, также представляется заключе</w:t>
      </w:r>
      <w:r w:rsidR="006D275D">
        <w:rPr>
          <w:rFonts w:ascii="Times New Roman" w:hAnsi="Times New Roman" w:cs="Times New Roman"/>
          <w:sz w:val="28"/>
          <w:szCs w:val="28"/>
        </w:rPr>
        <w:t xml:space="preserve">ние военно-врачебной комиссии </w:t>
      </w:r>
      <w:r w:rsidRPr="00B87122">
        <w:rPr>
          <w:rFonts w:ascii="Times New Roman" w:hAnsi="Times New Roman" w:cs="Times New Roman"/>
          <w:sz w:val="28"/>
          <w:szCs w:val="28"/>
        </w:rPr>
        <w:t>о причинной связи увечья (ранения, травмы, контузии) или заболевания, приведшего к его смерти, с исполнением обязанностей военной службы</w:t>
      </w:r>
      <w:r w:rsidR="00601128" w:rsidRPr="00B87122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B87122">
        <w:rPr>
          <w:rFonts w:ascii="Times New Roman" w:hAnsi="Times New Roman" w:cs="Times New Roman"/>
          <w:sz w:val="28"/>
          <w:szCs w:val="28"/>
        </w:rPr>
        <w:t xml:space="preserve"> с формулировкой </w:t>
      </w:r>
      <w:r w:rsidR="0041017F" w:rsidRPr="00B87122">
        <w:rPr>
          <w:rFonts w:ascii="Times New Roman" w:hAnsi="Times New Roman" w:cs="Times New Roman"/>
          <w:sz w:val="28"/>
          <w:szCs w:val="28"/>
        </w:rPr>
        <w:t>«</w:t>
      </w:r>
      <w:r w:rsidRPr="00B87122">
        <w:rPr>
          <w:rFonts w:ascii="Times New Roman" w:hAnsi="Times New Roman" w:cs="Times New Roman"/>
          <w:sz w:val="28"/>
          <w:szCs w:val="28"/>
        </w:rPr>
        <w:t>военная травма</w:t>
      </w:r>
      <w:r w:rsidR="0041017F" w:rsidRPr="00B87122">
        <w:rPr>
          <w:rFonts w:ascii="Times New Roman" w:hAnsi="Times New Roman" w:cs="Times New Roman"/>
          <w:sz w:val="28"/>
          <w:szCs w:val="28"/>
        </w:rPr>
        <w:t>»</w:t>
      </w:r>
      <w:r w:rsidR="001D34D1">
        <w:rPr>
          <w:rFonts w:ascii="Times New Roman" w:hAnsi="Times New Roman" w:cs="Times New Roman"/>
          <w:sz w:val="28"/>
          <w:szCs w:val="28"/>
        </w:rPr>
        <w:t>.</w:t>
      </w:r>
    </w:p>
    <w:p w:rsidR="005119AA" w:rsidRPr="00B87122" w:rsidRDefault="00B01DE0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6. </w:t>
      </w:r>
      <w:r w:rsidR="005119AA" w:rsidRPr="00B87122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документов и сведений.</w:t>
      </w:r>
    </w:p>
    <w:p w:rsidR="00DC6095" w:rsidRPr="00B87122" w:rsidRDefault="005119AA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"/>
      <w:bookmarkEnd w:id="3"/>
      <w:r w:rsidRPr="00B87122">
        <w:rPr>
          <w:rFonts w:ascii="Times New Roman" w:hAnsi="Times New Roman" w:cs="Times New Roman"/>
          <w:sz w:val="28"/>
          <w:szCs w:val="28"/>
        </w:rPr>
        <w:t>7</w:t>
      </w:r>
      <w:r w:rsidR="00DC6095" w:rsidRPr="00B87122">
        <w:rPr>
          <w:rFonts w:ascii="Times New Roman" w:hAnsi="Times New Roman" w:cs="Times New Roman"/>
          <w:sz w:val="28"/>
          <w:szCs w:val="28"/>
        </w:rPr>
        <w:t>. Сведения</w:t>
      </w:r>
      <w:r w:rsidRPr="00B87122">
        <w:rPr>
          <w:rFonts w:ascii="Times New Roman" w:hAnsi="Times New Roman" w:cs="Times New Roman"/>
          <w:sz w:val="28"/>
          <w:szCs w:val="28"/>
        </w:rPr>
        <w:t>, которые подлежат представлению в рамках межведомственного взаимодействия</w:t>
      </w:r>
      <w:r w:rsidR="001D34D1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(</w:t>
      </w:r>
      <w:r w:rsidR="00DC6095" w:rsidRPr="00B87122">
        <w:rPr>
          <w:rFonts w:ascii="Times New Roman" w:hAnsi="Times New Roman" w:cs="Times New Roman"/>
          <w:sz w:val="28"/>
          <w:szCs w:val="28"/>
        </w:rPr>
        <w:t>в зав</w:t>
      </w:r>
      <w:r w:rsidR="00F2674A" w:rsidRPr="00B87122">
        <w:rPr>
          <w:rFonts w:ascii="Times New Roman" w:hAnsi="Times New Roman" w:cs="Times New Roman"/>
          <w:sz w:val="28"/>
          <w:szCs w:val="28"/>
        </w:rPr>
        <w:t>исимости от категории заявителя</w:t>
      </w:r>
      <w:r w:rsidRPr="00B87122">
        <w:rPr>
          <w:rFonts w:ascii="Times New Roman" w:hAnsi="Times New Roman" w:cs="Times New Roman"/>
          <w:sz w:val="28"/>
          <w:szCs w:val="28"/>
        </w:rPr>
        <w:t>)</w:t>
      </w:r>
      <w:r w:rsidR="00DC6095" w:rsidRPr="00B87122">
        <w:rPr>
          <w:rFonts w:ascii="Times New Roman" w:hAnsi="Times New Roman" w:cs="Times New Roman"/>
          <w:sz w:val="28"/>
          <w:szCs w:val="28"/>
        </w:rPr>
        <w:t>:</w:t>
      </w:r>
    </w:p>
    <w:p w:rsidR="00DC6095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3"/>
      <w:bookmarkEnd w:id="4"/>
      <w:r w:rsidRPr="00B87122">
        <w:rPr>
          <w:rFonts w:ascii="Times New Roman" w:hAnsi="Times New Roman" w:cs="Times New Roman"/>
          <w:sz w:val="28"/>
          <w:szCs w:val="28"/>
        </w:rPr>
        <w:t>1) сведения о гражданах, зарегистрированных по месту жительства заявителя;</w:t>
      </w:r>
    </w:p>
    <w:p w:rsidR="00DC6095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4"/>
      <w:bookmarkEnd w:id="5"/>
      <w:r w:rsidRPr="00B87122">
        <w:rPr>
          <w:rFonts w:ascii="Times New Roman" w:hAnsi="Times New Roman" w:cs="Times New Roman"/>
          <w:sz w:val="28"/>
          <w:szCs w:val="28"/>
        </w:rPr>
        <w:t>2) сведения о государственной регистрации актов гражданского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Федерации;</w:t>
      </w:r>
    </w:p>
    <w:p w:rsidR="00DF4A56" w:rsidRPr="00B87122" w:rsidRDefault="00DF4A56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3) выписка из приказа командира воинской части (начальника организации) о зачислении военнослужащего в списки личного состава воинской части (организации).</w:t>
      </w:r>
    </w:p>
    <w:bookmarkEnd w:id="6"/>
    <w:p w:rsidR="00DC6095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документы (сведения), указанные в настоящем пункте.</w:t>
      </w:r>
    </w:p>
    <w:p w:rsidR="00DC6095" w:rsidRPr="00B87122" w:rsidRDefault="00BD7D21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7"/>
      <w:r w:rsidRPr="00B87122">
        <w:rPr>
          <w:rFonts w:ascii="Times New Roman" w:hAnsi="Times New Roman" w:cs="Times New Roman"/>
          <w:sz w:val="28"/>
          <w:szCs w:val="28"/>
        </w:rPr>
        <w:t>8</w:t>
      </w:r>
      <w:r w:rsidR="00DC6095" w:rsidRPr="00B87122">
        <w:rPr>
          <w:rFonts w:ascii="Times New Roman" w:hAnsi="Times New Roman" w:cs="Times New Roman"/>
          <w:sz w:val="28"/>
          <w:szCs w:val="28"/>
        </w:rPr>
        <w:t xml:space="preserve">. Решение о назначении или об отказе в назначении единовременной </w:t>
      </w:r>
      <w:r w:rsidR="00A07780" w:rsidRPr="00B87122">
        <w:rPr>
          <w:rFonts w:ascii="Times New Roman" w:hAnsi="Times New Roman" w:cs="Times New Roman"/>
          <w:sz w:val="28"/>
          <w:szCs w:val="28"/>
        </w:rPr>
        <w:t>выплаты</w:t>
      </w:r>
      <w:r w:rsidR="00DC6095" w:rsidRPr="00B8712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F2674A" w:rsidRPr="00B87122">
        <w:rPr>
          <w:rFonts w:ascii="Times New Roman" w:hAnsi="Times New Roman" w:cs="Times New Roman"/>
          <w:sz w:val="28"/>
          <w:szCs w:val="28"/>
        </w:rPr>
        <w:t>Правительством</w:t>
      </w:r>
      <w:r w:rsidR="00A96C8E" w:rsidRPr="00B8712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DC6095" w:rsidRPr="00B8712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83D88" w:rsidRPr="00B87122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 w:rsidR="00DC6095" w:rsidRPr="00B87122">
        <w:rPr>
          <w:rFonts w:ascii="Times New Roman" w:hAnsi="Times New Roman" w:cs="Times New Roman"/>
          <w:sz w:val="28"/>
          <w:szCs w:val="28"/>
        </w:rPr>
        <w:t xml:space="preserve">со дня приема заявления и документов, в том числе запрашиваемых в рамках межведомственного взаимодействия в соответствии с </w:t>
      </w:r>
      <w:r w:rsidR="00F252EF" w:rsidRPr="00B8712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87122">
        <w:rPr>
          <w:rFonts w:ascii="Times New Roman" w:hAnsi="Times New Roman" w:cs="Times New Roman"/>
          <w:sz w:val="28"/>
          <w:szCs w:val="28"/>
        </w:rPr>
        <w:t xml:space="preserve">7 </w:t>
      </w:r>
      <w:hyperlink r:id="rId13" w:anchor="sub_1032" w:history="1"/>
      <w:r w:rsidR="00B01DE0" w:rsidRPr="00B87122">
        <w:rPr>
          <w:rFonts w:ascii="Times New Roman" w:hAnsi="Times New Roman" w:cs="Times New Roman"/>
          <w:sz w:val="28"/>
          <w:szCs w:val="28"/>
        </w:rPr>
        <w:t>настоящих Правил</w:t>
      </w:r>
      <w:r w:rsidR="00DC6095" w:rsidRPr="00B87122">
        <w:rPr>
          <w:rFonts w:ascii="Times New Roman" w:hAnsi="Times New Roman" w:cs="Times New Roman"/>
          <w:sz w:val="28"/>
          <w:szCs w:val="28"/>
        </w:rPr>
        <w:t>.</w:t>
      </w:r>
    </w:p>
    <w:p w:rsidR="00DC6095" w:rsidRPr="00B87122" w:rsidRDefault="00BD7D21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8"/>
      <w:bookmarkEnd w:id="7"/>
      <w:r w:rsidRPr="00B87122">
        <w:rPr>
          <w:rFonts w:ascii="Times New Roman" w:hAnsi="Times New Roman" w:cs="Times New Roman"/>
          <w:sz w:val="28"/>
          <w:szCs w:val="28"/>
        </w:rPr>
        <w:t>9</w:t>
      </w:r>
      <w:r w:rsidR="00DC6095" w:rsidRPr="00B8712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единовременной </w:t>
      </w:r>
      <w:r w:rsidR="00A07780" w:rsidRPr="00B87122">
        <w:rPr>
          <w:rFonts w:ascii="Times New Roman" w:hAnsi="Times New Roman" w:cs="Times New Roman"/>
          <w:sz w:val="28"/>
          <w:szCs w:val="28"/>
        </w:rPr>
        <w:t>выплаты</w:t>
      </w:r>
      <w:r w:rsidR="00DC6095" w:rsidRPr="00B8712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C6095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9"/>
      <w:bookmarkEnd w:id="8"/>
      <w:r w:rsidRPr="00B87122">
        <w:rPr>
          <w:rFonts w:ascii="Times New Roman" w:hAnsi="Times New Roman" w:cs="Times New Roman"/>
          <w:sz w:val="28"/>
          <w:szCs w:val="28"/>
        </w:rPr>
        <w:t xml:space="preserve">1) отсутствие права на предоставление единовременной </w:t>
      </w:r>
      <w:r w:rsidR="00A07780" w:rsidRPr="00B8712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B871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01DE0" w:rsidRPr="00B8712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D7D21" w:rsidRPr="00B87122">
        <w:rPr>
          <w:rFonts w:ascii="Times New Roman" w:hAnsi="Times New Roman" w:cs="Times New Roman"/>
          <w:sz w:val="28"/>
          <w:szCs w:val="28"/>
        </w:rPr>
        <w:t>3</w:t>
      </w:r>
      <w:hyperlink r:id="rId14" w:anchor="sub_1009" w:history="1"/>
      <w:r w:rsidR="00B01DE0" w:rsidRPr="00B8712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B87122">
        <w:rPr>
          <w:rFonts w:ascii="Times New Roman" w:hAnsi="Times New Roman" w:cs="Times New Roman"/>
          <w:sz w:val="28"/>
          <w:szCs w:val="28"/>
        </w:rPr>
        <w:t>;</w:t>
      </w:r>
    </w:p>
    <w:p w:rsidR="00DC6095" w:rsidRPr="00B87122" w:rsidRDefault="00B01DE0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0"/>
      <w:bookmarkEnd w:id="9"/>
      <w:r w:rsidRPr="00B8712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C6095" w:rsidRPr="00B87122">
        <w:rPr>
          <w:rFonts w:ascii="Times New Roman" w:hAnsi="Times New Roman" w:cs="Times New Roman"/>
          <w:sz w:val="28"/>
          <w:szCs w:val="28"/>
        </w:rPr>
        <w:t>непредставление одного или нескольких документов, предусмотренных</w:t>
      </w:r>
      <w:r w:rsidRPr="00B87122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BD7D21" w:rsidRPr="00B87122">
        <w:rPr>
          <w:rFonts w:ascii="Times New Roman" w:hAnsi="Times New Roman" w:cs="Times New Roman"/>
          <w:sz w:val="28"/>
          <w:szCs w:val="28"/>
        </w:rPr>
        <w:t>5</w:t>
      </w:r>
      <w:r w:rsidRPr="00B8712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hyperlink r:id="rId15" w:anchor="sub_1016" w:history="1"/>
      <w:r w:rsidR="00DC6095" w:rsidRPr="00B87122">
        <w:rPr>
          <w:rFonts w:ascii="Times New Roman" w:hAnsi="Times New Roman" w:cs="Times New Roman"/>
          <w:sz w:val="28"/>
          <w:szCs w:val="28"/>
        </w:rPr>
        <w:t>;</w:t>
      </w:r>
    </w:p>
    <w:p w:rsidR="00DC6095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1"/>
      <w:bookmarkEnd w:id="10"/>
      <w:r w:rsidRPr="00B87122">
        <w:rPr>
          <w:rFonts w:ascii="Times New Roman" w:hAnsi="Times New Roman" w:cs="Times New Roman"/>
          <w:sz w:val="28"/>
          <w:szCs w:val="28"/>
        </w:rPr>
        <w:t>3) назначение аналогичной меры социальной поддержки в другом субъекте Российской Федерации;</w:t>
      </w:r>
    </w:p>
    <w:p w:rsidR="00BD7D21" w:rsidRPr="00B87122" w:rsidRDefault="00BD7D21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4) отсутствие документа</w:t>
      </w:r>
      <w:r w:rsidR="001D34D1">
        <w:rPr>
          <w:rFonts w:ascii="Times New Roman" w:hAnsi="Times New Roman" w:cs="Times New Roman"/>
          <w:sz w:val="28"/>
          <w:szCs w:val="28"/>
        </w:rPr>
        <w:t>,</w:t>
      </w:r>
      <w:r w:rsidRPr="00B87122">
        <w:rPr>
          <w:rFonts w:ascii="Times New Roman" w:hAnsi="Times New Roman" w:cs="Times New Roman"/>
          <w:sz w:val="28"/>
          <w:szCs w:val="28"/>
        </w:rPr>
        <w:t xml:space="preserve"> подтверждающего регистрацию по месту жительства на территории Республики Тыва</w:t>
      </w:r>
      <w:r w:rsidR="00541CD2">
        <w:rPr>
          <w:rFonts w:ascii="Times New Roman" w:hAnsi="Times New Roman" w:cs="Times New Roman"/>
          <w:sz w:val="28"/>
          <w:szCs w:val="28"/>
        </w:rPr>
        <w:t>, или решения суда об установлении факта проживания на территории Республики Тыва</w:t>
      </w:r>
      <w:r w:rsidRPr="00B87122">
        <w:rPr>
          <w:rFonts w:ascii="Times New Roman" w:hAnsi="Times New Roman" w:cs="Times New Roman"/>
          <w:sz w:val="28"/>
          <w:szCs w:val="28"/>
        </w:rPr>
        <w:t>.</w:t>
      </w:r>
    </w:p>
    <w:p w:rsidR="00DC6095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bookmarkEnd w:id="11"/>
      <w:r w:rsidRPr="00B87122">
        <w:rPr>
          <w:rFonts w:ascii="Times New Roman" w:hAnsi="Times New Roman" w:cs="Times New Roman"/>
          <w:sz w:val="28"/>
          <w:szCs w:val="28"/>
        </w:rPr>
        <w:t>1</w:t>
      </w:r>
      <w:r w:rsidR="00BD7D21" w:rsidRPr="00B87122">
        <w:rPr>
          <w:rFonts w:ascii="Times New Roman" w:hAnsi="Times New Roman" w:cs="Times New Roman"/>
          <w:sz w:val="28"/>
          <w:szCs w:val="28"/>
        </w:rPr>
        <w:t>0</w:t>
      </w:r>
      <w:r w:rsidRPr="00B87122">
        <w:rPr>
          <w:rFonts w:ascii="Times New Roman" w:hAnsi="Times New Roman" w:cs="Times New Roman"/>
          <w:sz w:val="28"/>
          <w:szCs w:val="28"/>
        </w:rPr>
        <w:t xml:space="preserve">. </w:t>
      </w:r>
      <w:r w:rsidR="00721C2C" w:rsidRPr="00B87122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B87122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A07780" w:rsidRPr="00B87122">
        <w:rPr>
          <w:rFonts w:ascii="Times New Roman" w:hAnsi="Times New Roman" w:cs="Times New Roman"/>
          <w:sz w:val="28"/>
          <w:szCs w:val="28"/>
        </w:rPr>
        <w:t>выплаты</w:t>
      </w:r>
      <w:r w:rsidRPr="00B87122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</w:t>
      </w:r>
      <w:r w:rsidR="00743414" w:rsidRPr="00B87122">
        <w:rPr>
          <w:rFonts w:ascii="Times New Roman" w:hAnsi="Times New Roman" w:cs="Times New Roman"/>
          <w:sz w:val="28"/>
          <w:szCs w:val="28"/>
        </w:rPr>
        <w:t xml:space="preserve">через организации федеральной почтовой связи либо на счет, открытый </w:t>
      </w:r>
      <w:r w:rsidRPr="00B87122">
        <w:rPr>
          <w:rFonts w:ascii="Times New Roman" w:hAnsi="Times New Roman" w:cs="Times New Roman"/>
          <w:sz w:val="28"/>
          <w:szCs w:val="28"/>
        </w:rPr>
        <w:t>заявител</w:t>
      </w:r>
      <w:r w:rsidR="00743414" w:rsidRPr="00B87122">
        <w:rPr>
          <w:rFonts w:ascii="Times New Roman" w:hAnsi="Times New Roman" w:cs="Times New Roman"/>
          <w:sz w:val="28"/>
          <w:szCs w:val="28"/>
        </w:rPr>
        <w:t>ем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743414" w:rsidRPr="00B87122">
        <w:rPr>
          <w:rFonts w:ascii="Times New Roman" w:hAnsi="Times New Roman" w:cs="Times New Roman"/>
          <w:sz w:val="28"/>
          <w:szCs w:val="28"/>
        </w:rPr>
        <w:t>в кредитной организации</w:t>
      </w:r>
      <w:r w:rsidRPr="00B87122">
        <w:rPr>
          <w:rFonts w:ascii="Times New Roman" w:hAnsi="Times New Roman" w:cs="Times New Roman"/>
          <w:sz w:val="28"/>
          <w:szCs w:val="28"/>
        </w:rPr>
        <w:t>.</w:t>
      </w:r>
    </w:p>
    <w:p w:rsidR="00BD7D21" w:rsidRPr="00B87122" w:rsidRDefault="00BD7D21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A07780" w:rsidRPr="00B87122">
        <w:rPr>
          <w:rFonts w:ascii="Times New Roman" w:hAnsi="Times New Roman" w:cs="Times New Roman"/>
          <w:sz w:val="28"/>
          <w:szCs w:val="28"/>
        </w:rPr>
        <w:t>выплата</w:t>
      </w:r>
      <w:r w:rsidRPr="00B87122">
        <w:rPr>
          <w:rFonts w:ascii="Times New Roman" w:hAnsi="Times New Roman" w:cs="Times New Roman"/>
          <w:sz w:val="28"/>
          <w:szCs w:val="28"/>
        </w:rPr>
        <w:t>, причитающаяся несовершеннолетнему члену семьи в возрасте до 14 лет, выплачивается (перечисляется) его законному представителю (родителю, усыновителю, опекуну), а при его отсутствии перечисляется во вклад на его имя в кредитной организации на территории Российской Федерации, открываемый органом опеки и попечительства, с одновременным уведомлением этого органа.</w:t>
      </w:r>
    </w:p>
    <w:p w:rsidR="002339FA" w:rsidRPr="00B87122" w:rsidRDefault="002339FA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11. Финансовое обеспечение единовременной </w:t>
      </w:r>
      <w:r w:rsidR="00A07780" w:rsidRPr="00B87122">
        <w:rPr>
          <w:rFonts w:ascii="Times New Roman" w:hAnsi="Times New Roman" w:cs="Times New Roman"/>
          <w:sz w:val="28"/>
          <w:szCs w:val="28"/>
        </w:rPr>
        <w:t>выплаты</w:t>
      </w:r>
      <w:r w:rsidRPr="00B8712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бюджетных ассигнований резервного фонда Правительства Республики Тыва в соответствии с постановлением Правительства Республики Тыва от 15 июля 2008 г. № 442 «Об утверждении Порядка использования бюджетных ассигнований резервного фонда Правительства Республики Тыва»</w:t>
      </w:r>
      <w:r w:rsidR="001D34D1">
        <w:rPr>
          <w:rFonts w:ascii="Times New Roman" w:hAnsi="Times New Roman" w:cs="Times New Roman"/>
          <w:sz w:val="28"/>
          <w:szCs w:val="28"/>
        </w:rPr>
        <w:t>.</w:t>
      </w:r>
    </w:p>
    <w:p w:rsidR="0016438A" w:rsidRPr="00B87122" w:rsidRDefault="00DC6095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bookmarkEnd w:id="12"/>
      <w:r w:rsidRPr="00B87122">
        <w:rPr>
          <w:rFonts w:ascii="Times New Roman" w:hAnsi="Times New Roman" w:cs="Times New Roman"/>
          <w:sz w:val="28"/>
          <w:szCs w:val="28"/>
        </w:rPr>
        <w:t>1</w:t>
      </w:r>
      <w:r w:rsidR="00217194" w:rsidRPr="00B87122">
        <w:rPr>
          <w:rFonts w:ascii="Times New Roman" w:hAnsi="Times New Roman" w:cs="Times New Roman"/>
          <w:sz w:val="28"/>
          <w:szCs w:val="28"/>
        </w:rPr>
        <w:t>2</w:t>
      </w:r>
      <w:r w:rsidRPr="00B87122">
        <w:rPr>
          <w:rFonts w:ascii="Times New Roman" w:hAnsi="Times New Roman" w:cs="Times New Roman"/>
          <w:sz w:val="28"/>
          <w:szCs w:val="28"/>
        </w:rPr>
        <w:t xml:space="preserve">. Споры по вопросам назначения и выплаты единовременной </w:t>
      </w:r>
      <w:r w:rsidR="00A07780" w:rsidRPr="00B87122">
        <w:rPr>
          <w:rFonts w:ascii="Times New Roman" w:hAnsi="Times New Roman" w:cs="Times New Roman"/>
          <w:sz w:val="28"/>
          <w:szCs w:val="28"/>
        </w:rPr>
        <w:t>выплаты</w:t>
      </w:r>
      <w:r w:rsidRPr="00B87122">
        <w:rPr>
          <w:rFonts w:ascii="Times New Roman" w:hAnsi="Times New Roman" w:cs="Times New Roman"/>
          <w:sz w:val="28"/>
          <w:szCs w:val="28"/>
        </w:rPr>
        <w:t xml:space="preserve"> разрешаются в порядке, установленном законодательством Российской Федерации.</w:t>
      </w:r>
      <w:bookmarkEnd w:id="13"/>
    </w:p>
    <w:p w:rsidR="00580917" w:rsidRPr="00B87122" w:rsidRDefault="00580917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917" w:rsidRPr="00B87122" w:rsidRDefault="00580917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917" w:rsidRPr="00B87122" w:rsidRDefault="00B87122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80917" w:rsidRPr="00B87122" w:rsidRDefault="00580917" w:rsidP="00B87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6C0" w:rsidRPr="00B87122" w:rsidRDefault="00CA56C0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122" w:rsidRDefault="00B87122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7122" w:rsidSect="00B8712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87122" w:rsidRDefault="001D34D1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75D" w:rsidRDefault="00580917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CA56C0" w:rsidRPr="00B87122">
        <w:rPr>
          <w:rFonts w:ascii="Times New Roman" w:hAnsi="Times New Roman" w:cs="Times New Roman"/>
          <w:sz w:val="28"/>
          <w:szCs w:val="28"/>
        </w:rPr>
        <w:t xml:space="preserve">предоставления единовременной </w:t>
      </w:r>
      <w:r w:rsidR="006D275D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="00CA56C0" w:rsidRPr="00B87122">
        <w:rPr>
          <w:rFonts w:ascii="Times New Roman" w:hAnsi="Times New Roman" w:cs="Times New Roman"/>
          <w:sz w:val="28"/>
          <w:szCs w:val="28"/>
        </w:rPr>
        <w:t xml:space="preserve">членам семей </w:t>
      </w:r>
    </w:p>
    <w:p w:rsidR="00B87122" w:rsidRDefault="00CA56C0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погибших (умерших)</w:t>
      </w:r>
      <w:r w:rsidR="006D275D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военнослужащих, лиц, проходивших службу</w:t>
      </w:r>
      <w:r w:rsidR="006D275D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в войсках национальной гвардии Российской Федерации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и имеющих специальное звание полиции,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военнослужащих органов федеральной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 xml:space="preserve">службы безопасности, </w:t>
      </w:r>
    </w:p>
    <w:p w:rsidR="006D275D" w:rsidRDefault="00CA56C0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волонтеров, лиц,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 xml:space="preserve">направленных </w:t>
      </w:r>
    </w:p>
    <w:p w:rsidR="00B87122" w:rsidRDefault="00CA56C0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(командированных), а также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 xml:space="preserve">граждан, </w:t>
      </w:r>
    </w:p>
    <w:p w:rsidR="00CA56C0" w:rsidRPr="00B87122" w:rsidRDefault="00CA56C0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добровольно выполнявших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военные задачи на территориях</w:t>
      </w:r>
      <w:r w:rsidR="00B87122">
        <w:rPr>
          <w:rFonts w:ascii="Times New Roman" w:hAnsi="Times New Roman" w:cs="Times New Roman"/>
          <w:sz w:val="28"/>
          <w:szCs w:val="28"/>
        </w:rPr>
        <w:t xml:space="preserve"> </w:t>
      </w:r>
      <w:r w:rsidRPr="00B87122"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</w:p>
    <w:p w:rsidR="00B21C96" w:rsidRPr="00B87122" w:rsidRDefault="00CA56C0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87122">
        <w:rPr>
          <w:rFonts w:ascii="Times New Roman" w:hAnsi="Times New Roman" w:cs="Times New Roman"/>
          <w:sz w:val="28"/>
          <w:szCs w:val="28"/>
        </w:rPr>
        <w:t>Луганской Народной Республики и Украины</w:t>
      </w:r>
    </w:p>
    <w:p w:rsidR="00B87122" w:rsidRDefault="00B87122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87122" w:rsidRDefault="00B87122" w:rsidP="00B8712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80917" w:rsidRPr="00B87122" w:rsidRDefault="001D34D1" w:rsidP="00B8712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80917" w:rsidRDefault="00580917" w:rsidP="00580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122" w:rsidRPr="00121535" w:rsidRDefault="00B87122" w:rsidP="00580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1291"/>
        <w:gridCol w:w="5669"/>
      </w:tblGrid>
      <w:tr w:rsidR="00580917" w:rsidRPr="00121535" w:rsidTr="00B87122">
        <w:trPr>
          <w:jc w:val="right"/>
        </w:trPr>
        <w:tc>
          <w:tcPr>
            <w:tcW w:w="2395" w:type="dxa"/>
          </w:tcPr>
          <w:p w:rsidR="00580917" w:rsidRPr="00121535" w:rsidRDefault="00580917" w:rsidP="00B8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A5064D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Министру труда и социальной</w:t>
            </w:r>
          </w:p>
          <w:p w:rsidR="00A5064D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политики</w:t>
            </w:r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Сандану</w:t>
            </w:r>
            <w:proofErr w:type="spellEnd"/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от_</w:t>
            </w:r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535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_____________________________,</w:t>
            </w:r>
          </w:p>
          <w:p w:rsidR="00580917" w:rsidRPr="00121535" w:rsidRDefault="006D275D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рожи</w:t>
            </w:r>
            <w:r w:rsidR="005B4C38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вающего (ей)</w:t>
            </w:r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580917" w:rsidRPr="00121535" w:rsidRDefault="00A5064D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80917" w:rsidRPr="00121535" w:rsidRDefault="005101A1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серия</w:t>
            </w:r>
            <w:r w:rsidR="00B87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____№ ___________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выд</w:t>
            </w:r>
            <w:r w:rsidR="005101A1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ан________________________</w:t>
            </w:r>
          </w:p>
          <w:p w:rsidR="00580917" w:rsidRPr="00121535" w:rsidRDefault="001D34D1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580917" w:rsidRPr="00121535">
              <w:rPr>
                <w:rFonts w:ascii="Times New Roman" w:eastAsia="Times New Roman" w:hAnsi="Times New Roman" w:cs="Times New Roman"/>
                <w:sz w:val="18"/>
                <w:szCs w:val="18"/>
              </w:rPr>
              <w:t>(кем и когда выдан</w:t>
            </w:r>
            <w:r w:rsidR="00580917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0917" w:rsidRPr="00121535" w:rsidRDefault="00580917" w:rsidP="00B871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80917" w:rsidRPr="00121535" w:rsidRDefault="00580917" w:rsidP="00B8712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Тел.</w:t>
            </w:r>
            <w:r w:rsidR="00A5064D" w:rsidRPr="00121535">
              <w:rPr>
                <w:rFonts w:ascii="Times New Roman" w:eastAsia="Times New Roman" w:hAnsi="Times New Roman" w:cs="Times New Roman"/>
                <w:sz w:val="28"/>
                <w:szCs w:val="28"/>
              </w:rPr>
              <w:t>:__________________________</w:t>
            </w:r>
          </w:p>
          <w:p w:rsidR="00580917" w:rsidRPr="00121535" w:rsidRDefault="00580917" w:rsidP="00B87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04CB2" w:rsidRPr="00B87122" w:rsidRDefault="00304CB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7122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1D34D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</w:t>
      </w:r>
      <w:r w:rsidRPr="00B87122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</w:t>
      </w:r>
      <w:r w:rsidR="00825C6A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A07780" w:rsidRPr="00121535" w:rsidRDefault="00A07780" w:rsidP="00B87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917" w:rsidRPr="00121535" w:rsidRDefault="00580917" w:rsidP="00B871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вопрос о</w:t>
      </w:r>
      <w:r w:rsidR="005B4C38" w:rsidRPr="00121535">
        <w:rPr>
          <w:rFonts w:ascii="Times New Roman" w:eastAsia="Times New Roman" w:hAnsi="Times New Roman" w:cs="Times New Roman"/>
          <w:sz w:val="28"/>
          <w:szCs w:val="28"/>
        </w:rPr>
        <w:t xml:space="preserve">б осуществлении мне единовременной </w:t>
      </w:r>
      <w:r w:rsidR="006D275D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D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>связи с г</w:t>
      </w:r>
      <w:r w:rsidR="001D34D1">
        <w:rPr>
          <w:rFonts w:ascii="Times New Roman" w:eastAsia="Times New Roman" w:hAnsi="Times New Roman" w:cs="Times New Roman"/>
          <w:sz w:val="28"/>
          <w:szCs w:val="28"/>
        </w:rPr>
        <w:t>ибелью (смертью)</w:t>
      </w:r>
      <w:r w:rsidR="00A07780" w:rsidRPr="00121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>моего(ей)_______________</w:t>
      </w:r>
      <w:r w:rsidR="006D275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580917" w:rsidRPr="00121535" w:rsidRDefault="00B8712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D275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80917" w:rsidRPr="0012153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0917" w:rsidRPr="00121535">
        <w:rPr>
          <w:rFonts w:ascii="Times New Roman" w:eastAsia="Times New Roman" w:hAnsi="Times New Roman" w:cs="Times New Roman"/>
          <w:sz w:val="18"/>
          <w:szCs w:val="18"/>
        </w:rPr>
        <w:t>ук</w:t>
      </w:r>
      <w:r w:rsidR="005B4C38" w:rsidRPr="00121535">
        <w:rPr>
          <w:rFonts w:ascii="Times New Roman" w:eastAsia="Times New Roman" w:hAnsi="Times New Roman" w:cs="Times New Roman"/>
          <w:sz w:val="18"/>
          <w:szCs w:val="18"/>
        </w:rPr>
        <w:t xml:space="preserve">азывается родственное отношение 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80917" w:rsidRPr="00121535" w:rsidRDefault="006D275D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1535">
        <w:rPr>
          <w:rFonts w:ascii="Times New Roman" w:eastAsia="Times New Roman" w:hAnsi="Times New Roman" w:cs="Times New Roman"/>
          <w:sz w:val="18"/>
          <w:szCs w:val="18"/>
        </w:rPr>
        <w:t>к погибшему (ей)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C38" w:rsidRPr="00121535">
        <w:rPr>
          <w:rFonts w:ascii="Times New Roman" w:eastAsia="Times New Roman" w:hAnsi="Times New Roman" w:cs="Times New Roman"/>
          <w:sz w:val="18"/>
          <w:szCs w:val="18"/>
        </w:rPr>
        <w:t>умершему (ей)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>,</w:t>
      </w:r>
      <w:r w:rsidR="00580917" w:rsidRPr="00121535">
        <w:rPr>
          <w:rFonts w:ascii="Times New Roman" w:eastAsia="Times New Roman" w:hAnsi="Times New Roman" w:cs="Times New Roman"/>
          <w:sz w:val="18"/>
          <w:szCs w:val="18"/>
        </w:rPr>
        <w:t xml:space="preserve"> фамилия, имя, отчество погибшего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 xml:space="preserve"> (ей), умершего (ей)</w:t>
      </w:r>
    </w:p>
    <w:p w:rsidR="00580917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 xml:space="preserve">также прошу выплатить долю (и) единовременной </w:t>
      </w:r>
      <w:r w:rsidR="006D275D">
        <w:rPr>
          <w:rFonts w:ascii="Times New Roman" w:hAnsi="Times New Roman" w:cs="Times New Roman"/>
          <w:sz w:val="28"/>
          <w:szCs w:val="28"/>
        </w:rPr>
        <w:t>материальной помощи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>, причитающуюся</w:t>
      </w:r>
      <w:r w:rsidR="00B8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несовершеннолетнему (ним) </w:t>
      </w:r>
      <w:r w:rsidR="00580917" w:rsidRPr="0012153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17DE4"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6D275D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A303F2" w:rsidRPr="00121535" w:rsidRDefault="00B8712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6D275D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A303F2" w:rsidRPr="00121535">
        <w:rPr>
          <w:rFonts w:ascii="Times New Roman" w:eastAsia="Times New Roman" w:hAnsi="Times New Roman" w:cs="Times New Roman"/>
          <w:sz w:val="18"/>
          <w:szCs w:val="18"/>
        </w:rPr>
        <w:t xml:space="preserve">(указывается родственное отношение 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>с</w:t>
      </w:r>
      <w:r w:rsidR="00A303F2" w:rsidRPr="00121535">
        <w:rPr>
          <w:rFonts w:ascii="Times New Roman" w:eastAsia="Times New Roman" w:hAnsi="Times New Roman" w:cs="Times New Roman"/>
          <w:sz w:val="18"/>
          <w:szCs w:val="18"/>
        </w:rPr>
        <w:t xml:space="preserve"> погибш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>им</w:t>
      </w:r>
      <w:r w:rsidR="00A303F2" w:rsidRPr="00121535">
        <w:rPr>
          <w:rFonts w:ascii="Times New Roman" w:eastAsia="Times New Roman" w:hAnsi="Times New Roman" w:cs="Times New Roman"/>
          <w:sz w:val="18"/>
          <w:szCs w:val="18"/>
        </w:rPr>
        <w:t xml:space="preserve"> (ей)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>, умершим (ей)</w:t>
      </w:r>
    </w:p>
    <w:p w:rsidR="00580917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1535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B87122">
        <w:rPr>
          <w:rFonts w:ascii="Times New Roman" w:eastAsia="Times New Roman" w:hAnsi="Times New Roman" w:cs="Times New Roman"/>
          <w:sz w:val="18"/>
          <w:szCs w:val="18"/>
        </w:rPr>
        <w:t>________</w:t>
      </w:r>
    </w:p>
    <w:p w:rsidR="00A303F2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1535">
        <w:rPr>
          <w:rFonts w:ascii="Times New Roman" w:eastAsia="Times New Roman" w:hAnsi="Times New Roman" w:cs="Times New Roman"/>
          <w:sz w:val="18"/>
          <w:szCs w:val="18"/>
        </w:rPr>
        <w:t xml:space="preserve">фамилия, имя, отчество, 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>дата рождения несовершеннолетнего (них)</w:t>
      </w:r>
    </w:p>
    <w:p w:rsidR="00A303F2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03F2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03F2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03F2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03F2" w:rsidRPr="00121535" w:rsidRDefault="00A303F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303F2" w:rsidRPr="00121535" w:rsidRDefault="00B01C5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B01C52" w:rsidRPr="00121535" w:rsidRDefault="00B01C5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Единовременную </w:t>
      </w:r>
      <w:r w:rsidR="006D275D">
        <w:rPr>
          <w:rFonts w:ascii="Times New Roman" w:hAnsi="Times New Roman" w:cs="Times New Roman"/>
          <w:sz w:val="28"/>
          <w:szCs w:val="28"/>
        </w:rPr>
        <w:t>материальную помощь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 xml:space="preserve"> прошу произве</w:t>
      </w:r>
      <w:r w:rsidR="002F21A9" w:rsidRPr="00121535">
        <w:rPr>
          <w:rFonts w:ascii="Times New Roman" w:eastAsia="Times New Roman" w:hAnsi="Times New Roman" w:cs="Times New Roman"/>
          <w:sz w:val="28"/>
          <w:szCs w:val="28"/>
        </w:rPr>
        <w:t>сти че</w:t>
      </w:r>
      <w:r w:rsidR="006D275D">
        <w:rPr>
          <w:rFonts w:ascii="Times New Roman" w:eastAsia="Times New Roman" w:hAnsi="Times New Roman" w:cs="Times New Roman"/>
          <w:sz w:val="28"/>
          <w:szCs w:val="28"/>
        </w:rPr>
        <w:t>рез___________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580917" w:rsidRPr="00121535" w:rsidRDefault="001D34D1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(филиал</w:t>
      </w:r>
      <w:r w:rsidR="00580917" w:rsidRPr="00121535">
        <w:rPr>
          <w:rFonts w:ascii="Times New Roman" w:eastAsia="Times New Roman" w:hAnsi="Times New Roman" w:cs="Times New Roman"/>
          <w:sz w:val="18"/>
          <w:szCs w:val="18"/>
        </w:rPr>
        <w:t>) банк на территории Российской Федерации,</w:t>
      </w:r>
      <w:r w:rsidR="00B871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16" w:history="1">
        <w:r w:rsidR="00B01C52" w:rsidRPr="00121535">
          <w:rPr>
            <w:rFonts w:ascii="Times New Roman" w:eastAsia="Times New Roman" w:hAnsi="Times New Roman" w:cs="Times New Roman"/>
            <w:sz w:val="18"/>
            <w:szCs w:val="18"/>
          </w:rPr>
          <w:t>БИК</w:t>
        </w:r>
      </w:hyperlink>
      <w:r w:rsidR="00B01C52" w:rsidRPr="00121535">
        <w:rPr>
          <w:rFonts w:ascii="Times New Roman" w:eastAsia="Times New Roman" w:hAnsi="Times New Roman" w:cs="Times New Roman"/>
          <w:sz w:val="18"/>
          <w:szCs w:val="18"/>
        </w:rPr>
        <w:t xml:space="preserve"> банка, номер лицевого счета заявителя)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*Одновременно сообщаю, что у______________________________________</w:t>
      </w:r>
      <w:r w:rsidR="00B8712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80917" w:rsidRPr="00121535" w:rsidRDefault="00B8712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580917" w:rsidRPr="00121535">
        <w:rPr>
          <w:rFonts w:ascii="Times New Roman" w:eastAsia="Times New Roman" w:hAnsi="Times New Roman" w:cs="Times New Roman"/>
          <w:sz w:val="18"/>
          <w:szCs w:val="18"/>
        </w:rPr>
        <w:t xml:space="preserve">(фамилия, инициалы 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>погибшего (ей), умершего (ей)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имеются другие члены семьи: 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8712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80917" w:rsidRPr="00121535" w:rsidRDefault="00B8712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580917" w:rsidRPr="00121535">
        <w:rPr>
          <w:rFonts w:ascii="Times New Roman" w:eastAsia="Times New Roman" w:hAnsi="Times New Roman" w:cs="Times New Roman"/>
          <w:sz w:val="18"/>
          <w:szCs w:val="18"/>
        </w:rPr>
        <w:t>(указываются родственные отношения</w:t>
      </w:r>
      <w:r w:rsidR="008E748A" w:rsidRPr="00121535">
        <w:rPr>
          <w:rFonts w:ascii="Times New Roman" w:eastAsia="Times New Roman" w:hAnsi="Times New Roman" w:cs="Times New Roman"/>
          <w:sz w:val="18"/>
          <w:szCs w:val="18"/>
        </w:rPr>
        <w:t>,</w:t>
      </w:r>
      <w:r w:rsidR="00B01C52" w:rsidRPr="00121535">
        <w:rPr>
          <w:rFonts w:ascii="Times New Roman" w:eastAsia="Times New Roman" w:hAnsi="Times New Roman" w:cs="Times New Roman"/>
          <w:sz w:val="18"/>
          <w:szCs w:val="18"/>
        </w:rPr>
        <w:t xml:space="preserve"> фамилии, имена, отчества, адреса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B8712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80917" w:rsidRPr="00121535" w:rsidRDefault="00B01C5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1535">
        <w:rPr>
          <w:rFonts w:ascii="Times New Roman" w:eastAsia="Times New Roman" w:hAnsi="Times New Roman" w:cs="Times New Roman"/>
          <w:sz w:val="18"/>
          <w:szCs w:val="18"/>
        </w:rPr>
        <w:t>проживания, даты рождения)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1.__________________________________________________________________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2.__________________________________________________________________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3.__________________________________________________________________</w:t>
      </w:r>
    </w:p>
    <w:p w:rsidR="00B01C52" w:rsidRPr="00121535" w:rsidRDefault="00B01C5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4.__________________________________________________________________</w:t>
      </w:r>
    </w:p>
    <w:p w:rsidR="00B01C52" w:rsidRPr="00121535" w:rsidRDefault="00B01C5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5.__________________________________________________________________</w:t>
      </w:r>
    </w:p>
    <w:p w:rsidR="00B01C52" w:rsidRPr="00121535" w:rsidRDefault="00B01C52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6.___________________________________</w:t>
      </w:r>
      <w:r w:rsidR="008E748A"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580917" w:rsidRPr="00121535" w:rsidRDefault="00580917" w:rsidP="00B871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6D" w:rsidRPr="00121535" w:rsidRDefault="0076346D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г. № 152-ФЗ «О персональных данных» даю согласие на обработку </w:t>
      </w:r>
      <w:r w:rsidR="001D34D1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Pr="00121535">
        <w:rPr>
          <w:rFonts w:ascii="Times New Roman" w:hAnsi="Times New Roman" w:cs="Times New Roman"/>
          <w:sz w:val="28"/>
          <w:szCs w:val="28"/>
        </w:rPr>
        <w:t xml:space="preserve">, указанных в настоящем заявлении и прилагаемых документах, с целью принятия решения о включении меня и членов моей семьи в списки на оказание единовременной </w:t>
      </w:r>
      <w:r w:rsidR="00A54CA1" w:rsidRPr="00121535">
        <w:rPr>
          <w:rFonts w:ascii="Times New Roman" w:hAnsi="Times New Roman" w:cs="Times New Roman"/>
          <w:sz w:val="28"/>
          <w:szCs w:val="28"/>
        </w:rPr>
        <w:t>выплаты</w:t>
      </w:r>
      <w:r w:rsidRPr="00121535">
        <w:rPr>
          <w:rFonts w:ascii="Times New Roman" w:hAnsi="Times New Roman" w:cs="Times New Roman"/>
          <w:sz w:val="28"/>
          <w:szCs w:val="28"/>
        </w:rPr>
        <w:t>.</w:t>
      </w:r>
    </w:p>
    <w:p w:rsidR="0076346D" w:rsidRPr="00121535" w:rsidRDefault="0076346D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35">
        <w:rPr>
          <w:rFonts w:ascii="Times New Roman" w:hAnsi="Times New Roman" w:cs="Times New Roman"/>
          <w:sz w:val="28"/>
          <w:szCs w:val="28"/>
        </w:rPr>
        <w:t>Согласие действует в течение 5 лет со дня подписания настоящего заявления.</w:t>
      </w:r>
    </w:p>
    <w:p w:rsidR="0076346D" w:rsidRPr="00121535" w:rsidRDefault="0076346D" w:rsidP="00B871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535">
        <w:rPr>
          <w:rFonts w:ascii="Times New Roman" w:hAnsi="Times New Roman" w:cs="Times New Roman"/>
          <w:sz w:val="28"/>
          <w:szCs w:val="28"/>
        </w:rPr>
        <w:t>Мне разъяснено, что данное согласие может быть отозвано мною письменной форме</w:t>
      </w:r>
      <w:r w:rsidRPr="00121535">
        <w:rPr>
          <w:rFonts w:ascii="Times New Roman" w:hAnsi="Times New Roman" w:cs="Times New Roman"/>
          <w:i/>
          <w:sz w:val="28"/>
          <w:szCs w:val="28"/>
        </w:rPr>
        <w:t>.</w:t>
      </w:r>
    </w:p>
    <w:p w:rsidR="0076346D" w:rsidRPr="00121535" w:rsidRDefault="0076346D" w:rsidP="0058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917" w:rsidRPr="00121535" w:rsidRDefault="00B87122" w:rsidP="0058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0917" w:rsidRPr="00121535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0917" w:rsidRPr="00121535">
        <w:rPr>
          <w:rFonts w:ascii="Times New Roman" w:eastAsia="Times New Roman" w:hAnsi="Times New Roman" w:cs="Times New Roman"/>
          <w:sz w:val="28"/>
          <w:szCs w:val="28"/>
        </w:rPr>
        <w:t>_____________ ____</w:t>
      </w:r>
      <w:r w:rsidR="00DB590F" w:rsidRPr="00121535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917" w:rsidRPr="0012153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80917" w:rsidRPr="00121535" w:rsidRDefault="00580917" w:rsidP="005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917" w:rsidRPr="00121535" w:rsidRDefault="00580917" w:rsidP="0058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Подпись заявителя________________</w:t>
      </w:r>
    </w:p>
    <w:p w:rsidR="00580917" w:rsidRPr="00121535" w:rsidRDefault="00580917" w:rsidP="005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917" w:rsidRPr="00121535" w:rsidRDefault="00580917" w:rsidP="0058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B8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B87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535">
        <w:rPr>
          <w:rFonts w:ascii="Times New Roman" w:eastAsia="Times New Roman" w:hAnsi="Times New Roman" w:cs="Times New Roman"/>
          <w:sz w:val="28"/>
          <w:szCs w:val="28"/>
        </w:rPr>
        <w:t>удостоверяю.</w:t>
      </w:r>
    </w:p>
    <w:p w:rsidR="00580917" w:rsidRPr="00121535" w:rsidRDefault="00B87122" w:rsidP="0058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580917" w:rsidRPr="00121535">
        <w:rPr>
          <w:rFonts w:ascii="Times New Roman" w:eastAsia="Times New Roman" w:hAnsi="Times New Roman" w:cs="Times New Roman"/>
          <w:sz w:val="18"/>
          <w:szCs w:val="18"/>
        </w:rPr>
        <w:t xml:space="preserve"> (фамилия, инициалы заявителя)</w:t>
      </w:r>
    </w:p>
    <w:p w:rsidR="00580917" w:rsidRPr="00121535" w:rsidRDefault="00580917" w:rsidP="005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917" w:rsidRPr="00121535" w:rsidRDefault="00580917" w:rsidP="00580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0917" w:rsidRPr="00121535" w:rsidRDefault="00580917" w:rsidP="0058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C7785B" w:rsidRPr="0012153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580917" w:rsidRPr="00121535" w:rsidRDefault="00580917" w:rsidP="00B871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21535">
        <w:rPr>
          <w:rFonts w:ascii="Times New Roman" w:eastAsia="Times New Roman" w:hAnsi="Times New Roman" w:cs="Times New Roman"/>
          <w:sz w:val="18"/>
          <w:szCs w:val="18"/>
        </w:rPr>
        <w:t xml:space="preserve">(должность, подпись, фамилия </w:t>
      </w:r>
      <w:r w:rsidR="001D34D1">
        <w:rPr>
          <w:rFonts w:ascii="Times New Roman" w:eastAsia="Times New Roman" w:hAnsi="Times New Roman" w:cs="Times New Roman"/>
          <w:sz w:val="18"/>
          <w:szCs w:val="18"/>
        </w:rPr>
        <w:t xml:space="preserve">и инициалы </w:t>
      </w:r>
      <w:r w:rsidR="0076346D" w:rsidRPr="00121535">
        <w:rPr>
          <w:rFonts w:ascii="Times New Roman" w:eastAsia="Times New Roman" w:hAnsi="Times New Roman" w:cs="Times New Roman"/>
          <w:sz w:val="18"/>
          <w:szCs w:val="18"/>
        </w:rPr>
        <w:t>принимавшего заявление и документы)</w:t>
      </w:r>
    </w:p>
    <w:p w:rsidR="00580917" w:rsidRPr="00121535" w:rsidRDefault="00580917" w:rsidP="005809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0917" w:rsidRPr="00121535" w:rsidSect="00B8712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86" w:rsidRDefault="00D15A86" w:rsidP="00B87122">
      <w:pPr>
        <w:spacing w:after="0" w:line="240" w:lineRule="auto"/>
      </w:pPr>
      <w:r>
        <w:separator/>
      </w:r>
    </w:p>
  </w:endnote>
  <w:endnote w:type="continuationSeparator" w:id="0">
    <w:p w:rsidR="00D15A86" w:rsidRDefault="00D15A86" w:rsidP="00B8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A" w:rsidRDefault="00825C6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A" w:rsidRDefault="00825C6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A" w:rsidRDefault="00825C6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86" w:rsidRDefault="00D15A86" w:rsidP="00B87122">
      <w:pPr>
        <w:spacing w:after="0" w:line="240" w:lineRule="auto"/>
      </w:pPr>
      <w:r>
        <w:separator/>
      </w:r>
    </w:p>
  </w:footnote>
  <w:footnote w:type="continuationSeparator" w:id="0">
    <w:p w:rsidR="00D15A86" w:rsidRDefault="00D15A86" w:rsidP="00B8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A" w:rsidRDefault="00825C6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638"/>
    </w:sdtPr>
    <w:sdtEndPr>
      <w:rPr>
        <w:rFonts w:ascii="Times New Roman" w:hAnsi="Times New Roman" w:cs="Times New Roman"/>
        <w:sz w:val="24"/>
      </w:rPr>
    </w:sdtEndPr>
    <w:sdtContent>
      <w:p w:rsidR="00B87122" w:rsidRPr="00B87122" w:rsidRDefault="00954EAB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B87122">
          <w:rPr>
            <w:rFonts w:ascii="Times New Roman" w:hAnsi="Times New Roman" w:cs="Times New Roman"/>
            <w:sz w:val="24"/>
          </w:rPr>
          <w:fldChar w:fldCharType="begin"/>
        </w:r>
        <w:r w:rsidR="00B87122" w:rsidRPr="00B871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7122">
          <w:rPr>
            <w:rFonts w:ascii="Times New Roman" w:hAnsi="Times New Roman" w:cs="Times New Roman"/>
            <w:sz w:val="24"/>
          </w:rPr>
          <w:fldChar w:fldCharType="separate"/>
        </w:r>
        <w:r w:rsidR="00EE39F2">
          <w:rPr>
            <w:rFonts w:ascii="Times New Roman" w:hAnsi="Times New Roman" w:cs="Times New Roman"/>
            <w:noProof/>
            <w:sz w:val="24"/>
          </w:rPr>
          <w:t>2</w:t>
        </w:r>
        <w:r w:rsidRPr="00B8712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C6A" w:rsidRDefault="00825C6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C13"/>
    <w:multiLevelType w:val="hybridMultilevel"/>
    <w:tmpl w:val="4E800E0E"/>
    <w:lvl w:ilvl="0" w:tplc="E3721CDA">
      <w:start w:val="1"/>
      <w:numFmt w:val="decimal"/>
      <w:lvlText w:val="%1."/>
      <w:lvlJc w:val="left"/>
      <w:pPr>
        <w:ind w:left="12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>
    <w:nsid w:val="1AE616C8"/>
    <w:multiLevelType w:val="hybridMultilevel"/>
    <w:tmpl w:val="0B18EC7C"/>
    <w:lvl w:ilvl="0" w:tplc="0F6CEC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EB3741"/>
    <w:multiLevelType w:val="hybridMultilevel"/>
    <w:tmpl w:val="E90068D0"/>
    <w:lvl w:ilvl="0" w:tplc="8A9AC0B0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21298"/>
    <w:multiLevelType w:val="hybridMultilevel"/>
    <w:tmpl w:val="51F0E806"/>
    <w:lvl w:ilvl="0" w:tplc="73D8A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e0b081-a56e-47f4-b368-e8842acf2d80"/>
  </w:docVars>
  <w:rsids>
    <w:rsidRoot w:val="00B11BC0"/>
    <w:rsid w:val="0000718F"/>
    <w:rsid w:val="000107D7"/>
    <w:rsid w:val="00011995"/>
    <w:rsid w:val="000159F0"/>
    <w:rsid w:val="00017860"/>
    <w:rsid w:val="00026DD6"/>
    <w:rsid w:val="00041356"/>
    <w:rsid w:val="00045696"/>
    <w:rsid w:val="0005021A"/>
    <w:rsid w:val="0005620B"/>
    <w:rsid w:val="00056C99"/>
    <w:rsid w:val="00062128"/>
    <w:rsid w:val="00065800"/>
    <w:rsid w:val="00065CA8"/>
    <w:rsid w:val="00066E2B"/>
    <w:rsid w:val="0007171E"/>
    <w:rsid w:val="00072189"/>
    <w:rsid w:val="00091576"/>
    <w:rsid w:val="000B3D73"/>
    <w:rsid w:val="000B41C4"/>
    <w:rsid w:val="000C081D"/>
    <w:rsid w:val="000C195C"/>
    <w:rsid w:val="000C7AC6"/>
    <w:rsid w:val="000D3A37"/>
    <w:rsid w:val="000D6C8A"/>
    <w:rsid w:val="00104D65"/>
    <w:rsid w:val="001056A0"/>
    <w:rsid w:val="001130B6"/>
    <w:rsid w:val="00121535"/>
    <w:rsid w:val="00126F5D"/>
    <w:rsid w:val="00136E1A"/>
    <w:rsid w:val="00144B10"/>
    <w:rsid w:val="00150BF9"/>
    <w:rsid w:val="001632FB"/>
    <w:rsid w:val="0016438A"/>
    <w:rsid w:val="0017021C"/>
    <w:rsid w:val="00174105"/>
    <w:rsid w:val="001769A6"/>
    <w:rsid w:val="00180E25"/>
    <w:rsid w:val="001812D0"/>
    <w:rsid w:val="00190710"/>
    <w:rsid w:val="00194F6E"/>
    <w:rsid w:val="001965FD"/>
    <w:rsid w:val="001A33A4"/>
    <w:rsid w:val="001A713C"/>
    <w:rsid w:val="001B2899"/>
    <w:rsid w:val="001D34D1"/>
    <w:rsid w:val="001D59A2"/>
    <w:rsid w:val="001E0A88"/>
    <w:rsid w:val="001E2D1E"/>
    <w:rsid w:val="001E6647"/>
    <w:rsid w:val="00202DEB"/>
    <w:rsid w:val="0020410C"/>
    <w:rsid w:val="002063BD"/>
    <w:rsid w:val="002063D9"/>
    <w:rsid w:val="00217194"/>
    <w:rsid w:val="00217D30"/>
    <w:rsid w:val="0022356B"/>
    <w:rsid w:val="00224BA2"/>
    <w:rsid w:val="00230261"/>
    <w:rsid w:val="002339FA"/>
    <w:rsid w:val="00240B32"/>
    <w:rsid w:val="00284CBD"/>
    <w:rsid w:val="002852BB"/>
    <w:rsid w:val="00287113"/>
    <w:rsid w:val="0029576F"/>
    <w:rsid w:val="002B0C94"/>
    <w:rsid w:val="002B17A4"/>
    <w:rsid w:val="002C35D8"/>
    <w:rsid w:val="002D1D22"/>
    <w:rsid w:val="002D2A9E"/>
    <w:rsid w:val="002D5C36"/>
    <w:rsid w:val="002D76B8"/>
    <w:rsid w:val="002E4277"/>
    <w:rsid w:val="002F21A9"/>
    <w:rsid w:val="002F3B63"/>
    <w:rsid w:val="00304CB2"/>
    <w:rsid w:val="00310962"/>
    <w:rsid w:val="00310B3B"/>
    <w:rsid w:val="00310C24"/>
    <w:rsid w:val="00316082"/>
    <w:rsid w:val="00317E18"/>
    <w:rsid w:val="003242BD"/>
    <w:rsid w:val="00325C97"/>
    <w:rsid w:val="00336E06"/>
    <w:rsid w:val="003413D0"/>
    <w:rsid w:val="003418DA"/>
    <w:rsid w:val="003447CC"/>
    <w:rsid w:val="00344CDA"/>
    <w:rsid w:val="003479A7"/>
    <w:rsid w:val="0036215D"/>
    <w:rsid w:val="0036436D"/>
    <w:rsid w:val="00382AAD"/>
    <w:rsid w:val="00393A97"/>
    <w:rsid w:val="003B431D"/>
    <w:rsid w:val="003C4F3B"/>
    <w:rsid w:val="003C7F38"/>
    <w:rsid w:val="003D19B2"/>
    <w:rsid w:val="003D483F"/>
    <w:rsid w:val="0041017F"/>
    <w:rsid w:val="004370FD"/>
    <w:rsid w:val="00443D4C"/>
    <w:rsid w:val="0046369C"/>
    <w:rsid w:val="00476222"/>
    <w:rsid w:val="004950DD"/>
    <w:rsid w:val="00497ABC"/>
    <w:rsid w:val="004B282A"/>
    <w:rsid w:val="004B71CA"/>
    <w:rsid w:val="004D0AA8"/>
    <w:rsid w:val="005101A1"/>
    <w:rsid w:val="005110ED"/>
    <w:rsid w:val="005119AA"/>
    <w:rsid w:val="005345F5"/>
    <w:rsid w:val="00541CD2"/>
    <w:rsid w:val="00543F87"/>
    <w:rsid w:val="00544D0D"/>
    <w:rsid w:val="00551102"/>
    <w:rsid w:val="00554D6C"/>
    <w:rsid w:val="00555AC3"/>
    <w:rsid w:val="00557828"/>
    <w:rsid w:val="0057274C"/>
    <w:rsid w:val="00580917"/>
    <w:rsid w:val="00584621"/>
    <w:rsid w:val="005846F8"/>
    <w:rsid w:val="00585C27"/>
    <w:rsid w:val="00592A0B"/>
    <w:rsid w:val="0059752A"/>
    <w:rsid w:val="005B457B"/>
    <w:rsid w:val="005B4C38"/>
    <w:rsid w:val="005B7471"/>
    <w:rsid w:val="005D05F8"/>
    <w:rsid w:val="005E02CD"/>
    <w:rsid w:val="005F7115"/>
    <w:rsid w:val="00601128"/>
    <w:rsid w:val="00610033"/>
    <w:rsid w:val="0061460C"/>
    <w:rsid w:val="0063660A"/>
    <w:rsid w:val="00636752"/>
    <w:rsid w:val="006413D0"/>
    <w:rsid w:val="00641CBC"/>
    <w:rsid w:val="0064354A"/>
    <w:rsid w:val="006459C4"/>
    <w:rsid w:val="00654C89"/>
    <w:rsid w:val="0065782E"/>
    <w:rsid w:val="00660B8C"/>
    <w:rsid w:val="0066572A"/>
    <w:rsid w:val="00666071"/>
    <w:rsid w:val="006913D0"/>
    <w:rsid w:val="006939C3"/>
    <w:rsid w:val="006945A9"/>
    <w:rsid w:val="006A4C34"/>
    <w:rsid w:val="006A6443"/>
    <w:rsid w:val="006B26FB"/>
    <w:rsid w:val="006B5B91"/>
    <w:rsid w:val="006C57F0"/>
    <w:rsid w:val="006D03FD"/>
    <w:rsid w:val="006D275D"/>
    <w:rsid w:val="006D5D41"/>
    <w:rsid w:val="006E3D43"/>
    <w:rsid w:val="006E6271"/>
    <w:rsid w:val="006E6545"/>
    <w:rsid w:val="006F4A68"/>
    <w:rsid w:val="006F7AA9"/>
    <w:rsid w:val="0070588D"/>
    <w:rsid w:val="0071093D"/>
    <w:rsid w:val="007127D0"/>
    <w:rsid w:val="00721C2C"/>
    <w:rsid w:val="00723D16"/>
    <w:rsid w:val="00724F96"/>
    <w:rsid w:val="007256BA"/>
    <w:rsid w:val="00741FF5"/>
    <w:rsid w:val="007424D5"/>
    <w:rsid w:val="00743414"/>
    <w:rsid w:val="00744445"/>
    <w:rsid w:val="0076346D"/>
    <w:rsid w:val="00771B97"/>
    <w:rsid w:val="00777072"/>
    <w:rsid w:val="00782E30"/>
    <w:rsid w:val="00795CE4"/>
    <w:rsid w:val="007A32A8"/>
    <w:rsid w:val="007A4068"/>
    <w:rsid w:val="007A7729"/>
    <w:rsid w:val="007B2CB7"/>
    <w:rsid w:val="007B78D6"/>
    <w:rsid w:val="007C108C"/>
    <w:rsid w:val="007C109B"/>
    <w:rsid w:val="007C491C"/>
    <w:rsid w:val="007C49A9"/>
    <w:rsid w:val="007C4F25"/>
    <w:rsid w:val="007D132E"/>
    <w:rsid w:val="007D3533"/>
    <w:rsid w:val="007E1B44"/>
    <w:rsid w:val="007E2BD9"/>
    <w:rsid w:val="007F6A36"/>
    <w:rsid w:val="0081103D"/>
    <w:rsid w:val="008124CC"/>
    <w:rsid w:val="00813C11"/>
    <w:rsid w:val="0081502B"/>
    <w:rsid w:val="00825C6A"/>
    <w:rsid w:val="0083234A"/>
    <w:rsid w:val="00842AD6"/>
    <w:rsid w:val="00853E40"/>
    <w:rsid w:val="0087630F"/>
    <w:rsid w:val="00877627"/>
    <w:rsid w:val="0088781B"/>
    <w:rsid w:val="008D4BB1"/>
    <w:rsid w:val="008D6570"/>
    <w:rsid w:val="008E0CC3"/>
    <w:rsid w:val="008E545F"/>
    <w:rsid w:val="008E748A"/>
    <w:rsid w:val="008F0DCE"/>
    <w:rsid w:val="00902ACE"/>
    <w:rsid w:val="00903C4E"/>
    <w:rsid w:val="00905227"/>
    <w:rsid w:val="00905BEE"/>
    <w:rsid w:val="0091187D"/>
    <w:rsid w:val="00915008"/>
    <w:rsid w:val="00916774"/>
    <w:rsid w:val="0092131C"/>
    <w:rsid w:val="00922CAB"/>
    <w:rsid w:val="009266CE"/>
    <w:rsid w:val="0093359E"/>
    <w:rsid w:val="0093468B"/>
    <w:rsid w:val="00934932"/>
    <w:rsid w:val="009354D1"/>
    <w:rsid w:val="00954832"/>
    <w:rsid w:val="00954EAB"/>
    <w:rsid w:val="00957FD1"/>
    <w:rsid w:val="009704F0"/>
    <w:rsid w:val="00971429"/>
    <w:rsid w:val="00971546"/>
    <w:rsid w:val="00973243"/>
    <w:rsid w:val="00975167"/>
    <w:rsid w:val="00984A73"/>
    <w:rsid w:val="0098753D"/>
    <w:rsid w:val="00994D0A"/>
    <w:rsid w:val="009959DC"/>
    <w:rsid w:val="009A0CD1"/>
    <w:rsid w:val="009A0FE0"/>
    <w:rsid w:val="009A138A"/>
    <w:rsid w:val="009A1CB1"/>
    <w:rsid w:val="009A422C"/>
    <w:rsid w:val="009B045F"/>
    <w:rsid w:val="009B7C99"/>
    <w:rsid w:val="009C0800"/>
    <w:rsid w:val="009C6492"/>
    <w:rsid w:val="009E1A46"/>
    <w:rsid w:val="009F108A"/>
    <w:rsid w:val="00A02A63"/>
    <w:rsid w:val="00A07780"/>
    <w:rsid w:val="00A14239"/>
    <w:rsid w:val="00A17DE4"/>
    <w:rsid w:val="00A215CA"/>
    <w:rsid w:val="00A303F2"/>
    <w:rsid w:val="00A33181"/>
    <w:rsid w:val="00A35BC1"/>
    <w:rsid w:val="00A4137C"/>
    <w:rsid w:val="00A435BC"/>
    <w:rsid w:val="00A500D3"/>
    <w:rsid w:val="00A5064D"/>
    <w:rsid w:val="00A54CA1"/>
    <w:rsid w:val="00A65AAF"/>
    <w:rsid w:val="00A721F4"/>
    <w:rsid w:val="00A8048A"/>
    <w:rsid w:val="00A81655"/>
    <w:rsid w:val="00A85B54"/>
    <w:rsid w:val="00A96C8E"/>
    <w:rsid w:val="00AA09BF"/>
    <w:rsid w:val="00AA3508"/>
    <w:rsid w:val="00AA5D4F"/>
    <w:rsid w:val="00AB3D0F"/>
    <w:rsid w:val="00AB49FB"/>
    <w:rsid w:val="00AE6773"/>
    <w:rsid w:val="00AF0EA2"/>
    <w:rsid w:val="00AF7834"/>
    <w:rsid w:val="00B01C52"/>
    <w:rsid w:val="00B01DE0"/>
    <w:rsid w:val="00B035EA"/>
    <w:rsid w:val="00B11BC0"/>
    <w:rsid w:val="00B14BB4"/>
    <w:rsid w:val="00B21C96"/>
    <w:rsid w:val="00B34A4C"/>
    <w:rsid w:val="00B36FAD"/>
    <w:rsid w:val="00B41028"/>
    <w:rsid w:val="00B539B6"/>
    <w:rsid w:val="00B603CF"/>
    <w:rsid w:val="00B603FD"/>
    <w:rsid w:val="00B81EFD"/>
    <w:rsid w:val="00B85E09"/>
    <w:rsid w:val="00B87122"/>
    <w:rsid w:val="00B91BFA"/>
    <w:rsid w:val="00B944CD"/>
    <w:rsid w:val="00BB24FE"/>
    <w:rsid w:val="00BB2F38"/>
    <w:rsid w:val="00BB758C"/>
    <w:rsid w:val="00BC3D8B"/>
    <w:rsid w:val="00BC6589"/>
    <w:rsid w:val="00BD76BB"/>
    <w:rsid w:val="00BD7C80"/>
    <w:rsid w:val="00BD7D21"/>
    <w:rsid w:val="00BE12C0"/>
    <w:rsid w:val="00BF01C0"/>
    <w:rsid w:val="00C05877"/>
    <w:rsid w:val="00C15BAD"/>
    <w:rsid w:val="00C20A52"/>
    <w:rsid w:val="00C212F1"/>
    <w:rsid w:val="00C35D7D"/>
    <w:rsid w:val="00C5183B"/>
    <w:rsid w:val="00C62C5E"/>
    <w:rsid w:val="00C73952"/>
    <w:rsid w:val="00C741BE"/>
    <w:rsid w:val="00C7785B"/>
    <w:rsid w:val="00C84DC5"/>
    <w:rsid w:val="00CA08A5"/>
    <w:rsid w:val="00CA0E28"/>
    <w:rsid w:val="00CA10AC"/>
    <w:rsid w:val="00CA56C0"/>
    <w:rsid w:val="00CA66D7"/>
    <w:rsid w:val="00CB44A3"/>
    <w:rsid w:val="00CB584E"/>
    <w:rsid w:val="00CB5AB0"/>
    <w:rsid w:val="00CE03D0"/>
    <w:rsid w:val="00CE785E"/>
    <w:rsid w:val="00CF5595"/>
    <w:rsid w:val="00D03874"/>
    <w:rsid w:val="00D07869"/>
    <w:rsid w:val="00D1295F"/>
    <w:rsid w:val="00D1504E"/>
    <w:rsid w:val="00D15A86"/>
    <w:rsid w:val="00D16F64"/>
    <w:rsid w:val="00D22BD1"/>
    <w:rsid w:val="00D424A5"/>
    <w:rsid w:val="00D42D2A"/>
    <w:rsid w:val="00D52CF2"/>
    <w:rsid w:val="00D72887"/>
    <w:rsid w:val="00D73F75"/>
    <w:rsid w:val="00D83884"/>
    <w:rsid w:val="00D87A36"/>
    <w:rsid w:val="00DB45D1"/>
    <w:rsid w:val="00DB590F"/>
    <w:rsid w:val="00DC387F"/>
    <w:rsid w:val="00DC56AD"/>
    <w:rsid w:val="00DC6095"/>
    <w:rsid w:val="00DD02C6"/>
    <w:rsid w:val="00DD34BB"/>
    <w:rsid w:val="00DE021F"/>
    <w:rsid w:val="00DF4A56"/>
    <w:rsid w:val="00DF5024"/>
    <w:rsid w:val="00DF5C20"/>
    <w:rsid w:val="00E30440"/>
    <w:rsid w:val="00E31229"/>
    <w:rsid w:val="00E35C34"/>
    <w:rsid w:val="00E36CDC"/>
    <w:rsid w:val="00E50B35"/>
    <w:rsid w:val="00E57CED"/>
    <w:rsid w:val="00E61F91"/>
    <w:rsid w:val="00E7103B"/>
    <w:rsid w:val="00E74806"/>
    <w:rsid w:val="00E84F79"/>
    <w:rsid w:val="00EA0B86"/>
    <w:rsid w:val="00EA5CA2"/>
    <w:rsid w:val="00EB0292"/>
    <w:rsid w:val="00EB0B15"/>
    <w:rsid w:val="00EB5551"/>
    <w:rsid w:val="00EC4130"/>
    <w:rsid w:val="00ED17F5"/>
    <w:rsid w:val="00EE205A"/>
    <w:rsid w:val="00EE39F2"/>
    <w:rsid w:val="00EE68E1"/>
    <w:rsid w:val="00F01A35"/>
    <w:rsid w:val="00F02B1B"/>
    <w:rsid w:val="00F04017"/>
    <w:rsid w:val="00F04C90"/>
    <w:rsid w:val="00F133A9"/>
    <w:rsid w:val="00F201A4"/>
    <w:rsid w:val="00F24FB9"/>
    <w:rsid w:val="00F252EF"/>
    <w:rsid w:val="00F2674A"/>
    <w:rsid w:val="00F27014"/>
    <w:rsid w:val="00F320DF"/>
    <w:rsid w:val="00F3221A"/>
    <w:rsid w:val="00F40725"/>
    <w:rsid w:val="00F53441"/>
    <w:rsid w:val="00F55780"/>
    <w:rsid w:val="00F641B4"/>
    <w:rsid w:val="00F6701E"/>
    <w:rsid w:val="00F83D88"/>
    <w:rsid w:val="00F84192"/>
    <w:rsid w:val="00F8759F"/>
    <w:rsid w:val="00F876E9"/>
    <w:rsid w:val="00F97538"/>
    <w:rsid w:val="00FA49D4"/>
    <w:rsid w:val="00FB14EA"/>
    <w:rsid w:val="00FD421B"/>
    <w:rsid w:val="00FE2E68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189E1-333F-4663-AEE7-82CABA5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45"/>
  </w:style>
  <w:style w:type="paragraph" w:styleId="1">
    <w:name w:val="heading 1"/>
    <w:basedOn w:val="a"/>
    <w:next w:val="a"/>
    <w:link w:val="10"/>
    <w:uiPriority w:val="99"/>
    <w:qFormat/>
    <w:rsid w:val="00DC60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99"/>
    <w:qFormat/>
    <w:rsid w:val="004B2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0CC3"/>
    <w:rPr>
      <w:color w:val="0000FF"/>
      <w:u w:val="single"/>
    </w:rPr>
  </w:style>
  <w:style w:type="paragraph" w:styleId="a6">
    <w:name w:val="No Spacing"/>
    <w:link w:val="a7"/>
    <w:uiPriority w:val="1"/>
    <w:qFormat/>
    <w:rsid w:val="00D4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D42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99"/>
    <w:locked/>
    <w:rsid w:val="004950DD"/>
  </w:style>
  <w:style w:type="character" w:customStyle="1" w:styleId="10">
    <w:name w:val="Заголовок 1 Знак"/>
    <w:basedOn w:val="a0"/>
    <w:link w:val="1"/>
    <w:uiPriority w:val="99"/>
    <w:rsid w:val="00DC609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DC6095"/>
    <w:rPr>
      <w:b w:val="0"/>
      <w:bCs w:val="0"/>
      <w:color w:val="106BBE"/>
    </w:rPr>
  </w:style>
  <w:style w:type="paragraph" w:customStyle="1" w:styleId="pboth">
    <w:name w:val="pboth"/>
    <w:basedOn w:val="a"/>
    <w:rsid w:val="00E3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8091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7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1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8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122"/>
  </w:style>
  <w:style w:type="paragraph" w:styleId="ae">
    <w:name w:val="footer"/>
    <w:basedOn w:val="a"/>
    <w:link w:val="af"/>
    <w:uiPriority w:val="99"/>
    <w:semiHidden/>
    <w:unhideWhenUsed/>
    <w:rsid w:val="00B8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8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Zameconom\Desktop\&#1052;&#1072;&#1090;%20&#1087;&#1086;&#1084;&#1086;&#1097;&#1100;%20%20&#1074;&#1086;&#1077;&#1085;&#1085;&#1086;&#1089;&#1083;&#1091;&#1078;&#1072;&#1097;&#1080;&#1084;\&#1055;&#1088;&#1086;&#1077;&#1082;&#1090;%20&#1055;&#1086;&#1089;&#1090;&#1072;&#1085;&#1086;&#1074;&#1083;&#1077;&#1085;&#1080;&#1103;%20&#1056;&#1058;%20&#1052;&#1045;&#1061;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55533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Users\Zameconom\Desktop\&#1052;&#1072;&#1090;%20&#1087;&#1086;&#1084;&#1086;&#1097;&#1100;%20%20&#1074;&#1086;&#1077;&#1085;&#1085;&#1086;&#1089;&#1083;&#1091;&#1078;&#1072;&#1097;&#1080;&#1084;\&#1055;&#1088;&#1086;&#1077;&#1082;&#1090;%20&#1055;&#1086;&#1089;&#1090;&#1072;&#1085;&#1086;&#1074;&#1083;&#1077;&#1085;&#1080;&#1103;%20&#1056;&#1058;%20&#1052;&#1045;&#1061;.rt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Zameconom\Desktop\&#1052;&#1072;&#1090;%20&#1087;&#1086;&#1084;&#1086;&#1097;&#1100;%20%20&#1074;&#1086;&#1077;&#1085;&#1085;&#1086;&#1089;&#1083;&#1091;&#1078;&#1072;&#1097;&#1080;&#1084;\&#1055;&#1088;&#1086;&#1077;&#1082;&#1090;%20&#1055;&#1086;&#1089;&#1090;&#1072;&#1085;&#1086;&#1074;&#1083;&#1077;&#1085;&#1080;&#1103;%20&#1056;&#1058;%20&#1052;&#1045;&#1061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2022-10-31T06:53:00Z</cp:lastPrinted>
  <dcterms:created xsi:type="dcterms:W3CDTF">2022-10-31T06:52:00Z</dcterms:created>
  <dcterms:modified xsi:type="dcterms:W3CDTF">2022-10-31T06:53:00Z</dcterms:modified>
</cp:coreProperties>
</file>