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A3" w:rsidRDefault="008533A3" w:rsidP="008533A3">
      <w:pPr>
        <w:spacing w:after="200" w:line="276" w:lineRule="auto"/>
        <w:jc w:val="center"/>
        <w:rPr>
          <w:noProof/>
        </w:rPr>
      </w:pPr>
    </w:p>
    <w:p w:rsidR="0091611B" w:rsidRDefault="0091611B" w:rsidP="008533A3">
      <w:pPr>
        <w:spacing w:after="200" w:line="276" w:lineRule="auto"/>
        <w:jc w:val="center"/>
        <w:rPr>
          <w:noProof/>
        </w:rPr>
      </w:pPr>
    </w:p>
    <w:p w:rsidR="0091611B" w:rsidRDefault="0091611B" w:rsidP="008533A3">
      <w:pPr>
        <w:spacing w:after="200" w:line="276" w:lineRule="auto"/>
        <w:jc w:val="center"/>
        <w:rPr>
          <w:lang w:val="en-US"/>
        </w:rPr>
      </w:pPr>
    </w:p>
    <w:p w:rsidR="008533A3" w:rsidRPr="004C14FF" w:rsidRDefault="008533A3" w:rsidP="008533A3">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8533A3" w:rsidRPr="0025472A" w:rsidRDefault="008533A3" w:rsidP="008533A3">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9001AC" w:rsidRPr="0053394D" w:rsidRDefault="009001AC" w:rsidP="009001AC">
      <w:pPr>
        <w:jc w:val="right"/>
        <w:rPr>
          <w:sz w:val="28"/>
          <w:szCs w:val="28"/>
        </w:rPr>
      </w:pPr>
      <w:r>
        <w:rPr>
          <w:sz w:val="28"/>
          <w:szCs w:val="28"/>
        </w:rPr>
        <w:t xml:space="preserve">  </w:t>
      </w:r>
      <w:r w:rsidRPr="003E32A6">
        <w:rPr>
          <w:sz w:val="28"/>
          <w:szCs w:val="28"/>
        </w:rPr>
        <w:t xml:space="preserve">                                         </w:t>
      </w:r>
      <w:r w:rsidRPr="0053394D">
        <w:rPr>
          <w:sz w:val="28"/>
          <w:szCs w:val="28"/>
        </w:rPr>
        <w:t xml:space="preserve"> </w:t>
      </w:r>
    </w:p>
    <w:p w:rsidR="00B607C8" w:rsidRPr="00B607C8" w:rsidRDefault="00B607C8" w:rsidP="008533A3">
      <w:pPr>
        <w:pStyle w:val="ConsPlusTitle"/>
        <w:spacing w:line="360" w:lineRule="auto"/>
        <w:jc w:val="center"/>
        <w:rPr>
          <w:rFonts w:ascii="Times New Roman" w:hAnsi="Times New Roman" w:cs="Times New Roman"/>
          <w:b w:val="0"/>
          <w:sz w:val="18"/>
          <w:szCs w:val="18"/>
        </w:rPr>
      </w:pPr>
    </w:p>
    <w:p w:rsidR="007443A4" w:rsidRDefault="008533A3" w:rsidP="008533A3">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от 14 февраля 2019 г. № 81</w:t>
      </w:r>
    </w:p>
    <w:p w:rsidR="007443A4" w:rsidRDefault="008533A3" w:rsidP="008533A3">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г</w:t>
      </w:r>
      <w:proofErr w:type="gramStart"/>
      <w:r>
        <w:rPr>
          <w:rFonts w:ascii="Times New Roman" w:hAnsi="Times New Roman" w:cs="Times New Roman"/>
          <w:b w:val="0"/>
          <w:sz w:val="28"/>
          <w:szCs w:val="28"/>
        </w:rPr>
        <w:t>.К</w:t>
      </w:r>
      <w:proofErr w:type="gramEnd"/>
      <w:r>
        <w:rPr>
          <w:rFonts w:ascii="Times New Roman" w:hAnsi="Times New Roman" w:cs="Times New Roman"/>
          <w:b w:val="0"/>
          <w:sz w:val="28"/>
          <w:szCs w:val="28"/>
        </w:rPr>
        <w:t>ызыл</w:t>
      </w:r>
    </w:p>
    <w:p w:rsidR="007443A4" w:rsidRDefault="007443A4" w:rsidP="008533A3">
      <w:pPr>
        <w:pStyle w:val="ConsPlusTitle"/>
        <w:jc w:val="center"/>
        <w:rPr>
          <w:rFonts w:ascii="Times New Roman" w:hAnsi="Times New Roman" w:cs="Times New Roman"/>
          <w:b w:val="0"/>
          <w:sz w:val="28"/>
          <w:szCs w:val="28"/>
        </w:rPr>
      </w:pPr>
    </w:p>
    <w:p w:rsidR="007443A4" w:rsidRDefault="009001AC" w:rsidP="000C22BB">
      <w:pPr>
        <w:pStyle w:val="ConsPlusTitle"/>
        <w:jc w:val="center"/>
        <w:rPr>
          <w:rFonts w:ascii="Times New Roman" w:hAnsi="Times New Roman" w:cs="Times New Roman"/>
          <w:sz w:val="28"/>
          <w:szCs w:val="28"/>
        </w:rPr>
      </w:pPr>
      <w:r w:rsidRPr="007443A4">
        <w:rPr>
          <w:rFonts w:ascii="Times New Roman" w:hAnsi="Times New Roman" w:cs="Times New Roman"/>
          <w:sz w:val="28"/>
          <w:szCs w:val="28"/>
        </w:rPr>
        <w:t>О</w:t>
      </w:r>
      <w:r w:rsidR="00FE66FC" w:rsidRPr="007443A4">
        <w:rPr>
          <w:rFonts w:ascii="Times New Roman" w:hAnsi="Times New Roman" w:cs="Times New Roman"/>
          <w:sz w:val="28"/>
          <w:szCs w:val="28"/>
        </w:rPr>
        <w:t xml:space="preserve"> внесении изменений в </w:t>
      </w:r>
      <w:r w:rsidR="000C22BB" w:rsidRPr="007443A4">
        <w:rPr>
          <w:rFonts w:ascii="Times New Roman" w:hAnsi="Times New Roman" w:cs="Times New Roman"/>
          <w:sz w:val="28"/>
          <w:szCs w:val="28"/>
        </w:rPr>
        <w:t>состав</w:t>
      </w:r>
      <w:r w:rsidR="00FE66FC" w:rsidRPr="007443A4">
        <w:rPr>
          <w:rFonts w:ascii="Times New Roman" w:hAnsi="Times New Roman" w:cs="Times New Roman"/>
          <w:sz w:val="28"/>
          <w:szCs w:val="28"/>
        </w:rPr>
        <w:t xml:space="preserve"> коллегии </w:t>
      </w:r>
    </w:p>
    <w:p w:rsidR="00295A28" w:rsidRDefault="00710332" w:rsidP="000C22BB">
      <w:pPr>
        <w:pStyle w:val="ConsPlusTitle"/>
        <w:jc w:val="center"/>
        <w:rPr>
          <w:rFonts w:ascii="Times New Roman" w:hAnsi="Times New Roman" w:cs="Times New Roman"/>
          <w:b w:val="0"/>
          <w:sz w:val="28"/>
          <w:szCs w:val="28"/>
        </w:rPr>
      </w:pPr>
      <w:r w:rsidRPr="007443A4">
        <w:rPr>
          <w:rFonts w:ascii="Times New Roman" w:hAnsi="Times New Roman" w:cs="Times New Roman"/>
          <w:sz w:val="28"/>
          <w:szCs w:val="28"/>
        </w:rPr>
        <w:t>М</w:t>
      </w:r>
      <w:r w:rsidR="00FE66FC" w:rsidRPr="007443A4">
        <w:rPr>
          <w:rFonts w:ascii="Times New Roman" w:hAnsi="Times New Roman" w:cs="Times New Roman"/>
          <w:sz w:val="28"/>
          <w:szCs w:val="28"/>
        </w:rPr>
        <w:t xml:space="preserve">инистерства экономики Республики Тыва </w:t>
      </w:r>
    </w:p>
    <w:p w:rsidR="007443A4" w:rsidRDefault="007443A4" w:rsidP="000C22BB">
      <w:pPr>
        <w:pStyle w:val="ConsPlusTitle"/>
        <w:jc w:val="center"/>
        <w:rPr>
          <w:rFonts w:ascii="Times New Roman" w:hAnsi="Times New Roman" w:cs="Times New Roman"/>
          <w:b w:val="0"/>
          <w:sz w:val="28"/>
          <w:szCs w:val="28"/>
        </w:rPr>
      </w:pPr>
    </w:p>
    <w:p w:rsidR="00B47313" w:rsidRDefault="00B47313" w:rsidP="000C22BB">
      <w:pPr>
        <w:pStyle w:val="ConsPlusTitle"/>
        <w:jc w:val="center"/>
        <w:rPr>
          <w:rFonts w:ascii="Times New Roman" w:hAnsi="Times New Roman" w:cs="Times New Roman"/>
          <w:b w:val="0"/>
          <w:sz w:val="28"/>
          <w:szCs w:val="28"/>
        </w:rPr>
      </w:pPr>
    </w:p>
    <w:p w:rsidR="008C4FEC" w:rsidRDefault="00295A28" w:rsidP="007443A4">
      <w:pPr>
        <w:spacing w:line="360" w:lineRule="atLeast"/>
        <w:ind w:firstLine="709"/>
        <w:jc w:val="both"/>
        <w:rPr>
          <w:b/>
          <w:sz w:val="28"/>
          <w:szCs w:val="28"/>
        </w:rPr>
      </w:pPr>
      <w:r>
        <w:rPr>
          <w:sz w:val="28"/>
          <w:szCs w:val="28"/>
        </w:rPr>
        <w:t>В соответствии с частью 7 статьи 12 Конституционного закона Республики Тыва от 31 декабря 2003 г. № 95 ВХ-1 «О</w:t>
      </w:r>
      <w:r w:rsidR="007443A4">
        <w:rPr>
          <w:sz w:val="28"/>
          <w:szCs w:val="28"/>
        </w:rPr>
        <w:t xml:space="preserve"> Правительстве Республики Тыва» </w:t>
      </w:r>
      <w:r w:rsidR="00A10B5A">
        <w:rPr>
          <w:sz w:val="28"/>
          <w:szCs w:val="28"/>
        </w:rPr>
        <w:t xml:space="preserve">          </w:t>
      </w:r>
      <w:r w:rsidR="009001AC" w:rsidRPr="0053394D">
        <w:rPr>
          <w:sz w:val="28"/>
          <w:szCs w:val="28"/>
        </w:rPr>
        <w:t>Правительство Республики Тыва ПОСТАНОВЛЯЕТ</w:t>
      </w:r>
      <w:r w:rsidR="00ED2DA0" w:rsidRPr="00D13F56">
        <w:rPr>
          <w:sz w:val="28"/>
          <w:szCs w:val="28"/>
        </w:rPr>
        <w:t>:</w:t>
      </w:r>
    </w:p>
    <w:p w:rsidR="00AF34E6" w:rsidRDefault="00AF34E6" w:rsidP="007443A4">
      <w:pPr>
        <w:spacing w:line="360" w:lineRule="atLeast"/>
        <w:ind w:firstLine="709"/>
        <w:jc w:val="both"/>
        <w:rPr>
          <w:sz w:val="28"/>
          <w:szCs w:val="28"/>
        </w:rPr>
      </w:pPr>
    </w:p>
    <w:p w:rsidR="00FE66FC" w:rsidRDefault="00FE66FC" w:rsidP="007443A4">
      <w:pPr>
        <w:spacing w:line="360" w:lineRule="atLeast"/>
        <w:ind w:firstLine="709"/>
        <w:jc w:val="both"/>
        <w:rPr>
          <w:sz w:val="28"/>
          <w:szCs w:val="28"/>
        </w:rPr>
      </w:pPr>
      <w:r w:rsidRPr="00FE66FC">
        <w:rPr>
          <w:sz w:val="28"/>
          <w:szCs w:val="28"/>
        </w:rPr>
        <w:t xml:space="preserve">1. Внести в состав коллегии Министерства </w:t>
      </w:r>
      <w:r w:rsidR="00822316">
        <w:rPr>
          <w:sz w:val="28"/>
          <w:szCs w:val="28"/>
        </w:rPr>
        <w:t>экономики</w:t>
      </w:r>
      <w:r w:rsidRPr="00FE66FC">
        <w:rPr>
          <w:sz w:val="28"/>
          <w:szCs w:val="28"/>
        </w:rPr>
        <w:t xml:space="preserve"> Республики Тыва, у</w:t>
      </w:r>
      <w:r w:rsidRPr="00FE66FC">
        <w:rPr>
          <w:sz w:val="28"/>
          <w:szCs w:val="28"/>
        </w:rPr>
        <w:t>т</w:t>
      </w:r>
      <w:r w:rsidRPr="00FE66FC">
        <w:rPr>
          <w:sz w:val="28"/>
          <w:szCs w:val="28"/>
        </w:rPr>
        <w:t xml:space="preserve">вержденный постановлением Правительства Республики Тыва от </w:t>
      </w:r>
      <w:r w:rsidR="00822316">
        <w:rPr>
          <w:sz w:val="28"/>
          <w:szCs w:val="28"/>
        </w:rPr>
        <w:t>30</w:t>
      </w:r>
      <w:r w:rsidRPr="00FE66FC">
        <w:rPr>
          <w:sz w:val="28"/>
          <w:szCs w:val="28"/>
        </w:rPr>
        <w:t xml:space="preserve"> </w:t>
      </w:r>
      <w:r w:rsidR="00822316">
        <w:rPr>
          <w:sz w:val="28"/>
          <w:szCs w:val="28"/>
        </w:rPr>
        <w:t>ноября</w:t>
      </w:r>
      <w:r w:rsidRPr="00FE66FC">
        <w:rPr>
          <w:sz w:val="28"/>
          <w:szCs w:val="28"/>
        </w:rPr>
        <w:t xml:space="preserve"> 201</w:t>
      </w:r>
      <w:r w:rsidR="00822316">
        <w:rPr>
          <w:sz w:val="28"/>
          <w:szCs w:val="28"/>
        </w:rPr>
        <w:t>6</w:t>
      </w:r>
      <w:r w:rsidR="007443A4">
        <w:rPr>
          <w:sz w:val="28"/>
          <w:szCs w:val="28"/>
        </w:rPr>
        <w:t xml:space="preserve"> г. №</w:t>
      </w:r>
      <w:r w:rsidRPr="00FE66FC">
        <w:rPr>
          <w:sz w:val="28"/>
          <w:szCs w:val="28"/>
        </w:rPr>
        <w:t xml:space="preserve"> </w:t>
      </w:r>
      <w:r w:rsidR="00822316">
        <w:rPr>
          <w:sz w:val="28"/>
          <w:szCs w:val="28"/>
        </w:rPr>
        <w:t>517</w:t>
      </w:r>
      <w:r w:rsidR="007443A4">
        <w:rPr>
          <w:sz w:val="28"/>
          <w:szCs w:val="28"/>
        </w:rPr>
        <w:t xml:space="preserve"> (далее – коллегия)</w:t>
      </w:r>
      <w:r w:rsidRPr="00FE66FC">
        <w:rPr>
          <w:sz w:val="28"/>
          <w:szCs w:val="28"/>
        </w:rPr>
        <w:t>, следующие изменения:</w:t>
      </w:r>
    </w:p>
    <w:p w:rsidR="00710332" w:rsidRPr="00FE66FC" w:rsidRDefault="00710332" w:rsidP="007443A4">
      <w:pPr>
        <w:spacing w:line="360" w:lineRule="atLeast"/>
        <w:ind w:firstLine="709"/>
        <w:jc w:val="both"/>
        <w:rPr>
          <w:sz w:val="28"/>
          <w:szCs w:val="28"/>
        </w:rPr>
      </w:pPr>
      <w:r>
        <w:rPr>
          <w:sz w:val="28"/>
          <w:szCs w:val="28"/>
        </w:rPr>
        <w:t xml:space="preserve">1) </w:t>
      </w:r>
      <w:r w:rsidRPr="00710332">
        <w:rPr>
          <w:sz w:val="28"/>
          <w:szCs w:val="28"/>
        </w:rPr>
        <w:t xml:space="preserve">исключить из состава коллегии </w:t>
      </w:r>
      <w:proofErr w:type="spellStart"/>
      <w:r w:rsidRPr="00710332">
        <w:rPr>
          <w:sz w:val="28"/>
          <w:szCs w:val="28"/>
        </w:rPr>
        <w:t>Ооржак</w:t>
      </w:r>
      <w:r w:rsidR="00B602AE">
        <w:rPr>
          <w:sz w:val="28"/>
          <w:szCs w:val="28"/>
        </w:rPr>
        <w:t>а</w:t>
      </w:r>
      <w:proofErr w:type="spellEnd"/>
      <w:r w:rsidRPr="00710332">
        <w:rPr>
          <w:sz w:val="28"/>
          <w:szCs w:val="28"/>
        </w:rPr>
        <w:t xml:space="preserve"> Р.Ч., </w:t>
      </w:r>
      <w:proofErr w:type="spellStart"/>
      <w:r w:rsidRPr="00710332">
        <w:rPr>
          <w:sz w:val="28"/>
          <w:szCs w:val="28"/>
        </w:rPr>
        <w:t>Бочарову</w:t>
      </w:r>
      <w:proofErr w:type="spellEnd"/>
      <w:r w:rsidRPr="00710332">
        <w:rPr>
          <w:sz w:val="28"/>
          <w:szCs w:val="28"/>
        </w:rPr>
        <w:t xml:space="preserve"> Е.Н., </w:t>
      </w:r>
      <w:proofErr w:type="spellStart"/>
      <w:r w:rsidRPr="00710332">
        <w:rPr>
          <w:sz w:val="28"/>
          <w:szCs w:val="28"/>
        </w:rPr>
        <w:t>Донгак</w:t>
      </w:r>
      <w:r w:rsidR="00B602AE">
        <w:rPr>
          <w:sz w:val="28"/>
          <w:szCs w:val="28"/>
        </w:rPr>
        <w:t>а</w:t>
      </w:r>
      <w:proofErr w:type="spellEnd"/>
      <w:r w:rsidRPr="00710332">
        <w:rPr>
          <w:sz w:val="28"/>
          <w:szCs w:val="28"/>
        </w:rPr>
        <w:t xml:space="preserve"> Ч.Г., </w:t>
      </w:r>
      <w:proofErr w:type="spellStart"/>
      <w:r w:rsidRPr="00710332">
        <w:rPr>
          <w:sz w:val="28"/>
          <w:szCs w:val="28"/>
        </w:rPr>
        <w:t>Ооржак</w:t>
      </w:r>
      <w:proofErr w:type="spellEnd"/>
      <w:r w:rsidRPr="00710332">
        <w:rPr>
          <w:sz w:val="28"/>
          <w:szCs w:val="28"/>
        </w:rPr>
        <w:t xml:space="preserve"> Ч.О., </w:t>
      </w:r>
      <w:proofErr w:type="spellStart"/>
      <w:r w:rsidRPr="00710332">
        <w:rPr>
          <w:sz w:val="28"/>
          <w:szCs w:val="28"/>
        </w:rPr>
        <w:t>Сат</w:t>
      </w:r>
      <w:r w:rsidR="00B602AE">
        <w:rPr>
          <w:sz w:val="28"/>
          <w:szCs w:val="28"/>
        </w:rPr>
        <w:t>а</w:t>
      </w:r>
      <w:proofErr w:type="spellEnd"/>
      <w:r w:rsidRPr="00710332">
        <w:rPr>
          <w:sz w:val="28"/>
          <w:szCs w:val="28"/>
        </w:rPr>
        <w:t xml:space="preserve"> А.А., </w:t>
      </w:r>
      <w:proofErr w:type="spellStart"/>
      <w:r w:rsidRPr="00710332">
        <w:rPr>
          <w:sz w:val="28"/>
          <w:szCs w:val="28"/>
        </w:rPr>
        <w:t>Сандана</w:t>
      </w:r>
      <w:proofErr w:type="spellEnd"/>
      <w:r w:rsidRPr="00710332">
        <w:rPr>
          <w:sz w:val="28"/>
          <w:szCs w:val="28"/>
        </w:rPr>
        <w:t xml:space="preserve"> Э.Ф., </w:t>
      </w:r>
      <w:proofErr w:type="spellStart"/>
      <w:r w:rsidRPr="00710332">
        <w:rPr>
          <w:sz w:val="28"/>
          <w:szCs w:val="28"/>
        </w:rPr>
        <w:t>Сюрюн</w:t>
      </w:r>
      <w:proofErr w:type="spellEnd"/>
      <w:r w:rsidRPr="00710332">
        <w:rPr>
          <w:sz w:val="28"/>
          <w:szCs w:val="28"/>
        </w:rPr>
        <w:t xml:space="preserve"> Г.А.</w:t>
      </w:r>
      <w:r w:rsidR="002E5207">
        <w:rPr>
          <w:sz w:val="28"/>
          <w:szCs w:val="28"/>
        </w:rPr>
        <w:t>;</w:t>
      </w:r>
    </w:p>
    <w:p w:rsidR="00710332" w:rsidRDefault="00710332" w:rsidP="007443A4">
      <w:pPr>
        <w:spacing w:line="360" w:lineRule="atLeast"/>
        <w:ind w:firstLine="709"/>
        <w:jc w:val="both"/>
        <w:rPr>
          <w:sz w:val="28"/>
          <w:szCs w:val="28"/>
        </w:rPr>
      </w:pPr>
      <w:r>
        <w:rPr>
          <w:sz w:val="28"/>
          <w:szCs w:val="28"/>
        </w:rPr>
        <w:t xml:space="preserve">2) </w:t>
      </w:r>
      <w:r w:rsidR="00FE66FC" w:rsidRPr="00FE66FC">
        <w:rPr>
          <w:sz w:val="28"/>
          <w:szCs w:val="28"/>
        </w:rPr>
        <w:t xml:space="preserve">включить в состав коллегии Министерства </w:t>
      </w:r>
      <w:r w:rsidR="00822316">
        <w:rPr>
          <w:sz w:val="28"/>
          <w:szCs w:val="28"/>
        </w:rPr>
        <w:t>экономики</w:t>
      </w:r>
      <w:r w:rsidR="00FE66FC" w:rsidRPr="00FE66FC">
        <w:rPr>
          <w:sz w:val="28"/>
          <w:szCs w:val="28"/>
        </w:rPr>
        <w:t xml:space="preserve"> Республики Тыва</w:t>
      </w:r>
      <w:r>
        <w:rPr>
          <w:sz w:val="28"/>
          <w:szCs w:val="28"/>
        </w:rPr>
        <w:t>:</w:t>
      </w:r>
    </w:p>
    <w:p w:rsidR="007443A4" w:rsidRDefault="007443A4" w:rsidP="007443A4">
      <w:pPr>
        <w:spacing w:line="360" w:lineRule="atLeast"/>
        <w:ind w:firstLine="709"/>
        <w:jc w:val="both"/>
        <w:rPr>
          <w:sz w:val="28"/>
          <w:szCs w:val="28"/>
        </w:rPr>
      </w:pPr>
    </w:p>
    <w:tbl>
      <w:tblPr>
        <w:tblW w:w="0" w:type="auto"/>
        <w:tblInd w:w="828" w:type="dxa"/>
        <w:tblLook w:val="04A0"/>
      </w:tblPr>
      <w:tblGrid>
        <w:gridCol w:w="2520"/>
        <w:gridCol w:w="360"/>
        <w:gridCol w:w="6713"/>
      </w:tblGrid>
      <w:tr w:rsidR="002E5207" w:rsidRPr="007443A4" w:rsidTr="007443A4">
        <w:tc>
          <w:tcPr>
            <w:tcW w:w="2520" w:type="dxa"/>
          </w:tcPr>
          <w:p w:rsidR="007443A4" w:rsidRPr="007443A4" w:rsidRDefault="007443A4" w:rsidP="007443A4">
            <w:pPr>
              <w:jc w:val="both"/>
            </w:pPr>
            <w:proofErr w:type="spellStart"/>
            <w:r w:rsidRPr="007443A4">
              <w:rPr>
                <w:sz w:val="28"/>
                <w:szCs w:val="28"/>
              </w:rPr>
              <w:t>Сата</w:t>
            </w:r>
            <w:proofErr w:type="spellEnd"/>
            <w:r w:rsidRPr="007443A4">
              <w:rPr>
                <w:sz w:val="28"/>
                <w:szCs w:val="28"/>
              </w:rPr>
              <w:t xml:space="preserve"> А.А.</w:t>
            </w:r>
          </w:p>
        </w:tc>
        <w:tc>
          <w:tcPr>
            <w:tcW w:w="360" w:type="dxa"/>
          </w:tcPr>
          <w:p w:rsidR="007443A4" w:rsidRDefault="007443A4" w:rsidP="007443A4">
            <w:pPr>
              <w:jc w:val="center"/>
            </w:pPr>
            <w:r w:rsidRPr="007443A4">
              <w:rPr>
                <w:sz w:val="28"/>
                <w:szCs w:val="28"/>
              </w:rPr>
              <w:t>–</w:t>
            </w:r>
          </w:p>
        </w:tc>
        <w:tc>
          <w:tcPr>
            <w:tcW w:w="6713" w:type="dxa"/>
          </w:tcPr>
          <w:p w:rsidR="007443A4" w:rsidRPr="007443A4" w:rsidRDefault="007443A4" w:rsidP="002E5207">
            <w:pPr>
              <w:jc w:val="both"/>
            </w:pPr>
            <w:r w:rsidRPr="007443A4">
              <w:rPr>
                <w:sz w:val="28"/>
                <w:szCs w:val="28"/>
              </w:rPr>
              <w:t>первого заместителя министра экономики Республ</w:t>
            </w:r>
            <w:r w:rsidRPr="007443A4">
              <w:rPr>
                <w:sz w:val="28"/>
                <w:szCs w:val="28"/>
              </w:rPr>
              <w:t>и</w:t>
            </w:r>
            <w:r w:rsidRPr="007443A4">
              <w:rPr>
                <w:sz w:val="28"/>
                <w:szCs w:val="28"/>
              </w:rPr>
              <w:t xml:space="preserve">ки Тыва, </w:t>
            </w:r>
            <w:r w:rsidR="002E5207">
              <w:rPr>
                <w:sz w:val="28"/>
                <w:szCs w:val="28"/>
              </w:rPr>
              <w:t xml:space="preserve">назначив </w:t>
            </w:r>
            <w:r w:rsidRPr="007443A4">
              <w:rPr>
                <w:sz w:val="28"/>
                <w:szCs w:val="28"/>
              </w:rPr>
              <w:t>заместител</w:t>
            </w:r>
            <w:r w:rsidR="002E5207">
              <w:rPr>
                <w:sz w:val="28"/>
                <w:szCs w:val="28"/>
              </w:rPr>
              <w:t>ем</w:t>
            </w:r>
            <w:r w:rsidRPr="007443A4">
              <w:rPr>
                <w:sz w:val="28"/>
                <w:szCs w:val="28"/>
              </w:rPr>
              <w:t xml:space="preserve"> председателя;</w:t>
            </w:r>
          </w:p>
        </w:tc>
      </w:tr>
      <w:tr w:rsidR="002E5207" w:rsidRPr="007443A4" w:rsidTr="007443A4">
        <w:tc>
          <w:tcPr>
            <w:tcW w:w="2520" w:type="dxa"/>
          </w:tcPr>
          <w:p w:rsidR="007443A4" w:rsidRPr="007443A4" w:rsidRDefault="007443A4" w:rsidP="007443A4">
            <w:pPr>
              <w:jc w:val="both"/>
            </w:pPr>
            <w:proofErr w:type="spellStart"/>
            <w:r w:rsidRPr="007443A4">
              <w:rPr>
                <w:sz w:val="28"/>
                <w:szCs w:val="28"/>
              </w:rPr>
              <w:t>Надыл</w:t>
            </w:r>
            <w:proofErr w:type="spellEnd"/>
            <w:r w:rsidRPr="007443A4">
              <w:rPr>
                <w:sz w:val="28"/>
                <w:szCs w:val="28"/>
              </w:rPr>
              <w:t xml:space="preserve"> С.Б.</w:t>
            </w:r>
          </w:p>
        </w:tc>
        <w:tc>
          <w:tcPr>
            <w:tcW w:w="360" w:type="dxa"/>
          </w:tcPr>
          <w:p w:rsidR="007443A4" w:rsidRDefault="007443A4" w:rsidP="007443A4">
            <w:pPr>
              <w:jc w:val="center"/>
            </w:pPr>
            <w:r w:rsidRPr="007443A4">
              <w:rPr>
                <w:sz w:val="28"/>
                <w:szCs w:val="28"/>
              </w:rPr>
              <w:t>–</w:t>
            </w:r>
          </w:p>
        </w:tc>
        <w:tc>
          <w:tcPr>
            <w:tcW w:w="6713" w:type="dxa"/>
          </w:tcPr>
          <w:p w:rsidR="007443A4" w:rsidRPr="007443A4" w:rsidRDefault="007443A4" w:rsidP="002E5207">
            <w:pPr>
              <w:jc w:val="both"/>
            </w:pPr>
            <w:r w:rsidRPr="007443A4">
              <w:rPr>
                <w:sz w:val="28"/>
                <w:szCs w:val="28"/>
              </w:rPr>
              <w:t>начальника управления правового, кадрового, орг</w:t>
            </w:r>
            <w:r w:rsidRPr="007443A4">
              <w:rPr>
                <w:sz w:val="28"/>
                <w:szCs w:val="28"/>
              </w:rPr>
              <w:t>а</w:t>
            </w:r>
            <w:r w:rsidRPr="007443A4">
              <w:rPr>
                <w:sz w:val="28"/>
                <w:szCs w:val="28"/>
              </w:rPr>
              <w:t xml:space="preserve">низационного обеспечения и контроля Министерства экономики Республики Тыва, </w:t>
            </w:r>
            <w:r w:rsidR="002E5207">
              <w:rPr>
                <w:sz w:val="28"/>
                <w:szCs w:val="28"/>
              </w:rPr>
              <w:t>назначив с</w:t>
            </w:r>
            <w:r w:rsidRPr="007443A4">
              <w:rPr>
                <w:sz w:val="28"/>
                <w:szCs w:val="28"/>
              </w:rPr>
              <w:t>екретар</w:t>
            </w:r>
            <w:r w:rsidR="002E5207">
              <w:rPr>
                <w:sz w:val="28"/>
                <w:szCs w:val="28"/>
              </w:rPr>
              <w:t>ем</w:t>
            </w:r>
            <w:r w:rsidRPr="007443A4">
              <w:rPr>
                <w:sz w:val="28"/>
                <w:szCs w:val="28"/>
              </w:rPr>
              <w:t>;</w:t>
            </w:r>
          </w:p>
        </w:tc>
      </w:tr>
      <w:tr w:rsidR="002E5207" w:rsidRPr="007443A4" w:rsidTr="002E5207">
        <w:tc>
          <w:tcPr>
            <w:tcW w:w="2520" w:type="dxa"/>
          </w:tcPr>
          <w:p w:rsidR="007443A4" w:rsidRPr="007443A4" w:rsidRDefault="007443A4" w:rsidP="007443A4">
            <w:pPr>
              <w:jc w:val="both"/>
              <w:rPr>
                <w:sz w:val="28"/>
                <w:szCs w:val="28"/>
              </w:rPr>
            </w:pPr>
            <w:proofErr w:type="spellStart"/>
            <w:r w:rsidRPr="007443A4">
              <w:rPr>
                <w:sz w:val="28"/>
                <w:szCs w:val="28"/>
              </w:rPr>
              <w:t>Артына</w:t>
            </w:r>
            <w:proofErr w:type="spellEnd"/>
            <w:r w:rsidRPr="007443A4">
              <w:rPr>
                <w:sz w:val="28"/>
                <w:szCs w:val="28"/>
              </w:rPr>
              <w:t xml:space="preserve"> Д.К.</w:t>
            </w:r>
          </w:p>
        </w:tc>
        <w:tc>
          <w:tcPr>
            <w:tcW w:w="360" w:type="dxa"/>
          </w:tcPr>
          <w:p w:rsidR="007443A4" w:rsidRDefault="007443A4" w:rsidP="007443A4">
            <w:pPr>
              <w:jc w:val="center"/>
            </w:pPr>
            <w:r w:rsidRPr="007443A4">
              <w:rPr>
                <w:sz w:val="28"/>
                <w:szCs w:val="28"/>
              </w:rPr>
              <w:t>–</w:t>
            </w:r>
          </w:p>
        </w:tc>
        <w:tc>
          <w:tcPr>
            <w:tcW w:w="6713" w:type="dxa"/>
          </w:tcPr>
          <w:p w:rsidR="007443A4" w:rsidRPr="007443A4" w:rsidRDefault="007443A4" w:rsidP="007443A4">
            <w:pPr>
              <w:jc w:val="both"/>
              <w:rPr>
                <w:sz w:val="28"/>
                <w:szCs w:val="28"/>
              </w:rPr>
            </w:pPr>
            <w:r w:rsidRPr="007443A4">
              <w:rPr>
                <w:sz w:val="28"/>
                <w:szCs w:val="28"/>
              </w:rPr>
              <w:t>директора государственного бюджетного професси</w:t>
            </w:r>
            <w:r w:rsidRPr="007443A4">
              <w:rPr>
                <w:sz w:val="28"/>
                <w:szCs w:val="28"/>
              </w:rPr>
              <w:t>о</w:t>
            </w:r>
            <w:r w:rsidRPr="007443A4">
              <w:rPr>
                <w:sz w:val="28"/>
                <w:szCs w:val="28"/>
              </w:rPr>
              <w:t>нального образовательного учреждения Республики Тыва «Тувинский техникум предпринимательства»;</w:t>
            </w:r>
          </w:p>
        </w:tc>
      </w:tr>
      <w:tr w:rsidR="002E5207" w:rsidRPr="007443A4" w:rsidTr="002E5207">
        <w:tc>
          <w:tcPr>
            <w:tcW w:w="2520" w:type="dxa"/>
          </w:tcPr>
          <w:p w:rsidR="007443A4" w:rsidRPr="007443A4" w:rsidRDefault="007443A4" w:rsidP="007443A4">
            <w:pPr>
              <w:jc w:val="both"/>
              <w:rPr>
                <w:sz w:val="28"/>
                <w:szCs w:val="28"/>
              </w:rPr>
            </w:pPr>
            <w:proofErr w:type="spellStart"/>
            <w:r w:rsidRPr="007443A4">
              <w:rPr>
                <w:sz w:val="28"/>
                <w:szCs w:val="28"/>
              </w:rPr>
              <w:t>Донгака</w:t>
            </w:r>
            <w:proofErr w:type="spellEnd"/>
            <w:r w:rsidRPr="007443A4">
              <w:rPr>
                <w:sz w:val="28"/>
                <w:szCs w:val="28"/>
              </w:rPr>
              <w:t xml:space="preserve"> Б.А.</w:t>
            </w:r>
          </w:p>
        </w:tc>
        <w:tc>
          <w:tcPr>
            <w:tcW w:w="360" w:type="dxa"/>
          </w:tcPr>
          <w:p w:rsidR="007443A4" w:rsidRDefault="007443A4" w:rsidP="007443A4">
            <w:pPr>
              <w:jc w:val="center"/>
            </w:pPr>
            <w:r w:rsidRPr="007443A4">
              <w:rPr>
                <w:sz w:val="28"/>
                <w:szCs w:val="28"/>
              </w:rPr>
              <w:t>–</w:t>
            </w:r>
          </w:p>
        </w:tc>
        <w:tc>
          <w:tcPr>
            <w:tcW w:w="6713" w:type="dxa"/>
          </w:tcPr>
          <w:p w:rsidR="007443A4" w:rsidRPr="007443A4" w:rsidRDefault="007443A4" w:rsidP="00D46A6A">
            <w:pPr>
              <w:jc w:val="both"/>
              <w:rPr>
                <w:sz w:val="28"/>
                <w:szCs w:val="28"/>
              </w:rPr>
            </w:pPr>
            <w:r w:rsidRPr="007443A4">
              <w:rPr>
                <w:sz w:val="28"/>
                <w:szCs w:val="28"/>
              </w:rPr>
              <w:t xml:space="preserve">директора </w:t>
            </w:r>
            <w:proofErr w:type="spellStart"/>
            <w:r w:rsidRPr="007443A4">
              <w:rPr>
                <w:sz w:val="28"/>
                <w:szCs w:val="28"/>
              </w:rPr>
              <w:t>ГБНИиОУ</w:t>
            </w:r>
            <w:proofErr w:type="spellEnd"/>
            <w:r w:rsidRPr="007443A4">
              <w:rPr>
                <w:sz w:val="28"/>
                <w:szCs w:val="28"/>
              </w:rPr>
              <w:t xml:space="preserve"> «Тувинский институт </w:t>
            </w:r>
            <w:r w:rsidR="002E5207">
              <w:rPr>
                <w:sz w:val="28"/>
                <w:szCs w:val="28"/>
              </w:rPr>
              <w:t>гуман</w:t>
            </w:r>
            <w:r w:rsidR="002E5207">
              <w:rPr>
                <w:sz w:val="28"/>
                <w:szCs w:val="28"/>
              </w:rPr>
              <w:t>и</w:t>
            </w:r>
            <w:r w:rsidR="002E5207">
              <w:rPr>
                <w:sz w:val="28"/>
                <w:szCs w:val="28"/>
              </w:rPr>
              <w:t xml:space="preserve">тарных и </w:t>
            </w:r>
            <w:r w:rsidRPr="007443A4">
              <w:rPr>
                <w:sz w:val="28"/>
                <w:szCs w:val="28"/>
              </w:rPr>
              <w:t>прикладных и социально-экономических исследований при Правительстве Республики Тыва»;</w:t>
            </w:r>
          </w:p>
        </w:tc>
      </w:tr>
      <w:tr w:rsidR="007443A4" w:rsidRPr="007443A4" w:rsidTr="002E5207">
        <w:tc>
          <w:tcPr>
            <w:tcW w:w="2520" w:type="dxa"/>
          </w:tcPr>
          <w:p w:rsidR="007443A4" w:rsidRPr="007443A4" w:rsidRDefault="007443A4" w:rsidP="007443A4">
            <w:pPr>
              <w:jc w:val="both"/>
              <w:rPr>
                <w:sz w:val="28"/>
                <w:szCs w:val="28"/>
              </w:rPr>
            </w:pPr>
            <w:r w:rsidRPr="007443A4">
              <w:rPr>
                <w:sz w:val="28"/>
                <w:szCs w:val="28"/>
              </w:rPr>
              <w:lastRenderedPageBreak/>
              <w:t>Журавлева</w:t>
            </w:r>
            <w:bookmarkStart w:id="0" w:name="_GoBack"/>
            <w:bookmarkEnd w:id="0"/>
            <w:r w:rsidRPr="007443A4">
              <w:rPr>
                <w:sz w:val="28"/>
                <w:szCs w:val="28"/>
              </w:rPr>
              <w:t xml:space="preserve"> В.В.</w:t>
            </w:r>
          </w:p>
        </w:tc>
        <w:tc>
          <w:tcPr>
            <w:tcW w:w="360" w:type="dxa"/>
          </w:tcPr>
          <w:p w:rsidR="007443A4" w:rsidRDefault="007443A4" w:rsidP="007443A4">
            <w:pPr>
              <w:jc w:val="center"/>
            </w:pPr>
            <w:r w:rsidRPr="007443A4">
              <w:rPr>
                <w:sz w:val="28"/>
                <w:szCs w:val="28"/>
              </w:rPr>
              <w:t>–</w:t>
            </w:r>
          </w:p>
        </w:tc>
        <w:tc>
          <w:tcPr>
            <w:tcW w:w="6713" w:type="dxa"/>
          </w:tcPr>
          <w:p w:rsidR="007443A4" w:rsidRPr="007443A4" w:rsidRDefault="007443A4" w:rsidP="007443A4">
            <w:pPr>
              <w:jc w:val="both"/>
              <w:rPr>
                <w:sz w:val="28"/>
                <w:szCs w:val="28"/>
              </w:rPr>
            </w:pPr>
            <w:r w:rsidRPr="007443A4">
              <w:rPr>
                <w:sz w:val="28"/>
                <w:szCs w:val="28"/>
              </w:rPr>
              <w:t>председателя Торгово-промышленной палаты Ре</w:t>
            </w:r>
            <w:r w:rsidRPr="007443A4">
              <w:rPr>
                <w:sz w:val="28"/>
                <w:szCs w:val="28"/>
              </w:rPr>
              <w:t>с</w:t>
            </w:r>
            <w:r w:rsidRPr="007443A4">
              <w:rPr>
                <w:sz w:val="28"/>
                <w:szCs w:val="28"/>
              </w:rPr>
              <w:t>публики Тыва</w:t>
            </w:r>
            <w:r w:rsidR="002E5207">
              <w:rPr>
                <w:sz w:val="28"/>
                <w:szCs w:val="28"/>
              </w:rPr>
              <w:t xml:space="preserve"> (по согласованию)</w:t>
            </w:r>
            <w:r w:rsidRPr="007443A4">
              <w:rPr>
                <w:sz w:val="28"/>
                <w:szCs w:val="28"/>
              </w:rPr>
              <w:t>;</w:t>
            </w:r>
          </w:p>
        </w:tc>
      </w:tr>
      <w:tr w:rsidR="002E5207" w:rsidRPr="007443A4" w:rsidTr="002E5207">
        <w:tc>
          <w:tcPr>
            <w:tcW w:w="2520" w:type="dxa"/>
          </w:tcPr>
          <w:p w:rsidR="007443A4" w:rsidRPr="007443A4" w:rsidRDefault="007443A4" w:rsidP="007443A4">
            <w:pPr>
              <w:jc w:val="both"/>
              <w:rPr>
                <w:sz w:val="28"/>
                <w:szCs w:val="28"/>
              </w:rPr>
            </w:pPr>
            <w:r w:rsidRPr="007443A4">
              <w:rPr>
                <w:sz w:val="28"/>
                <w:szCs w:val="28"/>
              </w:rPr>
              <w:t>Кондрашову О.П.</w:t>
            </w:r>
          </w:p>
        </w:tc>
        <w:tc>
          <w:tcPr>
            <w:tcW w:w="360" w:type="dxa"/>
          </w:tcPr>
          <w:p w:rsidR="007443A4" w:rsidRDefault="007443A4" w:rsidP="007443A4">
            <w:pPr>
              <w:jc w:val="center"/>
            </w:pPr>
            <w:r w:rsidRPr="007443A4">
              <w:rPr>
                <w:sz w:val="28"/>
                <w:szCs w:val="28"/>
              </w:rPr>
              <w:t>–</w:t>
            </w:r>
          </w:p>
        </w:tc>
        <w:tc>
          <w:tcPr>
            <w:tcW w:w="6713" w:type="dxa"/>
          </w:tcPr>
          <w:p w:rsidR="007443A4" w:rsidRPr="007443A4" w:rsidRDefault="007443A4" w:rsidP="007443A4">
            <w:pPr>
              <w:jc w:val="both"/>
              <w:rPr>
                <w:sz w:val="28"/>
                <w:szCs w:val="28"/>
              </w:rPr>
            </w:pPr>
            <w:r w:rsidRPr="007443A4">
              <w:rPr>
                <w:sz w:val="28"/>
                <w:szCs w:val="28"/>
              </w:rPr>
              <w:t>директора негосударственного профессионального образовательного учреждения «</w:t>
            </w:r>
            <w:proofErr w:type="spellStart"/>
            <w:r w:rsidRPr="007443A4">
              <w:rPr>
                <w:sz w:val="28"/>
                <w:szCs w:val="28"/>
              </w:rPr>
              <w:t>Кызылский</w:t>
            </w:r>
            <w:proofErr w:type="spellEnd"/>
            <w:r w:rsidRPr="007443A4">
              <w:rPr>
                <w:sz w:val="28"/>
                <w:szCs w:val="28"/>
              </w:rPr>
              <w:t xml:space="preserve"> техникум экономики и права потребителей кооперации»;</w:t>
            </w:r>
          </w:p>
        </w:tc>
      </w:tr>
      <w:tr w:rsidR="002E5207" w:rsidRPr="007443A4" w:rsidTr="002E5207">
        <w:tc>
          <w:tcPr>
            <w:tcW w:w="2520" w:type="dxa"/>
          </w:tcPr>
          <w:p w:rsidR="007443A4" w:rsidRPr="007443A4" w:rsidRDefault="007443A4" w:rsidP="007443A4">
            <w:pPr>
              <w:jc w:val="both"/>
              <w:rPr>
                <w:sz w:val="28"/>
                <w:szCs w:val="28"/>
              </w:rPr>
            </w:pPr>
            <w:proofErr w:type="spellStart"/>
            <w:r w:rsidRPr="007443A4">
              <w:rPr>
                <w:sz w:val="28"/>
                <w:szCs w:val="28"/>
              </w:rPr>
              <w:t>Монге</w:t>
            </w:r>
            <w:proofErr w:type="spellEnd"/>
            <w:r w:rsidRPr="007443A4">
              <w:rPr>
                <w:sz w:val="28"/>
                <w:szCs w:val="28"/>
              </w:rPr>
              <w:t xml:space="preserve"> Р.В.</w:t>
            </w:r>
          </w:p>
        </w:tc>
        <w:tc>
          <w:tcPr>
            <w:tcW w:w="360" w:type="dxa"/>
          </w:tcPr>
          <w:p w:rsidR="007443A4" w:rsidRDefault="007443A4" w:rsidP="007443A4">
            <w:pPr>
              <w:jc w:val="center"/>
            </w:pPr>
            <w:r w:rsidRPr="007443A4">
              <w:rPr>
                <w:sz w:val="28"/>
                <w:szCs w:val="28"/>
              </w:rPr>
              <w:t>–</w:t>
            </w:r>
          </w:p>
        </w:tc>
        <w:tc>
          <w:tcPr>
            <w:tcW w:w="6713" w:type="dxa"/>
          </w:tcPr>
          <w:p w:rsidR="007443A4" w:rsidRPr="007443A4" w:rsidRDefault="007443A4" w:rsidP="007443A4">
            <w:pPr>
              <w:jc w:val="both"/>
              <w:rPr>
                <w:sz w:val="28"/>
                <w:szCs w:val="28"/>
              </w:rPr>
            </w:pPr>
            <w:r w:rsidRPr="007443A4">
              <w:rPr>
                <w:sz w:val="28"/>
                <w:szCs w:val="28"/>
              </w:rPr>
              <w:t>руководителя ООО «</w:t>
            </w:r>
            <w:proofErr w:type="spellStart"/>
            <w:r w:rsidRPr="007443A4">
              <w:rPr>
                <w:sz w:val="28"/>
                <w:szCs w:val="28"/>
              </w:rPr>
              <w:t>Селера</w:t>
            </w:r>
            <w:proofErr w:type="spellEnd"/>
            <w:r w:rsidRPr="007443A4">
              <w:rPr>
                <w:sz w:val="28"/>
                <w:szCs w:val="28"/>
              </w:rPr>
              <w:t>»</w:t>
            </w:r>
            <w:r w:rsidR="002E5207">
              <w:rPr>
                <w:sz w:val="28"/>
                <w:szCs w:val="28"/>
              </w:rPr>
              <w:t xml:space="preserve"> (по согласованию)</w:t>
            </w:r>
            <w:r w:rsidRPr="007443A4">
              <w:rPr>
                <w:sz w:val="28"/>
                <w:szCs w:val="28"/>
              </w:rPr>
              <w:t>;</w:t>
            </w:r>
          </w:p>
        </w:tc>
      </w:tr>
      <w:tr w:rsidR="002E5207" w:rsidRPr="007443A4" w:rsidTr="002E5207">
        <w:tc>
          <w:tcPr>
            <w:tcW w:w="2520" w:type="dxa"/>
          </w:tcPr>
          <w:p w:rsidR="007443A4" w:rsidRPr="007443A4" w:rsidRDefault="007443A4" w:rsidP="007443A4">
            <w:pPr>
              <w:jc w:val="both"/>
              <w:rPr>
                <w:sz w:val="28"/>
                <w:szCs w:val="28"/>
              </w:rPr>
            </w:pPr>
            <w:proofErr w:type="spellStart"/>
            <w:r w:rsidRPr="007443A4">
              <w:rPr>
                <w:sz w:val="28"/>
                <w:szCs w:val="28"/>
              </w:rPr>
              <w:t>Нурзет</w:t>
            </w:r>
            <w:proofErr w:type="spellEnd"/>
            <w:r w:rsidRPr="007443A4">
              <w:rPr>
                <w:sz w:val="28"/>
                <w:szCs w:val="28"/>
              </w:rPr>
              <w:t xml:space="preserve"> А.А.</w:t>
            </w:r>
          </w:p>
        </w:tc>
        <w:tc>
          <w:tcPr>
            <w:tcW w:w="360" w:type="dxa"/>
          </w:tcPr>
          <w:p w:rsidR="007443A4" w:rsidRDefault="007443A4" w:rsidP="007443A4">
            <w:pPr>
              <w:jc w:val="center"/>
            </w:pPr>
            <w:r w:rsidRPr="007443A4">
              <w:rPr>
                <w:sz w:val="28"/>
                <w:szCs w:val="28"/>
              </w:rPr>
              <w:t>–</w:t>
            </w:r>
          </w:p>
        </w:tc>
        <w:tc>
          <w:tcPr>
            <w:tcW w:w="6713" w:type="dxa"/>
          </w:tcPr>
          <w:p w:rsidR="007443A4" w:rsidRPr="007443A4" w:rsidRDefault="007443A4" w:rsidP="007443A4">
            <w:pPr>
              <w:jc w:val="both"/>
              <w:rPr>
                <w:sz w:val="28"/>
                <w:szCs w:val="28"/>
              </w:rPr>
            </w:pPr>
            <w:r w:rsidRPr="007443A4">
              <w:rPr>
                <w:sz w:val="28"/>
                <w:szCs w:val="28"/>
              </w:rPr>
              <w:t>руководителя Службы по тарифам Республики Тыва;</w:t>
            </w:r>
          </w:p>
        </w:tc>
      </w:tr>
      <w:tr w:rsidR="002E5207" w:rsidRPr="007443A4" w:rsidTr="002E5207">
        <w:tc>
          <w:tcPr>
            <w:tcW w:w="2520" w:type="dxa"/>
          </w:tcPr>
          <w:p w:rsidR="007443A4" w:rsidRPr="007443A4" w:rsidRDefault="007443A4" w:rsidP="007443A4">
            <w:pPr>
              <w:jc w:val="both"/>
              <w:rPr>
                <w:sz w:val="28"/>
                <w:szCs w:val="28"/>
              </w:rPr>
            </w:pPr>
            <w:proofErr w:type="spellStart"/>
            <w:r w:rsidRPr="007443A4">
              <w:rPr>
                <w:sz w:val="28"/>
                <w:szCs w:val="28"/>
              </w:rPr>
              <w:t>Оюн</w:t>
            </w:r>
            <w:proofErr w:type="spellEnd"/>
            <w:r w:rsidRPr="007443A4">
              <w:rPr>
                <w:sz w:val="28"/>
                <w:szCs w:val="28"/>
              </w:rPr>
              <w:t xml:space="preserve"> Ч.Т.</w:t>
            </w:r>
          </w:p>
        </w:tc>
        <w:tc>
          <w:tcPr>
            <w:tcW w:w="360" w:type="dxa"/>
          </w:tcPr>
          <w:p w:rsidR="007443A4" w:rsidRDefault="007443A4" w:rsidP="007443A4">
            <w:pPr>
              <w:jc w:val="center"/>
            </w:pPr>
            <w:r w:rsidRPr="007443A4">
              <w:rPr>
                <w:sz w:val="28"/>
                <w:szCs w:val="28"/>
              </w:rPr>
              <w:t>–</w:t>
            </w:r>
          </w:p>
        </w:tc>
        <w:tc>
          <w:tcPr>
            <w:tcW w:w="6713" w:type="dxa"/>
          </w:tcPr>
          <w:p w:rsidR="007443A4" w:rsidRPr="007443A4" w:rsidRDefault="007443A4" w:rsidP="007443A4">
            <w:pPr>
              <w:jc w:val="both"/>
              <w:rPr>
                <w:sz w:val="28"/>
                <w:szCs w:val="28"/>
              </w:rPr>
            </w:pPr>
            <w:r w:rsidRPr="007443A4">
              <w:rPr>
                <w:sz w:val="28"/>
                <w:szCs w:val="28"/>
              </w:rPr>
              <w:t>начальника отдела организации туристкой деятельн</w:t>
            </w:r>
            <w:r w:rsidRPr="007443A4">
              <w:rPr>
                <w:sz w:val="28"/>
                <w:szCs w:val="28"/>
              </w:rPr>
              <w:t>о</w:t>
            </w:r>
            <w:r w:rsidRPr="007443A4">
              <w:rPr>
                <w:sz w:val="28"/>
                <w:szCs w:val="28"/>
              </w:rPr>
              <w:t>сти Министерства экономики Республики Тыва;</w:t>
            </w:r>
          </w:p>
        </w:tc>
      </w:tr>
      <w:tr w:rsidR="002E5207" w:rsidRPr="007443A4" w:rsidTr="002E5207">
        <w:tc>
          <w:tcPr>
            <w:tcW w:w="2520" w:type="dxa"/>
          </w:tcPr>
          <w:p w:rsidR="007443A4" w:rsidRPr="007443A4" w:rsidRDefault="007443A4" w:rsidP="007443A4">
            <w:pPr>
              <w:jc w:val="both"/>
              <w:rPr>
                <w:sz w:val="28"/>
                <w:szCs w:val="28"/>
              </w:rPr>
            </w:pPr>
            <w:proofErr w:type="spellStart"/>
            <w:r w:rsidRPr="007443A4">
              <w:rPr>
                <w:sz w:val="28"/>
                <w:szCs w:val="28"/>
              </w:rPr>
              <w:t>Сата</w:t>
            </w:r>
            <w:proofErr w:type="spellEnd"/>
            <w:r w:rsidRPr="007443A4">
              <w:rPr>
                <w:sz w:val="28"/>
                <w:szCs w:val="28"/>
              </w:rPr>
              <w:t xml:space="preserve"> А.А.</w:t>
            </w:r>
          </w:p>
        </w:tc>
        <w:tc>
          <w:tcPr>
            <w:tcW w:w="360" w:type="dxa"/>
          </w:tcPr>
          <w:p w:rsidR="007443A4" w:rsidRDefault="007443A4" w:rsidP="007443A4">
            <w:pPr>
              <w:jc w:val="center"/>
            </w:pPr>
            <w:r w:rsidRPr="007443A4">
              <w:rPr>
                <w:sz w:val="28"/>
                <w:szCs w:val="28"/>
              </w:rPr>
              <w:t>–</w:t>
            </w:r>
          </w:p>
        </w:tc>
        <w:tc>
          <w:tcPr>
            <w:tcW w:w="6713" w:type="dxa"/>
          </w:tcPr>
          <w:p w:rsidR="007443A4" w:rsidRPr="007443A4" w:rsidRDefault="002E5207" w:rsidP="007443A4">
            <w:pPr>
              <w:jc w:val="both"/>
              <w:rPr>
                <w:sz w:val="28"/>
                <w:szCs w:val="28"/>
              </w:rPr>
            </w:pPr>
            <w:r>
              <w:rPr>
                <w:sz w:val="28"/>
                <w:szCs w:val="28"/>
              </w:rPr>
              <w:t>У</w:t>
            </w:r>
            <w:r w:rsidR="007443A4" w:rsidRPr="007443A4">
              <w:rPr>
                <w:sz w:val="28"/>
                <w:szCs w:val="28"/>
              </w:rPr>
              <w:t>полномоченного по защите прав предпринимателей в Республике Тыва</w:t>
            </w:r>
            <w:r w:rsidR="00D13F56">
              <w:rPr>
                <w:sz w:val="28"/>
                <w:szCs w:val="28"/>
              </w:rPr>
              <w:t xml:space="preserve"> (по согласованию)</w:t>
            </w:r>
            <w:r w:rsidR="007443A4" w:rsidRPr="007443A4">
              <w:rPr>
                <w:sz w:val="28"/>
                <w:szCs w:val="28"/>
              </w:rPr>
              <w:t>;</w:t>
            </w:r>
          </w:p>
        </w:tc>
      </w:tr>
      <w:tr w:rsidR="002E5207" w:rsidRPr="007443A4" w:rsidTr="002E5207">
        <w:tc>
          <w:tcPr>
            <w:tcW w:w="2520" w:type="dxa"/>
          </w:tcPr>
          <w:p w:rsidR="007443A4" w:rsidRPr="007443A4" w:rsidRDefault="007443A4" w:rsidP="007443A4">
            <w:pPr>
              <w:jc w:val="both"/>
              <w:rPr>
                <w:sz w:val="28"/>
                <w:szCs w:val="28"/>
              </w:rPr>
            </w:pPr>
            <w:proofErr w:type="spellStart"/>
            <w:r w:rsidRPr="007443A4">
              <w:rPr>
                <w:sz w:val="28"/>
                <w:szCs w:val="28"/>
              </w:rPr>
              <w:t>Табаева</w:t>
            </w:r>
            <w:proofErr w:type="spellEnd"/>
            <w:r w:rsidRPr="007443A4">
              <w:rPr>
                <w:sz w:val="28"/>
                <w:szCs w:val="28"/>
              </w:rPr>
              <w:t xml:space="preserve"> М.В.</w:t>
            </w:r>
          </w:p>
        </w:tc>
        <w:tc>
          <w:tcPr>
            <w:tcW w:w="360" w:type="dxa"/>
          </w:tcPr>
          <w:p w:rsidR="007443A4" w:rsidRDefault="007443A4" w:rsidP="007443A4">
            <w:pPr>
              <w:jc w:val="center"/>
            </w:pPr>
            <w:r w:rsidRPr="007443A4">
              <w:rPr>
                <w:sz w:val="28"/>
                <w:szCs w:val="28"/>
              </w:rPr>
              <w:t>–</w:t>
            </w:r>
          </w:p>
        </w:tc>
        <w:tc>
          <w:tcPr>
            <w:tcW w:w="6713" w:type="dxa"/>
          </w:tcPr>
          <w:p w:rsidR="007443A4" w:rsidRPr="007443A4" w:rsidRDefault="007443A4" w:rsidP="007443A4">
            <w:pPr>
              <w:jc w:val="both"/>
              <w:rPr>
                <w:sz w:val="28"/>
                <w:szCs w:val="28"/>
              </w:rPr>
            </w:pPr>
            <w:r w:rsidRPr="007443A4">
              <w:rPr>
                <w:sz w:val="28"/>
                <w:szCs w:val="28"/>
              </w:rPr>
              <w:t>первого заместителя министра экономики Республ</w:t>
            </w:r>
            <w:r w:rsidRPr="007443A4">
              <w:rPr>
                <w:sz w:val="28"/>
                <w:szCs w:val="28"/>
              </w:rPr>
              <w:t>и</w:t>
            </w:r>
            <w:r w:rsidRPr="007443A4">
              <w:rPr>
                <w:sz w:val="28"/>
                <w:szCs w:val="28"/>
              </w:rPr>
              <w:t>ки Тыва</w:t>
            </w:r>
            <w:r w:rsidR="002E5207">
              <w:rPr>
                <w:sz w:val="28"/>
                <w:szCs w:val="28"/>
              </w:rPr>
              <w:t xml:space="preserve"> (по согласованию)</w:t>
            </w:r>
            <w:r w:rsidRPr="007443A4">
              <w:rPr>
                <w:sz w:val="28"/>
                <w:szCs w:val="28"/>
              </w:rPr>
              <w:t>;</w:t>
            </w:r>
          </w:p>
        </w:tc>
      </w:tr>
      <w:tr w:rsidR="002E5207" w:rsidRPr="007443A4" w:rsidTr="002E5207">
        <w:tc>
          <w:tcPr>
            <w:tcW w:w="2520" w:type="dxa"/>
          </w:tcPr>
          <w:p w:rsidR="007443A4" w:rsidRPr="007443A4" w:rsidRDefault="007443A4" w:rsidP="007443A4">
            <w:pPr>
              <w:jc w:val="both"/>
              <w:rPr>
                <w:sz w:val="28"/>
                <w:szCs w:val="28"/>
              </w:rPr>
            </w:pPr>
            <w:proofErr w:type="spellStart"/>
            <w:r w:rsidRPr="007443A4">
              <w:rPr>
                <w:sz w:val="28"/>
                <w:szCs w:val="28"/>
              </w:rPr>
              <w:t>Хертек</w:t>
            </w:r>
            <w:proofErr w:type="spellEnd"/>
            <w:r w:rsidRPr="007443A4">
              <w:rPr>
                <w:sz w:val="28"/>
                <w:szCs w:val="28"/>
              </w:rPr>
              <w:t xml:space="preserve"> Е.А.</w:t>
            </w:r>
          </w:p>
        </w:tc>
        <w:tc>
          <w:tcPr>
            <w:tcW w:w="360" w:type="dxa"/>
          </w:tcPr>
          <w:p w:rsidR="007443A4" w:rsidRDefault="007443A4" w:rsidP="007443A4">
            <w:pPr>
              <w:jc w:val="center"/>
            </w:pPr>
            <w:r w:rsidRPr="007443A4">
              <w:rPr>
                <w:sz w:val="28"/>
                <w:szCs w:val="28"/>
              </w:rPr>
              <w:t>–</w:t>
            </w:r>
          </w:p>
        </w:tc>
        <w:tc>
          <w:tcPr>
            <w:tcW w:w="6713" w:type="dxa"/>
          </w:tcPr>
          <w:p w:rsidR="007443A4" w:rsidRPr="007443A4" w:rsidRDefault="007443A4" w:rsidP="007443A4">
            <w:pPr>
              <w:jc w:val="both"/>
              <w:rPr>
                <w:sz w:val="28"/>
                <w:szCs w:val="28"/>
              </w:rPr>
            </w:pPr>
            <w:r w:rsidRPr="007443A4">
              <w:rPr>
                <w:sz w:val="28"/>
                <w:szCs w:val="28"/>
              </w:rPr>
              <w:t>директор</w:t>
            </w:r>
            <w:proofErr w:type="gramStart"/>
            <w:r w:rsidRPr="007443A4">
              <w:rPr>
                <w:sz w:val="28"/>
                <w:szCs w:val="28"/>
              </w:rPr>
              <w:t>а ООО</w:t>
            </w:r>
            <w:proofErr w:type="gramEnd"/>
            <w:r w:rsidRPr="007443A4">
              <w:rPr>
                <w:sz w:val="28"/>
                <w:szCs w:val="28"/>
              </w:rPr>
              <w:t xml:space="preserve"> «</w:t>
            </w:r>
            <w:proofErr w:type="spellStart"/>
            <w:r w:rsidRPr="007443A4">
              <w:rPr>
                <w:sz w:val="28"/>
                <w:szCs w:val="28"/>
              </w:rPr>
              <w:t>Консалтплюс</w:t>
            </w:r>
            <w:proofErr w:type="spellEnd"/>
            <w:r w:rsidRPr="007443A4">
              <w:rPr>
                <w:sz w:val="28"/>
                <w:szCs w:val="28"/>
              </w:rPr>
              <w:t>», общественного представителя Агентства стратегических инициатив в Республике Тыва по направлению «Новый бизнес», члена генерального совета общероссийской общес</w:t>
            </w:r>
            <w:r w:rsidRPr="007443A4">
              <w:rPr>
                <w:sz w:val="28"/>
                <w:szCs w:val="28"/>
              </w:rPr>
              <w:t>т</w:t>
            </w:r>
            <w:r w:rsidRPr="007443A4">
              <w:rPr>
                <w:sz w:val="28"/>
                <w:szCs w:val="28"/>
              </w:rPr>
              <w:t xml:space="preserve">венной организации </w:t>
            </w:r>
            <w:r w:rsidR="002E5207">
              <w:rPr>
                <w:sz w:val="28"/>
                <w:szCs w:val="28"/>
              </w:rPr>
              <w:t>«</w:t>
            </w:r>
            <w:r w:rsidRPr="007443A4">
              <w:rPr>
                <w:sz w:val="28"/>
                <w:szCs w:val="28"/>
              </w:rPr>
              <w:t>Деловая Россия</w:t>
            </w:r>
            <w:r w:rsidR="002E5207">
              <w:rPr>
                <w:sz w:val="28"/>
                <w:szCs w:val="28"/>
              </w:rPr>
              <w:t>» (по согласов</w:t>
            </w:r>
            <w:r w:rsidR="002E5207">
              <w:rPr>
                <w:sz w:val="28"/>
                <w:szCs w:val="28"/>
              </w:rPr>
              <w:t>а</w:t>
            </w:r>
            <w:r w:rsidR="002E5207">
              <w:rPr>
                <w:sz w:val="28"/>
                <w:szCs w:val="28"/>
              </w:rPr>
              <w:t>нию)</w:t>
            </w:r>
            <w:r w:rsidR="00D13F56">
              <w:rPr>
                <w:sz w:val="28"/>
                <w:szCs w:val="28"/>
              </w:rPr>
              <w:t>;</w:t>
            </w:r>
          </w:p>
        </w:tc>
      </w:tr>
    </w:tbl>
    <w:p w:rsidR="00295A28" w:rsidRDefault="00710332" w:rsidP="007443A4">
      <w:pPr>
        <w:spacing w:line="360" w:lineRule="atLeast"/>
        <w:ind w:firstLine="709"/>
        <w:jc w:val="both"/>
        <w:rPr>
          <w:sz w:val="28"/>
          <w:szCs w:val="28"/>
        </w:rPr>
      </w:pPr>
      <w:r>
        <w:rPr>
          <w:sz w:val="28"/>
          <w:szCs w:val="28"/>
        </w:rPr>
        <w:t>3)</w:t>
      </w:r>
      <w:r w:rsidR="00295A28">
        <w:rPr>
          <w:sz w:val="28"/>
          <w:szCs w:val="28"/>
        </w:rPr>
        <w:t xml:space="preserve"> наименование должности </w:t>
      </w:r>
      <w:r>
        <w:rPr>
          <w:sz w:val="28"/>
          <w:szCs w:val="28"/>
        </w:rPr>
        <w:t>Астафьев</w:t>
      </w:r>
      <w:r w:rsidR="00295A28">
        <w:rPr>
          <w:sz w:val="28"/>
          <w:szCs w:val="28"/>
        </w:rPr>
        <w:t>ой</w:t>
      </w:r>
      <w:r>
        <w:rPr>
          <w:sz w:val="28"/>
          <w:szCs w:val="28"/>
        </w:rPr>
        <w:t xml:space="preserve"> Е.В. </w:t>
      </w:r>
      <w:r w:rsidR="00295A28">
        <w:rPr>
          <w:sz w:val="28"/>
          <w:szCs w:val="28"/>
        </w:rPr>
        <w:t>изложить в следующей реда</w:t>
      </w:r>
      <w:r w:rsidR="00295A28">
        <w:rPr>
          <w:sz w:val="28"/>
          <w:szCs w:val="28"/>
        </w:rPr>
        <w:t>к</w:t>
      </w:r>
      <w:r w:rsidR="00295A28">
        <w:rPr>
          <w:sz w:val="28"/>
          <w:szCs w:val="28"/>
        </w:rPr>
        <w:t>ции:</w:t>
      </w:r>
    </w:p>
    <w:p w:rsidR="00710332" w:rsidRDefault="00295A28" w:rsidP="007443A4">
      <w:pPr>
        <w:spacing w:line="360" w:lineRule="atLeast"/>
        <w:ind w:firstLine="709"/>
        <w:jc w:val="both"/>
        <w:rPr>
          <w:sz w:val="28"/>
          <w:szCs w:val="28"/>
        </w:rPr>
      </w:pPr>
      <w:r>
        <w:rPr>
          <w:sz w:val="28"/>
          <w:szCs w:val="28"/>
        </w:rPr>
        <w:t>«</w:t>
      </w:r>
      <w:r w:rsidR="00B602AE">
        <w:rPr>
          <w:sz w:val="28"/>
          <w:szCs w:val="28"/>
        </w:rPr>
        <w:t xml:space="preserve">начальник департамента по развитию </w:t>
      </w:r>
      <w:r w:rsidR="00710332" w:rsidRPr="00710332">
        <w:rPr>
          <w:sz w:val="28"/>
          <w:szCs w:val="28"/>
        </w:rPr>
        <w:t>промышленности и инвестиционной политики Мин</w:t>
      </w:r>
      <w:r w:rsidR="00710332">
        <w:rPr>
          <w:sz w:val="28"/>
          <w:szCs w:val="28"/>
        </w:rPr>
        <w:t>истерства экономики Республики Тыва</w:t>
      </w:r>
      <w:r>
        <w:rPr>
          <w:sz w:val="28"/>
          <w:szCs w:val="28"/>
        </w:rPr>
        <w:t>»</w:t>
      </w:r>
      <w:r w:rsidR="00710332">
        <w:rPr>
          <w:sz w:val="28"/>
          <w:szCs w:val="28"/>
        </w:rPr>
        <w:t>;</w:t>
      </w:r>
    </w:p>
    <w:p w:rsidR="00295A28" w:rsidRDefault="00295A28" w:rsidP="007443A4">
      <w:pPr>
        <w:spacing w:line="360" w:lineRule="atLeast"/>
        <w:ind w:firstLine="709"/>
        <w:jc w:val="both"/>
        <w:rPr>
          <w:sz w:val="28"/>
          <w:szCs w:val="28"/>
        </w:rPr>
      </w:pPr>
      <w:r>
        <w:rPr>
          <w:sz w:val="28"/>
          <w:szCs w:val="28"/>
        </w:rPr>
        <w:t xml:space="preserve">4) </w:t>
      </w:r>
      <w:r w:rsidRPr="00295A28">
        <w:rPr>
          <w:sz w:val="28"/>
          <w:szCs w:val="28"/>
        </w:rPr>
        <w:t>наименование должности</w:t>
      </w:r>
      <w:r>
        <w:rPr>
          <w:sz w:val="28"/>
          <w:szCs w:val="28"/>
        </w:rPr>
        <w:t xml:space="preserve"> </w:t>
      </w:r>
      <w:proofErr w:type="spellStart"/>
      <w:r w:rsidR="00710332">
        <w:rPr>
          <w:sz w:val="28"/>
          <w:szCs w:val="28"/>
        </w:rPr>
        <w:t>Ховалыг</w:t>
      </w:r>
      <w:proofErr w:type="spellEnd"/>
      <w:r w:rsidR="00710332">
        <w:rPr>
          <w:sz w:val="28"/>
          <w:szCs w:val="28"/>
        </w:rPr>
        <w:t xml:space="preserve"> С.К. </w:t>
      </w:r>
      <w:r w:rsidRPr="00295A28">
        <w:rPr>
          <w:sz w:val="28"/>
          <w:szCs w:val="28"/>
        </w:rPr>
        <w:t>изложить в следующей редакции:</w:t>
      </w:r>
    </w:p>
    <w:p w:rsidR="00710332" w:rsidRPr="00FE66FC" w:rsidRDefault="00295A28" w:rsidP="007443A4">
      <w:pPr>
        <w:spacing w:line="360" w:lineRule="atLeast"/>
        <w:ind w:firstLine="709"/>
        <w:jc w:val="both"/>
        <w:rPr>
          <w:sz w:val="28"/>
          <w:szCs w:val="28"/>
        </w:rPr>
      </w:pPr>
      <w:r>
        <w:rPr>
          <w:sz w:val="28"/>
          <w:szCs w:val="28"/>
        </w:rPr>
        <w:t>«</w:t>
      </w:r>
      <w:r w:rsidR="00B602AE">
        <w:rPr>
          <w:sz w:val="28"/>
          <w:szCs w:val="28"/>
        </w:rPr>
        <w:t xml:space="preserve">начальник департамента </w:t>
      </w:r>
      <w:r w:rsidR="00710332" w:rsidRPr="00710332">
        <w:rPr>
          <w:sz w:val="28"/>
          <w:szCs w:val="28"/>
        </w:rPr>
        <w:t>по стратегическому планированию и анализу соц</w:t>
      </w:r>
      <w:r w:rsidR="00710332" w:rsidRPr="00710332">
        <w:rPr>
          <w:sz w:val="28"/>
          <w:szCs w:val="28"/>
        </w:rPr>
        <w:t>и</w:t>
      </w:r>
      <w:r w:rsidR="00710332" w:rsidRPr="00710332">
        <w:rPr>
          <w:sz w:val="28"/>
          <w:szCs w:val="28"/>
        </w:rPr>
        <w:t>ально-экономического развития Мин</w:t>
      </w:r>
      <w:r w:rsidR="00D13F56">
        <w:rPr>
          <w:sz w:val="28"/>
          <w:szCs w:val="28"/>
        </w:rPr>
        <w:t xml:space="preserve">истерства </w:t>
      </w:r>
      <w:r w:rsidR="00710332" w:rsidRPr="00710332">
        <w:rPr>
          <w:sz w:val="28"/>
          <w:szCs w:val="28"/>
        </w:rPr>
        <w:t>экономики Р</w:t>
      </w:r>
      <w:r w:rsidR="002E5207">
        <w:rPr>
          <w:sz w:val="28"/>
          <w:szCs w:val="28"/>
        </w:rPr>
        <w:t xml:space="preserve">еспублики </w:t>
      </w:r>
      <w:r w:rsidR="00710332" w:rsidRPr="00710332">
        <w:rPr>
          <w:sz w:val="28"/>
          <w:szCs w:val="28"/>
        </w:rPr>
        <w:t>Т</w:t>
      </w:r>
      <w:r w:rsidR="002E5207">
        <w:rPr>
          <w:sz w:val="28"/>
          <w:szCs w:val="28"/>
        </w:rPr>
        <w:t>ыва</w:t>
      </w:r>
      <w:r>
        <w:rPr>
          <w:sz w:val="28"/>
          <w:szCs w:val="28"/>
        </w:rPr>
        <w:t>»</w:t>
      </w:r>
      <w:r w:rsidR="00D13F56">
        <w:rPr>
          <w:sz w:val="28"/>
          <w:szCs w:val="28"/>
        </w:rPr>
        <w:t>.</w:t>
      </w:r>
    </w:p>
    <w:p w:rsidR="009001AC" w:rsidRPr="00822316" w:rsidRDefault="00822316" w:rsidP="007443A4">
      <w:pPr>
        <w:spacing w:line="360" w:lineRule="atLeast"/>
        <w:ind w:firstLine="709"/>
        <w:jc w:val="both"/>
        <w:rPr>
          <w:sz w:val="28"/>
          <w:szCs w:val="28"/>
        </w:rPr>
      </w:pPr>
      <w:r>
        <w:rPr>
          <w:sz w:val="28"/>
          <w:szCs w:val="28"/>
        </w:rPr>
        <w:t xml:space="preserve">2. </w:t>
      </w:r>
      <w:proofErr w:type="gramStart"/>
      <w:r w:rsidR="009001AC" w:rsidRPr="00ED2DA0">
        <w:rPr>
          <w:rFonts w:eastAsia="Calibri"/>
          <w:sz w:val="28"/>
          <w:szCs w:val="28"/>
          <w:lang w:eastAsia="en-US"/>
        </w:rPr>
        <w:t>Разместить</w:t>
      </w:r>
      <w:proofErr w:type="gramEnd"/>
      <w:r w:rsidR="009001AC" w:rsidRPr="00ED2DA0">
        <w:rPr>
          <w:rFonts w:eastAsia="Calibri"/>
          <w:sz w:val="28"/>
          <w:szCs w:val="28"/>
          <w:lang w:eastAsia="en-US"/>
        </w:rPr>
        <w:t xml:space="preserve"> настоящее постановление на «Официальном интернет-портале правовой информации» (</w:t>
      </w:r>
      <w:proofErr w:type="spellStart"/>
      <w:r w:rsidR="009001AC" w:rsidRPr="00ED2DA0">
        <w:rPr>
          <w:rFonts w:eastAsia="Calibri"/>
          <w:sz w:val="28"/>
          <w:szCs w:val="28"/>
          <w:lang w:eastAsia="en-US"/>
        </w:rPr>
        <w:t>www.pravo.gov.ru</w:t>
      </w:r>
      <w:proofErr w:type="spellEnd"/>
      <w:r w:rsidR="009001AC" w:rsidRPr="00ED2DA0">
        <w:rPr>
          <w:rFonts w:eastAsia="Calibri"/>
          <w:sz w:val="28"/>
          <w:szCs w:val="28"/>
          <w:lang w:eastAsia="en-US"/>
        </w:rPr>
        <w:t>) и официальном сайте Республики Тыва в информационно-телекоммуникационной сети «Интернет».</w:t>
      </w:r>
    </w:p>
    <w:p w:rsidR="00ED2DA0" w:rsidRPr="00ED2DA0" w:rsidRDefault="00ED2DA0" w:rsidP="009001AC">
      <w:pPr>
        <w:autoSpaceDE w:val="0"/>
        <w:autoSpaceDN w:val="0"/>
        <w:adjustRightInd w:val="0"/>
        <w:ind w:firstLine="540"/>
        <w:jc w:val="both"/>
        <w:rPr>
          <w:rFonts w:eastAsia="Calibri"/>
          <w:sz w:val="28"/>
          <w:szCs w:val="28"/>
          <w:lang w:eastAsia="en-US"/>
        </w:rPr>
      </w:pPr>
    </w:p>
    <w:p w:rsidR="009001AC" w:rsidRDefault="009001AC" w:rsidP="009001AC">
      <w:pPr>
        <w:jc w:val="both"/>
        <w:rPr>
          <w:sz w:val="28"/>
          <w:szCs w:val="28"/>
        </w:rPr>
      </w:pPr>
    </w:p>
    <w:p w:rsidR="00D13F56" w:rsidRPr="00ED2DA0" w:rsidRDefault="00D13F56" w:rsidP="009001AC">
      <w:pPr>
        <w:jc w:val="both"/>
        <w:rPr>
          <w:sz w:val="28"/>
          <w:szCs w:val="28"/>
        </w:rPr>
      </w:pPr>
    </w:p>
    <w:p w:rsidR="00D46A6A" w:rsidRDefault="00D46A6A" w:rsidP="00D13F56">
      <w:pPr>
        <w:jc w:val="both"/>
        <w:rPr>
          <w:sz w:val="28"/>
          <w:szCs w:val="28"/>
        </w:rPr>
      </w:pPr>
      <w:r>
        <w:rPr>
          <w:sz w:val="28"/>
          <w:szCs w:val="28"/>
        </w:rPr>
        <w:t>Первый заместитель Председателя</w:t>
      </w:r>
    </w:p>
    <w:p w:rsidR="009001AC" w:rsidRPr="006A5222" w:rsidRDefault="00D46A6A" w:rsidP="00D13F56">
      <w:pPr>
        <w:jc w:val="both"/>
        <w:rPr>
          <w:sz w:val="26"/>
          <w:szCs w:val="26"/>
        </w:rPr>
      </w:pPr>
      <w:r>
        <w:rPr>
          <w:sz w:val="28"/>
          <w:szCs w:val="28"/>
        </w:rPr>
        <w:t xml:space="preserve">  Правительства Республики Тыва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 </w:t>
      </w:r>
      <w:proofErr w:type="spellStart"/>
      <w:r>
        <w:rPr>
          <w:sz w:val="28"/>
          <w:szCs w:val="28"/>
        </w:rPr>
        <w:t>Брокерт</w:t>
      </w:r>
      <w:proofErr w:type="spellEnd"/>
    </w:p>
    <w:sectPr w:rsidR="009001AC" w:rsidRPr="006A5222" w:rsidSect="007443A4">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3C6" w:rsidRPr="0051282E" w:rsidRDefault="00EE03C6" w:rsidP="007443A4">
      <w:pPr>
        <w:rPr>
          <w:color w:val="000000"/>
          <w:spacing w:val="-9"/>
          <w:szCs w:val="20"/>
        </w:rPr>
      </w:pPr>
      <w:r>
        <w:separator/>
      </w:r>
    </w:p>
  </w:endnote>
  <w:endnote w:type="continuationSeparator" w:id="0">
    <w:p w:rsidR="00EE03C6" w:rsidRPr="0051282E" w:rsidRDefault="00EE03C6" w:rsidP="007443A4">
      <w:pPr>
        <w:rPr>
          <w:color w:val="000000"/>
          <w:spacing w:val="-9"/>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6A" w:rsidRDefault="00D46A6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6A" w:rsidRDefault="00D46A6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6A" w:rsidRDefault="00D46A6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3C6" w:rsidRPr="0051282E" w:rsidRDefault="00EE03C6" w:rsidP="007443A4">
      <w:pPr>
        <w:rPr>
          <w:color w:val="000000"/>
          <w:spacing w:val="-9"/>
          <w:szCs w:val="20"/>
        </w:rPr>
      </w:pPr>
      <w:r>
        <w:separator/>
      </w:r>
    </w:p>
  </w:footnote>
  <w:footnote w:type="continuationSeparator" w:id="0">
    <w:p w:rsidR="00EE03C6" w:rsidRPr="0051282E" w:rsidRDefault="00EE03C6" w:rsidP="007443A4">
      <w:pPr>
        <w:rPr>
          <w:color w:val="000000"/>
          <w:spacing w:val="-9"/>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6A" w:rsidRDefault="00D46A6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A4" w:rsidRPr="00D46A6A" w:rsidRDefault="001C6BBE" w:rsidP="00D46A6A">
    <w:pPr>
      <w:pStyle w:val="ad"/>
      <w:jc w:val="right"/>
      <w:rPr>
        <w:rFonts w:ascii="Times New Roman" w:hAnsi="Times New Roman"/>
        <w:sz w:val="24"/>
        <w:szCs w:val="24"/>
      </w:rPr>
    </w:pPr>
    <w:r w:rsidRPr="00D46A6A">
      <w:rPr>
        <w:rFonts w:ascii="Times New Roman" w:hAnsi="Times New Roman"/>
        <w:sz w:val="24"/>
        <w:szCs w:val="24"/>
      </w:rPr>
      <w:fldChar w:fldCharType="begin"/>
    </w:r>
    <w:r w:rsidR="007443A4" w:rsidRPr="00D46A6A">
      <w:rPr>
        <w:rFonts w:ascii="Times New Roman" w:hAnsi="Times New Roman"/>
        <w:sz w:val="24"/>
        <w:szCs w:val="24"/>
      </w:rPr>
      <w:instrText xml:space="preserve"> PAGE   \* MERGEFORMAT </w:instrText>
    </w:r>
    <w:r w:rsidRPr="00D46A6A">
      <w:rPr>
        <w:rFonts w:ascii="Times New Roman" w:hAnsi="Times New Roman"/>
        <w:sz w:val="24"/>
        <w:szCs w:val="24"/>
      </w:rPr>
      <w:fldChar w:fldCharType="separate"/>
    </w:r>
    <w:r w:rsidR="0091611B">
      <w:rPr>
        <w:rFonts w:ascii="Times New Roman" w:hAnsi="Times New Roman"/>
        <w:noProof/>
        <w:sz w:val="24"/>
        <w:szCs w:val="24"/>
      </w:rPr>
      <w:t>2</w:t>
    </w:r>
    <w:r w:rsidRPr="00D46A6A">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6A" w:rsidRDefault="00D46A6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DAA56E"/>
    <w:lvl w:ilvl="0">
      <w:start w:val="1"/>
      <w:numFmt w:val="bullet"/>
      <w:lvlText w:val=""/>
      <w:lvlJc w:val="left"/>
      <w:pPr>
        <w:tabs>
          <w:tab w:val="num" w:pos="360"/>
        </w:tabs>
        <w:ind w:left="360" w:hanging="360"/>
      </w:pPr>
      <w:rPr>
        <w:rFonts w:ascii="Symbol" w:hAnsi="Symbol" w:hint="default"/>
      </w:rPr>
    </w:lvl>
  </w:abstractNum>
  <w:abstractNum w:abstractNumId="1">
    <w:nsid w:val="04990C5E"/>
    <w:multiLevelType w:val="hybridMultilevel"/>
    <w:tmpl w:val="A2F4E43C"/>
    <w:lvl w:ilvl="0" w:tplc="6722F21C">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4B84237"/>
    <w:multiLevelType w:val="hybridMultilevel"/>
    <w:tmpl w:val="DC6EFE4C"/>
    <w:lvl w:ilvl="0" w:tplc="5C1CFAF6">
      <w:start w:val="1"/>
      <w:numFmt w:val="bullet"/>
      <w:lvlText w:val="-"/>
      <w:lvlJc w:val="left"/>
      <w:pPr>
        <w:tabs>
          <w:tab w:val="num" w:pos="720"/>
        </w:tabs>
        <w:ind w:left="720" w:hanging="360"/>
      </w:pPr>
      <w:rPr>
        <w:rFonts w:ascii="Times New Roman" w:hAnsi="Times New Roman" w:hint="default"/>
      </w:rPr>
    </w:lvl>
    <w:lvl w:ilvl="1" w:tplc="695EBF42" w:tentative="1">
      <w:start w:val="1"/>
      <w:numFmt w:val="bullet"/>
      <w:lvlText w:val="-"/>
      <w:lvlJc w:val="left"/>
      <w:pPr>
        <w:tabs>
          <w:tab w:val="num" w:pos="1440"/>
        </w:tabs>
        <w:ind w:left="1440" w:hanging="360"/>
      </w:pPr>
      <w:rPr>
        <w:rFonts w:ascii="Times New Roman" w:hAnsi="Times New Roman" w:hint="default"/>
      </w:rPr>
    </w:lvl>
    <w:lvl w:ilvl="2" w:tplc="CA26887E" w:tentative="1">
      <w:start w:val="1"/>
      <w:numFmt w:val="bullet"/>
      <w:lvlText w:val="-"/>
      <w:lvlJc w:val="left"/>
      <w:pPr>
        <w:tabs>
          <w:tab w:val="num" w:pos="2160"/>
        </w:tabs>
        <w:ind w:left="2160" w:hanging="360"/>
      </w:pPr>
      <w:rPr>
        <w:rFonts w:ascii="Times New Roman" w:hAnsi="Times New Roman" w:hint="default"/>
      </w:rPr>
    </w:lvl>
    <w:lvl w:ilvl="3" w:tplc="C3DAFC32" w:tentative="1">
      <w:start w:val="1"/>
      <w:numFmt w:val="bullet"/>
      <w:lvlText w:val="-"/>
      <w:lvlJc w:val="left"/>
      <w:pPr>
        <w:tabs>
          <w:tab w:val="num" w:pos="2880"/>
        </w:tabs>
        <w:ind w:left="2880" w:hanging="360"/>
      </w:pPr>
      <w:rPr>
        <w:rFonts w:ascii="Times New Roman" w:hAnsi="Times New Roman" w:hint="default"/>
      </w:rPr>
    </w:lvl>
    <w:lvl w:ilvl="4" w:tplc="B91A8B8E" w:tentative="1">
      <w:start w:val="1"/>
      <w:numFmt w:val="bullet"/>
      <w:lvlText w:val="-"/>
      <w:lvlJc w:val="left"/>
      <w:pPr>
        <w:tabs>
          <w:tab w:val="num" w:pos="3600"/>
        </w:tabs>
        <w:ind w:left="3600" w:hanging="360"/>
      </w:pPr>
      <w:rPr>
        <w:rFonts w:ascii="Times New Roman" w:hAnsi="Times New Roman" w:hint="default"/>
      </w:rPr>
    </w:lvl>
    <w:lvl w:ilvl="5" w:tplc="6B447A2C" w:tentative="1">
      <w:start w:val="1"/>
      <w:numFmt w:val="bullet"/>
      <w:lvlText w:val="-"/>
      <w:lvlJc w:val="left"/>
      <w:pPr>
        <w:tabs>
          <w:tab w:val="num" w:pos="4320"/>
        </w:tabs>
        <w:ind w:left="4320" w:hanging="360"/>
      </w:pPr>
      <w:rPr>
        <w:rFonts w:ascii="Times New Roman" w:hAnsi="Times New Roman" w:hint="default"/>
      </w:rPr>
    </w:lvl>
    <w:lvl w:ilvl="6" w:tplc="85823AB0" w:tentative="1">
      <w:start w:val="1"/>
      <w:numFmt w:val="bullet"/>
      <w:lvlText w:val="-"/>
      <w:lvlJc w:val="left"/>
      <w:pPr>
        <w:tabs>
          <w:tab w:val="num" w:pos="5040"/>
        </w:tabs>
        <w:ind w:left="5040" w:hanging="360"/>
      </w:pPr>
      <w:rPr>
        <w:rFonts w:ascii="Times New Roman" w:hAnsi="Times New Roman" w:hint="default"/>
      </w:rPr>
    </w:lvl>
    <w:lvl w:ilvl="7" w:tplc="E926F202" w:tentative="1">
      <w:start w:val="1"/>
      <w:numFmt w:val="bullet"/>
      <w:lvlText w:val="-"/>
      <w:lvlJc w:val="left"/>
      <w:pPr>
        <w:tabs>
          <w:tab w:val="num" w:pos="5760"/>
        </w:tabs>
        <w:ind w:left="5760" w:hanging="360"/>
      </w:pPr>
      <w:rPr>
        <w:rFonts w:ascii="Times New Roman" w:hAnsi="Times New Roman" w:hint="default"/>
      </w:rPr>
    </w:lvl>
    <w:lvl w:ilvl="8" w:tplc="BAF6F2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E90896"/>
    <w:multiLevelType w:val="hybridMultilevel"/>
    <w:tmpl w:val="1CF2B408"/>
    <w:lvl w:ilvl="0" w:tplc="E6782AE0">
      <w:start w:val="1"/>
      <w:numFmt w:val="decimal"/>
      <w:lvlText w:val="%1."/>
      <w:lvlJc w:val="left"/>
      <w:pPr>
        <w:ind w:left="4617" w:hanging="360"/>
      </w:pPr>
      <w:rPr>
        <w:rFonts w:hint="default"/>
      </w:rPr>
    </w:lvl>
    <w:lvl w:ilvl="1" w:tplc="04190019" w:tentative="1">
      <w:start w:val="1"/>
      <w:numFmt w:val="lowerLetter"/>
      <w:lvlText w:val="%2."/>
      <w:lvlJc w:val="left"/>
      <w:pPr>
        <w:ind w:left="5337" w:hanging="360"/>
      </w:pPr>
    </w:lvl>
    <w:lvl w:ilvl="2" w:tplc="0419001B" w:tentative="1">
      <w:start w:val="1"/>
      <w:numFmt w:val="lowerRoman"/>
      <w:lvlText w:val="%3."/>
      <w:lvlJc w:val="right"/>
      <w:pPr>
        <w:ind w:left="6057" w:hanging="180"/>
      </w:pPr>
    </w:lvl>
    <w:lvl w:ilvl="3" w:tplc="0419000F" w:tentative="1">
      <w:start w:val="1"/>
      <w:numFmt w:val="decimal"/>
      <w:lvlText w:val="%4."/>
      <w:lvlJc w:val="left"/>
      <w:pPr>
        <w:ind w:left="6777" w:hanging="360"/>
      </w:pPr>
    </w:lvl>
    <w:lvl w:ilvl="4" w:tplc="04190019" w:tentative="1">
      <w:start w:val="1"/>
      <w:numFmt w:val="lowerLetter"/>
      <w:lvlText w:val="%5."/>
      <w:lvlJc w:val="left"/>
      <w:pPr>
        <w:ind w:left="7497" w:hanging="360"/>
      </w:pPr>
    </w:lvl>
    <w:lvl w:ilvl="5" w:tplc="0419001B" w:tentative="1">
      <w:start w:val="1"/>
      <w:numFmt w:val="lowerRoman"/>
      <w:lvlText w:val="%6."/>
      <w:lvlJc w:val="right"/>
      <w:pPr>
        <w:ind w:left="8217" w:hanging="180"/>
      </w:pPr>
    </w:lvl>
    <w:lvl w:ilvl="6" w:tplc="0419000F" w:tentative="1">
      <w:start w:val="1"/>
      <w:numFmt w:val="decimal"/>
      <w:lvlText w:val="%7."/>
      <w:lvlJc w:val="left"/>
      <w:pPr>
        <w:ind w:left="8937" w:hanging="360"/>
      </w:pPr>
    </w:lvl>
    <w:lvl w:ilvl="7" w:tplc="04190019" w:tentative="1">
      <w:start w:val="1"/>
      <w:numFmt w:val="lowerLetter"/>
      <w:lvlText w:val="%8."/>
      <w:lvlJc w:val="left"/>
      <w:pPr>
        <w:ind w:left="9657" w:hanging="360"/>
      </w:pPr>
    </w:lvl>
    <w:lvl w:ilvl="8" w:tplc="0419001B" w:tentative="1">
      <w:start w:val="1"/>
      <w:numFmt w:val="lowerRoman"/>
      <w:lvlText w:val="%9."/>
      <w:lvlJc w:val="right"/>
      <w:pPr>
        <w:ind w:left="10377" w:hanging="180"/>
      </w:pPr>
    </w:lvl>
  </w:abstractNum>
  <w:abstractNum w:abstractNumId="4">
    <w:nsid w:val="179B5AC2"/>
    <w:multiLevelType w:val="hybridMultilevel"/>
    <w:tmpl w:val="10504BF6"/>
    <w:lvl w:ilvl="0" w:tplc="2C3428F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C45367"/>
    <w:multiLevelType w:val="multilevel"/>
    <w:tmpl w:val="C328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52C5B"/>
    <w:multiLevelType w:val="hybridMultilevel"/>
    <w:tmpl w:val="2C5C2A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C6B47D44">
      <w:start w:val="1"/>
      <w:numFmt w:val="bullet"/>
      <w:pStyle w:val="1"/>
      <w:lvlText w:val=""/>
      <w:lvlJc w:val="left"/>
      <w:pPr>
        <w:ind w:left="2880" w:hanging="360"/>
      </w:pPr>
      <w:rPr>
        <w:rFonts w:ascii="Wingdings" w:hAnsi="Wingdings" w:hint="default"/>
        <w:b/>
        <w:i w:val="0"/>
        <w:color w:val="auto"/>
        <w:sz w:val="26"/>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9B57FF"/>
    <w:multiLevelType w:val="hybridMultilevel"/>
    <w:tmpl w:val="227A2B9A"/>
    <w:lvl w:ilvl="0" w:tplc="20EEC82E">
      <w:start w:val="1"/>
      <w:numFmt w:val="bullet"/>
      <w:lvlText w:val="-"/>
      <w:lvlJc w:val="left"/>
      <w:pPr>
        <w:tabs>
          <w:tab w:val="num" w:pos="720"/>
        </w:tabs>
        <w:ind w:left="720" w:hanging="360"/>
      </w:pPr>
      <w:rPr>
        <w:rFonts w:ascii="Times New Roman" w:hAnsi="Times New Roman" w:hint="default"/>
      </w:rPr>
    </w:lvl>
    <w:lvl w:ilvl="1" w:tplc="02A86820" w:tentative="1">
      <w:start w:val="1"/>
      <w:numFmt w:val="bullet"/>
      <w:lvlText w:val="-"/>
      <w:lvlJc w:val="left"/>
      <w:pPr>
        <w:tabs>
          <w:tab w:val="num" w:pos="1440"/>
        </w:tabs>
        <w:ind w:left="1440" w:hanging="360"/>
      </w:pPr>
      <w:rPr>
        <w:rFonts w:ascii="Times New Roman" w:hAnsi="Times New Roman" w:hint="default"/>
      </w:rPr>
    </w:lvl>
    <w:lvl w:ilvl="2" w:tplc="00BEC5D8" w:tentative="1">
      <w:start w:val="1"/>
      <w:numFmt w:val="bullet"/>
      <w:lvlText w:val="-"/>
      <w:lvlJc w:val="left"/>
      <w:pPr>
        <w:tabs>
          <w:tab w:val="num" w:pos="2160"/>
        </w:tabs>
        <w:ind w:left="2160" w:hanging="360"/>
      </w:pPr>
      <w:rPr>
        <w:rFonts w:ascii="Times New Roman" w:hAnsi="Times New Roman" w:hint="default"/>
      </w:rPr>
    </w:lvl>
    <w:lvl w:ilvl="3" w:tplc="77162848" w:tentative="1">
      <w:start w:val="1"/>
      <w:numFmt w:val="bullet"/>
      <w:lvlText w:val="-"/>
      <w:lvlJc w:val="left"/>
      <w:pPr>
        <w:tabs>
          <w:tab w:val="num" w:pos="2880"/>
        </w:tabs>
        <w:ind w:left="2880" w:hanging="360"/>
      </w:pPr>
      <w:rPr>
        <w:rFonts w:ascii="Times New Roman" w:hAnsi="Times New Roman" w:hint="default"/>
      </w:rPr>
    </w:lvl>
    <w:lvl w:ilvl="4" w:tplc="A7B66A4E" w:tentative="1">
      <w:start w:val="1"/>
      <w:numFmt w:val="bullet"/>
      <w:lvlText w:val="-"/>
      <w:lvlJc w:val="left"/>
      <w:pPr>
        <w:tabs>
          <w:tab w:val="num" w:pos="3600"/>
        </w:tabs>
        <w:ind w:left="3600" w:hanging="360"/>
      </w:pPr>
      <w:rPr>
        <w:rFonts w:ascii="Times New Roman" w:hAnsi="Times New Roman" w:hint="default"/>
      </w:rPr>
    </w:lvl>
    <w:lvl w:ilvl="5" w:tplc="B4E2D024" w:tentative="1">
      <w:start w:val="1"/>
      <w:numFmt w:val="bullet"/>
      <w:lvlText w:val="-"/>
      <w:lvlJc w:val="left"/>
      <w:pPr>
        <w:tabs>
          <w:tab w:val="num" w:pos="4320"/>
        </w:tabs>
        <w:ind w:left="4320" w:hanging="360"/>
      </w:pPr>
      <w:rPr>
        <w:rFonts w:ascii="Times New Roman" w:hAnsi="Times New Roman" w:hint="default"/>
      </w:rPr>
    </w:lvl>
    <w:lvl w:ilvl="6" w:tplc="8CA4DE9A" w:tentative="1">
      <w:start w:val="1"/>
      <w:numFmt w:val="bullet"/>
      <w:lvlText w:val="-"/>
      <w:lvlJc w:val="left"/>
      <w:pPr>
        <w:tabs>
          <w:tab w:val="num" w:pos="5040"/>
        </w:tabs>
        <w:ind w:left="5040" w:hanging="360"/>
      </w:pPr>
      <w:rPr>
        <w:rFonts w:ascii="Times New Roman" w:hAnsi="Times New Roman" w:hint="default"/>
      </w:rPr>
    </w:lvl>
    <w:lvl w:ilvl="7" w:tplc="796C975E" w:tentative="1">
      <w:start w:val="1"/>
      <w:numFmt w:val="bullet"/>
      <w:lvlText w:val="-"/>
      <w:lvlJc w:val="left"/>
      <w:pPr>
        <w:tabs>
          <w:tab w:val="num" w:pos="5760"/>
        </w:tabs>
        <w:ind w:left="5760" w:hanging="360"/>
      </w:pPr>
      <w:rPr>
        <w:rFonts w:ascii="Times New Roman" w:hAnsi="Times New Roman" w:hint="default"/>
      </w:rPr>
    </w:lvl>
    <w:lvl w:ilvl="8" w:tplc="8DEE7F6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1C1D5E"/>
    <w:multiLevelType w:val="hybridMultilevel"/>
    <w:tmpl w:val="8940DB66"/>
    <w:lvl w:ilvl="0" w:tplc="8DBCF66E">
      <w:start w:val="1"/>
      <w:numFmt w:val="bullet"/>
      <w:lvlText w:val="•"/>
      <w:lvlJc w:val="left"/>
      <w:pPr>
        <w:tabs>
          <w:tab w:val="num" w:pos="720"/>
        </w:tabs>
        <w:ind w:left="720" w:hanging="360"/>
      </w:pPr>
      <w:rPr>
        <w:rFonts w:ascii="Times New Roman" w:hAnsi="Times New Roman" w:hint="default"/>
      </w:rPr>
    </w:lvl>
    <w:lvl w:ilvl="1" w:tplc="6B2041EA" w:tentative="1">
      <w:start w:val="1"/>
      <w:numFmt w:val="bullet"/>
      <w:lvlText w:val="•"/>
      <w:lvlJc w:val="left"/>
      <w:pPr>
        <w:tabs>
          <w:tab w:val="num" w:pos="1440"/>
        </w:tabs>
        <w:ind w:left="1440" w:hanging="360"/>
      </w:pPr>
      <w:rPr>
        <w:rFonts w:ascii="Times New Roman" w:hAnsi="Times New Roman" w:hint="default"/>
      </w:rPr>
    </w:lvl>
    <w:lvl w:ilvl="2" w:tplc="25601E26" w:tentative="1">
      <w:start w:val="1"/>
      <w:numFmt w:val="bullet"/>
      <w:lvlText w:val="•"/>
      <w:lvlJc w:val="left"/>
      <w:pPr>
        <w:tabs>
          <w:tab w:val="num" w:pos="2160"/>
        </w:tabs>
        <w:ind w:left="2160" w:hanging="360"/>
      </w:pPr>
      <w:rPr>
        <w:rFonts w:ascii="Times New Roman" w:hAnsi="Times New Roman" w:hint="default"/>
      </w:rPr>
    </w:lvl>
    <w:lvl w:ilvl="3" w:tplc="E662FD30" w:tentative="1">
      <w:start w:val="1"/>
      <w:numFmt w:val="bullet"/>
      <w:lvlText w:val="•"/>
      <w:lvlJc w:val="left"/>
      <w:pPr>
        <w:tabs>
          <w:tab w:val="num" w:pos="2880"/>
        </w:tabs>
        <w:ind w:left="2880" w:hanging="360"/>
      </w:pPr>
      <w:rPr>
        <w:rFonts w:ascii="Times New Roman" w:hAnsi="Times New Roman" w:hint="default"/>
      </w:rPr>
    </w:lvl>
    <w:lvl w:ilvl="4" w:tplc="DE96BE50" w:tentative="1">
      <w:start w:val="1"/>
      <w:numFmt w:val="bullet"/>
      <w:lvlText w:val="•"/>
      <w:lvlJc w:val="left"/>
      <w:pPr>
        <w:tabs>
          <w:tab w:val="num" w:pos="3600"/>
        </w:tabs>
        <w:ind w:left="3600" w:hanging="360"/>
      </w:pPr>
      <w:rPr>
        <w:rFonts w:ascii="Times New Roman" w:hAnsi="Times New Roman" w:hint="default"/>
      </w:rPr>
    </w:lvl>
    <w:lvl w:ilvl="5" w:tplc="BE1CD2A8" w:tentative="1">
      <w:start w:val="1"/>
      <w:numFmt w:val="bullet"/>
      <w:lvlText w:val="•"/>
      <w:lvlJc w:val="left"/>
      <w:pPr>
        <w:tabs>
          <w:tab w:val="num" w:pos="4320"/>
        </w:tabs>
        <w:ind w:left="4320" w:hanging="360"/>
      </w:pPr>
      <w:rPr>
        <w:rFonts w:ascii="Times New Roman" w:hAnsi="Times New Roman" w:hint="default"/>
      </w:rPr>
    </w:lvl>
    <w:lvl w:ilvl="6" w:tplc="274AABD8" w:tentative="1">
      <w:start w:val="1"/>
      <w:numFmt w:val="bullet"/>
      <w:lvlText w:val="•"/>
      <w:lvlJc w:val="left"/>
      <w:pPr>
        <w:tabs>
          <w:tab w:val="num" w:pos="5040"/>
        </w:tabs>
        <w:ind w:left="5040" w:hanging="360"/>
      </w:pPr>
      <w:rPr>
        <w:rFonts w:ascii="Times New Roman" w:hAnsi="Times New Roman" w:hint="default"/>
      </w:rPr>
    </w:lvl>
    <w:lvl w:ilvl="7" w:tplc="02DAC54A" w:tentative="1">
      <w:start w:val="1"/>
      <w:numFmt w:val="bullet"/>
      <w:lvlText w:val="•"/>
      <w:lvlJc w:val="left"/>
      <w:pPr>
        <w:tabs>
          <w:tab w:val="num" w:pos="5760"/>
        </w:tabs>
        <w:ind w:left="5760" w:hanging="360"/>
      </w:pPr>
      <w:rPr>
        <w:rFonts w:ascii="Times New Roman" w:hAnsi="Times New Roman" w:hint="default"/>
      </w:rPr>
    </w:lvl>
    <w:lvl w:ilvl="8" w:tplc="3F3C56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9F12265"/>
    <w:multiLevelType w:val="multilevel"/>
    <w:tmpl w:val="F266D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34391C"/>
    <w:multiLevelType w:val="hybridMultilevel"/>
    <w:tmpl w:val="47389DBA"/>
    <w:lvl w:ilvl="0" w:tplc="62EEB4A2">
      <w:start w:val="1"/>
      <w:numFmt w:val="bullet"/>
      <w:lvlText w:val="-"/>
      <w:lvlJc w:val="left"/>
      <w:pPr>
        <w:tabs>
          <w:tab w:val="num" w:pos="720"/>
        </w:tabs>
        <w:ind w:left="720" w:hanging="360"/>
      </w:pPr>
      <w:rPr>
        <w:rFonts w:ascii="Times New Roman" w:hAnsi="Times New Roman" w:hint="default"/>
      </w:rPr>
    </w:lvl>
    <w:lvl w:ilvl="1" w:tplc="6054F384" w:tentative="1">
      <w:start w:val="1"/>
      <w:numFmt w:val="bullet"/>
      <w:lvlText w:val="-"/>
      <w:lvlJc w:val="left"/>
      <w:pPr>
        <w:tabs>
          <w:tab w:val="num" w:pos="1440"/>
        </w:tabs>
        <w:ind w:left="1440" w:hanging="360"/>
      </w:pPr>
      <w:rPr>
        <w:rFonts w:ascii="Times New Roman" w:hAnsi="Times New Roman" w:hint="default"/>
      </w:rPr>
    </w:lvl>
    <w:lvl w:ilvl="2" w:tplc="B94C0F2E" w:tentative="1">
      <w:start w:val="1"/>
      <w:numFmt w:val="bullet"/>
      <w:lvlText w:val="-"/>
      <w:lvlJc w:val="left"/>
      <w:pPr>
        <w:tabs>
          <w:tab w:val="num" w:pos="2160"/>
        </w:tabs>
        <w:ind w:left="2160" w:hanging="360"/>
      </w:pPr>
      <w:rPr>
        <w:rFonts w:ascii="Times New Roman" w:hAnsi="Times New Roman" w:hint="default"/>
      </w:rPr>
    </w:lvl>
    <w:lvl w:ilvl="3" w:tplc="D6F03C2E" w:tentative="1">
      <w:start w:val="1"/>
      <w:numFmt w:val="bullet"/>
      <w:lvlText w:val="-"/>
      <w:lvlJc w:val="left"/>
      <w:pPr>
        <w:tabs>
          <w:tab w:val="num" w:pos="2880"/>
        </w:tabs>
        <w:ind w:left="2880" w:hanging="360"/>
      </w:pPr>
      <w:rPr>
        <w:rFonts w:ascii="Times New Roman" w:hAnsi="Times New Roman" w:hint="default"/>
      </w:rPr>
    </w:lvl>
    <w:lvl w:ilvl="4" w:tplc="3B5A489A" w:tentative="1">
      <w:start w:val="1"/>
      <w:numFmt w:val="bullet"/>
      <w:lvlText w:val="-"/>
      <w:lvlJc w:val="left"/>
      <w:pPr>
        <w:tabs>
          <w:tab w:val="num" w:pos="3600"/>
        </w:tabs>
        <w:ind w:left="3600" w:hanging="360"/>
      </w:pPr>
      <w:rPr>
        <w:rFonts w:ascii="Times New Roman" w:hAnsi="Times New Roman" w:hint="default"/>
      </w:rPr>
    </w:lvl>
    <w:lvl w:ilvl="5" w:tplc="BE58A5D0" w:tentative="1">
      <w:start w:val="1"/>
      <w:numFmt w:val="bullet"/>
      <w:lvlText w:val="-"/>
      <w:lvlJc w:val="left"/>
      <w:pPr>
        <w:tabs>
          <w:tab w:val="num" w:pos="4320"/>
        </w:tabs>
        <w:ind w:left="4320" w:hanging="360"/>
      </w:pPr>
      <w:rPr>
        <w:rFonts w:ascii="Times New Roman" w:hAnsi="Times New Roman" w:hint="default"/>
      </w:rPr>
    </w:lvl>
    <w:lvl w:ilvl="6" w:tplc="B210A69A" w:tentative="1">
      <w:start w:val="1"/>
      <w:numFmt w:val="bullet"/>
      <w:lvlText w:val="-"/>
      <w:lvlJc w:val="left"/>
      <w:pPr>
        <w:tabs>
          <w:tab w:val="num" w:pos="5040"/>
        </w:tabs>
        <w:ind w:left="5040" w:hanging="360"/>
      </w:pPr>
      <w:rPr>
        <w:rFonts w:ascii="Times New Roman" w:hAnsi="Times New Roman" w:hint="default"/>
      </w:rPr>
    </w:lvl>
    <w:lvl w:ilvl="7" w:tplc="E9480492" w:tentative="1">
      <w:start w:val="1"/>
      <w:numFmt w:val="bullet"/>
      <w:lvlText w:val="-"/>
      <w:lvlJc w:val="left"/>
      <w:pPr>
        <w:tabs>
          <w:tab w:val="num" w:pos="5760"/>
        </w:tabs>
        <w:ind w:left="5760" w:hanging="360"/>
      </w:pPr>
      <w:rPr>
        <w:rFonts w:ascii="Times New Roman" w:hAnsi="Times New Roman" w:hint="default"/>
      </w:rPr>
    </w:lvl>
    <w:lvl w:ilvl="8" w:tplc="9076A63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D0C191B"/>
    <w:multiLevelType w:val="hybridMultilevel"/>
    <w:tmpl w:val="D0CCDF7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EA963D2"/>
    <w:multiLevelType w:val="hybridMultilevel"/>
    <w:tmpl w:val="854078E6"/>
    <w:lvl w:ilvl="0" w:tplc="12DCF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731450D"/>
    <w:multiLevelType w:val="hybridMultilevel"/>
    <w:tmpl w:val="6916FAFA"/>
    <w:lvl w:ilvl="0" w:tplc="16261E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D05DAB"/>
    <w:multiLevelType w:val="multilevel"/>
    <w:tmpl w:val="75443CF0"/>
    <w:lvl w:ilvl="0">
      <w:start w:val="1"/>
      <w:numFmt w:val="decimal"/>
      <w:lvlText w:val="%1."/>
      <w:lvlJc w:val="left"/>
      <w:pPr>
        <w:ind w:left="720" w:hanging="360"/>
      </w:pPr>
      <w:rPr>
        <w:rFonts w:hint="default"/>
        <w:b/>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nsid w:val="69773C5A"/>
    <w:multiLevelType w:val="multilevel"/>
    <w:tmpl w:val="1AA0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F5352D"/>
    <w:multiLevelType w:val="hybridMultilevel"/>
    <w:tmpl w:val="AB28B788"/>
    <w:lvl w:ilvl="0" w:tplc="EEF48B5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45F32E8"/>
    <w:multiLevelType w:val="hybridMultilevel"/>
    <w:tmpl w:val="EBFA71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1"/>
  </w:num>
  <w:num w:numId="9">
    <w:abstractNumId w:val="1"/>
  </w:num>
  <w:num w:numId="10">
    <w:abstractNumId w:val="7"/>
  </w:num>
  <w:num w:numId="11">
    <w:abstractNumId w:val="2"/>
  </w:num>
  <w:num w:numId="12">
    <w:abstractNumId w:val="10"/>
  </w:num>
  <w:num w:numId="13">
    <w:abstractNumId w:val="14"/>
  </w:num>
  <w:num w:numId="14">
    <w:abstractNumId w:val="3"/>
  </w:num>
  <w:num w:numId="15">
    <w:abstractNumId w:val="9"/>
  </w:num>
  <w:num w:numId="16">
    <w:abstractNumId w:val="12"/>
  </w:num>
  <w:num w:numId="17">
    <w:abstractNumId w:val="6"/>
  </w:num>
  <w:num w:numId="18">
    <w:abstractNumId w:val="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docVars>
    <w:docVar w:name="BossProviderVariable" w:val="25_01_2006!eb107774-8b80-4d24-992c-c77f629f0208"/>
  </w:docVars>
  <w:rsids>
    <w:rsidRoot w:val="009001AC"/>
    <w:rsid w:val="000050EB"/>
    <w:rsid w:val="00012FB5"/>
    <w:rsid w:val="000504A4"/>
    <w:rsid w:val="00061A6A"/>
    <w:rsid w:val="000C22BB"/>
    <w:rsid w:val="000E1727"/>
    <w:rsid w:val="00106292"/>
    <w:rsid w:val="001207A6"/>
    <w:rsid w:val="0017761E"/>
    <w:rsid w:val="001C6BBE"/>
    <w:rsid w:val="001F578B"/>
    <w:rsid w:val="002015E9"/>
    <w:rsid w:val="00256517"/>
    <w:rsid w:val="00295A28"/>
    <w:rsid w:val="002E1BE8"/>
    <w:rsid w:val="002E5207"/>
    <w:rsid w:val="003E51B5"/>
    <w:rsid w:val="0046108C"/>
    <w:rsid w:val="004A08C0"/>
    <w:rsid w:val="00546C99"/>
    <w:rsid w:val="00555D52"/>
    <w:rsid w:val="00561F17"/>
    <w:rsid w:val="00710332"/>
    <w:rsid w:val="007443A4"/>
    <w:rsid w:val="007D0EF0"/>
    <w:rsid w:val="008104E6"/>
    <w:rsid w:val="00822316"/>
    <w:rsid w:val="00827DE8"/>
    <w:rsid w:val="008533A3"/>
    <w:rsid w:val="008611C8"/>
    <w:rsid w:val="00882F00"/>
    <w:rsid w:val="008A3071"/>
    <w:rsid w:val="008A6004"/>
    <w:rsid w:val="008B2944"/>
    <w:rsid w:val="008C4FEC"/>
    <w:rsid w:val="008D719D"/>
    <w:rsid w:val="009001AC"/>
    <w:rsid w:val="0091611B"/>
    <w:rsid w:val="009240B4"/>
    <w:rsid w:val="00995F47"/>
    <w:rsid w:val="009D6E69"/>
    <w:rsid w:val="009F7E9E"/>
    <w:rsid w:val="00A10B5A"/>
    <w:rsid w:val="00A2490B"/>
    <w:rsid w:val="00A95E03"/>
    <w:rsid w:val="00AF34E6"/>
    <w:rsid w:val="00B06589"/>
    <w:rsid w:val="00B17292"/>
    <w:rsid w:val="00B4163F"/>
    <w:rsid w:val="00B47313"/>
    <w:rsid w:val="00B602AE"/>
    <w:rsid w:val="00B607C8"/>
    <w:rsid w:val="00C17AC1"/>
    <w:rsid w:val="00D13F56"/>
    <w:rsid w:val="00D46A6A"/>
    <w:rsid w:val="00E271C1"/>
    <w:rsid w:val="00EC1F83"/>
    <w:rsid w:val="00ED2DA0"/>
    <w:rsid w:val="00EE03C6"/>
    <w:rsid w:val="00F20163"/>
    <w:rsid w:val="00F516B8"/>
    <w:rsid w:val="00FE6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AC"/>
    <w:rPr>
      <w:rFonts w:ascii="Times New Roman" w:eastAsia="Times New Roman" w:hAnsi="Times New Roman"/>
      <w:sz w:val="24"/>
      <w:szCs w:val="24"/>
    </w:rPr>
  </w:style>
  <w:style w:type="paragraph" w:styleId="10">
    <w:name w:val="heading 1"/>
    <w:basedOn w:val="a"/>
    <w:next w:val="a"/>
    <w:link w:val="11"/>
    <w:qFormat/>
    <w:rsid w:val="009001AC"/>
    <w:pPr>
      <w:keepNext/>
      <w:spacing w:before="240" w:after="60" w:line="276" w:lineRule="auto"/>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9001AC"/>
    <w:pPr>
      <w:keepNext/>
      <w:keepLines/>
      <w:spacing w:before="200" w:line="276" w:lineRule="auto"/>
      <w:outlineLvl w:val="3"/>
    </w:pPr>
    <w:rPr>
      <w:rFonts w:ascii="Cambria" w:hAnsi="Cambria"/>
      <w:b/>
      <w:bCs/>
      <w:i/>
      <w:iCs/>
      <w:color w:val="4F81BD"/>
      <w:sz w:val="22"/>
      <w:szCs w:val="22"/>
    </w:rPr>
  </w:style>
  <w:style w:type="paragraph" w:styleId="7">
    <w:name w:val="heading 7"/>
    <w:basedOn w:val="a"/>
    <w:next w:val="a"/>
    <w:link w:val="70"/>
    <w:uiPriority w:val="9"/>
    <w:semiHidden/>
    <w:unhideWhenUsed/>
    <w:qFormat/>
    <w:rsid w:val="00B602AE"/>
    <w:pPr>
      <w:keepNext/>
      <w:keepLines/>
      <w:spacing w:before="40"/>
      <w:outlineLvl w:val="6"/>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001AC"/>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semiHidden/>
    <w:rsid w:val="009001AC"/>
    <w:rPr>
      <w:rFonts w:ascii="Cambria" w:eastAsia="Times New Roman" w:hAnsi="Cambria" w:cs="Times New Roman"/>
      <w:b/>
      <w:bCs/>
      <w:i/>
      <w:iCs/>
      <w:color w:val="4F81BD"/>
      <w:lang w:eastAsia="ru-RU"/>
    </w:rPr>
  </w:style>
  <w:style w:type="paragraph" w:customStyle="1" w:styleId="ConsPlusNormal">
    <w:name w:val="ConsPlusNormal"/>
    <w:rsid w:val="009001AC"/>
    <w:pPr>
      <w:widowControl w:val="0"/>
      <w:autoSpaceDE w:val="0"/>
      <w:autoSpaceDN w:val="0"/>
    </w:pPr>
    <w:rPr>
      <w:rFonts w:eastAsia="Times New Roman" w:cs="Calibri"/>
      <w:sz w:val="22"/>
    </w:rPr>
  </w:style>
  <w:style w:type="paragraph" w:customStyle="1" w:styleId="ConsPlusTitle">
    <w:name w:val="ConsPlusTitle"/>
    <w:rsid w:val="009001AC"/>
    <w:pPr>
      <w:widowControl w:val="0"/>
      <w:autoSpaceDE w:val="0"/>
      <w:autoSpaceDN w:val="0"/>
    </w:pPr>
    <w:rPr>
      <w:rFonts w:eastAsia="Times New Roman" w:cs="Calibri"/>
      <w:b/>
      <w:sz w:val="22"/>
    </w:rPr>
  </w:style>
  <w:style w:type="paragraph" w:customStyle="1" w:styleId="ConsPlusNonformat">
    <w:name w:val="ConsPlusNonformat"/>
    <w:rsid w:val="009001AC"/>
    <w:pPr>
      <w:widowControl w:val="0"/>
      <w:autoSpaceDE w:val="0"/>
      <w:autoSpaceDN w:val="0"/>
      <w:adjustRightInd w:val="0"/>
    </w:pPr>
    <w:rPr>
      <w:rFonts w:ascii="Courier New" w:eastAsia="Times New Roman" w:hAnsi="Courier New" w:cs="Courier New"/>
    </w:rPr>
  </w:style>
  <w:style w:type="paragraph" w:styleId="a3">
    <w:name w:val="No Spacing"/>
    <w:uiPriority w:val="1"/>
    <w:qFormat/>
    <w:rsid w:val="009001AC"/>
    <w:rPr>
      <w:sz w:val="22"/>
      <w:szCs w:val="22"/>
      <w:lang w:eastAsia="en-US"/>
    </w:rPr>
  </w:style>
  <w:style w:type="character" w:customStyle="1" w:styleId="a4">
    <w:name w:val="Текст примечания Знак"/>
    <w:basedOn w:val="a0"/>
    <w:link w:val="a5"/>
    <w:semiHidden/>
    <w:rsid w:val="009001AC"/>
    <w:rPr>
      <w:sz w:val="20"/>
      <w:szCs w:val="20"/>
    </w:rPr>
  </w:style>
  <w:style w:type="paragraph" w:styleId="a5">
    <w:name w:val="annotation text"/>
    <w:basedOn w:val="a"/>
    <w:link w:val="a4"/>
    <w:semiHidden/>
    <w:unhideWhenUsed/>
    <w:rsid w:val="009001AC"/>
    <w:pPr>
      <w:spacing w:after="200"/>
    </w:pPr>
    <w:rPr>
      <w:rFonts w:ascii="Calibri" w:eastAsia="Calibri" w:hAnsi="Calibri"/>
      <w:sz w:val="20"/>
      <w:szCs w:val="20"/>
      <w:lang w:eastAsia="en-US"/>
    </w:rPr>
  </w:style>
  <w:style w:type="character" w:customStyle="1" w:styleId="12">
    <w:name w:val="Текст примечания Знак1"/>
    <w:basedOn w:val="a0"/>
    <w:uiPriority w:val="99"/>
    <w:semiHidden/>
    <w:rsid w:val="009001AC"/>
    <w:rPr>
      <w:rFonts w:ascii="Times New Roman" w:eastAsia="Times New Roman" w:hAnsi="Times New Roman" w:cs="Times New Roman"/>
      <w:sz w:val="20"/>
      <w:szCs w:val="20"/>
      <w:lang w:eastAsia="ru-RU"/>
    </w:rPr>
  </w:style>
  <w:style w:type="paragraph" w:styleId="a6">
    <w:name w:val="Balloon Text"/>
    <w:basedOn w:val="a"/>
    <w:link w:val="a7"/>
    <w:unhideWhenUsed/>
    <w:rsid w:val="009001AC"/>
    <w:rPr>
      <w:rFonts w:ascii="Tahoma" w:hAnsi="Tahoma" w:cs="Tahoma"/>
      <w:sz w:val="16"/>
      <w:szCs w:val="16"/>
    </w:rPr>
  </w:style>
  <w:style w:type="character" w:customStyle="1" w:styleId="a7">
    <w:name w:val="Текст выноски Знак"/>
    <w:basedOn w:val="a0"/>
    <w:link w:val="a6"/>
    <w:rsid w:val="009001AC"/>
    <w:rPr>
      <w:rFonts w:ascii="Tahoma" w:eastAsia="Times New Roman" w:hAnsi="Tahoma" w:cs="Tahoma"/>
      <w:sz w:val="16"/>
      <w:szCs w:val="16"/>
      <w:lang w:eastAsia="ru-RU"/>
    </w:rPr>
  </w:style>
  <w:style w:type="paragraph" w:customStyle="1" w:styleId="ConsPlusCell">
    <w:name w:val="ConsPlusCell"/>
    <w:rsid w:val="009001AC"/>
    <w:pPr>
      <w:widowControl w:val="0"/>
      <w:autoSpaceDE w:val="0"/>
      <w:autoSpaceDN w:val="0"/>
      <w:adjustRightInd w:val="0"/>
    </w:pPr>
    <w:rPr>
      <w:rFonts w:ascii="Times New Roman" w:eastAsia="Times New Roman" w:hAnsi="Times New Roman"/>
      <w:sz w:val="24"/>
      <w:szCs w:val="24"/>
    </w:rPr>
  </w:style>
  <w:style w:type="paragraph" w:styleId="a8">
    <w:name w:val="List Paragraph"/>
    <w:basedOn w:val="a"/>
    <w:uiPriority w:val="34"/>
    <w:qFormat/>
    <w:rsid w:val="009001AC"/>
    <w:pPr>
      <w:spacing w:after="200" w:line="276" w:lineRule="auto"/>
      <w:ind w:left="720"/>
      <w:contextualSpacing/>
    </w:pPr>
    <w:rPr>
      <w:rFonts w:ascii="Calibri" w:hAnsi="Calibri"/>
      <w:sz w:val="22"/>
      <w:szCs w:val="22"/>
    </w:rPr>
  </w:style>
  <w:style w:type="paragraph" w:customStyle="1" w:styleId="a9">
    <w:name w:val="Таблицы (моноширинный)"/>
    <w:basedOn w:val="a"/>
    <w:next w:val="a"/>
    <w:rsid w:val="009001AC"/>
    <w:pPr>
      <w:widowControl w:val="0"/>
      <w:autoSpaceDE w:val="0"/>
      <w:autoSpaceDN w:val="0"/>
      <w:adjustRightInd w:val="0"/>
      <w:jc w:val="both"/>
    </w:pPr>
    <w:rPr>
      <w:rFonts w:ascii="Courier New" w:hAnsi="Courier New" w:cs="Courier New"/>
      <w:sz w:val="20"/>
      <w:szCs w:val="20"/>
    </w:rPr>
  </w:style>
  <w:style w:type="character" w:styleId="aa">
    <w:name w:val="page number"/>
    <w:basedOn w:val="a0"/>
    <w:rsid w:val="009001AC"/>
  </w:style>
  <w:style w:type="paragraph" w:customStyle="1" w:styleId="western">
    <w:name w:val="western"/>
    <w:basedOn w:val="a"/>
    <w:rsid w:val="009001AC"/>
    <w:pPr>
      <w:spacing w:before="100" w:beforeAutospacing="1" w:after="100" w:afterAutospacing="1"/>
    </w:pPr>
  </w:style>
  <w:style w:type="paragraph" w:styleId="ab">
    <w:name w:val="Normal (Web)"/>
    <w:aliases w:val="Обычный (Web),Знак Знак Знак,Знак Знак Знак Знак Знак,Обычный (веб)1,Обычный (Web)1,Обычный (веб) Знак1,Обычный (веб) Знак Знак1,Обычный (веб) Знак Знак Знак,Знак Знак1 Знак Знак,Знак4 Зна,Знак Знак3"/>
    <w:basedOn w:val="a"/>
    <w:link w:val="ac"/>
    <w:rsid w:val="009001AC"/>
    <w:pPr>
      <w:spacing w:before="100" w:beforeAutospacing="1" w:after="100" w:afterAutospacing="1"/>
    </w:pPr>
  </w:style>
  <w:style w:type="character" w:customStyle="1" w:styleId="ac">
    <w:name w:val="Обычный (веб) Знак"/>
    <w:aliases w:val="Обычный (Web) Знак,Знак Знак Знак Знак1,Знак Знак Знак Знак Знак Знак,Обычный (веб)1 Знак,Обычный (Web)1 Знак,Обычный (веб) Знак1 Знак,Обычный (веб) Знак Знак1 Знак,Обычный (веб) Знак Знак Знак Знак,Знак Знак1 Знак Знак Знак"/>
    <w:link w:val="ab"/>
    <w:locked/>
    <w:rsid w:val="009001AC"/>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9001AC"/>
    <w:pPr>
      <w:tabs>
        <w:tab w:val="center" w:pos="4677"/>
        <w:tab w:val="right" w:pos="9355"/>
      </w:tabs>
    </w:pPr>
    <w:rPr>
      <w:rFonts w:ascii="Calibri" w:hAnsi="Calibri"/>
      <w:sz w:val="22"/>
      <w:szCs w:val="22"/>
    </w:rPr>
  </w:style>
  <w:style w:type="character" w:customStyle="1" w:styleId="ae">
    <w:name w:val="Верхний колонтитул Знак"/>
    <w:basedOn w:val="a0"/>
    <w:link w:val="ad"/>
    <w:uiPriority w:val="99"/>
    <w:rsid w:val="009001AC"/>
    <w:rPr>
      <w:rFonts w:eastAsia="Times New Roman"/>
      <w:lang w:eastAsia="ru-RU"/>
    </w:rPr>
  </w:style>
  <w:style w:type="paragraph" w:styleId="af">
    <w:name w:val="footer"/>
    <w:basedOn w:val="a"/>
    <w:link w:val="af0"/>
    <w:uiPriority w:val="99"/>
    <w:unhideWhenUsed/>
    <w:rsid w:val="009001AC"/>
    <w:pPr>
      <w:tabs>
        <w:tab w:val="center" w:pos="4677"/>
        <w:tab w:val="right" w:pos="9355"/>
      </w:tabs>
    </w:pPr>
    <w:rPr>
      <w:rFonts w:ascii="Calibri" w:hAnsi="Calibri"/>
      <w:sz w:val="22"/>
      <w:szCs w:val="22"/>
    </w:rPr>
  </w:style>
  <w:style w:type="character" w:customStyle="1" w:styleId="af0">
    <w:name w:val="Нижний колонтитул Знак"/>
    <w:basedOn w:val="a0"/>
    <w:link w:val="af"/>
    <w:uiPriority w:val="99"/>
    <w:rsid w:val="009001AC"/>
    <w:rPr>
      <w:rFonts w:eastAsia="Times New Roman"/>
      <w:lang w:eastAsia="ru-RU"/>
    </w:rPr>
  </w:style>
  <w:style w:type="paragraph" w:styleId="af1">
    <w:name w:val="List Bullet"/>
    <w:basedOn w:val="a"/>
    <w:uiPriority w:val="99"/>
    <w:unhideWhenUsed/>
    <w:rsid w:val="009001AC"/>
    <w:pPr>
      <w:tabs>
        <w:tab w:val="num" w:pos="360"/>
      </w:tabs>
      <w:ind w:left="360" w:hanging="360"/>
      <w:contextualSpacing/>
    </w:pPr>
  </w:style>
  <w:style w:type="character" w:styleId="af2">
    <w:name w:val="Strong"/>
    <w:basedOn w:val="a0"/>
    <w:qFormat/>
    <w:rsid w:val="009001AC"/>
    <w:rPr>
      <w:b/>
      <w:bCs/>
    </w:rPr>
  </w:style>
  <w:style w:type="paragraph" w:customStyle="1" w:styleId="af3">
    <w:name w:val="Знак Знак Знак Знак Знак Знак Знак"/>
    <w:basedOn w:val="a"/>
    <w:rsid w:val="009001AC"/>
    <w:rPr>
      <w:rFonts w:ascii="Verdana" w:hAnsi="Verdana" w:cs="Verdana"/>
      <w:sz w:val="20"/>
      <w:szCs w:val="20"/>
      <w:lang w:val="en-US" w:eastAsia="en-US"/>
    </w:rPr>
  </w:style>
  <w:style w:type="paragraph" w:styleId="af4">
    <w:name w:val="Title"/>
    <w:basedOn w:val="a"/>
    <w:link w:val="af5"/>
    <w:qFormat/>
    <w:rsid w:val="009001AC"/>
    <w:pPr>
      <w:jc w:val="center"/>
    </w:pPr>
    <w:rPr>
      <w:b/>
      <w:sz w:val="28"/>
    </w:rPr>
  </w:style>
  <w:style w:type="character" w:customStyle="1" w:styleId="af5">
    <w:name w:val="Название Знак"/>
    <w:basedOn w:val="a0"/>
    <w:link w:val="af4"/>
    <w:rsid w:val="009001AC"/>
    <w:rPr>
      <w:rFonts w:ascii="Times New Roman" w:eastAsia="Times New Roman" w:hAnsi="Times New Roman" w:cs="Times New Roman"/>
      <w:b/>
      <w:sz w:val="28"/>
      <w:szCs w:val="24"/>
      <w:lang w:eastAsia="ru-RU"/>
    </w:rPr>
  </w:style>
  <w:style w:type="character" w:customStyle="1" w:styleId="af6">
    <w:name w:val="Схема документа Знак"/>
    <w:basedOn w:val="a0"/>
    <w:link w:val="af7"/>
    <w:semiHidden/>
    <w:rsid w:val="009001AC"/>
    <w:rPr>
      <w:rFonts w:ascii="Tahoma" w:eastAsia="Times New Roman" w:hAnsi="Tahoma" w:cs="Tahoma"/>
      <w:sz w:val="20"/>
      <w:szCs w:val="20"/>
      <w:shd w:val="clear" w:color="auto" w:fill="000080"/>
      <w:lang w:eastAsia="ru-RU"/>
    </w:rPr>
  </w:style>
  <w:style w:type="paragraph" w:styleId="af7">
    <w:name w:val="Document Map"/>
    <w:basedOn w:val="a"/>
    <w:link w:val="af6"/>
    <w:semiHidden/>
    <w:rsid w:val="009001AC"/>
    <w:pPr>
      <w:shd w:val="clear" w:color="auto" w:fill="000080"/>
    </w:pPr>
    <w:rPr>
      <w:rFonts w:ascii="Tahoma" w:hAnsi="Tahoma" w:cs="Tahoma"/>
      <w:sz w:val="20"/>
      <w:szCs w:val="20"/>
    </w:rPr>
  </w:style>
  <w:style w:type="character" w:customStyle="1" w:styleId="13">
    <w:name w:val="Схема документа Знак1"/>
    <w:basedOn w:val="a0"/>
    <w:uiPriority w:val="99"/>
    <w:semiHidden/>
    <w:rsid w:val="009001AC"/>
    <w:rPr>
      <w:rFonts w:ascii="Tahoma" w:eastAsia="Times New Roman" w:hAnsi="Tahoma" w:cs="Tahoma"/>
      <w:sz w:val="16"/>
      <w:szCs w:val="16"/>
      <w:lang w:eastAsia="ru-RU"/>
    </w:rPr>
  </w:style>
  <w:style w:type="paragraph" w:customStyle="1" w:styleId="af8">
    <w:name w:val="Знак Знак Знак Знак"/>
    <w:basedOn w:val="a"/>
    <w:rsid w:val="009001AC"/>
    <w:pPr>
      <w:spacing w:after="160" w:line="240" w:lineRule="exact"/>
    </w:pPr>
    <w:rPr>
      <w:rFonts w:ascii="Verdana" w:hAnsi="Verdana"/>
      <w:sz w:val="20"/>
      <w:szCs w:val="20"/>
      <w:lang w:val="en-US" w:eastAsia="en-US"/>
    </w:rPr>
  </w:style>
  <w:style w:type="paragraph" w:customStyle="1" w:styleId="100">
    <w:name w:val="Знак Знак10 Знак Знак Знак Знак Знак Знак Знак Знак Знак Знак Знак Знак Знак Знак Знак Знак"/>
    <w:basedOn w:val="a"/>
    <w:rsid w:val="009001AC"/>
    <w:pPr>
      <w:spacing w:after="160" w:line="240" w:lineRule="exact"/>
    </w:pPr>
    <w:rPr>
      <w:rFonts w:ascii="Verdana" w:hAnsi="Verdana"/>
      <w:sz w:val="20"/>
      <w:szCs w:val="20"/>
      <w:lang w:val="en-US" w:eastAsia="en-US"/>
    </w:rPr>
  </w:style>
  <w:style w:type="character" w:customStyle="1" w:styleId="af9">
    <w:name w:val="Тема примечания Знак"/>
    <w:basedOn w:val="a4"/>
    <w:link w:val="afa"/>
    <w:semiHidden/>
    <w:rsid w:val="009001AC"/>
    <w:rPr>
      <w:rFonts w:ascii="Times New Roman" w:eastAsia="Times New Roman" w:hAnsi="Times New Roman" w:cs="Times New Roman"/>
      <w:b/>
      <w:bCs/>
      <w:sz w:val="20"/>
      <w:szCs w:val="20"/>
      <w:lang w:eastAsia="ru-RU"/>
    </w:rPr>
  </w:style>
  <w:style w:type="paragraph" w:styleId="afa">
    <w:name w:val="annotation subject"/>
    <w:basedOn w:val="a5"/>
    <w:next w:val="a5"/>
    <w:link w:val="af9"/>
    <w:semiHidden/>
    <w:rsid w:val="009001AC"/>
    <w:pPr>
      <w:spacing w:after="0"/>
    </w:pPr>
    <w:rPr>
      <w:rFonts w:ascii="Times New Roman" w:eastAsia="Times New Roman" w:hAnsi="Times New Roman"/>
      <w:b/>
      <w:bCs/>
      <w:lang w:eastAsia="ru-RU"/>
    </w:rPr>
  </w:style>
  <w:style w:type="character" w:customStyle="1" w:styleId="14">
    <w:name w:val="Тема примечания Знак1"/>
    <w:basedOn w:val="12"/>
    <w:uiPriority w:val="99"/>
    <w:semiHidden/>
    <w:rsid w:val="009001AC"/>
    <w:rPr>
      <w:rFonts w:ascii="Times New Roman" w:eastAsia="Times New Roman" w:hAnsi="Times New Roman" w:cs="Times New Roman"/>
      <w:b/>
      <w:bCs/>
      <w:sz w:val="20"/>
      <w:szCs w:val="20"/>
      <w:lang w:eastAsia="ru-RU"/>
    </w:rPr>
  </w:style>
  <w:style w:type="character" w:styleId="afb">
    <w:name w:val="Hyperlink"/>
    <w:basedOn w:val="a0"/>
    <w:rsid w:val="009001AC"/>
    <w:rPr>
      <w:rFonts w:cs="Times New Roman"/>
      <w:color w:val="0000FF"/>
      <w:u w:val="single"/>
    </w:rPr>
  </w:style>
  <w:style w:type="paragraph" w:styleId="afc">
    <w:name w:val="Body Text Indent"/>
    <w:basedOn w:val="a"/>
    <w:link w:val="afd"/>
    <w:rsid w:val="009001AC"/>
    <w:pPr>
      <w:spacing w:line="240" w:lineRule="atLeast"/>
    </w:pPr>
    <w:rPr>
      <w:b/>
      <w:sz w:val="30"/>
      <w:szCs w:val="20"/>
    </w:rPr>
  </w:style>
  <w:style w:type="character" w:customStyle="1" w:styleId="afd">
    <w:name w:val="Основной текст с отступом Знак"/>
    <w:basedOn w:val="a0"/>
    <w:link w:val="afc"/>
    <w:rsid w:val="009001AC"/>
    <w:rPr>
      <w:rFonts w:ascii="Times New Roman" w:eastAsia="Times New Roman" w:hAnsi="Times New Roman" w:cs="Times New Roman"/>
      <w:b/>
      <w:sz w:val="30"/>
      <w:szCs w:val="20"/>
      <w:lang w:eastAsia="ru-RU"/>
    </w:rPr>
  </w:style>
  <w:style w:type="paragraph" w:styleId="afe">
    <w:name w:val="Body Text"/>
    <w:basedOn w:val="a"/>
    <w:link w:val="aff"/>
    <w:rsid w:val="009001AC"/>
    <w:pPr>
      <w:spacing w:after="120"/>
    </w:pPr>
  </w:style>
  <w:style w:type="character" w:customStyle="1" w:styleId="aff">
    <w:name w:val="Основной текст Знак"/>
    <w:basedOn w:val="a0"/>
    <w:link w:val="afe"/>
    <w:rsid w:val="009001AC"/>
    <w:rPr>
      <w:rFonts w:ascii="Times New Roman" w:eastAsia="Times New Roman" w:hAnsi="Times New Roman" w:cs="Times New Roman"/>
      <w:sz w:val="24"/>
      <w:szCs w:val="24"/>
      <w:lang w:eastAsia="ru-RU"/>
    </w:rPr>
  </w:style>
  <w:style w:type="paragraph" w:customStyle="1" w:styleId="aff0">
    <w:name w:val="Знак"/>
    <w:basedOn w:val="a"/>
    <w:rsid w:val="009001AC"/>
    <w:pPr>
      <w:spacing w:after="160" w:line="240" w:lineRule="exact"/>
    </w:pPr>
    <w:rPr>
      <w:rFonts w:ascii="Verdana" w:hAnsi="Verdana" w:cs="Verdana"/>
      <w:sz w:val="20"/>
      <w:szCs w:val="20"/>
      <w:lang w:val="en-US" w:eastAsia="en-US"/>
    </w:rPr>
  </w:style>
  <w:style w:type="paragraph" w:styleId="aff1">
    <w:name w:val="Block Text"/>
    <w:basedOn w:val="a"/>
    <w:rsid w:val="009001AC"/>
    <w:pPr>
      <w:ind w:left="-567" w:right="-476" w:firstLine="993"/>
      <w:jc w:val="both"/>
    </w:pPr>
  </w:style>
  <w:style w:type="character" w:customStyle="1" w:styleId="aff2">
    <w:name w:val="Основной текст_"/>
    <w:basedOn w:val="a0"/>
    <w:link w:val="3"/>
    <w:rsid w:val="009001AC"/>
    <w:rPr>
      <w:sz w:val="27"/>
      <w:szCs w:val="27"/>
      <w:shd w:val="clear" w:color="auto" w:fill="FFFFFF"/>
    </w:rPr>
  </w:style>
  <w:style w:type="paragraph" w:customStyle="1" w:styleId="3">
    <w:name w:val="Основной текст3"/>
    <w:basedOn w:val="a"/>
    <w:link w:val="aff2"/>
    <w:rsid w:val="009001AC"/>
    <w:pPr>
      <w:shd w:val="clear" w:color="auto" w:fill="FFFFFF"/>
      <w:spacing w:after="600" w:line="336" w:lineRule="exact"/>
    </w:pPr>
    <w:rPr>
      <w:rFonts w:ascii="Calibri" w:eastAsia="Calibri" w:hAnsi="Calibri"/>
      <w:sz w:val="27"/>
      <w:szCs w:val="27"/>
      <w:shd w:val="clear" w:color="auto" w:fill="FFFFFF"/>
      <w:lang w:eastAsia="en-US"/>
    </w:rPr>
  </w:style>
  <w:style w:type="character" w:customStyle="1" w:styleId="15">
    <w:name w:val="Основной текст1"/>
    <w:basedOn w:val="aff2"/>
    <w:rsid w:val="009001AC"/>
    <w:rPr>
      <w:sz w:val="27"/>
      <w:szCs w:val="27"/>
      <w:shd w:val="clear" w:color="auto" w:fill="FFFFFF"/>
    </w:rPr>
  </w:style>
  <w:style w:type="paragraph" w:customStyle="1" w:styleId="conspluscell0">
    <w:name w:val="conspluscell"/>
    <w:basedOn w:val="a"/>
    <w:rsid w:val="009001AC"/>
    <w:pPr>
      <w:spacing w:before="100" w:beforeAutospacing="1" w:after="100" w:afterAutospacing="1"/>
    </w:pPr>
  </w:style>
  <w:style w:type="character" w:customStyle="1" w:styleId="b-share">
    <w:name w:val="b-share"/>
    <w:basedOn w:val="a0"/>
    <w:rsid w:val="009001AC"/>
  </w:style>
  <w:style w:type="character" w:customStyle="1" w:styleId="apple-converted-space">
    <w:name w:val="apple-converted-space"/>
    <w:basedOn w:val="a0"/>
    <w:rsid w:val="009001AC"/>
  </w:style>
  <w:style w:type="character" w:customStyle="1" w:styleId="2">
    <w:name w:val="Основной текст 2 Знак"/>
    <w:basedOn w:val="a0"/>
    <w:link w:val="20"/>
    <w:uiPriority w:val="99"/>
    <w:semiHidden/>
    <w:rsid w:val="009001AC"/>
    <w:rPr>
      <w:rFonts w:eastAsia="Times New Roman"/>
      <w:lang w:eastAsia="ru-RU"/>
    </w:rPr>
  </w:style>
  <w:style w:type="paragraph" w:styleId="20">
    <w:name w:val="Body Text 2"/>
    <w:basedOn w:val="a"/>
    <w:link w:val="2"/>
    <w:uiPriority w:val="99"/>
    <w:semiHidden/>
    <w:unhideWhenUsed/>
    <w:rsid w:val="009001AC"/>
    <w:pPr>
      <w:spacing w:after="120" w:line="480" w:lineRule="auto"/>
    </w:pPr>
    <w:rPr>
      <w:rFonts w:ascii="Calibri" w:hAnsi="Calibri"/>
      <w:sz w:val="22"/>
      <w:szCs w:val="22"/>
    </w:rPr>
  </w:style>
  <w:style w:type="character" w:customStyle="1" w:styleId="21">
    <w:name w:val="Основной текст 2 Знак1"/>
    <w:basedOn w:val="a0"/>
    <w:uiPriority w:val="99"/>
    <w:semiHidden/>
    <w:rsid w:val="009001AC"/>
    <w:rPr>
      <w:rFonts w:ascii="Times New Roman" w:eastAsia="Times New Roman" w:hAnsi="Times New Roman" w:cs="Times New Roman"/>
      <w:sz w:val="24"/>
      <w:szCs w:val="24"/>
      <w:lang w:eastAsia="ru-RU"/>
    </w:rPr>
  </w:style>
  <w:style w:type="paragraph" w:customStyle="1" w:styleId="210">
    <w:name w:val="Основной текст 21"/>
    <w:basedOn w:val="a"/>
    <w:rsid w:val="009001AC"/>
    <w:pPr>
      <w:ind w:firstLine="709"/>
      <w:jc w:val="both"/>
    </w:pPr>
    <w:rPr>
      <w:szCs w:val="20"/>
    </w:rPr>
  </w:style>
  <w:style w:type="paragraph" w:styleId="30">
    <w:name w:val="Body Text 3"/>
    <w:basedOn w:val="a"/>
    <w:link w:val="31"/>
    <w:rsid w:val="009001AC"/>
    <w:pPr>
      <w:spacing w:after="120"/>
    </w:pPr>
    <w:rPr>
      <w:sz w:val="16"/>
      <w:szCs w:val="16"/>
    </w:rPr>
  </w:style>
  <w:style w:type="character" w:customStyle="1" w:styleId="31">
    <w:name w:val="Основной текст 3 Знак"/>
    <w:basedOn w:val="a0"/>
    <w:link w:val="30"/>
    <w:rsid w:val="009001AC"/>
    <w:rPr>
      <w:rFonts w:ascii="Times New Roman" w:eastAsia="Times New Roman" w:hAnsi="Times New Roman" w:cs="Times New Roman"/>
      <w:sz w:val="16"/>
      <w:szCs w:val="16"/>
      <w:lang w:eastAsia="ru-RU"/>
    </w:rPr>
  </w:style>
  <w:style w:type="paragraph" w:customStyle="1" w:styleId="16">
    <w:name w:val="Абзац списка1"/>
    <w:basedOn w:val="a"/>
    <w:rsid w:val="009001AC"/>
    <w:pPr>
      <w:spacing w:after="200" w:line="276" w:lineRule="auto"/>
      <w:ind w:left="720"/>
    </w:pPr>
    <w:rPr>
      <w:rFonts w:ascii="Calibri" w:eastAsia="Calibri" w:hAnsi="Calibri"/>
      <w:sz w:val="22"/>
      <w:szCs w:val="22"/>
    </w:rPr>
  </w:style>
  <w:style w:type="character" w:customStyle="1" w:styleId="aff3">
    <w:name w:val="Гипертекстовая ссылка"/>
    <w:basedOn w:val="a0"/>
    <w:rsid w:val="009001AC"/>
    <w:rPr>
      <w:rFonts w:cs="Times New Roman"/>
      <w:color w:val="106BBE"/>
    </w:rPr>
  </w:style>
  <w:style w:type="paragraph" w:customStyle="1" w:styleId="aff4">
    <w:name w:val="Нормальный (таблица)"/>
    <w:basedOn w:val="a"/>
    <w:next w:val="a"/>
    <w:rsid w:val="009001AC"/>
    <w:pPr>
      <w:autoSpaceDE w:val="0"/>
      <w:autoSpaceDN w:val="0"/>
      <w:adjustRightInd w:val="0"/>
      <w:jc w:val="both"/>
    </w:pPr>
    <w:rPr>
      <w:rFonts w:ascii="Arial" w:hAnsi="Arial" w:cs="Arial"/>
      <w:lang w:eastAsia="en-US"/>
    </w:rPr>
  </w:style>
  <w:style w:type="paragraph" w:customStyle="1" w:styleId="1">
    <w:name w:val="Марк.список 1 порядка"/>
    <w:basedOn w:val="a"/>
    <w:link w:val="17"/>
    <w:qFormat/>
    <w:rsid w:val="009F7E9E"/>
    <w:pPr>
      <w:numPr>
        <w:ilvl w:val="3"/>
        <w:numId w:val="17"/>
      </w:numPr>
      <w:spacing w:before="120" w:line="240" w:lineRule="atLeast"/>
      <w:jc w:val="both"/>
    </w:pPr>
    <w:rPr>
      <w:rFonts w:ascii="Arial Narrow" w:eastAsia="Calibri" w:hAnsi="Arial Narrow"/>
      <w:szCs w:val="22"/>
      <w:lang w:eastAsia="en-US"/>
    </w:rPr>
  </w:style>
  <w:style w:type="character" w:customStyle="1" w:styleId="17">
    <w:name w:val="Марк.список 1 порядка Знак"/>
    <w:basedOn w:val="a0"/>
    <w:link w:val="1"/>
    <w:rsid w:val="009F7E9E"/>
    <w:rPr>
      <w:rFonts w:ascii="Arial Narrow" w:eastAsia="Calibri" w:hAnsi="Arial Narrow" w:cs="Times New Roman"/>
      <w:sz w:val="24"/>
    </w:rPr>
  </w:style>
  <w:style w:type="character" w:customStyle="1" w:styleId="70">
    <w:name w:val="Заголовок 7 Знак"/>
    <w:basedOn w:val="a0"/>
    <w:link w:val="7"/>
    <w:uiPriority w:val="9"/>
    <w:semiHidden/>
    <w:rsid w:val="00B602AE"/>
    <w:rPr>
      <w:rFonts w:ascii="Cambria" w:eastAsia="Times New Roman" w:hAnsi="Cambria" w:cs="Times New Roman"/>
      <w:i/>
      <w:iCs/>
      <w:color w:val="243F60"/>
      <w:sz w:val="24"/>
      <w:szCs w:val="24"/>
      <w:lang w:eastAsia="ru-RU"/>
    </w:rPr>
  </w:style>
  <w:style w:type="table" w:styleId="aff5">
    <w:name w:val="Table Grid"/>
    <w:basedOn w:val="a1"/>
    <w:uiPriority w:val="59"/>
    <w:rsid w:val="007443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Pirley</dc:creator>
  <cp:lastModifiedBy>KardiMB</cp:lastModifiedBy>
  <cp:revision>3</cp:revision>
  <cp:lastPrinted>2019-02-14T04:57:00Z</cp:lastPrinted>
  <dcterms:created xsi:type="dcterms:W3CDTF">2019-02-14T04:57:00Z</dcterms:created>
  <dcterms:modified xsi:type="dcterms:W3CDTF">2019-02-14T04:58:00Z</dcterms:modified>
</cp:coreProperties>
</file>